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1:</w:t>
      </w:r>
      <w:r w:rsidDel="00000000" w:rsidR="00000000" w:rsidRPr="00000000">
        <w:rPr>
          <w:rtl w:val="0"/>
        </w:rPr>
        <w:t xml:space="preserve"> “Viết hàm C kiểm tra số nguyên tố, có chú thích từng bước, đầu vào là số nguyên dương n”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2:</w:t>
      </w:r>
      <w:r w:rsidDel="00000000" w:rsidR="00000000" w:rsidRPr="00000000">
        <w:rPr>
          <w:rtl w:val="0"/>
        </w:rPr>
        <w:t xml:space="preserve"> “Viết hàm C kiểm tra số nguyên tố, có chú thích từng bước cho người mới học, đầu vào là số nguyên dương n”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3: “</w:t>
      </w:r>
      <w:r w:rsidDel="00000000" w:rsidR="00000000" w:rsidRPr="00000000">
        <w:rPr>
          <w:rtl w:val="0"/>
        </w:rPr>
        <w:t xml:space="preserve">Viết hàm C kiểm tra số nguyên tố”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 sánh: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100"/>
        <w:gridCol w:w="2100"/>
        <w:gridCol w:w="2100"/>
        <w:tblGridChange w:id="0">
          <w:tblGrid>
            <w:gridCol w:w="2205"/>
            <w:gridCol w:w="2100"/>
            <w:gridCol w:w="2100"/>
            <w:gridCol w:w="2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Độ chi tiết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Xác định đối tượng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Người mới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Mức độ dễ hiểu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Tối ưu thuật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 thể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Phù hợp học tập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Rất tốt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Phù hợp dùng nhanh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Rất tốt</w:t>
            </w:r>
          </w:p>
        </w:tc>
      </w:tr>
    </w:tbl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