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Prompt 1: “</w:t>
      </w:r>
      <w:r w:rsidDel="00000000" w:rsidR="00000000" w:rsidRPr="00000000">
        <w:rPr>
          <w:rtl w:val="0"/>
        </w:rPr>
        <w:t xml:space="preserve">Viết hàm C tính tổng các số lẻ nhỏ hơn n”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 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29050" cy="655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48188" cy="12198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88" cy="121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Prompt 2: “</w:t>
      </w:r>
      <w:r w:rsidDel="00000000" w:rsidR="00000000" w:rsidRPr="00000000">
        <w:rPr>
          <w:rtl w:val="0"/>
        </w:rPr>
        <w:t xml:space="preserve">Viết hàm C tính tổng các số nguyên tố nhỏ hơn n. Yêu cầu: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Code dễ đọc, rõ ràng cho người mới học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Đặt tên biến có ý nghĩa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Có chú thích giải thích từng dòng lệnh”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Hàm kiểm tra một số có phải là số nguyên tố hay không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Trả về: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- 1 nếu là số nguyên tố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- 0 nếu không phải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isPrime(int number)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Các số nhỏ hơn 2 không phải là số nguyên tố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(number &lt; 2)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Kiểm tra xem number có chia hết cho số nào từ 2 đến number - 1 hay không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(int divisor = 2; divisor &lt; number; divisor++)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Nếu chia hết → không phải số nguyên tố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(number % divisor == 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Nếu không chia hết cho số nào → là số nguyên tố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Hàm tính tổng các số nguyên tố nhỏ hơn 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sumOfPrimesLessThanN(int n)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sum = 0; // Biến lưu tổng các số nguyên tố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Duyệt từng số từ 2 đến n - 1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(int currentNumber = 2; currentNumber &lt; n; currentNumber++)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Nếu currentNumber là số nguyên tố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(isPrime(currentNumber))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// Cộng số nguyên tố vào tổng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sum = sum + currentNumber;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Trả về tổng các số nguyên tố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n = 20;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result = sumOfPrimesLessThanN(n);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printf("Tong cac so nguyen to nho hon %d la: %d\n", n, result);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sánh:</w:t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052.5"/>
        <w:gridCol w:w="3052.5"/>
        <w:tblGridChange w:id="0">
          <w:tblGrid>
            <w:gridCol w:w="1650"/>
            <w:gridCol w:w="3052.5"/>
            <w:gridCol w:w="3052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Ngắn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Dài hơn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Dễ đọc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⭐⭐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Chung chung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Rõ nghĩa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Chú thích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 / không 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 đầy đủ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Phù hợp với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 có kinh nghiệm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mới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Chạy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Hiểu rõ logic</w:t>
            </w:r>
          </w:p>
        </w:tc>
      </w:tr>
    </w:tbl>
    <w:p w:rsidR="00000000" w:rsidDel="00000000" w:rsidP="00000000" w:rsidRDefault="00000000" w:rsidRPr="00000000" w14:paraId="0000006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