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1872" w:afterLines="600"/>
        <w:jc w:val="left"/>
        <w:rPr>
          <w:rFonts w:ascii="Times New Roman" w:hAnsi="Times New Roman" w:eastAsia="宋体" w:cs="Times New Roman"/>
          <w:b/>
          <w:bCs/>
          <w:sz w:val="32"/>
          <w:szCs w:val="24"/>
        </w:rPr>
      </w:pPr>
      <w:r>
        <w:rPr>
          <w:rFonts w:ascii="Times New Roman" w:hAnsi="Times New Roman" w:eastAsia="宋体" w:cs="Times New Roman"/>
          <w:szCs w:val="24"/>
        </w:rPr>
        <w:drawing>
          <wp:inline distT="0" distB="0" distL="0" distR="0">
            <wp:extent cx="3910330" cy="504825"/>
            <wp:effectExtent l="0" t="0" r="127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910330" cy="504825"/>
                    </a:xfrm>
                    <a:prstGeom prst="rect">
                      <a:avLst/>
                    </a:prstGeom>
                    <a:noFill/>
                    <a:ln>
                      <a:noFill/>
                    </a:ln>
                  </pic:spPr>
                </pic:pic>
              </a:graphicData>
            </a:graphic>
          </wp:inline>
        </w:drawing>
      </w:r>
    </w:p>
    <w:p>
      <w:pPr>
        <w:jc w:val="center"/>
        <w:rPr>
          <w:rFonts w:ascii="Heiti SC Medium" w:hAnsi="Heiti SC Medium" w:eastAsia="Heiti SC Medium" w:cs="Times New Roman"/>
          <w:sz w:val="44"/>
          <w:szCs w:val="44"/>
        </w:rPr>
      </w:pPr>
    </w:p>
    <w:p>
      <w:pPr>
        <w:jc w:val="center"/>
        <w:rPr>
          <w:rFonts w:hint="default" w:ascii="Heiti SC Medium" w:hAnsi="Heiti SC Medium" w:eastAsia="宋体" w:cs="Times New Roman"/>
          <w:sz w:val="72"/>
          <w:szCs w:val="72"/>
          <w:lang w:val="en-US" w:eastAsia="zh-CN"/>
        </w:rPr>
      </w:pPr>
      <w:r>
        <w:rPr>
          <w:rFonts w:hint="eastAsia" w:ascii="Heiti SC Medium" w:hAnsi="Heiti SC Medium" w:eastAsia="宋体" w:cs="Times New Roman"/>
          <w:sz w:val="72"/>
          <w:szCs w:val="72"/>
          <w:lang w:val="en-US" w:eastAsia="zh-CN"/>
        </w:rPr>
        <w:t>编译原理实验报告</w:t>
      </w:r>
    </w:p>
    <w:p>
      <w:pPr>
        <w:rPr>
          <w:rFonts w:ascii="Times New Roman" w:hAnsi="Times New Roman" w:eastAsia="华文行楷" w:cs="Times New Roman"/>
          <w:sz w:val="28"/>
          <w:szCs w:val="24"/>
        </w:rPr>
      </w:pPr>
    </w:p>
    <w:p>
      <w:pPr>
        <w:jc w:val="center"/>
        <w:rPr>
          <w:rFonts w:hint="eastAsia" w:ascii="Times New Roman" w:hAnsi="Times New Roman" w:eastAsia="华文行楷" w:cs="Times New Roman"/>
          <w:sz w:val="28"/>
          <w:szCs w:val="24"/>
          <w:lang w:val="en-US" w:eastAsia="zh-CN"/>
        </w:rPr>
      </w:pPr>
      <w:r>
        <w:rPr>
          <w:rFonts w:hint="eastAsia" w:ascii="Times New Roman" w:hAnsi="Times New Roman" w:eastAsia="华文行楷" w:cs="Times New Roman"/>
          <w:sz w:val="28"/>
          <w:szCs w:val="24"/>
          <w:lang w:val="en-US" w:eastAsia="zh-CN"/>
        </w:rPr>
        <w:t>Lab1 Lexical Analyzer Programming</w:t>
      </w:r>
    </w:p>
    <w:p>
      <w:pPr>
        <w:jc w:val="center"/>
        <w:rPr>
          <w:rFonts w:hint="default" w:ascii="Times New Roman" w:hAnsi="Times New Roman" w:eastAsia="华文行楷" w:cs="Times New Roman"/>
          <w:sz w:val="28"/>
          <w:szCs w:val="24"/>
          <w:lang w:val="en-US" w:eastAsia="zh-CN"/>
        </w:rPr>
      </w:pPr>
      <w:r>
        <w:rPr>
          <w:rFonts w:hint="eastAsia" w:ascii="Times New Roman" w:hAnsi="Times New Roman" w:eastAsia="华文行楷" w:cs="Times New Roman"/>
          <w:sz w:val="28"/>
          <w:szCs w:val="24"/>
          <w:lang w:val="en-US" w:eastAsia="zh-CN"/>
        </w:rPr>
        <w:t>Lab2 Syntax Parser Programming</w:t>
      </w:r>
    </w:p>
    <w:p>
      <w:pPr>
        <w:rPr>
          <w:rFonts w:ascii="Times New Roman" w:hAnsi="Times New Roman" w:eastAsia="华文行楷" w:cs="Times New Roman"/>
          <w:sz w:val="28"/>
          <w:szCs w:val="24"/>
        </w:rPr>
      </w:pPr>
    </w:p>
    <w:p>
      <w:pPr>
        <w:wordWrap w:val="0"/>
        <w:ind w:right="8400"/>
        <w:jc w:val="right"/>
        <w:rPr>
          <w:rFonts w:ascii="Times New Roman" w:hAnsi="Times New Roman" w:eastAsia="仿宋_GB2312" w:cs="Times New Roman"/>
          <w:sz w:val="28"/>
          <w:szCs w:val="24"/>
        </w:rPr>
      </w:pPr>
    </w:p>
    <w:p>
      <w:pPr>
        <w:tabs>
          <w:tab w:val="left" w:pos="1560"/>
        </w:tabs>
        <w:ind w:right="1120"/>
        <w:rPr>
          <w:rFonts w:ascii="Heiti SC Light" w:hAnsi="Heiti SC Light" w:eastAsia="Heiti SC Light" w:cs="Times New Roman"/>
          <w:sz w:val="28"/>
          <w:szCs w:val="24"/>
          <w:u w:val="single"/>
        </w:rPr>
      </w:pPr>
      <w:r>
        <w:rPr>
          <w:rFonts w:hint="eastAsia" w:ascii="Heiti SC Light" w:hAnsi="Heiti SC Light" w:eastAsia="Heiti SC Light" w:cs="Times New Roman"/>
          <w:sz w:val="28"/>
          <w:szCs w:val="24"/>
        </w:rPr>
        <w:t xml:space="preserve"> </w:t>
      </w:r>
      <w:r>
        <w:rPr>
          <w:rFonts w:ascii="Heiti SC Light" w:hAnsi="Heiti SC Light" w:eastAsia="Heiti SC Light" w:cs="Times New Roman"/>
          <w:sz w:val="28"/>
          <w:szCs w:val="24"/>
        </w:rPr>
        <w:t xml:space="preserve">        </w:t>
      </w:r>
      <w:r>
        <w:rPr>
          <w:rFonts w:hint="eastAsia" w:ascii="Heiti SC Light" w:hAnsi="Heiti SC Light" w:eastAsia="Heiti SC Light" w:cs="Times New Roman"/>
          <w:sz w:val="28"/>
          <w:szCs w:val="24"/>
        </w:rPr>
        <w:t>学号：</w:t>
      </w:r>
      <w:r>
        <w:rPr>
          <w:rFonts w:hint="eastAsia" w:ascii="Heiti SC Light" w:hAnsi="Heiti SC Light" w:eastAsia="Heiti SC Light" w:cs="Times New Roman"/>
          <w:sz w:val="28"/>
          <w:szCs w:val="24"/>
          <w:u w:val="single"/>
        </w:rPr>
        <w:t xml:space="preserve">   571202</w:t>
      </w:r>
      <w:r>
        <w:rPr>
          <w:rFonts w:hint="eastAsia" w:ascii="Heiti SC Light" w:hAnsi="Heiti SC Light" w:eastAsia="宋体" w:cs="Times New Roman"/>
          <w:sz w:val="28"/>
          <w:szCs w:val="24"/>
          <w:u w:val="single"/>
          <w:lang w:val="en-US" w:eastAsia="zh-CN"/>
        </w:rPr>
        <w:t>01</w:t>
      </w:r>
      <w:r>
        <w:rPr>
          <w:rFonts w:hint="eastAsia" w:ascii="Heiti SC Light" w:hAnsi="Heiti SC Light" w:eastAsia="Heiti SC Light" w:cs="Times New Roman"/>
          <w:sz w:val="28"/>
          <w:szCs w:val="24"/>
          <w:u w:val="single"/>
        </w:rPr>
        <w:t xml:space="preserve">   </w:t>
      </w:r>
      <w:r>
        <w:rPr>
          <w:rFonts w:ascii="Heiti SC Light" w:hAnsi="Heiti SC Light" w:eastAsia="Heiti SC Light" w:cs="Times New Roman"/>
          <w:sz w:val="28"/>
          <w:szCs w:val="24"/>
        </w:rPr>
        <w:t xml:space="preserve"> </w:t>
      </w:r>
      <w:r>
        <w:rPr>
          <w:rFonts w:hint="eastAsia" w:ascii="Heiti SC Light" w:hAnsi="Heiti SC Light" w:eastAsia="Heiti SC Light" w:cs="Times New Roman"/>
          <w:sz w:val="28"/>
          <w:szCs w:val="24"/>
        </w:rPr>
        <w:t>姓名：</w:t>
      </w:r>
      <w:r>
        <w:rPr>
          <w:rFonts w:hint="eastAsia" w:ascii="Heiti SC Light" w:hAnsi="Heiti SC Light" w:eastAsia="Heiti SC Light" w:cs="Times New Roman"/>
          <w:sz w:val="28"/>
          <w:szCs w:val="24"/>
          <w:u w:val="single"/>
        </w:rPr>
        <w:t xml:space="preserve">  </w:t>
      </w:r>
      <w:r>
        <w:rPr>
          <w:rFonts w:ascii="Heiti SC Light" w:hAnsi="Heiti SC Light" w:eastAsia="Heiti SC Light" w:cs="Times New Roman"/>
          <w:sz w:val="28"/>
          <w:szCs w:val="24"/>
          <w:u w:val="single"/>
        </w:rPr>
        <w:t xml:space="preserve"> </w:t>
      </w:r>
      <w:r>
        <w:rPr>
          <w:rFonts w:hint="eastAsia" w:ascii="Heiti SC Light" w:hAnsi="Heiti SC Light" w:eastAsia="Heiti SC Light" w:cs="Times New Roman"/>
          <w:sz w:val="28"/>
          <w:szCs w:val="24"/>
          <w:u w:val="single"/>
        </w:rPr>
        <w:t xml:space="preserve"> </w:t>
      </w:r>
      <w:r>
        <w:rPr>
          <w:rFonts w:hint="eastAsia" w:ascii="Heiti SC Light" w:hAnsi="Heiti SC Light" w:eastAsia="宋体" w:cs="Times New Roman"/>
          <w:sz w:val="28"/>
          <w:szCs w:val="24"/>
          <w:u w:val="single"/>
          <w:lang w:val="en-US" w:eastAsia="zh-CN"/>
        </w:rPr>
        <w:t>胡文韬</w:t>
      </w:r>
      <w:r>
        <w:rPr>
          <w:rFonts w:hint="eastAsia" w:ascii="Heiti SC Light" w:hAnsi="Heiti SC Light" w:eastAsia="Heiti SC Light" w:cs="Times New Roman"/>
          <w:sz w:val="28"/>
          <w:szCs w:val="24"/>
          <w:u w:val="single"/>
        </w:rPr>
        <w:t xml:space="preserve"> </w:t>
      </w:r>
      <w:r>
        <w:rPr>
          <w:rFonts w:ascii="Heiti SC Light" w:hAnsi="Heiti SC Light" w:eastAsia="Heiti SC Light" w:cs="Times New Roman"/>
          <w:sz w:val="28"/>
          <w:szCs w:val="24"/>
          <w:u w:val="single"/>
        </w:rPr>
        <w:t xml:space="preserve">  </w:t>
      </w:r>
      <w:r>
        <w:rPr>
          <w:rFonts w:hint="eastAsia" w:ascii="Heiti SC Light" w:hAnsi="Heiti SC Light" w:eastAsia="Heiti SC Light" w:cs="Times New Roman"/>
          <w:sz w:val="28"/>
          <w:szCs w:val="24"/>
          <w:u w:val="single"/>
        </w:rPr>
        <w:t xml:space="preserve"> </w:t>
      </w:r>
    </w:p>
    <w:p>
      <w:pPr>
        <w:rPr>
          <w:rFonts w:ascii="Heiti SC Light" w:hAnsi="Heiti SC Light" w:eastAsia="Heiti SC Light" w:cs="Times New Roman"/>
          <w:sz w:val="28"/>
          <w:szCs w:val="24"/>
        </w:rPr>
      </w:pPr>
    </w:p>
    <w:p>
      <w:pPr>
        <w:rPr>
          <w:rFonts w:ascii="Heiti SC Light" w:hAnsi="Heiti SC Light" w:eastAsia="Heiti SC Light" w:cs="Times New Roman"/>
          <w:sz w:val="28"/>
          <w:szCs w:val="24"/>
          <w:u w:val="single"/>
        </w:rPr>
      </w:pPr>
    </w:p>
    <w:p>
      <w:pPr>
        <w:rPr>
          <w:rFonts w:ascii="Heiti SC Light" w:hAnsi="Heiti SC Light" w:eastAsia="Heiti SC Light" w:cs="Times New Roman"/>
          <w:sz w:val="28"/>
          <w:szCs w:val="24"/>
          <w:u w:val="single"/>
        </w:rPr>
      </w:pPr>
    </w:p>
    <w:p>
      <w:pPr>
        <w:rPr>
          <w:rFonts w:ascii="Heiti SC Light" w:hAnsi="Heiti SC Light" w:eastAsia="Heiti SC Light" w:cs="Times New Roman"/>
          <w:sz w:val="28"/>
          <w:szCs w:val="24"/>
          <w:u w:val="single"/>
        </w:rPr>
      </w:pPr>
    </w:p>
    <w:p>
      <w:pPr>
        <w:rPr>
          <w:rFonts w:ascii="Heiti SC Light" w:hAnsi="Heiti SC Light" w:eastAsia="Heiti SC Light" w:cs="Times New Roman"/>
          <w:sz w:val="28"/>
          <w:szCs w:val="24"/>
          <w:u w:val="single"/>
        </w:rPr>
      </w:pPr>
    </w:p>
    <w:p>
      <w:pPr>
        <w:jc w:val="center"/>
        <w:rPr>
          <w:rFonts w:ascii="Heiti SC Light" w:hAnsi="Heiti SC Light" w:eastAsia="Heiti SC Light" w:cs="Times New Roman"/>
          <w:sz w:val="28"/>
          <w:szCs w:val="24"/>
        </w:rPr>
      </w:pPr>
      <w:r>
        <w:rPr>
          <w:rFonts w:hint="eastAsia" w:ascii="Heiti SC Light" w:hAnsi="Heiti SC Light" w:eastAsia="Heiti SC Light" w:cs="Times New Roman"/>
          <w:sz w:val="28"/>
          <w:szCs w:val="24"/>
        </w:rPr>
        <w:t>二0</w:t>
      </w:r>
      <w:r>
        <w:rPr>
          <w:rFonts w:hint="eastAsia" w:ascii="Heiti SC Light" w:hAnsi="Heiti SC Light" w:eastAsia="Heiti SC Light" w:cs="Times New Roman"/>
          <w:sz w:val="28"/>
          <w:szCs w:val="24"/>
          <w:u w:val="single"/>
        </w:rPr>
        <w:t>二</w:t>
      </w:r>
      <w:r>
        <w:rPr>
          <w:rFonts w:hint="eastAsia" w:ascii="Heiti SC Light" w:hAnsi="Heiti SC Light" w:eastAsia="宋体" w:cs="Times New Roman"/>
          <w:sz w:val="28"/>
          <w:szCs w:val="24"/>
          <w:u w:val="single"/>
          <w:lang w:val="en-US" w:eastAsia="zh-CN"/>
        </w:rPr>
        <w:t>三</w:t>
      </w:r>
      <w:r>
        <w:rPr>
          <w:rFonts w:hint="eastAsia" w:ascii="Heiti SC Light" w:hAnsi="Heiti SC Light" w:eastAsia="Heiti SC Light" w:cs="Times New Roman"/>
          <w:sz w:val="28"/>
          <w:szCs w:val="24"/>
        </w:rPr>
        <w:t>年</w:t>
      </w:r>
      <w:r>
        <w:rPr>
          <w:rFonts w:hint="eastAsia" w:ascii="Heiti SC Light" w:hAnsi="Heiti SC Light" w:eastAsia="宋体" w:cs="Times New Roman"/>
          <w:sz w:val="28"/>
          <w:szCs w:val="24"/>
          <w:u w:val="single"/>
          <w:lang w:val="en-US" w:eastAsia="zh-CN"/>
        </w:rPr>
        <w:t>二</w:t>
      </w:r>
      <w:r>
        <w:rPr>
          <w:rFonts w:hint="eastAsia" w:ascii="Heiti SC Light" w:hAnsi="Heiti SC Light" w:eastAsia="Heiti SC Light" w:cs="Times New Roman"/>
          <w:sz w:val="28"/>
          <w:szCs w:val="24"/>
        </w:rPr>
        <w:t>月</w:t>
      </w:r>
    </w:p>
    <w:p/>
    <w:p/>
    <w:p/>
    <w:p>
      <w:pPr>
        <w:rPr>
          <w:rFonts w:hint="default" w:eastAsiaTheme="minorEastAsia"/>
          <w:lang w:val="en-US" w:eastAsia="zh-CN"/>
        </w:rPr>
      </w:pPr>
    </w:p>
    <w:p>
      <w:pPr>
        <w:pStyle w:val="2"/>
        <w:numPr>
          <w:ilvl w:val="0"/>
          <w:numId w:val="1"/>
        </w:numPr>
        <w:bidi w:val="0"/>
        <w:ind w:left="0" w:leftChars="0" w:firstLine="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编程语言简介，环境配置，参考，计划</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b/>
          <w:bCs/>
          <w:sz w:val="21"/>
          <w:szCs w:val="21"/>
          <w:lang w:val="en-US" w:eastAsia="zh-CN"/>
        </w:rPr>
        <w:t>语言简介：</w:t>
      </w:r>
      <w:r>
        <w:rPr>
          <w:rFonts w:hint="eastAsia" w:ascii="华文楷体" w:hAnsi="华文楷体" w:eastAsia="华文楷体" w:cs="华文楷体"/>
          <w:sz w:val="21"/>
          <w:szCs w:val="21"/>
          <w:lang w:val="en-US" w:eastAsia="zh-CN"/>
        </w:rPr>
        <w:t>Haskell是一门函数式语言，同Lisp和Schema一道作为第四代图灵完全语言的代表作，比matlab和python初始功能更强大，语法也更严谨，作为编译器大神圈开发的小玩具，支持梦幻般的模式匹配，用它来编写parser优雅而简练。</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b/>
          <w:bCs/>
          <w:sz w:val="21"/>
          <w:szCs w:val="21"/>
          <w:lang w:val="en-US" w:eastAsia="zh-CN"/>
        </w:rPr>
        <w:t>语言核心State Monad：</w:t>
      </w:r>
      <w:r>
        <w:rPr>
          <w:rFonts w:hint="eastAsia" w:ascii="华文楷体" w:hAnsi="华文楷体" w:eastAsia="华文楷体" w:cs="华文楷体"/>
          <w:sz w:val="21"/>
          <w:szCs w:val="21"/>
          <w:lang w:val="en-US" w:eastAsia="zh-CN"/>
        </w:rPr>
        <w:fldChar w:fldCharType="begin"/>
      </w:r>
      <w:r>
        <w:rPr>
          <w:rFonts w:hint="eastAsia" w:ascii="华文楷体" w:hAnsi="华文楷体" w:eastAsia="华文楷体" w:cs="华文楷体"/>
          <w:sz w:val="21"/>
          <w:szCs w:val="21"/>
          <w:lang w:val="en-US" w:eastAsia="zh-CN"/>
        </w:rPr>
        <w:instrText xml:space="preserve"> HYPERLINK "https://acm.wustl.edu/functional/state-monad.php" \t "https://www.bing.com/_blank" </w:instrText>
      </w:r>
      <w:r>
        <w:rPr>
          <w:rFonts w:hint="eastAsia" w:ascii="华文楷体" w:hAnsi="华文楷体" w:eastAsia="华文楷体" w:cs="华文楷体"/>
          <w:sz w:val="21"/>
          <w:szCs w:val="21"/>
          <w:lang w:val="en-US" w:eastAsia="zh-CN"/>
        </w:rPr>
        <w:fldChar w:fldCharType="separate"/>
      </w:r>
      <w:r>
        <w:rPr>
          <w:rFonts w:hint="eastAsia" w:ascii="华文楷体" w:hAnsi="华文楷体" w:eastAsia="华文楷体" w:cs="华文楷体"/>
          <w:sz w:val="21"/>
          <w:szCs w:val="21"/>
          <w:lang w:val="en-US" w:eastAsia="zh-CN"/>
        </w:rPr>
        <w:t>简单来说，state monad是一种在haskell中模拟有状态代码的技术</w:t>
      </w:r>
      <w:r>
        <w:rPr>
          <w:rFonts w:hint="eastAsia" w:ascii="华文楷体" w:hAnsi="华文楷体" w:eastAsia="华文楷体" w:cs="华文楷体"/>
          <w:sz w:val="21"/>
          <w:szCs w:val="21"/>
          <w:lang w:val="en-US" w:eastAsia="zh-CN"/>
        </w:rPr>
        <w:fldChar w:fldCharType="end"/>
      </w:r>
      <w:r>
        <w:rPr>
          <w:rFonts w:hint="eastAsia" w:ascii="华文楷体" w:hAnsi="华文楷体" w:eastAsia="华文楷体" w:cs="华文楷体"/>
          <w:sz w:val="21"/>
          <w:szCs w:val="21"/>
          <w:lang w:val="en-US" w:eastAsia="zh-CN"/>
        </w:rPr>
        <w:fldChar w:fldCharType="begin"/>
      </w:r>
      <w:r>
        <w:rPr>
          <w:rFonts w:hint="eastAsia" w:ascii="华文楷体" w:hAnsi="华文楷体" w:eastAsia="华文楷体" w:cs="华文楷体"/>
          <w:sz w:val="21"/>
          <w:szCs w:val="21"/>
          <w:lang w:val="en-US" w:eastAsia="zh-CN"/>
        </w:rPr>
        <w:instrText xml:space="preserve"> HYPERLINK "https://wiki.haskell.org/Monad" \t "https://www.bing.com/_blank" </w:instrText>
      </w:r>
      <w:r>
        <w:rPr>
          <w:rFonts w:hint="eastAsia" w:ascii="华文楷体" w:hAnsi="华文楷体" w:eastAsia="华文楷体" w:cs="华文楷体"/>
          <w:sz w:val="21"/>
          <w:szCs w:val="21"/>
          <w:lang w:val="en-US" w:eastAsia="zh-CN"/>
        </w:rPr>
        <w:fldChar w:fldCharType="separate"/>
      </w:r>
      <w:r>
        <w:rPr>
          <w:rFonts w:hint="eastAsia" w:ascii="华文楷体" w:hAnsi="华文楷体" w:eastAsia="华文楷体" w:cs="华文楷体"/>
          <w:sz w:val="21"/>
          <w:szCs w:val="21"/>
          <w:lang w:val="en-US" w:eastAsia="zh-CN"/>
        </w:rPr>
        <w:t>。可以通过一系列函数调用，将一个状态变量（可以是任意复杂的类型）传递下去，并根据状态变量产生不同的结果</w:t>
      </w:r>
      <w:r>
        <w:rPr>
          <w:rFonts w:hint="eastAsia" w:ascii="华文楷体" w:hAnsi="华文楷体" w:eastAsia="华文楷体" w:cs="华文楷体"/>
          <w:sz w:val="21"/>
          <w:szCs w:val="21"/>
          <w:lang w:val="en-US" w:eastAsia="zh-CN"/>
        </w:rPr>
        <w:fldChar w:fldCharType="end"/>
      </w:r>
      <w:r>
        <w:rPr>
          <w:rFonts w:hint="eastAsia" w:ascii="华文楷体" w:hAnsi="华文楷体" w:eastAsia="华文楷体" w:cs="华文楷体"/>
          <w:sz w:val="21"/>
          <w:szCs w:val="21"/>
          <w:lang w:val="en-US" w:eastAsia="zh-CN"/>
        </w:rPr>
        <w:t>。</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state monad的定义如下：</w:t>
      </w:r>
    </w:p>
    <w:p>
      <w:pPr>
        <w:ind w:firstLine="841" w:firstLineChars="400"/>
        <w:rPr>
          <w:rFonts w:hint="eastAsia"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newtype State s a = State { runState :: (s -&gt; (a,s)) }</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fldChar w:fldCharType="begin"/>
      </w:r>
      <w:r>
        <w:rPr>
          <w:rFonts w:hint="eastAsia" w:ascii="华文楷体" w:hAnsi="华文楷体" w:eastAsia="华文楷体" w:cs="华文楷体"/>
          <w:sz w:val="21"/>
          <w:szCs w:val="21"/>
          <w:lang w:val="en-US" w:eastAsia="zh-CN"/>
        </w:rPr>
        <w:instrText xml:space="preserve"> HYPERLINK "https://acm.wustl.edu/functional/state-monad.php" \t "https://www.bing.com/_blank" </w:instrText>
      </w:r>
      <w:r>
        <w:rPr>
          <w:rFonts w:hint="eastAsia" w:ascii="华文楷体" w:hAnsi="华文楷体" w:eastAsia="华文楷体" w:cs="华文楷体"/>
          <w:sz w:val="21"/>
          <w:szCs w:val="21"/>
          <w:lang w:val="en-US" w:eastAsia="zh-CN"/>
        </w:rPr>
        <w:fldChar w:fldCharType="separate"/>
      </w:r>
      <w:r>
        <w:rPr>
          <w:rFonts w:hint="eastAsia" w:ascii="华文楷体" w:hAnsi="华文楷体" w:eastAsia="华文楷体" w:cs="华文楷体"/>
          <w:sz w:val="21"/>
          <w:szCs w:val="21"/>
          <w:lang w:val="en-US" w:eastAsia="zh-CN"/>
        </w:rPr>
        <w:t>这个定义表示，state monad是包装了一个函数的haskell内置类，这个函数接受一个状态s，并返回一个值a和一个新的状态s</w:t>
      </w:r>
      <w:r>
        <w:rPr>
          <w:rFonts w:hint="eastAsia" w:ascii="华文楷体" w:hAnsi="华文楷体" w:eastAsia="华文楷体" w:cs="华文楷体"/>
          <w:sz w:val="21"/>
          <w:szCs w:val="21"/>
          <w:lang w:val="en-US" w:eastAsia="zh-CN"/>
        </w:rPr>
        <w:fldChar w:fldCharType="end"/>
      </w:r>
      <w:r>
        <w:rPr>
          <w:rFonts w:hint="eastAsia" w:ascii="华文楷体" w:hAnsi="华文楷体" w:eastAsia="华文楷体" w:cs="华文楷体"/>
          <w:sz w:val="21"/>
          <w:szCs w:val="21"/>
          <w:lang w:val="en-US" w:eastAsia="zh-CN"/>
        </w:rPr>
        <w:t>。</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fldChar w:fldCharType="begin"/>
      </w:r>
      <w:r>
        <w:rPr>
          <w:rFonts w:hint="eastAsia" w:ascii="华文楷体" w:hAnsi="华文楷体" w:eastAsia="华文楷体" w:cs="华文楷体"/>
          <w:sz w:val="21"/>
          <w:szCs w:val="21"/>
          <w:lang w:val="en-US" w:eastAsia="zh-CN"/>
        </w:rPr>
        <w:instrText xml:space="preserve"> HYPERLINK "https://wiki.haskell.org/Monad" \t "https://www.bing.com/_blank" </w:instrText>
      </w:r>
      <w:r>
        <w:rPr>
          <w:rFonts w:hint="eastAsia" w:ascii="华文楷体" w:hAnsi="华文楷体" w:eastAsia="华文楷体" w:cs="华文楷体"/>
          <w:sz w:val="21"/>
          <w:szCs w:val="21"/>
          <w:lang w:val="en-US" w:eastAsia="zh-CN"/>
        </w:rPr>
        <w:fldChar w:fldCharType="separate"/>
      </w:r>
      <w:r>
        <w:rPr>
          <w:rFonts w:hint="eastAsia" w:ascii="华文楷体" w:hAnsi="华文楷体" w:eastAsia="华文楷体" w:cs="华文楷体"/>
          <w:sz w:val="21"/>
          <w:szCs w:val="21"/>
          <w:lang w:val="en-US" w:eastAsia="zh-CN"/>
        </w:rPr>
        <w:t>Monad类可用于实现state monad。可以使用do-notation和bind操作符（&gt;&gt;=）来组合不同的有状态操作</w:t>
      </w:r>
      <w:r>
        <w:rPr>
          <w:rFonts w:hint="eastAsia" w:ascii="华文楷体" w:hAnsi="华文楷体" w:eastAsia="华文楷体" w:cs="华文楷体"/>
          <w:sz w:val="21"/>
          <w:szCs w:val="21"/>
          <w:lang w:val="en-US" w:eastAsia="zh-CN"/>
        </w:rPr>
        <w:fldChar w:fldCharType="end"/>
      </w:r>
      <w:r>
        <w:rPr>
          <w:rFonts w:hint="eastAsia" w:ascii="华文楷体" w:hAnsi="华文楷体" w:eastAsia="华文楷体" w:cs="华文楷体"/>
          <w:sz w:val="21"/>
          <w:szCs w:val="21"/>
          <w:lang w:val="en-US" w:eastAsia="zh-CN"/>
        </w:rPr>
        <w:t>。例如（摘自haskell社区与github）：</w:t>
      </w:r>
    </w:p>
    <w:p>
      <w:pPr>
        <w:ind w:firstLine="420" w:firstLineChars="200"/>
        <w:jc w:val="center"/>
        <w:rPr>
          <w:rFonts w:hint="default" w:ascii="华文楷体" w:hAnsi="华文楷体" w:eastAsia="华文楷体" w:cs="华文楷体"/>
          <w:b/>
          <w:bCs/>
          <w:sz w:val="21"/>
          <w:szCs w:val="21"/>
          <w:lang w:val="en-US" w:eastAsia="zh-CN"/>
        </w:rPr>
      </w:pPr>
      <w:r>
        <w:rPr>
          <w:rFonts w:hint="default" w:ascii="华文楷体" w:hAnsi="华文楷体" w:eastAsia="华文楷体" w:cs="华文楷体"/>
          <w:b/>
          <w:bCs/>
          <w:sz w:val="21"/>
          <w:szCs w:val="21"/>
          <w:lang w:val="en-US" w:eastAsia="zh-CN"/>
        </w:rPr>
        <w:drawing>
          <wp:inline distT="0" distB="0" distL="114300" distR="114300">
            <wp:extent cx="2489835" cy="3137535"/>
            <wp:effectExtent l="0" t="0" r="12065" b="12065"/>
            <wp:docPr id="7" name="图片 7" descr="2023022819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30228191410"/>
                    <pic:cNvPicPr>
                      <a:picLocks noChangeAspect="1"/>
                    </pic:cNvPicPr>
                  </pic:nvPicPr>
                  <pic:blipFill>
                    <a:blip r:embed="rId5"/>
                    <a:stretch>
                      <a:fillRect/>
                    </a:stretch>
                  </pic:blipFill>
                  <pic:spPr>
                    <a:xfrm>
                      <a:off x="0" y="0"/>
                      <a:ext cx="2489835" cy="3137535"/>
                    </a:xfrm>
                    <a:prstGeom prst="rect">
                      <a:avLst/>
                    </a:prstGeom>
                  </pic:spPr>
                </pic:pic>
              </a:graphicData>
            </a:graphic>
          </wp:inline>
        </w:drawing>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b/>
          <w:bCs/>
          <w:sz w:val="21"/>
          <w:szCs w:val="21"/>
          <w:lang w:val="en-US" w:eastAsia="zh-CN"/>
        </w:rPr>
        <w:t>Motivation：</w:t>
      </w:r>
      <w:r>
        <w:rPr>
          <w:rFonts w:hint="eastAsia" w:ascii="华文楷体" w:hAnsi="华文楷体" w:eastAsia="华文楷体" w:cs="华文楷体"/>
          <w:sz w:val="21"/>
          <w:szCs w:val="21"/>
          <w:lang w:val="en-US" w:eastAsia="zh-CN"/>
        </w:rPr>
        <w:t>我热爱Haskell语言久矣，用它来写编译器被haskell社区称为入门项目，所以此次实验并不拘泥于课程要求只写parser，还完成了语法制导翻译，至于优化，尚未熟悉LLVM的使用，加之同haskell版本不兼容问题比较严重，暂时放弃。</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b/>
          <w:bCs/>
          <w:sz w:val="21"/>
          <w:szCs w:val="21"/>
          <w:lang w:val="en-US" w:eastAsia="zh-CN"/>
        </w:rPr>
        <w:t>编译器：</w:t>
      </w:r>
      <w:r>
        <w:rPr>
          <w:rFonts w:hint="eastAsia" w:ascii="华文楷体" w:hAnsi="华文楷体" w:eastAsia="华文楷体" w:cs="华文楷体"/>
          <w:sz w:val="21"/>
          <w:szCs w:val="21"/>
          <w:lang w:val="en-US" w:eastAsia="zh-CN"/>
        </w:rPr>
        <w:t>GHC-7.2.2</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b/>
          <w:bCs/>
          <w:sz w:val="21"/>
          <w:szCs w:val="21"/>
          <w:lang w:val="en-US" w:eastAsia="zh-CN"/>
        </w:rPr>
        <w:t>参考：</w:t>
      </w:r>
      <w:r>
        <w:rPr>
          <w:rFonts w:hint="eastAsia" w:ascii="华文楷体" w:hAnsi="华文楷体" w:eastAsia="华文楷体" w:cs="华文楷体"/>
          <w:sz w:val="21"/>
          <w:szCs w:val="21"/>
          <w:lang w:val="en-US" w:eastAsia="zh-CN"/>
        </w:rPr>
        <w:t>Monadic Parser Combinators，How to build a monadic interpreter in one day 以及haskell社区提供的其它论文与代码资料。</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使用即时交互GHCi（语法上和GHC有一定区别）</w:t>
      </w:r>
    </w:p>
    <w:p>
      <w:pPr>
        <w:ind w:firstLine="420" w:firstLineChars="200"/>
        <w:rPr>
          <w:rFonts w:hint="default" w:ascii="华文楷体" w:hAnsi="华文楷体" w:eastAsia="华文楷体" w:cs="华文楷体"/>
          <w:sz w:val="21"/>
          <w:szCs w:val="21"/>
          <w:lang w:val="en-US" w:eastAsia="zh-CN"/>
        </w:rPr>
      </w:pPr>
      <w:r>
        <w:rPr>
          <w:rFonts w:hint="eastAsia" w:ascii="华文楷体" w:hAnsi="华文楷体" w:eastAsia="华文楷体" w:cs="华文楷体"/>
          <w:b/>
          <w:bCs/>
          <w:sz w:val="21"/>
          <w:szCs w:val="21"/>
          <w:lang w:val="en-US" w:eastAsia="zh-CN"/>
        </w:rPr>
        <w:t>计划：</w:t>
      </w:r>
      <w:r>
        <w:rPr>
          <w:rFonts w:hint="eastAsia" w:ascii="华文楷体" w:hAnsi="华文楷体" w:eastAsia="华文楷体" w:cs="华文楷体"/>
          <w:sz w:val="21"/>
          <w:szCs w:val="21"/>
          <w:lang w:val="en-US" w:eastAsia="zh-CN"/>
        </w:rPr>
        <w:t>先写后端，因为AST作为输入足够提供语义。再写前端parser，用Monadic Parser Combinators的自底向上结合各RE-&gt;NFAs，monad会同时提供下推自动机LL(1)的状态转换，用自动模式匹配作为下推动力。对于错误检查，不符合语法即报错。</w:t>
      </w:r>
    </w:p>
    <w:p>
      <w:pPr>
        <w:pStyle w:val="2"/>
        <w:numPr>
          <w:ilvl w:val="0"/>
          <w:numId w:val="1"/>
        </w:numPr>
        <w:bidi w:val="0"/>
        <w:ind w:left="0" w:leftChars="0" w:firstLine="420" w:firstLineChars="0"/>
        <w:rPr>
          <w:rFonts w:hint="eastAsia" w:ascii="华文楷体" w:hAnsi="华文楷体" w:eastAsia="华文楷体" w:cs="华文楷体"/>
          <w:b/>
          <w:lang w:val="en-US" w:eastAsia="zh-CN"/>
        </w:rPr>
      </w:pPr>
      <w:r>
        <w:rPr>
          <w:rFonts w:hint="eastAsia" w:ascii="华文楷体" w:hAnsi="华文楷体" w:eastAsia="华文楷体" w:cs="华文楷体"/>
          <w:b/>
          <w:lang w:val="en-US" w:eastAsia="zh-CN"/>
        </w:rPr>
        <w:t>自定义语言和符号简述</w:t>
      </w:r>
    </w:p>
    <w:p>
      <w:pPr>
        <w:ind w:firstLine="420" w:firstLineChars="20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自定义一种小型函数式语言。</w:t>
      </w:r>
    </w:p>
    <w:p>
      <w:pPr>
        <w:ind w:firstLine="420" w:firstLineChars="200"/>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数据类型：常量，变量（String/带符号整型）</w:t>
      </w:r>
    </w:p>
    <w:p>
      <w:pPr>
        <w:ind w:firstLine="420" w:firstLineChars="200"/>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操作符：支持四则运算比较和阶乘，四种卫式命令：连接（；），赋值（Declare），条件（Condition）与循环（While），此外，支持排序（Seq），打印（Print）以及文件读写式交互。</w:t>
      </w:r>
    </w:p>
    <w:p>
      <w:pPr>
        <w:ind w:firstLine="420" w:firstLineChars="200"/>
        <w:rPr>
          <w:rFonts w:hint="default" w:ascii="华文楷体" w:hAnsi="华文楷体" w:eastAsia="华文楷体" w:cs="华文楷体"/>
          <w:b/>
          <w:bCs/>
          <w:lang w:val="en-US" w:eastAsia="zh-CN"/>
        </w:rPr>
      </w:pPr>
      <w:r>
        <w:rPr>
          <w:rFonts w:hint="default" w:ascii="华文楷体" w:hAnsi="华文楷体" w:eastAsia="华文楷体" w:cs="华文楷体"/>
          <w:b/>
          <w:bCs/>
          <w:lang w:val="en-US" w:eastAsia="zh-CN"/>
        </w:rPr>
        <w:drawing>
          <wp:inline distT="0" distB="0" distL="114300" distR="114300">
            <wp:extent cx="3977005" cy="1495425"/>
            <wp:effectExtent l="0" t="0" r="10795" b="3175"/>
            <wp:docPr id="3" name="图片 3" descr="2023022711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30227113106"/>
                    <pic:cNvPicPr>
                      <a:picLocks noChangeAspect="1"/>
                    </pic:cNvPicPr>
                  </pic:nvPicPr>
                  <pic:blipFill>
                    <a:blip r:embed="rId6"/>
                    <a:stretch>
                      <a:fillRect/>
                    </a:stretch>
                  </pic:blipFill>
                  <pic:spPr>
                    <a:xfrm>
                      <a:off x="0" y="0"/>
                      <a:ext cx="3977005" cy="1495425"/>
                    </a:xfrm>
                    <a:prstGeom prst="rect">
                      <a:avLst/>
                    </a:prstGeom>
                  </pic:spPr>
                </pic:pic>
              </a:graphicData>
            </a:graphic>
          </wp:inline>
        </w:drawing>
      </w:r>
    </w:p>
    <w:p>
      <w:pPr>
        <w:ind w:firstLine="420" w:firstLineChars="200"/>
        <w:rPr>
          <w:rFonts w:hint="eastAsia" w:ascii="华文楷体" w:hAnsi="华文楷体" w:eastAsia="华文楷体" w:cs="华文楷体"/>
          <w:b/>
          <w:bCs/>
          <w:lang w:val="en-US" w:eastAsia="zh-CN"/>
        </w:rPr>
      </w:pPr>
      <w:r>
        <w:rPr>
          <w:rFonts w:hint="default" w:ascii="华文楷体" w:hAnsi="华文楷体" w:eastAsia="华文楷体" w:cs="华文楷体"/>
          <w:b/>
          <w:bCs/>
          <w:lang w:val="en-US" w:eastAsia="zh-CN"/>
        </w:rPr>
        <w:drawing>
          <wp:inline distT="0" distB="0" distL="114300" distR="114300">
            <wp:extent cx="2299970" cy="1097915"/>
            <wp:effectExtent l="0" t="0" r="11430" b="6985"/>
            <wp:docPr id="4" name="图片 4" descr="2023022711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30227113115"/>
                    <pic:cNvPicPr>
                      <a:picLocks noChangeAspect="1"/>
                    </pic:cNvPicPr>
                  </pic:nvPicPr>
                  <pic:blipFill>
                    <a:blip r:embed="rId7"/>
                    <a:stretch>
                      <a:fillRect/>
                    </a:stretch>
                  </pic:blipFill>
                  <pic:spPr>
                    <a:xfrm>
                      <a:off x="0" y="0"/>
                      <a:ext cx="2299970" cy="1097915"/>
                    </a:xfrm>
                    <a:prstGeom prst="rect">
                      <a:avLst/>
                    </a:prstGeom>
                  </pic:spPr>
                </pic:pic>
              </a:graphicData>
            </a:graphic>
          </wp:inline>
        </w:drawing>
      </w:r>
    </w:p>
    <w:p>
      <w:pPr>
        <w:ind w:firstLine="420" w:firstLineChars="200"/>
        <w:rPr>
          <w:rFonts w:hint="default" w:ascii="华文楷体" w:hAnsi="华文楷体" w:eastAsia="华文楷体" w:cs="华文楷体"/>
          <w:b/>
          <w:bCs/>
          <w:lang w:val="en-US" w:eastAsia="zh-CN"/>
        </w:rPr>
      </w:pPr>
      <w:r>
        <w:rPr>
          <w:rFonts w:hint="eastAsia" w:ascii="华文楷体" w:hAnsi="华文楷体" w:eastAsia="华文楷体" w:cs="华文楷体"/>
          <w:b/>
          <w:bCs/>
          <w:lang w:val="en-US" w:eastAsia="zh-CN"/>
        </w:rPr>
        <w:t>语法使用和语言示例：</w:t>
      </w:r>
    </w:p>
    <w:p>
      <w:pPr>
        <w:ind w:firstLine="420" w:firstLineChars="200"/>
        <w:rPr>
          <w:rFonts w:hint="default" w:ascii="华文楷体" w:hAnsi="华文楷体" w:eastAsia="华文楷体" w:cs="华文楷体"/>
          <w:b/>
          <w:bCs/>
          <w:lang w:val="en-US" w:eastAsia="zh-CN"/>
        </w:rPr>
      </w:pPr>
      <w:r>
        <w:rPr>
          <w:rFonts w:hint="default" w:ascii="华文楷体" w:hAnsi="华文楷体" w:eastAsia="华文楷体" w:cs="华文楷体"/>
          <w:b/>
          <w:bCs/>
          <w:lang w:val="en-US" w:eastAsia="zh-CN"/>
        </w:rPr>
        <w:t xml:space="preserve">declare x = 150 in </w:t>
      </w:r>
    </w:p>
    <w:p>
      <w:pPr>
        <w:ind w:firstLine="420" w:firstLineChars="200"/>
        <w:rPr>
          <w:rFonts w:hint="default" w:ascii="华文楷体" w:hAnsi="华文楷体" w:eastAsia="华文楷体" w:cs="华文楷体"/>
          <w:b/>
          <w:bCs/>
          <w:lang w:val="en-US" w:eastAsia="zh-CN"/>
        </w:rPr>
      </w:pPr>
      <w:r>
        <w:rPr>
          <w:rFonts w:hint="default" w:ascii="华文楷体" w:hAnsi="华文楷体" w:eastAsia="华文楷体" w:cs="华文楷体"/>
          <w:b/>
          <w:bCs/>
          <w:lang w:val="en-US" w:eastAsia="zh-CN"/>
        </w:rPr>
        <w:t xml:space="preserve">     declare y = 200 in  </w:t>
      </w:r>
    </w:p>
    <w:p>
      <w:pPr>
        <w:ind w:firstLine="420" w:firstLineChars="200"/>
        <w:rPr>
          <w:rFonts w:hint="default" w:ascii="华文楷体" w:hAnsi="华文楷体" w:eastAsia="华文楷体" w:cs="华文楷体"/>
          <w:b/>
          <w:bCs/>
          <w:lang w:val="en-US" w:eastAsia="zh-CN"/>
        </w:rPr>
      </w:pPr>
      <w:r>
        <w:rPr>
          <w:rFonts w:hint="default" w:ascii="华文楷体" w:hAnsi="华文楷体" w:eastAsia="华文楷体" w:cs="华文楷体"/>
          <w:b/>
          <w:bCs/>
          <w:lang w:val="en-US" w:eastAsia="zh-CN"/>
        </w:rPr>
        <w:t xml:space="preserve">      {while x &gt; 0 do { x:=x</w:t>
      </w:r>
      <w:r>
        <w:rPr>
          <w:rFonts w:hint="eastAsia" w:ascii="华文楷体" w:hAnsi="华文楷体" w:eastAsia="华文楷体" w:cs="华文楷体"/>
          <w:b/>
          <w:bCs/>
          <w:lang w:val="en-US" w:eastAsia="zh-CN"/>
        </w:rPr>
        <w:t>-</w:t>
      </w:r>
      <w:r>
        <w:rPr>
          <w:rFonts w:hint="default" w:ascii="华文楷体" w:hAnsi="华文楷体" w:eastAsia="华文楷体" w:cs="华文楷体"/>
          <w:b/>
          <w:bCs/>
          <w:lang w:val="en-US" w:eastAsia="zh-CN"/>
        </w:rPr>
        <w:softHyphen/>
      </w:r>
      <w:r>
        <w:rPr>
          <w:rFonts w:hint="default" w:ascii="华文楷体" w:hAnsi="华文楷体" w:eastAsia="华文楷体" w:cs="华文楷体"/>
          <w:b/>
          <w:bCs/>
          <w:lang w:val="en-US" w:eastAsia="zh-CN"/>
        </w:rPr>
        <w:t>1; y:=y</w:t>
      </w:r>
      <w:r>
        <w:rPr>
          <w:rFonts w:hint="eastAsia" w:ascii="华文楷体" w:hAnsi="华文楷体" w:eastAsia="华文楷体" w:cs="华文楷体"/>
          <w:b/>
          <w:bCs/>
          <w:lang w:val="en-US" w:eastAsia="zh-CN"/>
        </w:rPr>
        <w:t>-</w:t>
      </w:r>
      <w:r>
        <w:rPr>
          <w:rFonts w:hint="default" w:ascii="华文楷体" w:hAnsi="华文楷体" w:eastAsia="华文楷体" w:cs="华文楷体"/>
          <w:b/>
          <w:bCs/>
          <w:lang w:val="en-US" w:eastAsia="zh-CN"/>
        </w:rPr>
        <w:softHyphen/>
      </w:r>
      <w:r>
        <w:rPr>
          <w:rFonts w:hint="default" w:ascii="华文楷体" w:hAnsi="华文楷体" w:eastAsia="华文楷体" w:cs="华文楷体"/>
          <w:b/>
          <w:bCs/>
          <w:lang w:val="en-US" w:eastAsia="zh-CN"/>
        </w:rPr>
        <w:t xml:space="preserve">1 }; </w:t>
      </w:r>
    </w:p>
    <w:p>
      <w:pPr>
        <w:ind w:firstLine="420" w:firstLineChars="200"/>
        <w:rPr>
          <w:rFonts w:hint="default" w:ascii="华文楷体" w:hAnsi="华文楷体" w:eastAsia="华文楷体" w:cs="华文楷体"/>
          <w:b/>
          <w:bCs/>
          <w:lang w:val="en-US" w:eastAsia="zh-CN"/>
        </w:rPr>
      </w:pPr>
      <w:r>
        <w:rPr>
          <w:rFonts w:hint="default" w:ascii="华文楷体" w:hAnsi="华文楷体" w:eastAsia="华文楷体" w:cs="华文楷体"/>
          <w:b/>
          <w:bCs/>
          <w:lang w:val="en-US" w:eastAsia="zh-CN"/>
        </w:rPr>
        <w:t xml:space="preserve">        print y </w:t>
      </w:r>
    </w:p>
    <w:p>
      <w:pPr>
        <w:ind w:firstLine="420" w:firstLineChars="200"/>
        <w:rPr>
          <w:rFonts w:hint="default" w:ascii="华文楷体" w:hAnsi="华文楷体" w:eastAsia="华文楷体" w:cs="华文楷体"/>
          <w:b/>
          <w:bCs/>
          <w:lang w:val="en-US" w:eastAsia="zh-CN"/>
        </w:rPr>
      </w:pPr>
      <w:r>
        <w:rPr>
          <w:rFonts w:hint="default" w:ascii="华文楷体" w:hAnsi="华文楷体" w:eastAsia="华文楷体" w:cs="华文楷体"/>
          <w:b/>
          <w:bCs/>
          <w:lang w:val="en-US" w:eastAsia="zh-CN"/>
        </w:rPr>
        <w:t xml:space="preserve">      } </w:t>
      </w:r>
    </w:p>
    <w:p>
      <w:pPr>
        <w:ind w:firstLine="420" w:firstLineChars="200"/>
        <w:rPr>
          <w:rFonts w:hint="default" w:ascii="华文楷体" w:hAnsi="华文楷体" w:eastAsia="华文楷体" w:cs="华文楷体"/>
          <w:b/>
          <w:bCs/>
          <w:lang w:val="en-US" w:eastAsia="zh-CN"/>
        </w:rPr>
      </w:pPr>
      <w:r>
        <w:rPr>
          <w:rFonts w:hint="eastAsia" w:ascii="华文楷体" w:hAnsi="华文楷体" w:eastAsia="华文楷体" w:cs="华文楷体"/>
          <w:b/>
          <w:bCs/>
          <w:lang w:val="en-US" w:eastAsia="zh-CN"/>
        </w:rPr>
        <w:t>该程序输出结果是50</w:t>
      </w:r>
    </w:p>
    <w:p>
      <w:pPr>
        <w:ind w:firstLine="420" w:firstLineChars="200"/>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前端输出/后端输入AST示例：</w:t>
      </w:r>
    </w:p>
    <w:p>
      <w:pPr>
        <w:ind w:firstLine="420" w:firstLineChars="200"/>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drawing>
          <wp:inline distT="0" distB="0" distL="114300" distR="114300">
            <wp:extent cx="3620770" cy="2522220"/>
            <wp:effectExtent l="0" t="0" r="11430" b="5080"/>
            <wp:docPr id="8" name="图片 8" descr="2023022819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30228192648"/>
                    <pic:cNvPicPr>
                      <a:picLocks noChangeAspect="1"/>
                    </pic:cNvPicPr>
                  </pic:nvPicPr>
                  <pic:blipFill>
                    <a:blip r:embed="rId8"/>
                    <a:stretch>
                      <a:fillRect/>
                    </a:stretch>
                  </pic:blipFill>
                  <pic:spPr>
                    <a:xfrm>
                      <a:off x="0" y="0"/>
                      <a:ext cx="3620770" cy="2522220"/>
                    </a:xfrm>
                    <a:prstGeom prst="rect">
                      <a:avLst/>
                    </a:prstGeom>
                  </pic:spPr>
                </pic:pic>
              </a:graphicData>
            </a:graphic>
          </wp:inline>
        </w:drawing>
      </w:r>
    </w:p>
    <w:p>
      <w:pPr>
        <w:ind w:firstLine="420" w:firstLineChars="200"/>
        <w:rPr>
          <w:rFonts w:hint="default" w:ascii="华文楷体" w:hAnsi="华文楷体" w:eastAsia="华文楷体" w:cs="华文楷体"/>
          <w:b/>
          <w:bCs/>
          <w:lang w:val="en-US" w:eastAsia="zh-CN"/>
        </w:rPr>
      </w:pPr>
      <w:r>
        <w:rPr>
          <w:rFonts w:hint="eastAsia" w:ascii="华文楷体" w:hAnsi="华文楷体" w:eastAsia="华文楷体" w:cs="华文楷体"/>
          <w:b/>
          <w:bCs/>
          <w:lang w:val="en-US" w:eastAsia="zh-CN"/>
        </w:rPr>
        <w:t>即：用括号说明归约顺序，同时标出数据类型：变量和常量。</w:t>
      </w:r>
    </w:p>
    <w:p>
      <w:pPr>
        <w:pStyle w:val="2"/>
        <w:numPr>
          <w:ilvl w:val="0"/>
          <w:numId w:val="1"/>
        </w:numPr>
        <w:bidi w:val="0"/>
        <w:ind w:left="0" w:leftChars="0" w:firstLine="420" w:firstLineChars="0"/>
        <w:rPr>
          <w:rFonts w:hint="eastAsia" w:ascii="华文楷体" w:hAnsi="华文楷体" w:eastAsia="华文楷体" w:cs="华文楷体"/>
          <w:lang w:val="en-US" w:eastAsia="zh-CN"/>
        </w:rPr>
      </w:pPr>
      <w:r>
        <w:rPr>
          <w:rFonts w:hint="eastAsia" w:ascii="华文楷体" w:hAnsi="华文楷体" w:eastAsia="华文楷体" w:cs="华文楷体"/>
          <w:b/>
          <w:lang w:val="en-US" w:eastAsia="zh-CN"/>
        </w:rPr>
        <w:t>实现方法概述与代码展示</w:t>
      </w:r>
    </w:p>
    <w:p>
      <w:pPr>
        <w:numPr>
          <w:ilvl w:val="0"/>
          <w:numId w:val="2"/>
        </w:numPr>
        <w:rPr>
          <w:rFonts w:hint="eastAsia" w:ascii="华文楷体" w:hAnsi="华文楷体" w:eastAsia="华文楷体" w:cs="华文楷体"/>
          <w:b/>
          <w:bCs/>
          <w:sz w:val="28"/>
          <w:szCs w:val="28"/>
          <w:lang w:val="en-US" w:eastAsia="zh-CN"/>
        </w:rPr>
      </w:pPr>
      <w:r>
        <w:rPr>
          <w:rFonts w:hint="eastAsia" w:ascii="华文楷体" w:hAnsi="华文楷体" w:eastAsia="华文楷体" w:cs="华文楷体"/>
          <w:b/>
          <w:bCs/>
          <w:sz w:val="28"/>
          <w:szCs w:val="28"/>
          <w:lang w:val="en-US" w:eastAsia="zh-CN"/>
        </w:rPr>
        <w:t>后端</w:t>
      </w:r>
    </w:p>
    <w:p>
      <w:pPr>
        <w:rPr>
          <w:rFonts w:hint="eastAsia" w:ascii="华文楷体" w:hAnsi="华文楷体" w:eastAsia="华文楷体" w:cs="华文楷体"/>
          <w:lang w:val="en-US" w:eastAsia="zh-CN"/>
        </w:rPr>
      </w:pPr>
      <w:r>
        <w:rPr>
          <w:rFonts w:hint="eastAsia" w:ascii="华文楷体" w:hAnsi="华文楷体" w:eastAsia="华文楷体" w:cs="华文楷体"/>
          <w:b/>
          <w:bCs/>
          <w:lang w:val="en-US" w:eastAsia="zh-CN"/>
        </w:rPr>
        <w:t>常量：</w:t>
      </w:r>
      <w:r>
        <w:rPr>
          <w:rFonts w:hint="eastAsia" w:ascii="华文楷体" w:hAnsi="华文楷体" w:eastAsia="华文楷体" w:cs="华文楷体"/>
          <w:lang w:val="en-US" w:eastAsia="zh-CN"/>
        </w:rPr>
        <w:t>不给标识符，也不单独存在常量表里，直接用语言本身的常量表。</w:t>
      </w:r>
    </w:p>
    <w:p>
      <w:pPr>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下推自动机模型SLR(1)的实现：</w:t>
      </w:r>
    </w:p>
    <w:p>
      <w:pPr>
        <w:rPr>
          <w:rFonts w:hint="default" w:ascii="华文楷体" w:hAnsi="华文楷体" w:eastAsia="华文楷体" w:cs="华文楷体"/>
          <w:lang w:val="en-US" w:eastAsia="zh-CN"/>
        </w:rPr>
      </w:pPr>
      <w:r>
        <w:rPr>
          <w:rFonts w:hint="eastAsia" w:ascii="华文楷体" w:hAnsi="华文楷体" w:eastAsia="华文楷体" w:cs="华文楷体"/>
          <w:b/>
          <w:bCs/>
          <w:lang w:val="en-US" w:eastAsia="zh-CN"/>
        </w:rPr>
        <w:t>存储：</w:t>
      </w:r>
      <w:r>
        <w:rPr>
          <w:rFonts w:hint="eastAsia" w:ascii="华文楷体" w:hAnsi="华文楷体" w:eastAsia="华文楷体" w:cs="华文楷体"/>
          <w:lang w:val="en-US" w:eastAsia="zh-CN"/>
        </w:rPr>
        <w:t>用location作为索引存储在栈stack里，字典[Index]即变量表，结合起来也可以写为[(String, Value) ]，分散写法中，position函数用于使两个数组表中标识符及其值相对应</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drawing>
          <wp:inline distT="0" distB="0" distL="114300" distR="114300">
            <wp:extent cx="4262120" cy="3167380"/>
            <wp:effectExtent l="0" t="0" r="5080" b="7620"/>
            <wp:docPr id="5" name="图片 5" descr="2023022711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30227114203"/>
                    <pic:cNvPicPr>
                      <a:picLocks noChangeAspect="1"/>
                    </pic:cNvPicPr>
                  </pic:nvPicPr>
                  <pic:blipFill>
                    <a:blip r:embed="rId9"/>
                    <a:stretch>
                      <a:fillRect/>
                    </a:stretch>
                  </pic:blipFill>
                  <pic:spPr>
                    <a:xfrm>
                      <a:off x="0" y="0"/>
                      <a:ext cx="4262120" cy="3167380"/>
                    </a:xfrm>
                    <a:prstGeom prst="rect">
                      <a:avLst/>
                    </a:prstGeom>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b/>
          <w:bCs/>
          <w:lang w:val="en-US" w:eastAsia="zh-CN"/>
        </w:rPr>
        <w:t>下推动作：</w:t>
      </w:r>
      <w:r>
        <w:rPr>
          <w:rFonts w:hint="eastAsia" w:ascii="华文楷体" w:hAnsi="华文楷体" w:eastAsia="华文楷体" w:cs="华文楷体"/>
          <w:lang w:val="en-US" w:eastAsia="zh-CN"/>
        </w:rPr>
        <w:t>用haskell的自动递归+模式匹配，fetch取用栈顶元素，put函数重写更新后的环境：新的双栈根据更新的位置、更新的存储值和先前内容来计算。</w:t>
      </w:r>
    </w:p>
    <w:p>
      <w:pPr>
        <w:rPr>
          <w:rFonts w:hint="default" w:ascii="华文楷体" w:hAnsi="华文楷体" w:eastAsia="华文楷体" w:cs="华文楷体"/>
          <w:lang w:val="en-US" w:eastAsia="zh-CN"/>
        </w:rPr>
      </w:pPr>
      <w:r>
        <w:rPr>
          <w:rFonts w:hint="eastAsia" w:ascii="华文楷体" w:hAnsi="华文楷体" w:eastAsia="华文楷体" w:cs="华文楷体"/>
          <w:b/>
          <w:bCs/>
          <w:lang w:val="en-US" w:eastAsia="zh-CN"/>
        </w:rPr>
        <w:t>StOut：</w:t>
      </w:r>
      <w:r>
        <w:rPr>
          <w:rFonts w:hint="eastAsia" w:ascii="华文楷体" w:hAnsi="华文楷体" w:eastAsia="华文楷体" w:cs="华文楷体"/>
          <w:lang w:val="en-US" w:eastAsia="zh-CN"/>
        </w:rPr>
        <w:t>“State and Output” Monad. 将一个stack映射到一个元组，其中a是对当前栈的状态等进行计算的输出结果返回值，第二个Stack是状态更新后的栈，第三个是该值的标识符。</w:t>
      </w:r>
    </w:p>
    <w:p>
      <w:pPr>
        <w:rPr>
          <w:rFonts w:hint="eastAsia" w:ascii="华文楷体" w:hAnsi="华文楷体" w:eastAsia="华文楷体" w:cs="华文楷体"/>
          <w:lang w:val="en-US" w:eastAsia="zh-CN"/>
        </w:rPr>
      </w:pPr>
      <w:r>
        <w:rPr>
          <w:rFonts w:hint="eastAsia" w:ascii="华文楷体" w:hAnsi="华文楷体" w:eastAsia="华文楷体" w:cs="华文楷体"/>
          <w:b/>
          <w:bCs/>
          <w:lang w:val="en-US" w:eastAsia="zh-CN"/>
        </w:rPr>
        <w:t>UnStOut：</w:t>
      </w:r>
      <w:r>
        <w:rPr>
          <w:rFonts w:hint="eastAsia" w:ascii="华文楷体" w:hAnsi="华文楷体" w:eastAsia="华文楷体" w:cs="华文楷体"/>
          <w:lang w:val="en-US" w:eastAsia="zh-CN"/>
        </w:rPr>
        <w:t>从匹配的Monadic capture中提取内嵌的内容（函数即产生式或标识符）</w:t>
      </w:r>
      <w:r>
        <w:rPr>
          <w:rFonts w:hint="eastAsia" w:ascii="华文楷体" w:hAnsi="华文楷体" w:eastAsia="华文楷体" w:cs="华文楷体"/>
          <w:lang w:val="en-US" w:eastAsia="zh-CN"/>
        </w:rPr>
        <w:drawing>
          <wp:inline distT="0" distB="0" distL="114300" distR="114300">
            <wp:extent cx="4502785" cy="1341755"/>
            <wp:effectExtent l="0" t="0" r="5715" b="4445"/>
            <wp:docPr id="9" name="图片 9" descr="2023022819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30228192945"/>
                    <pic:cNvPicPr>
                      <a:picLocks noChangeAspect="1"/>
                    </pic:cNvPicPr>
                  </pic:nvPicPr>
                  <pic:blipFill>
                    <a:blip r:embed="rId10"/>
                    <a:stretch>
                      <a:fillRect/>
                    </a:stretch>
                  </pic:blipFill>
                  <pic:spPr>
                    <a:xfrm>
                      <a:off x="0" y="0"/>
                      <a:ext cx="4502785" cy="1341755"/>
                    </a:xfrm>
                    <a:prstGeom prst="rect">
                      <a:avLst/>
                    </a:prstGeom>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Getform从栈中取出计算结果，write将计算后的变量及其值放在栈顶。</w:t>
      </w:r>
    </w:p>
    <w:p>
      <w:pPr>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Push通过将值推为栈的顶部来修改栈（而不是索引字典）,可用于伴随读取AST树创建一些新变量，必须伴随着新标识符插入索引。Pop进行出栈返回值到栈顶的操作。</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drawing>
          <wp:inline distT="0" distB="0" distL="114300" distR="114300">
            <wp:extent cx="3322955" cy="2093595"/>
            <wp:effectExtent l="0" t="0" r="4445" b="1905"/>
            <wp:docPr id="10" name="图片 10" descr="2023022819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30228193142"/>
                    <pic:cNvPicPr>
                      <a:picLocks noChangeAspect="1"/>
                    </pic:cNvPicPr>
                  </pic:nvPicPr>
                  <pic:blipFill>
                    <a:blip r:embed="rId11"/>
                    <a:stretch>
                      <a:fillRect/>
                    </a:stretch>
                  </pic:blipFill>
                  <pic:spPr>
                    <a:xfrm>
                      <a:off x="0" y="0"/>
                      <a:ext cx="3322955" cy="2093595"/>
                    </a:xfrm>
                    <a:prstGeom prst="rect">
                      <a:avLst/>
                    </a:prstGeom>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以上短短几行代码已经组成了语法制导翻译的下推自动机的完整架构。下面是语义操作：</w:t>
      </w:r>
    </w:p>
    <w:p>
      <w:pPr>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操作符翻译：</w:t>
      </w:r>
    </w:p>
    <w:p>
      <w:pPr>
        <w:rPr>
          <w:rFonts w:hint="eastAsia"/>
          <w:lang w:val="en-US" w:eastAsia="zh-CN"/>
        </w:rPr>
      </w:pPr>
      <w:r>
        <w:rPr>
          <w:rFonts w:hint="eastAsia"/>
          <w:lang w:val="en-US" w:eastAsia="zh-CN"/>
        </w:rPr>
        <w:drawing>
          <wp:inline distT="0" distB="0" distL="114300" distR="114300">
            <wp:extent cx="4312285" cy="5530850"/>
            <wp:effectExtent l="0" t="0" r="5715" b="6350"/>
            <wp:docPr id="6" name="图片 6" descr="2023022711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227114214"/>
                    <pic:cNvPicPr>
                      <a:picLocks noChangeAspect="1"/>
                    </pic:cNvPicPr>
                  </pic:nvPicPr>
                  <pic:blipFill>
                    <a:blip r:embed="rId12"/>
                    <a:stretch>
                      <a:fillRect/>
                    </a:stretch>
                  </pic:blipFill>
                  <pic:spPr>
                    <a:xfrm>
                      <a:off x="0" y="0"/>
                      <a:ext cx="4312285" cy="5530850"/>
                    </a:xfrm>
                    <a:prstGeom prst="rect">
                      <a:avLst/>
                    </a:prstGeom>
                  </pic:spPr>
                </pic:pic>
              </a:graphicData>
            </a:graphic>
          </wp:inline>
        </w:drawing>
      </w:r>
    </w:p>
    <w:p>
      <w:pPr>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命令符翻译：</w:t>
      </w:r>
    </w:p>
    <w:p>
      <w:pPr>
        <w:rPr>
          <w:rFonts w:hint="eastAsia"/>
          <w:lang w:val="en-US" w:eastAsia="zh-CN"/>
        </w:rPr>
      </w:pPr>
      <w:r>
        <w:rPr>
          <w:rFonts w:hint="eastAsia"/>
          <w:lang w:val="en-US" w:eastAsia="zh-CN"/>
        </w:rPr>
        <w:drawing>
          <wp:inline distT="0" distB="0" distL="114300" distR="114300">
            <wp:extent cx="3729990" cy="4220845"/>
            <wp:effectExtent l="0" t="0" r="3810" b="8255"/>
            <wp:docPr id="11" name="图片 11" descr="2023022820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30228200442"/>
                    <pic:cNvPicPr>
                      <a:picLocks noChangeAspect="1"/>
                    </pic:cNvPicPr>
                  </pic:nvPicPr>
                  <pic:blipFill>
                    <a:blip r:embed="rId13"/>
                    <a:stretch>
                      <a:fillRect/>
                    </a:stretch>
                  </pic:blipFill>
                  <pic:spPr>
                    <a:xfrm>
                      <a:off x="0" y="0"/>
                      <a:ext cx="3729990" cy="4220845"/>
                    </a:xfrm>
                    <a:prstGeom prst="rect">
                      <a:avLst/>
                    </a:prstGeom>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w:t>
      </w:r>
      <w:r>
        <w:rPr>
          <w:rFonts w:hint="eastAsia" w:ascii="华文楷体" w:hAnsi="华文楷体" w:eastAsia="华文楷体" w:cs="华文楷体"/>
          <w:lang w:val="en-US" w:eastAsia="zh-CN"/>
        </w:rPr>
        <w:fldChar w:fldCharType="begin"/>
      </w:r>
      <w:r>
        <w:rPr>
          <w:rFonts w:hint="eastAsia" w:ascii="华文楷体" w:hAnsi="华文楷体" w:eastAsia="华文楷体" w:cs="华文楷体"/>
          <w:lang w:val="en-US" w:eastAsia="zh-CN"/>
        </w:rPr>
        <w:instrText xml:space="preserve"> HYPERLINK "https://www.educba.com/haskell-do-notation/" \t "https://www.bing.com/_blank" </w:instrText>
      </w:r>
      <w:r>
        <w:rPr>
          <w:rFonts w:hint="eastAsia" w:ascii="华文楷体" w:hAnsi="华文楷体" w:eastAsia="华文楷体" w:cs="华文楷体"/>
          <w:lang w:val="en-US" w:eastAsia="zh-CN"/>
        </w:rPr>
        <w:fldChar w:fldCharType="separate"/>
      </w:r>
      <w:r>
        <w:rPr>
          <w:rFonts w:hint="eastAsia" w:ascii="华文楷体" w:hAnsi="华文楷体" w:eastAsia="华文楷体" w:cs="华文楷体"/>
          <w:lang w:val="en-US" w:eastAsia="zh-CN"/>
        </w:rPr>
        <w:t>do-notation是一种在haskell中编写monadic代码的语法糖</w:t>
      </w:r>
      <w:r>
        <w:rPr>
          <w:rFonts w:hint="eastAsia" w:ascii="华文楷体" w:hAnsi="华文楷体" w:eastAsia="华文楷体" w:cs="华文楷体"/>
          <w:lang w:val="en-US" w:eastAsia="zh-CN"/>
        </w:rPr>
        <w:fldChar w:fldCharType="end"/>
      </w:r>
      <w:r>
        <w:rPr>
          <w:rFonts w:hint="eastAsia" w:ascii="华文楷体" w:hAnsi="华文楷体" w:eastAsia="华文楷体" w:cs="华文楷体"/>
          <w:lang w:val="en-US" w:eastAsia="zh-CN"/>
        </w:rPr>
        <w:t>，</w:t>
      </w:r>
      <w:r>
        <w:rPr>
          <w:rFonts w:hint="eastAsia" w:ascii="华文楷体" w:hAnsi="华文楷体" w:eastAsia="华文楷体" w:cs="华文楷体"/>
          <w:lang w:val="en-US" w:eastAsia="zh-CN"/>
        </w:rPr>
        <w:fldChar w:fldCharType="begin"/>
      </w:r>
      <w:r>
        <w:rPr>
          <w:rFonts w:hint="eastAsia" w:ascii="华文楷体" w:hAnsi="华文楷体" w:eastAsia="华文楷体" w:cs="华文楷体"/>
          <w:lang w:val="en-US" w:eastAsia="zh-CN"/>
        </w:rPr>
        <w:instrText xml:space="preserve"> HYPERLINK "https://www.educba.com/haskell-do-notation/" \t "https://www.bing.com/_blank" </w:instrText>
      </w:r>
      <w:r>
        <w:rPr>
          <w:rFonts w:hint="eastAsia" w:ascii="华文楷体" w:hAnsi="华文楷体" w:eastAsia="华文楷体" w:cs="华文楷体"/>
          <w:lang w:val="en-US" w:eastAsia="zh-CN"/>
        </w:rPr>
        <w:fldChar w:fldCharType="separate"/>
      </w:r>
      <w:r>
        <w:rPr>
          <w:rFonts w:hint="eastAsia" w:ascii="华文楷体" w:hAnsi="华文楷体" w:eastAsia="华文楷体" w:cs="华文楷体"/>
          <w:lang w:val="en-US" w:eastAsia="zh-CN"/>
        </w:rPr>
        <w:t>可以让我们用类似于命令式语言的方式来组合不同的monadic操作，如输入输出、状态变化、异常处理等</w:t>
      </w:r>
      <w:r>
        <w:rPr>
          <w:rFonts w:hint="eastAsia" w:ascii="华文楷体" w:hAnsi="华文楷体" w:eastAsia="华文楷体" w:cs="华文楷体"/>
          <w:lang w:val="en-US" w:eastAsia="zh-CN"/>
        </w:rPr>
        <w:fldChar w:fldCharType="end"/>
      </w:r>
      <w:r>
        <w:rPr>
          <w:rFonts w:hint="eastAsia" w:ascii="华文楷体" w:hAnsi="华文楷体" w:eastAsia="华文楷体" w:cs="华文楷体"/>
          <w:lang w:val="en-US" w:eastAsia="zh-CN"/>
        </w:rPr>
        <w:t>，基本形式：</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drawing>
          <wp:inline distT="0" distB="0" distL="114300" distR="114300">
            <wp:extent cx="3010535" cy="975360"/>
            <wp:effectExtent l="0" t="0" r="12065" b="2540"/>
            <wp:docPr id="12" name="图片 12" descr="2023022820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30228201047"/>
                    <pic:cNvPicPr>
                      <a:picLocks noChangeAspect="1"/>
                    </pic:cNvPicPr>
                  </pic:nvPicPr>
                  <pic:blipFill>
                    <a:blip r:embed="rId14"/>
                    <a:stretch>
                      <a:fillRect/>
                    </a:stretch>
                  </pic:blipFill>
                  <pic:spPr>
                    <a:xfrm>
                      <a:off x="0" y="0"/>
                      <a:ext cx="3010535" cy="975360"/>
                    </a:xfrm>
                    <a:prstGeom prst="rect">
                      <a:avLst/>
                    </a:prstGeom>
                  </pic:spPr>
                </pic:pic>
              </a:graphicData>
            </a:graphic>
          </wp:inline>
        </w:drawing>
      </w:r>
    </w:p>
    <w:p>
      <w:pPr>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Output函数实现结果打印输出的工作。</w:t>
      </w:r>
    </w:p>
    <w:p>
      <w:pPr>
        <w:numPr>
          <w:ilvl w:val="0"/>
          <w:numId w:val="2"/>
        </w:numPr>
        <w:rPr>
          <w:rFonts w:hint="eastAsia" w:ascii="华文楷体" w:hAnsi="华文楷体" w:eastAsia="华文楷体" w:cs="华文楷体"/>
          <w:b/>
          <w:bCs/>
          <w:sz w:val="28"/>
          <w:szCs w:val="28"/>
          <w:lang w:val="en-US" w:eastAsia="zh-CN"/>
        </w:rPr>
      </w:pPr>
      <w:r>
        <w:rPr>
          <w:rFonts w:hint="eastAsia" w:ascii="华文楷体" w:hAnsi="华文楷体" w:eastAsia="华文楷体" w:cs="华文楷体"/>
          <w:b/>
          <w:bCs/>
          <w:sz w:val="28"/>
          <w:szCs w:val="28"/>
          <w:lang w:val="en-US" w:eastAsia="zh-CN"/>
        </w:rPr>
        <w:t>前端（parser）</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正规文法产生式如下：</w:t>
      </w:r>
    </w:p>
    <w:p>
      <w:pPr>
        <w:rPr>
          <w:rFonts w:hint="default"/>
          <w:lang w:val="en-US" w:eastAsia="zh-CN"/>
        </w:rPr>
      </w:pPr>
      <w:r>
        <w:rPr>
          <w:rFonts w:hint="eastAsia" w:ascii="华文楷体" w:hAnsi="华文楷体" w:eastAsia="华文楷体" w:cs="华文楷体"/>
          <w:lang w:val="en-US" w:eastAsia="zh-CN"/>
        </w:rPr>
        <w:t>数值运算：</w:t>
      </w:r>
    </w:p>
    <w:p>
      <w:pPr>
        <w:ind w:leftChars="300"/>
        <w:rPr>
          <w:rFonts w:hint="eastAsia"/>
          <w:b/>
          <w:bCs/>
          <w:lang w:val="en-US" w:eastAsia="zh-CN"/>
        </w:rPr>
      </w:pPr>
      <w:r>
        <w:rPr>
          <w:rFonts w:hint="eastAsia"/>
          <w:b/>
          <w:bCs/>
          <w:lang w:val="en-US" w:eastAsia="zh-CN"/>
        </w:rPr>
        <w:t xml:space="preserve">&lt;rexp&gt; ::= &lt;rexp&gt; &lt;relop&gt; &lt;expr&gt; | &lt;expr&gt; </w:t>
      </w:r>
    </w:p>
    <w:p>
      <w:pPr>
        <w:ind w:leftChars="300"/>
        <w:rPr>
          <w:rFonts w:hint="eastAsia"/>
          <w:b/>
          <w:bCs/>
          <w:lang w:val="en-US" w:eastAsia="zh-CN"/>
        </w:rPr>
      </w:pPr>
      <w:r>
        <w:rPr>
          <w:rFonts w:hint="eastAsia"/>
          <w:b/>
          <w:bCs/>
          <w:lang w:val="en-US" w:eastAsia="zh-CN"/>
        </w:rPr>
        <w:t xml:space="preserve">&lt;expr&gt; ::= &lt;expr&gt; &lt;addop&gt; &lt;term&gt; | &lt;term&gt; </w:t>
      </w:r>
    </w:p>
    <w:p>
      <w:pPr>
        <w:ind w:leftChars="300"/>
        <w:rPr>
          <w:rFonts w:hint="eastAsia"/>
          <w:b/>
          <w:bCs/>
          <w:lang w:val="en-US" w:eastAsia="zh-CN"/>
        </w:rPr>
      </w:pPr>
      <w:r>
        <w:rPr>
          <w:rFonts w:hint="eastAsia"/>
          <w:b/>
          <w:bCs/>
          <w:lang w:val="en-US" w:eastAsia="zh-CN"/>
        </w:rPr>
        <w:t xml:space="preserve">&lt;term&gt; ::= &lt;term&gt; &lt;mulop&gt; &lt;factor&gt; |&lt; factor&gt; </w:t>
      </w:r>
    </w:p>
    <w:p>
      <w:pPr>
        <w:ind w:leftChars="300"/>
        <w:rPr>
          <w:rFonts w:hint="eastAsia"/>
          <w:b/>
          <w:bCs/>
          <w:lang w:val="en-US" w:eastAsia="zh-CN"/>
        </w:rPr>
      </w:pPr>
      <w:r>
        <w:rPr>
          <w:rFonts w:hint="eastAsia"/>
          <w:b/>
          <w:bCs/>
          <w:lang w:val="en-US" w:eastAsia="zh-CN"/>
        </w:rPr>
        <w:t xml:space="preserve">&lt;factor&gt; ::= &lt;var&gt; | &lt;digiti&gt; | ( &lt;expr&gt; ) </w:t>
      </w:r>
    </w:p>
    <w:p>
      <w:pPr>
        <w:ind w:leftChars="300"/>
        <w:rPr>
          <w:rFonts w:hint="eastAsia"/>
          <w:b/>
          <w:bCs/>
          <w:lang w:val="en-US" w:eastAsia="zh-CN"/>
        </w:rPr>
      </w:pPr>
      <w:r>
        <w:rPr>
          <w:rFonts w:hint="eastAsia"/>
          <w:b/>
          <w:bCs/>
          <w:lang w:val="en-US" w:eastAsia="zh-CN"/>
        </w:rPr>
        <w:t xml:space="preserve">&lt;var&gt; ::= &lt;Identifier&gt; </w:t>
      </w:r>
    </w:p>
    <w:p>
      <w:pPr>
        <w:ind w:leftChars="300"/>
        <w:rPr>
          <w:rFonts w:hint="eastAsia"/>
          <w:b/>
          <w:bCs/>
          <w:lang w:val="en-US" w:eastAsia="zh-CN"/>
        </w:rPr>
      </w:pPr>
      <w:r>
        <w:rPr>
          <w:rFonts w:hint="eastAsia"/>
          <w:b/>
          <w:bCs/>
          <w:lang w:val="en-US" w:eastAsia="zh-CN"/>
        </w:rPr>
        <w:t xml:space="preserve">&lt;digiti&gt; ::= &lt;digit&gt; | &lt;digit&gt; &lt;digiti&gt; </w:t>
      </w:r>
    </w:p>
    <w:p>
      <w:pPr>
        <w:ind w:leftChars="300"/>
        <w:rPr>
          <w:rFonts w:hint="eastAsia"/>
          <w:b/>
          <w:bCs/>
          <w:lang w:val="en-US" w:eastAsia="zh-CN"/>
        </w:rPr>
      </w:pPr>
      <w:r>
        <w:rPr>
          <w:rFonts w:hint="eastAsia"/>
          <w:b/>
          <w:bCs/>
          <w:lang w:val="en-US" w:eastAsia="zh-CN"/>
        </w:rPr>
        <w:t xml:space="preserve">&lt;digit&gt; ::= 0 | 1 | ... | 9 </w:t>
      </w:r>
    </w:p>
    <w:p>
      <w:pPr>
        <w:ind w:leftChars="300"/>
        <w:rPr>
          <w:rFonts w:hint="eastAsia"/>
          <w:b/>
          <w:bCs/>
          <w:lang w:val="en-US" w:eastAsia="zh-CN"/>
        </w:rPr>
      </w:pPr>
      <w:r>
        <w:rPr>
          <w:rFonts w:hint="eastAsia"/>
          <w:b/>
          <w:bCs/>
          <w:lang w:val="en-US" w:eastAsia="zh-CN"/>
        </w:rPr>
        <w:t xml:space="preserve">&lt;addop&gt; ::= + | - </w:t>
      </w:r>
    </w:p>
    <w:p>
      <w:pPr>
        <w:ind w:leftChars="300"/>
        <w:rPr>
          <w:rFonts w:hint="eastAsia"/>
          <w:b/>
          <w:bCs/>
          <w:lang w:val="en-US" w:eastAsia="zh-CN"/>
        </w:rPr>
      </w:pPr>
      <w:r>
        <w:rPr>
          <w:rFonts w:hint="eastAsia"/>
          <w:b/>
          <w:bCs/>
          <w:lang w:val="en-US" w:eastAsia="zh-CN"/>
        </w:rPr>
        <w:t xml:space="preserve">&lt;mulop&gt; ::= * | / </w:t>
      </w:r>
    </w:p>
    <w:p>
      <w:pPr>
        <w:ind w:leftChars="300"/>
        <w:rPr>
          <w:rFonts w:hint="eastAsia"/>
          <w:b/>
          <w:bCs/>
          <w:lang w:val="en-US" w:eastAsia="zh-CN"/>
        </w:rPr>
      </w:pPr>
      <w:r>
        <w:rPr>
          <w:rFonts w:hint="eastAsia"/>
          <w:b/>
          <w:bCs/>
          <w:lang w:val="en-US" w:eastAsia="zh-CN"/>
        </w:rPr>
        <w:t xml:space="preserve">&lt;relop&gt; ::= &gt; | &lt; | = </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命令：</w:t>
      </w:r>
    </w:p>
    <w:p>
      <w:pPr>
        <w:ind w:leftChars="300"/>
        <w:jc w:val="left"/>
        <w:rPr>
          <w:rFonts w:hint="default"/>
          <w:b/>
          <w:bCs/>
          <w:lang w:val="en-US" w:eastAsia="zh-CN"/>
        </w:rPr>
      </w:pPr>
      <w:r>
        <w:rPr>
          <w:rFonts w:hint="default"/>
          <w:b/>
          <w:bCs/>
          <w:lang w:val="en-US" w:eastAsia="zh-CN"/>
        </w:rPr>
        <w:t>&lt;com&gt; ::= &lt;assign&gt; | &lt;seqv&gt; | &lt;cond&gt; | &lt;while&gt; | &lt;declare&gt; | &lt;print</w:t>
      </w:r>
      <w:r>
        <w:rPr>
          <w:rFonts w:hint="eastAsia"/>
          <w:b/>
          <w:bCs/>
          <w:lang w:val="en-US" w:eastAsia="zh-CN"/>
        </w:rPr>
        <w:t>e</w:t>
      </w:r>
      <w:r>
        <w:rPr>
          <w:rFonts w:hint="default"/>
          <w:b/>
          <w:bCs/>
          <w:lang w:val="en-US" w:eastAsia="zh-CN"/>
        </w:rPr>
        <w:t xml:space="preserve">&gt; </w:t>
      </w:r>
    </w:p>
    <w:p>
      <w:pPr>
        <w:ind w:leftChars="300"/>
        <w:jc w:val="left"/>
        <w:rPr>
          <w:rFonts w:hint="default"/>
          <w:b/>
          <w:bCs/>
          <w:lang w:val="en-US" w:eastAsia="zh-CN"/>
        </w:rPr>
      </w:pPr>
      <w:r>
        <w:rPr>
          <w:rFonts w:hint="default"/>
          <w:b/>
          <w:bCs/>
          <w:lang w:val="en-US" w:eastAsia="zh-CN"/>
        </w:rPr>
        <w:t xml:space="preserve">&lt;assign&gt; ::= &lt;identif&gt; ":=" &lt;rexp&gt; </w:t>
      </w:r>
    </w:p>
    <w:p>
      <w:pPr>
        <w:ind w:leftChars="300"/>
        <w:jc w:val="left"/>
        <w:rPr>
          <w:rFonts w:hint="default"/>
          <w:b/>
          <w:bCs/>
          <w:lang w:val="en-US" w:eastAsia="zh-CN"/>
        </w:rPr>
      </w:pPr>
      <w:r>
        <w:rPr>
          <w:rFonts w:hint="default"/>
          <w:b/>
          <w:bCs/>
          <w:lang w:val="en-US" w:eastAsia="zh-CN"/>
        </w:rPr>
        <w:t xml:space="preserve">&lt;seqv&gt; ::= "{" &lt;com&gt; ";" &lt;com&gt; "}" </w:t>
      </w:r>
    </w:p>
    <w:p>
      <w:pPr>
        <w:ind w:leftChars="300"/>
        <w:jc w:val="left"/>
        <w:rPr>
          <w:rFonts w:hint="default"/>
          <w:b/>
          <w:bCs/>
          <w:lang w:val="en-US" w:eastAsia="zh-CN"/>
        </w:rPr>
      </w:pPr>
      <w:r>
        <w:rPr>
          <w:rFonts w:hint="default"/>
          <w:b/>
          <w:bCs/>
          <w:lang w:val="en-US" w:eastAsia="zh-CN"/>
        </w:rPr>
        <w:t xml:space="preserve">&lt;cond&gt; ::= "if" &lt;rexp&gt; "then" &lt;com&gt; "else" &lt;com&gt; </w:t>
      </w:r>
    </w:p>
    <w:p>
      <w:pPr>
        <w:ind w:leftChars="300"/>
        <w:jc w:val="left"/>
        <w:rPr>
          <w:rFonts w:hint="default"/>
          <w:b/>
          <w:bCs/>
          <w:lang w:val="en-US" w:eastAsia="zh-CN"/>
        </w:rPr>
      </w:pPr>
      <w:r>
        <w:rPr>
          <w:rFonts w:hint="default"/>
          <w:b/>
          <w:bCs/>
          <w:lang w:val="en-US" w:eastAsia="zh-CN"/>
        </w:rPr>
        <w:t xml:space="preserve">&lt;while&gt; ::= "while" &lt;rexp&gt; "do" &lt;com&gt; </w:t>
      </w:r>
    </w:p>
    <w:p>
      <w:pPr>
        <w:ind w:leftChars="300"/>
        <w:jc w:val="left"/>
        <w:rPr>
          <w:rFonts w:hint="default"/>
          <w:b/>
          <w:bCs/>
          <w:lang w:val="en-US" w:eastAsia="zh-CN"/>
        </w:rPr>
      </w:pPr>
      <w:r>
        <w:rPr>
          <w:rFonts w:hint="default"/>
          <w:b/>
          <w:bCs/>
          <w:lang w:val="en-US" w:eastAsia="zh-CN"/>
        </w:rPr>
        <w:t xml:space="preserve">&lt;declare&gt; ::= "declare" &lt;identif&gt; "=" &lt;rexp&gt; "in" &lt;com&gt; </w:t>
      </w:r>
    </w:p>
    <w:p>
      <w:pPr>
        <w:ind w:leftChars="300"/>
        <w:jc w:val="left"/>
        <w:rPr>
          <w:rFonts w:hint="default"/>
          <w:b/>
          <w:bCs/>
          <w:lang w:val="en-US" w:eastAsia="zh-CN"/>
        </w:rPr>
      </w:pPr>
      <w:r>
        <w:rPr>
          <w:rFonts w:hint="default"/>
          <w:b/>
          <w:bCs/>
          <w:lang w:val="en-US" w:eastAsia="zh-CN"/>
        </w:rPr>
        <w:t xml:space="preserve">&lt;printe&gt; ::= "print" &lt;rexp&gt; </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下面展示parser的实现：用课堂讲的自底向上机器实现法，先实现小的单独的子式，再组合起来实现复杂功能。</w:t>
      </w:r>
    </w:p>
    <w:p>
      <w:pPr>
        <w:rPr>
          <w:rFonts w:hint="eastAsia"/>
          <w:lang w:val="en-US" w:eastAsia="zh-CN"/>
        </w:rPr>
      </w:pPr>
      <w:r>
        <w:rPr>
          <w:rFonts w:hint="eastAsia" w:ascii="华文楷体" w:hAnsi="华文楷体" w:eastAsia="华文楷体" w:cs="华文楷体"/>
          <w:lang w:val="en-US" w:eastAsia="zh-CN"/>
        </w:rPr>
        <w:t>先定义parser的一般形式作为模板类：</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b/>
          <w:bCs/>
          <w:lang w:val="en-US" w:eastAsia="zh-CN"/>
        </w:rPr>
        <w:drawing>
          <wp:inline distT="0" distB="0" distL="114300" distR="114300">
            <wp:extent cx="4913630" cy="993140"/>
            <wp:effectExtent l="0" t="0" r="1270" b="10160"/>
            <wp:docPr id="13" name="图片 13" descr="2023022820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30228202652"/>
                    <pic:cNvPicPr>
                      <a:picLocks noChangeAspect="1"/>
                    </pic:cNvPicPr>
                  </pic:nvPicPr>
                  <pic:blipFill>
                    <a:blip r:embed="rId15"/>
                    <a:stretch>
                      <a:fillRect/>
                    </a:stretch>
                  </pic:blipFill>
                  <pic:spPr>
                    <a:xfrm>
                      <a:off x="0" y="0"/>
                      <a:ext cx="4913630" cy="993140"/>
                    </a:xfrm>
                    <a:prstGeom prst="rect">
                      <a:avLst/>
                    </a:prstGeom>
                  </pic:spPr>
                </pic:pic>
              </a:graphicData>
            </a:graphic>
          </wp:inline>
        </w:drawing>
      </w:r>
    </w:p>
    <w:p>
      <w:pPr>
        <w:rPr>
          <w:rFonts w:hint="default" w:ascii="华文楷体" w:hAnsi="华文楷体" w:eastAsia="华文楷体" w:cs="华文楷体"/>
          <w:lang w:val="en-US" w:eastAsia="zh-CN"/>
        </w:rPr>
      </w:pPr>
      <w:r>
        <w:rPr>
          <w:rFonts w:hint="default" w:ascii="华文楷体" w:hAnsi="华文楷体" w:eastAsia="华文楷体" w:cs="华文楷体"/>
          <w:lang w:val="en-US" w:eastAsia="zh-CN"/>
        </w:rPr>
        <w:t>每个</w:t>
      </w:r>
      <w:r>
        <w:rPr>
          <w:rFonts w:hint="eastAsia" w:ascii="华文楷体" w:hAnsi="华文楷体" w:eastAsia="华文楷体" w:cs="华文楷体"/>
          <w:lang w:val="en-US" w:eastAsia="zh-CN"/>
        </w:rPr>
        <w:t>parser</w:t>
      </w:r>
      <w:r>
        <w:rPr>
          <w:rFonts w:hint="default" w:ascii="华文楷体" w:hAnsi="华文楷体" w:eastAsia="华文楷体" w:cs="华文楷体"/>
          <w:lang w:val="en-US" w:eastAsia="zh-CN"/>
        </w:rPr>
        <w:t>实际上都是从字符串到</w:t>
      </w:r>
      <w:r>
        <w:rPr>
          <w:rFonts w:hint="eastAsia" w:ascii="华文楷体" w:hAnsi="华文楷体" w:eastAsia="华文楷体" w:cs="华文楷体"/>
          <w:lang w:val="en-US" w:eastAsia="zh-CN"/>
        </w:rPr>
        <w:t>字符+</w:t>
      </w:r>
      <w:r>
        <w:rPr>
          <w:rFonts w:hint="default" w:ascii="华文楷体" w:hAnsi="华文楷体" w:eastAsia="华文楷体" w:cs="华文楷体"/>
          <w:lang w:val="en-US" w:eastAsia="zh-CN"/>
        </w:rPr>
        <w:t>字符串</w:t>
      </w:r>
      <w:r>
        <w:rPr>
          <w:rFonts w:hint="eastAsia" w:ascii="华文楷体" w:hAnsi="华文楷体" w:eastAsia="华文楷体" w:cs="华文楷体"/>
          <w:lang w:val="en-US" w:eastAsia="zh-CN"/>
        </w:rPr>
        <w:t>的</w:t>
      </w:r>
      <w:r>
        <w:rPr>
          <w:rFonts w:hint="default" w:ascii="华文楷体" w:hAnsi="华文楷体" w:eastAsia="华文楷体" w:cs="华文楷体"/>
          <w:lang w:val="en-US" w:eastAsia="zh-CN"/>
        </w:rPr>
        <w:t>列表</w:t>
      </w:r>
      <w:r>
        <w:rPr>
          <w:rFonts w:hint="eastAsia" w:ascii="华文楷体" w:hAnsi="华文楷体" w:eastAsia="华文楷体" w:cs="华文楷体"/>
          <w:lang w:val="en-US" w:eastAsia="zh-CN"/>
        </w:rPr>
        <w:t>（下推自动机的栈）</w:t>
      </w:r>
      <w:r>
        <w:rPr>
          <w:rFonts w:hint="default" w:ascii="华文楷体" w:hAnsi="华文楷体" w:eastAsia="华文楷体" w:cs="华文楷体"/>
          <w:lang w:val="en-US" w:eastAsia="zh-CN"/>
        </w:rPr>
        <w:t>的函数。</w:t>
      </w:r>
    </w:p>
    <w:p>
      <w:pPr>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同时，每个parser都是一个小型自动机（FA）</w:t>
      </w:r>
    </w:p>
    <w:p>
      <w:pPr>
        <w:ind w:leftChars="200" w:firstLine="211" w:firstLineChars="100"/>
        <w:rPr>
          <w:rFonts w:hint="default"/>
          <w:b/>
          <w:bCs/>
          <w:lang w:val="en-US" w:eastAsia="zh-CN"/>
        </w:rPr>
      </w:pPr>
      <w:r>
        <w:rPr>
          <w:rFonts w:hint="default"/>
          <w:b/>
          <w:bCs/>
          <w:lang w:val="en-US" w:eastAsia="zh-CN"/>
        </w:rPr>
        <w:drawing>
          <wp:inline distT="0" distB="0" distL="114300" distR="114300">
            <wp:extent cx="3951605" cy="2044065"/>
            <wp:effectExtent l="0" t="0" r="10795" b="635"/>
            <wp:docPr id="14" name="图片 14" descr="2023022820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30228202712"/>
                    <pic:cNvPicPr>
                      <a:picLocks noChangeAspect="1"/>
                    </pic:cNvPicPr>
                  </pic:nvPicPr>
                  <pic:blipFill>
                    <a:blip r:embed="rId16"/>
                    <a:stretch>
                      <a:fillRect/>
                    </a:stretch>
                  </pic:blipFill>
                  <pic:spPr>
                    <a:xfrm>
                      <a:off x="0" y="0"/>
                      <a:ext cx="3951605" cy="2044065"/>
                    </a:xfrm>
                    <a:prstGeom prst="rect">
                      <a:avLst/>
                    </a:prstGeom>
                  </pic:spPr>
                </pic:pic>
              </a:graphicData>
            </a:graphic>
          </wp:inline>
        </w:drawing>
      </w:r>
    </w:p>
    <w:p>
      <w:pPr>
        <w:ind w:firstLine="420" w:firstLineChars="20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然后定义parse从输入取用字符的动作，小自动机combine动作与终止匹配（待parse的字符串为空），用+++这个隐函子把它们封装在一起，用many把输入字符处理为状态，匹配关键字的思路是组合所有parser的结果并提取有定义的小parser的运行结果。</w:t>
      </w:r>
    </w:p>
    <w:p>
      <w:pPr>
        <w:ind w:firstLine="420" w:firstLineChars="20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sat或(?)隐函子帮助创建一个遵循特定规则的parser，把匹配的操作符改写为成函数式的标准前缀写法，而失配的字符则处理为空字符。</w:t>
      </w:r>
    </w:p>
    <w:p>
      <w:pPr>
        <w:ind w:firstLine="420" w:firstLineChars="20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Char和String定义了识别对应于这两种数据类型的parser。</w:t>
      </w:r>
    </w:p>
    <w:p>
      <w:pPr>
        <w:ind w:firstLine="420" w:firstLineChars="20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Lower和upper框定了输入出现的字母范围。</w:t>
      </w:r>
    </w:p>
    <w:p>
      <w:pPr>
        <w:ind w:firstLine="420" w:firstLineChars="200"/>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Negs从输入数字串中提取负数。</w:t>
      </w:r>
    </w:p>
    <w:p>
      <w:pPr>
        <w:jc w:val="center"/>
        <w:rPr>
          <w:rFonts w:hint="default" w:ascii="华文楷体" w:hAnsi="华文楷体" w:eastAsia="华文楷体" w:cs="华文楷体"/>
          <w:lang w:val="en-US" w:eastAsia="zh-CN"/>
        </w:rPr>
      </w:pPr>
      <w:r>
        <w:rPr>
          <w:rFonts w:hint="default" w:ascii="华文楷体" w:hAnsi="华文楷体" w:eastAsia="华文楷体" w:cs="华文楷体"/>
          <w:lang w:val="en-US" w:eastAsia="zh-CN"/>
        </w:rPr>
        <w:drawing>
          <wp:inline distT="0" distB="0" distL="114300" distR="114300">
            <wp:extent cx="3968750" cy="4849495"/>
            <wp:effectExtent l="0" t="0" r="6350" b="1905"/>
            <wp:docPr id="15" name="图片 15" descr="2023022823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30228233745"/>
                    <pic:cNvPicPr>
                      <a:picLocks noChangeAspect="1"/>
                    </pic:cNvPicPr>
                  </pic:nvPicPr>
                  <pic:blipFill>
                    <a:blip r:embed="rId17"/>
                    <a:stretch>
                      <a:fillRect/>
                    </a:stretch>
                  </pic:blipFill>
                  <pic:spPr>
                    <a:xfrm>
                      <a:off x="0" y="0"/>
                      <a:ext cx="3968750" cy="4849495"/>
                    </a:xfrm>
                    <a:prstGeom prst="rect">
                      <a:avLst/>
                    </a:prstGeom>
                  </pic:spPr>
                </pic:pic>
              </a:graphicData>
            </a:graphic>
          </wp:inline>
        </w:drawing>
      </w:r>
    </w:p>
    <w:p>
      <w:pPr>
        <w:jc w:val="both"/>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下面介绍从输入串去除空格的parser:</w:t>
      </w:r>
    </w:p>
    <w:p>
      <w:pPr>
        <w:jc w:val="both"/>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（C++和java可以在读文件时自动不读取空格，但haskell就需要调库实现，本实验我没有使用parser的相关内置库，而是自己手写一遍逻辑）</w:t>
      </w:r>
    </w:p>
    <w:p>
      <w:pPr>
        <w:jc w:val="both"/>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Sapce，结合sat识别空格换行符制表符等</w:t>
      </w:r>
    </w:p>
    <w:p>
      <w:pPr>
        <w:jc w:val="both"/>
        <w:rPr>
          <w:rFonts w:hint="default" w:ascii="华文楷体" w:hAnsi="华文楷体" w:eastAsia="华文楷体" w:cs="华文楷体"/>
          <w:lang w:val="en-US" w:eastAsia="zh-CN"/>
        </w:rPr>
      </w:pPr>
      <w:r>
        <w:rPr>
          <w:rFonts w:hint="default" w:ascii="华文楷体" w:hAnsi="华文楷体" w:eastAsia="华文楷体" w:cs="华文楷体"/>
          <w:lang w:val="en-US" w:eastAsia="zh-CN"/>
        </w:rPr>
        <w:t>Token</w:t>
      </w:r>
      <w:r>
        <w:rPr>
          <w:rFonts w:hint="eastAsia" w:ascii="华文楷体" w:hAnsi="华文楷体" w:eastAsia="华文楷体" w:cs="华文楷体"/>
          <w:lang w:val="en-US" w:eastAsia="zh-CN"/>
        </w:rPr>
        <w:t>，将空格后的标识符识别为token</w:t>
      </w:r>
      <w:r>
        <w:rPr>
          <w:rFonts w:hint="default" w:ascii="华文楷体" w:hAnsi="华文楷体" w:eastAsia="华文楷体" w:cs="华文楷体"/>
          <w:lang w:val="en-US" w:eastAsia="zh-CN"/>
        </w:rPr>
        <w:t xml:space="preserve"> </w:t>
      </w:r>
    </w:p>
    <w:p>
      <w:pPr>
        <w:jc w:val="both"/>
        <w:rPr>
          <w:rFonts w:hint="default" w:ascii="华文楷体" w:hAnsi="华文楷体" w:eastAsia="华文楷体" w:cs="华文楷体"/>
          <w:lang w:val="en-US" w:eastAsia="zh-CN"/>
        </w:rPr>
      </w:pPr>
      <w:r>
        <w:rPr>
          <w:rFonts w:hint="default" w:ascii="华文楷体" w:hAnsi="华文楷体" w:eastAsia="华文楷体" w:cs="华文楷体"/>
          <w:lang w:val="en-US" w:eastAsia="zh-CN"/>
        </w:rPr>
        <w:t>Symbol</w:t>
      </w:r>
      <w:r>
        <w:rPr>
          <w:rFonts w:hint="eastAsia" w:ascii="华文楷体" w:hAnsi="华文楷体" w:eastAsia="华文楷体" w:cs="华文楷体"/>
          <w:lang w:val="en-US" w:eastAsia="zh-CN"/>
        </w:rPr>
        <w:t>，将空格前后的特殊关键字（操作符，string类型）读取为token</w:t>
      </w:r>
    </w:p>
    <w:p>
      <w:pPr>
        <w:jc w:val="both"/>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Apply，从输入串开始消除空格（调用parse动作）</w:t>
      </w:r>
    </w:p>
    <w:p>
      <w:pPr>
        <w:jc w:val="both"/>
        <w:rPr>
          <w:rFonts w:hint="default" w:ascii="华文楷体" w:hAnsi="华文楷体" w:eastAsia="华文楷体" w:cs="华文楷体"/>
          <w:lang w:val="en-US" w:eastAsia="zh-CN"/>
        </w:rPr>
      </w:pPr>
      <w:r>
        <w:rPr>
          <w:rFonts w:hint="default" w:ascii="华文楷体" w:hAnsi="华文楷体" w:eastAsia="华文楷体" w:cs="华文楷体"/>
          <w:lang w:val="en-US" w:eastAsia="zh-CN"/>
        </w:rPr>
        <w:t xml:space="preserve">apply :: Parser a </w:t>
      </w:r>
      <w:r>
        <w:rPr>
          <w:rFonts w:hint="default" w:ascii="华文楷体" w:hAnsi="华文楷体" w:eastAsia="华文楷体" w:cs="华文楷体"/>
          <w:lang w:val="en-US" w:eastAsia="zh-CN"/>
        </w:rPr>
        <w:softHyphen/>
      </w:r>
      <w:r>
        <w:rPr>
          <w:rFonts w:hint="default" w:ascii="华文楷体" w:hAnsi="华文楷体" w:eastAsia="华文楷体" w:cs="华文楷体"/>
          <w:lang w:val="en-US" w:eastAsia="zh-CN"/>
        </w:rPr>
        <w:t xml:space="preserve">&gt; String </w:t>
      </w:r>
      <w:r>
        <w:rPr>
          <w:rFonts w:hint="default" w:ascii="华文楷体" w:hAnsi="华文楷体" w:eastAsia="华文楷体" w:cs="华文楷体"/>
          <w:lang w:val="en-US" w:eastAsia="zh-CN"/>
        </w:rPr>
        <w:softHyphen/>
      </w:r>
      <w:r>
        <w:rPr>
          <w:rFonts w:hint="default" w:ascii="华文楷体" w:hAnsi="华文楷体" w:eastAsia="华文楷体" w:cs="华文楷体"/>
          <w:lang w:val="en-US" w:eastAsia="zh-CN"/>
        </w:rPr>
        <w:t xml:space="preserve">&gt; [(a,String)]  </w:t>
      </w:r>
    </w:p>
    <w:p>
      <w:pPr>
        <w:jc w:val="both"/>
        <w:rPr>
          <w:rFonts w:hint="default" w:ascii="华文楷体" w:hAnsi="华文楷体" w:eastAsia="华文楷体" w:cs="华文楷体"/>
          <w:lang w:val="en-US" w:eastAsia="zh-CN"/>
        </w:rPr>
      </w:pPr>
      <w:r>
        <w:rPr>
          <w:rFonts w:hint="default" w:ascii="华文楷体" w:hAnsi="华文楷体" w:eastAsia="华文楷体" w:cs="华文楷体"/>
          <w:lang w:val="en-US" w:eastAsia="zh-CN"/>
        </w:rPr>
        <w:t>apply p = parse (do {space ; p } )</w:t>
      </w:r>
    </w:p>
    <w:p>
      <w:pPr>
        <w:jc w:val="center"/>
        <w:rPr>
          <w:rFonts w:hint="default" w:ascii="华文楷体" w:hAnsi="华文楷体" w:eastAsia="华文楷体" w:cs="华文楷体"/>
          <w:lang w:val="en-US" w:eastAsia="zh-CN"/>
        </w:rPr>
      </w:pPr>
      <w:r>
        <w:rPr>
          <w:rFonts w:hint="default" w:ascii="华文楷体" w:hAnsi="华文楷体" w:eastAsia="华文楷体" w:cs="华文楷体"/>
          <w:lang w:val="en-US" w:eastAsia="zh-CN"/>
        </w:rPr>
        <w:drawing>
          <wp:inline distT="0" distB="0" distL="114300" distR="114300">
            <wp:extent cx="4092575" cy="1892300"/>
            <wp:effectExtent l="0" t="0" r="9525" b="0"/>
            <wp:docPr id="16" name="图片 16" descr="2023030111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30301112212"/>
                    <pic:cNvPicPr>
                      <a:picLocks noChangeAspect="1"/>
                    </pic:cNvPicPr>
                  </pic:nvPicPr>
                  <pic:blipFill>
                    <a:blip r:embed="rId18"/>
                    <a:srcRect b="63371"/>
                    <a:stretch>
                      <a:fillRect/>
                    </a:stretch>
                  </pic:blipFill>
                  <pic:spPr>
                    <a:xfrm>
                      <a:off x="0" y="0"/>
                      <a:ext cx="4092575" cy="1892300"/>
                    </a:xfrm>
                    <a:prstGeom prst="rect">
                      <a:avLst/>
                    </a:prstGeom>
                  </pic:spPr>
                </pic:pic>
              </a:graphicData>
            </a:graphic>
          </wp:inline>
        </w:drawing>
      </w:r>
    </w:p>
    <w:p>
      <w:pPr>
        <w:jc w:val="both"/>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下面介绍变量标识符的parser：</w:t>
      </w:r>
    </w:p>
    <w:p>
      <w:pPr>
        <w:jc w:val="both"/>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ident调用内置库自动识别输入是字母还是数字</w:t>
      </w:r>
    </w:p>
    <w:p>
      <w:pPr>
        <w:jc w:val="both"/>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Identif对付如果标识符之间连有空格的情况</w:t>
      </w:r>
    </w:p>
    <w:p>
      <w:pPr>
        <w:jc w:val="both"/>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Var识别变量标识符并返回识别结果（以括号+variable v的形式）</w:t>
      </w:r>
    </w:p>
    <w:p>
      <w:pPr>
        <w:jc w:val="both"/>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Chainl是组合标识符和原子操作符的parser,chainl1是组合两种原子操作符的parser</w:t>
      </w:r>
    </w:p>
    <w:p>
      <w:pPr>
        <w:jc w:val="both"/>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重复调用两个parser组合起所有原子操作符便能得到整个语言（ASTs的形式）</w:t>
      </w:r>
    </w:p>
    <w:p>
      <w:pPr>
        <w:jc w:val="center"/>
        <w:rPr>
          <w:rFonts w:hint="default" w:ascii="华文楷体" w:hAnsi="华文楷体" w:eastAsia="华文楷体" w:cs="华文楷体"/>
          <w:b/>
          <w:bCs/>
          <w:lang w:val="en-US" w:eastAsia="zh-CN"/>
        </w:rPr>
      </w:pPr>
      <w:r>
        <w:rPr>
          <w:rFonts w:hint="default" w:ascii="华文楷体" w:hAnsi="华文楷体" w:eastAsia="华文楷体" w:cs="华文楷体"/>
          <w:b/>
          <w:bCs/>
          <w:lang w:val="en-US" w:eastAsia="zh-CN"/>
        </w:rPr>
        <w:drawing>
          <wp:inline distT="0" distB="0" distL="114300" distR="114300">
            <wp:extent cx="4092575" cy="3368675"/>
            <wp:effectExtent l="0" t="0" r="9525" b="9525"/>
            <wp:docPr id="17" name="图片 17" descr="2023030111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30301112212"/>
                    <pic:cNvPicPr>
                      <a:picLocks noChangeAspect="1"/>
                    </pic:cNvPicPr>
                  </pic:nvPicPr>
                  <pic:blipFill>
                    <a:blip r:embed="rId18"/>
                    <a:srcRect t="35240" b="-447"/>
                    <a:stretch>
                      <a:fillRect/>
                    </a:stretch>
                  </pic:blipFill>
                  <pic:spPr>
                    <a:xfrm>
                      <a:off x="0" y="0"/>
                      <a:ext cx="4092575" cy="3368675"/>
                    </a:xfrm>
                    <a:prstGeom prst="rect">
                      <a:avLst/>
                    </a:prstGeom>
                  </pic:spPr>
                </pic:pic>
              </a:graphicData>
            </a:graphic>
          </wp:inline>
        </w:drawing>
      </w:r>
    </w:p>
    <w:p>
      <w:pPr>
        <w:jc w:val="both"/>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下面展示原子操作符和标识符的parser：</w:t>
      </w:r>
    </w:p>
    <w:p>
      <w:pPr>
        <w:jc w:val="both"/>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数字可以直接写（做一下连续输入的十进制数值计算）</w:t>
      </w:r>
    </w:p>
    <w:p>
      <w:pPr>
        <w:jc w:val="center"/>
        <w:rPr>
          <w:rFonts w:hint="default" w:ascii="华文楷体" w:hAnsi="华文楷体" w:eastAsia="华文楷体" w:cs="华文楷体"/>
          <w:b/>
          <w:bCs/>
          <w:lang w:val="en-US" w:eastAsia="zh-CN"/>
        </w:rPr>
      </w:pPr>
      <w:r>
        <w:rPr>
          <w:rFonts w:hint="default" w:ascii="华文楷体" w:hAnsi="华文楷体" w:eastAsia="华文楷体" w:cs="华文楷体"/>
          <w:b/>
          <w:bCs/>
          <w:lang w:val="en-US" w:eastAsia="zh-CN"/>
        </w:rPr>
        <w:drawing>
          <wp:inline distT="0" distB="0" distL="114300" distR="114300">
            <wp:extent cx="3891280" cy="1953895"/>
            <wp:effectExtent l="0" t="0" r="7620" b="1905"/>
            <wp:docPr id="18" name="图片 18" descr="2023030111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30301114141"/>
                    <pic:cNvPicPr>
                      <a:picLocks noChangeAspect="1"/>
                    </pic:cNvPicPr>
                  </pic:nvPicPr>
                  <pic:blipFill>
                    <a:blip r:embed="rId19"/>
                    <a:stretch>
                      <a:fillRect/>
                    </a:stretch>
                  </pic:blipFill>
                  <pic:spPr>
                    <a:xfrm>
                      <a:off x="0" y="0"/>
                      <a:ext cx="3891280" cy="1953895"/>
                    </a:xfrm>
                    <a:prstGeom prst="rect">
                      <a:avLst/>
                    </a:prstGeom>
                  </pic:spPr>
                </pic:pic>
              </a:graphicData>
            </a:graphic>
          </wp:inline>
        </w:drawing>
      </w:r>
    </w:p>
    <w:p>
      <w:pPr>
        <w:jc w:val="both"/>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表达式需要chainl1做转接，以及按照优先级进行识别（归约）与组合：</w:t>
      </w:r>
    </w:p>
    <w:p>
      <w:pPr>
        <w:jc w:val="both"/>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 addop的优先级小于*/  mulop小于比较 relop小于括号（以及阶乘factor）</w:t>
      </w:r>
    </w:p>
    <w:p>
      <w:pPr>
        <w:jc w:val="both"/>
        <w:rPr>
          <w:rFonts w:hint="default" w:ascii="华文楷体" w:hAnsi="华文楷体" w:eastAsia="华文楷体" w:cs="华文楷体"/>
          <w:b/>
          <w:bCs/>
          <w:lang w:val="en-US" w:eastAsia="zh-CN"/>
        </w:rPr>
      </w:pPr>
      <w:r>
        <w:rPr>
          <w:rFonts w:hint="eastAsia" w:ascii="华文楷体" w:hAnsi="华文楷体" w:eastAsia="华文楷体" w:cs="华文楷体"/>
          <w:b/>
          <w:bCs/>
          <w:lang w:val="en-US" w:eastAsia="zh-CN"/>
        </w:rPr>
        <w:t>命名与规约顺序在正则产生式中已经定好，下图可以看出我的parser写法和自然表达式的写法十分接近，这也是haskell的优美之处。</w:t>
      </w:r>
    </w:p>
    <w:p>
      <w:pPr>
        <w:jc w:val="left"/>
        <w:rPr>
          <w:rFonts w:hint="default" w:ascii="华文楷体" w:hAnsi="华文楷体" w:eastAsia="华文楷体" w:cs="华文楷体"/>
          <w:b/>
          <w:bCs/>
          <w:lang w:val="en-US" w:eastAsia="zh-CN"/>
        </w:rPr>
      </w:pPr>
      <w:r>
        <w:rPr>
          <w:rFonts w:hint="default" w:ascii="华文楷体" w:hAnsi="华文楷体" w:eastAsia="华文楷体" w:cs="华文楷体"/>
          <w:b/>
          <w:bCs/>
          <w:lang w:val="en-US" w:eastAsia="zh-CN"/>
        </w:rPr>
        <w:drawing>
          <wp:inline distT="0" distB="0" distL="114300" distR="114300">
            <wp:extent cx="3425190" cy="4159250"/>
            <wp:effectExtent l="0" t="0" r="3810" b="6350"/>
            <wp:docPr id="19" name="图片 19" descr="2023030111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30301114159"/>
                    <pic:cNvPicPr>
                      <a:picLocks noChangeAspect="1"/>
                    </pic:cNvPicPr>
                  </pic:nvPicPr>
                  <pic:blipFill>
                    <a:blip r:embed="rId20"/>
                    <a:stretch>
                      <a:fillRect/>
                    </a:stretch>
                  </pic:blipFill>
                  <pic:spPr>
                    <a:xfrm>
                      <a:off x="0" y="0"/>
                      <a:ext cx="3425190" cy="4159250"/>
                    </a:xfrm>
                    <a:prstGeom prst="rect">
                      <a:avLst/>
                    </a:prstGeom>
                  </pic:spPr>
                </pic:pic>
              </a:graphicData>
            </a:graphic>
          </wp:inline>
        </w:drawing>
      </w:r>
    </w:p>
    <w:p>
      <w:pPr>
        <w:jc w:val="left"/>
        <w:rPr>
          <w:rFonts w:hint="default" w:ascii="华文楷体" w:hAnsi="华文楷体" w:eastAsia="华文楷体" w:cs="华文楷体"/>
          <w:b/>
          <w:bCs/>
          <w:lang w:val="en-US" w:eastAsia="zh-CN"/>
        </w:rPr>
      </w:pPr>
      <w:r>
        <w:rPr>
          <w:rFonts w:hint="eastAsia" w:ascii="华文楷体" w:hAnsi="华文楷体" w:eastAsia="华文楷体" w:cs="华文楷体"/>
          <w:b/>
          <w:bCs/>
          <w:lang w:val="en-US" w:eastAsia="zh-CN"/>
        </w:rPr>
        <w:t>命令也一样，十分自然：</w:t>
      </w:r>
    </w:p>
    <w:p>
      <w:pPr>
        <w:jc w:val="left"/>
        <w:rPr>
          <w:rFonts w:hint="default" w:ascii="华文楷体" w:hAnsi="华文楷体" w:eastAsia="华文楷体" w:cs="华文楷体"/>
          <w:b/>
          <w:bCs/>
          <w:lang w:val="en-US" w:eastAsia="zh-CN"/>
        </w:rPr>
      </w:pPr>
      <w:r>
        <w:rPr>
          <w:rFonts w:hint="default" w:ascii="华文楷体" w:hAnsi="华文楷体" w:eastAsia="华文楷体" w:cs="华文楷体"/>
          <w:b/>
          <w:bCs/>
          <w:lang w:val="en-US" w:eastAsia="zh-CN"/>
        </w:rPr>
        <w:drawing>
          <wp:inline distT="0" distB="0" distL="114300" distR="114300">
            <wp:extent cx="3430270" cy="4081145"/>
            <wp:effectExtent l="0" t="0" r="11430" b="8255"/>
            <wp:docPr id="20" name="图片 20" descr="2023030111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30301114655"/>
                    <pic:cNvPicPr>
                      <a:picLocks noChangeAspect="1"/>
                    </pic:cNvPicPr>
                  </pic:nvPicPr>
                  <pic:blipFill>
                    <a:blip r:embed="rId21"/>
                    <a:stretch>
                      <a:fillRect/>
                    </a:stretch>
                  </pic:blipFill>
                  <pic:spPr>
                    <a:xfrm>
                      <a:off x="0" y="0"/>
                      <a:ext cx="3430270" cy="4081145"/>
                    </a:xfrm>
                    <a:prstGeom prst="rect">
                      <a:avLst/>
                    </a:prstGeom>
                  </pic:spPr>
                </pic:pic>
              </a:graphicData>
            </a:graphic>
          </wp:inline>
        </w:drawing>
      </w:r>
    </w:p>
    <w:p>
      <w:pPr>
        <w:jc w:val="both"/>
        <w:rPr>
          <w:rFonts w:hint="default" w:ascii="华文楷体" w:hAnsi="华文楷体" w:eastAsia="华文楷体" w:cs="华文楷体"/>
          <w:b/>
          <w:bCs/>
          <w:lang w:val="en-US" w:eastAsia="zh-CN"/>
        </w:rPr>
      </w:pPr>
      <w:r>
        <w:rPr>
          <w:rFonts w:hint="eastAsia" w:ascii="华文楷体" w:hAnsi="华文楷体" w:eastAsia="华文楷体" w:cs="华文楷体"/>
          <w:b/>
          <w:bCs/>
          <w:lang w:val="en-US" w:eastAsia="zh-CN"/>
        </w:rPr>
        <w:t>测试与输出：</w:t>
      </w:r>
    </w:p>
    <w:p>
      <w:pPr>
        <w:jc w:val="both"/>
        <w:rPr>
          <w:rFonts w:hint="default" w:ascii="华文楷体" w:hAnsi="华文楷体" w:eastAsia="华文楷体" w:cs="华文楷体"/>
          <w:b/>
          <w:bCs/>
          <w:lang w:val="en-US" w:eastAsia="zh-CN"/>
        </w:rPr>
      </w:pPr>
      <w:r>
        <w:rPr>
          <w:rFonts w:hint="default" w:ascii="华文楷体" w:hAnsi="华文楷体" w:eastAsia="华文楷体" w:cs="华文楷体"/>
          <w:b/>
          <w:bCs/>
          <w:lang w:val="en-US" w:eastAsia="zh-CN"/>
        </w:rPr>
        <w:drawing>
          <wp:inline distT="0" distB="0" distL="114300" distR="114300">
            <wp:extent cx="5274310" cy="1340485"/>
            <wp:effectExtent l="0" t="0" r="8890" b="5715"/>
            <wp:docPr id="21" name="图片 21" descr="2023030111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30301115705"/>
                    <pic:cNvPicPr>
                      <a:picLocks noChangeAspect="1"/>
                    </pic:cNvPicPr>
                  </pic:nvPicPr>
                  <pic:blipFill>
                    <a:blip r:embed="rId22"/>
                    <a:stretch>
                      <a:fillRect/>
                    </a:stretch>
                  </pic:blipFill>
                  <pic:spPr>
                    <a:xfrm>
                      <a:off x="0" y="0"/>
                      <a:ext cx="5274310" cy="1340485"/>
                    </a:xfrm>
                    <a:prstGeom prst="rect">
                      <a:avLst/>
                    </a:prstGeom>
                  </pic:spPr>
                </pic:pic>
              </a:graphicData>
            </a:graphic>
          </wp:inline>
        </w:drawing>
      </w:r>
    </w:p>
    <w:p>
      <w:pPr>
        <w:jc w:val="both"/>
        <w:rPr>
          <w:rFonts w:hint="default" w:ascii="华文楷体" w:hAnsi="华文楷体" w:eastAsia="华文楷体" w:cs="华文楷体"/>
          <w:b/>
          <w:bCs/>
          <w:lang w:val="en-US" w:eastAsia="zh-CN"/>
        </w:rPr>
      </w:pPr>
      <w:r>
        <w:rPr>
          <w:rFonts w:hint="eastAsia" w:ascii="华文楷体" w:hAnsi="华文楷体" w:eastAsia="华文楷体" w:cs="华文楷体"/>
          <w:b/>
          <w:bCs/>
          <w:lang w:val="en-US" w:eastAsia="zh-CN"/>
        </w:rPr>
        <w:t>报错处理写的简单，只要有一个小FA没有匹配成功就终止匹配，输出空栈，所以parse的结果是空list对应报错。如果匹配到最后成功，状态栈应为空(S出栈)，数值栈是后端执行结果，就把该结果从栈中取出并输出。</w:t>
      </w:r>
    </w:p>
    <w:p>
      <w:pPr>
        <w:pStyle w:val="2"/>
        <w:numPr>
          <w:ilvl w:val="0"/>
          <w:numId w:val="1"/>
        </w:numPr>
        <w:bidi w:val="0"/>
        <w:ind w:left="0" w:leftChars="0" w:firstLine="420" w:firstLineChars="0"/>
        <w:rPr>
          <w:rFonts w:hint="eastAsia" w:ascii="华文楷体" w:hAnsi="华文楷体" w:eastAsia="华文楷体" w:cs="华文楷体"/>
          <w:b/>
          <w:lang w:val="en-US" w:eastAsia="zh-CN"/>
        </w:rPr>
      </w:pPr>
      <w:r>
        <w:rPr>
          <w:rFonts w:hint="eastAsia" w:ascii="华文楷体" w:hAnsi="华文楷体" w:eastAsia="华文楷体" w:cs="华文楷体"/>
          <w:b/>
          <w:lang w:val="en-US" w:eastAsia="zh-CN"/>
        </w:rPr>
        <w:t>实验结果展示</w:t>
      </w:r>
    </w:p>
    <w:p>
      <w:pPr>
        <w:jc w:val="both"/>
        <w:rPr>
          <w:rFonts w:hint="default" w:ascii="华文楷体" w:hAnsi="华文楷体" w:eastAsia="华文楷体" w:cs="华文楷体"/>
          <w:b/>
          <w:bCs/>
          <w:lang w:val="en-US" w:eastAsia="zh-CN"/>
        </w:rPr>
      </w:pPr>
      <w:r>
        <w:rPr>
          <w:rFonts w:hint="eastAsia" w:ascii="华文楷体" w:hAnsi="华文楷体" w:eastAsia="华文楷体" w:cs="华文楷体"/>
          <w:b/>
          <w:bCs/>
          <w:lang w:val="en-US" w:eastAsia="zh-CN"/>
        </w:rPr>
        <w:t>（GHCi交互模式）下图为后端测试结果：输入AST树输出执行结果：</w:t>
      </w:r>
    </w:p>
    <w:p>
      <w:pPr>
        <w:rPr>
          <w:rFonts w:hint="default"/>
          <w:lang w:val="en-US" w:eastAsia="zh-CN"/>
        </w:rPr>
      </w:pPr>
      <w:r>
        <w:rPr>
          <w:rFonts w:hint="default"/>
          <w:lang w:val="en-US" w:eastAsia="zh-CN"/>
        </w:rPr>
        <w:drawing>
          <wp:inline distT="0" distB="0" distL="114300" distR="114300">
            <wp:extent cx="5274310" cy="2607310"/>
            <wp:effectExtent l="0" t="0" r="8890" b="8890"/>
            <wp:docPr id="1" name="图片 1" descr="SSXSKAZ3KB1XZVY[AM{EL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SXSKAZ3KB1XZVY[AM{ELR0"/>
                    <pic:cNvPicPr>
                      <a:picLocks noChangeAspect="1"/>
                    </pic:cNvPicPr>
                  </pic:nvPicPr>
                  <pic:blipFill>
                    <a:blip r:embed="rId23"/>
                    <a:srcRect t="4088"/>
                    <a:stretch>
                      <a:fillRect/>
                    </a:stretch>
                  </pic:blipFill>
                  <pic:spPr>
                    <a:xfrm>
                      <a:off x="0" y="0"/>
                      <a:ext cx="5274310" cy="2607310"/>
                    </a:xfrm>
                    <a:prstGeom prst="rect">
                      <a:avLst/>
                    </a:prstGeom>
                  </pic:spPr>
                </pic:pic>
              </a:graphicData>
            </a:graphic>
          </wp:inline>
        </w:drawing>
      </w:r>
    </w:p>
    <w:p>
      <w:pPr>
        <w:jc w:val="both"/>
        <w:rPr>
          <w:rFonts w:hint="default" w:ascii="华文楷体" w:hAnsi="华文楷体" w:eastAsia="华文楷体" w:cs="华文楷体"/>
          <w:b/>
          <w:bCs/>
          <w:lang w:val="en-US" w:eastAsia="zh-CN"/>
        </w:rPr>
      </w:pPr>
      <w:r>
        <w:rPr>
          <w:rFonts w:hint="eastAsia" w:ascii="华文楷体" w:hAnsi="华文楷体" w:eastAsia="华文楷体" w:cs="华文楷体"/>
          <w:b/>
          <w:bCs/>
          <w:lang w:val="en-US" w:eastAsia="zh-CN"/>
        </w:rPr>
        <w:t>下图为前端测试结果，输入自定义语言的源代码输出AST树（括号说明规约顺序）</w:t>
      </w:r>
    </w:p>
    <w:p>
      <w:pPr>
        <w:rPr>
          <w:rFonts w:hint="default"/>
          <w:lang w:val="en-US" w:eastAsia="zh-CN"/>
        </w:rPr>
      </w:pPr>
      <w:r>
        <w:rPr>
          <w:rFonts w:hint="default"/>
          <w:lang w:val="en-US" w:eastAsia="zh-CN"/>
        </w:rPr>
        <w:drawing>
          <wp:inline distT="0" distB="0" distL="114300" distR="114300">
            <wp:extent cx="5270500" cy="798195"/>
            <wp:effectExtent l="0" t="0" r="0" b="1905"/>
            <wp:docPr id="2" name="图片 2" descr="HX_[9CD`OAD~@1]L]6[(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X_[9CD`OAD~@1]L]6[(D}M"/>
                    <pic:cNvPicPr>
                      <a:picLocks noChangeAspect="1"/>
                    </pic:cNvPicPr>
                  </pic:nvPicPr>
                  <pic:blipFill>
                    <a:blip r:embed="rId24"/>
                    <a:stretch>
                      <a:fillRect/>
                    </a:stretch>
                  </pic:blipFill>
                  <pic:spPr>
                    <a:xfrm>
                      <a:off x="0" y="0"/>
                      <a:ext cx="5270500" cy="798195"/>
                    </a:xfrm>
                    <a:prstGeom prst="rect">
                      <a:avLst/>
                    </a:prstGeom>
                  </pic:spPr>
                </pic:pic>
              </a:graphicData>
            </a:graphic>
          </wp:inline>
        </w:drawing>
      </w:r>
    </w:p>
    <w:p>
      <w:pPr>
        <w:jc w:val="both"/>
        <w:rPr>
          <w:rFonts w:hint="default" w:ascii="华文楷体" w:hAnsi="华文楷体" w:eastAsia="华文楷体" w:cs="华文楷体"/>
          <w:b/>
          <w:bCs/>
          <w:lang w:val="en-US" w:eastAsia="zh-CN"/>
        </w:rPr>
      </w:pPr>
      <w:r>
        <w:rPr>
          <w:rFonts w:hint="eastAsia" w:ascii="华文楷体" w:hAnsi="华文楷体" w:eastAsia="华文楷体" w:cs="华文楷体"/>
          <w:b/>
          <w:bCs/>
          <w:lang w:val="en-US" w:eastAsia="zh-CN"/>
        </w:rPr>
        <w:t>（助教如果要验证的话可能需要配置GHCi环境，可以联系我拍视频等等</w:t>
      </w:r>
      <w:bookmarkStart w:id="0" w:name="_GoBack"/>
      <w:bookmarkEnd w:id="0"/>
      <w:r>
        <w:rPr>
          <w:rFonts w:hint="eastAsia" w:ascii="华文楷体" w:hAnsi="华文楷体" w:eastAsia="华文楷体" w:cs="华文楷体"/>
          <w:b/>
          <w:bCs/>
          <w:lang w:val="en-US" w:eastAsia="zh-CN"/>
        </w:rPr>
        <w:t>。输入输出文件的示例仅供参考，我按照教程加入GHC格式的文件读写报错并放弃。最后命令行测试时后端不参与测试）</w:t>
      </w:r>
    </w:p>
    <w:p>
      <w:pPr>
        <w:pStyle w:val="2"/>
        <w:numPr>
          <w:ilvl w:val="0"/>
          <w:numId w:val="1"/>
        </w:numPr>
        <w:bidi w:val="0"/>
        <w:ind w:left="0" w:leftChars="0" w:firstLine="420" w:firstLineChars="0"/>
        <w:rPr>
          <w:rFonts w:hint="default" w:ascii="华文楷体" w:hAnsi="华文楷体" w:eastAsia="华文楷体" w:cs="华文楷体"/>
          <w:b/>
          <w:lang w:val="en-US" w:eastAsia="zh-CN"/>
        </w:rPr>
      </w:pPr>
      <w:r>
        <w:rPr>
          <w:rFonts w:hint="eastAsia" w:ascii="华文楷体" w:hAnsi="华文楷体" w:eastAsia="华文楷体" w:cs="华文楷体"/>
          <w:b/>
          <w:lang w:val="en-US" w:eastAsia="zh-CN"/>
        </w:rPr>
        <w:t>实验感想</w:t>
      </w:r>
    </w:p>
    <w:p>
      <w:pPr>
        <w:tabs>
          <w:tab w:val="left" w:pos="503"/>
        </w:tabs>
        <w:ind w:firstLine="420" w:firstLineChars="200"/>
        <w:rPr>
          <w:rFonts w:hint="eastAsia" w:ascii="华文楷体" w:hAnsi="华文楷体" w:eastAsia="华文楷体" w:cs="华文楷体"/>
          <w:b/>
          <w:lang w:val="en-US" w:eastAsia="zh-CN"/>
        </w:rPr>
      </w:pPr>
      <w:r>
        <w:rPr>
          <w:rFonts w:hint="eastAsia" w:ascii="华文楷体" w:hAnsi="华文楷体" w:eastAsia="华文楷体" w:cs="华文楷体"/>
          <w:b/>
          <w:lang w:val="en-US" w:eastAsia="zh-CN"/>
        </w:rPr>
        <w:t>因为有Hutton大神的Monadic Parser Combinators(1998)，所以前端写得非常顺畅，但monadic类的不熟悉以及GHC版本更迭的缘故，部分语法不再支持，部分内置库脱出弃置，更换了较多写法（尤其是bind操作），回头看前面杂乱琐碎的import，都是github上一点点查issue一点点加上与改写的辛酸。</w:t>
      </w:r>
    </w:p>
    <w:p>
      <w:pPr>
        <w:tabs>
          <w:tab w:val="left" w:pos="503"/>
        </w:tabs>
        <w:ind w:firstLine="420" w:firstLineChars="200"/>
        <w:rPr>
          <w:rFonts w:hint="eastAsia" w:ascii="华文楷体" w:hAnsi="华文楷体" w:eastAsia="华文楷体" w:cs="华文楷体"/>
          <w:b/>
          <w:lang w:val="en-US" w:eastAsia="zh-CN"/>
        </w:rPr>
      </w:pPr>
    </w:p>
    <w:p>
      <w:pPr>
        <w:tabs>
          <w:tab w:val="left" w:pos="503"/>
        </w:tabs>
        <w:ind w:firstLine="420" w:firstLineChars="200"/>
        <w:rPr>
          <w:rFonts w:hint="eastAsia" w:ascii="华文楷体" w:hAnsi="华文楷体" w:eastAsia="华文楷体" w:cs="华文楷体"/>
          <w:b/>
          <w:lang w:val="en-US" w:eastAsia="zh-CN"/>
        </w:rPr>
      </w:pPr>
      <w:r>
        <w:rPr>
          <w:rFonts w:hint="default"/>
          <w:lang w:val="en-US" w:eastAsia="zh-CN"/>
        </w:rPr>
        <w:drawing>
          <wp:inline distT="0" distB="0" distL="114300" distR="114300">
            <wp:extent cx="5270500" cy="1385570"/>
            <wp:effectExtent l="0" t="0" r="0" b="11430"/>
            <wp:docPr id="23" name="图片 23" descr="2023030112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30301120815"/>
                    <pic:cNvPicPr>
                      <a:picLocks noChangeAspect="1"/>
                    </pic:cNvPicPr>
                  </pic:nvPicPr>
                  <pic:blipFill>
                    <a:blip r:embed="rId25"/>
                    <a:stretch>
                      <a:fillRect/>
                    </a:stretch>
                  </pic:blipFill>
                  <pic:spPr>
                    <a:xfrm>
                      <a:off x="0" y="0"/>
                      <a:ext cx="5270500" cy="1385570"/>
                    </a:xfrm>
                    <a:prstGeom prst="rect">
                      <a:avLst/>
                    </a:prstGeom>
                  </pic:spPr>
                </pic:pic>
              </a:graphicData>
            </a:graphic>
          </wp:inline>
        </w:drawing>
      </w:r>
    </w:p>
    <w:p>
      <w:pPr>
        <w:tabs>
          <w:tab w:val="left" w:pos="503"/>
        </w:tabs>
        <w:ind w:firstLine="420" w:firstLineChars="200"/>
        <w:rPr>
          <w:rFonts w:hint="default" w:ascii="华文楷体" w:hAnsi="华文楷体" w:eastAsia="华文楷体" w:cs="华文楷体"/>
          <w:b/>
          <w:lang w:val="en-US" w:eastAsia="zh-CN"/>
        </w:rPr>
      </w:pPr>
      <w:r>
        <w:rPr>
          <w:rFonts w:hint="eastAsia" w:ascii="华文楷体" w:hAnsi="华文楷体" w:eastAsia="华文楷体" w:cs="华文楷体"/>
          <w:b/>
          <w:lang w:val="en-US" w:eastAsia="zh-CN"/>
        </w:rPr>
        <w:t>但haskell这门函数式语言依旧是我最爱的语言，优雅简洁，贴近自然语言。在github上看到很多国外的大学（如东京大学）系统学习它，课设大作业是用它写完整的编译器，想起大二上学期软件工程学院的周晓宇老师为我介绍它时说monad类，函子（functor）是对parser进行数学理论建模的结果（颇有些范畴论的味道），方便科学软件编写分析与开发（像极了数据库的SQL语言的描述），深感haskell是专为写编译器和软件学术研究而生的语言，尽管学习曲线陡峭，希望能将它发扬传承下去。</w:t>
      </w:r>
    </w:p>
    <w:p>
      <w:pPr>
        <w:tabs>
          <w:tab w:val="left" w:pos="503"/>
        </w:tabs>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iti SC Medium">
    <w:altName w:val="Yu Gothic"/>
    <w:panose1 w:val="00000000000000000000"/>
    <w:charset w:val="80"/>
    <w:family w:val="auto"/>
    <w:pitch w:val="default"/>
    <w:sig w:usb0="00000000" w:usb1="00000000" w:usb2="00000010" w:usb3="00000000" w:csb0="003E0001"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Heiti SC Light">
    <w:altName w:val="Yu Gothic"/>
    <w:panose1 w:val="00000000000000000000"/>
    <w:charset w:val="80"/>
    <w:family w:val="auto"/>
    <w:pitch w:val="default"/>
    <w:sig w:usb0="00000000" w:usb1="00000000" w:usb2="00000010" w:usb3="00000000" w:csb0="003E0001" w:csb1="00000000"/>
  </w:font>
  <w:font w:name="华文楷体">
    <w:panose1 w:val="02010600040101010101"/>
    <w:charset w:val="86"/>
    <w:family w:val="auto"/>
    <w:pitch w:val="default"/>
    <w:sig w:usb0="00000287" w:usb1="080F0000" w:usb2="00000000" w:usb3="00000000" w:csb0="0004009F" w:csb1="DFD70000"/>
  </w:font>
  <w:font w:name="Yu Gothic">
    <w:panose1 w:val="020B0400000000000000"/>
    <w:charset w:val="80"/>
    <w:family w:val="auto"/>
    <w:pitch w:val="default"/>
    <w:sig w:usb0="E00002FF" w:usb1="2AC7FDFF" w:usb2="00000016" w:usb3="00000000" w:csb0="2002009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EF7FC8"/>
    <w:multiLevelType w:val="singleLevel"/>
    <w:tmpl w:val="EEEF7FC8"/>
    <w:lvl w:ilvl="0" w:tentative="0">
      <w:start w:val="1"/>
      <w:numFmt w:val="chineseCounting"/>
      <w:suff w:val="nothing"/>
      <w:lvlText w:val="%1、"/>
      <w:lvlJc w:val="left"/>
      <w:pPr>
        <w:ind w:left="0" w:firstLine="420"/>
      </w:pPr>
      <w:rPr>
        <w:rFonts w:hint="eastAsia"/>
      </w:rPr>
    </w:lvl>
  </w:abstractNum>
  <w:abstractNum w:abstractNumId="1">
    <w:nsid w:val="52E35513"/>
    <w:multiLevelType w:val="singleLevel"/>
    <w:tmpl w:val="52E35513"/>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VlMzVhNTViNjI4NGE4NjQxZWIwZDQ5MjdmOGEyMGYifQ=="/>
  </w:docVars>
  <w:rsids>
    <w:rsidRoot w:val="1B8310D5"/>
    <w:rsid w:val="009E603A"/>
    <w:rsid w:val="056A1C9B"/>
    <w:rsid w:val="13086650"/>
    <w:rsid w:val="197C1B46"/>
    <w:rsid w:val="1B8310D5"/>
    <w:rsid w:val="1BC31CAE"/>
    <w:rsid w:val="30542A7D"/>
    <w:rsid w:val="33180782"/>
    <w:rsid w:val="5C1A3E95"/>
    <w:rsid w:val="5D46181B"/>
    <w:rsid w:val="60A70823"/>
    <w:rsid w:val="64375CC6"/>
    <w:rsid w:val="6F011C06"/>
    <w:rsid w:val="70166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 w:type="character" w:styleId="8">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2695</Words>
  <Characters>4055</Characters>
  <Lines>0</Lines>
  <Paragraphs>0</Paragraphs>
  <TotalTime>13</TotalTime>
  <ScaleCrop>false</ScaleCrop>
  <LinksUpToDate>false</LinksUpToDate>
  <CharactersWithSpaces>4314</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2023-02-25T04:00:00Z</dcterms:created>
  <dc:creator>[  ]</dc:creator>
  <cp:lastModifiedBy>[  ]</cp:lastModifiedBy>
  <dcterms:modified xsi:type="dcterms:W3CDTF">2023-03-03T13:42:31Z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6F1374BBDF74457DA34DCDAEF44B7BCC</vt:lpwstr>
  </property>
</Properties>
</file>