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A7C82E" w14:textId="77777777" w:rsidR="00877A64" w:rsidRPr="00877A64" w:rsidRDefault="00877A64" w:rsidP="00877A64">
      <w:pPr>
        <w:spacing w:line="480" w:lineRule="auto"/>
        <w:rPr>
          <w:rFonts w:ascii="Times New Roman" w:hAnsi="Times New Roman" w:cs="Times New Roman"/>
          <w:sz w:val="24"/>
        </w:rPr>
      </w:pPr>
      <w:r w:rsidRPr="00877A64">
        <w:rPr>
          <w:rFonts w:ascii="Times New Roman" w:hAnsi="Times New Roman" w:cs="Times New Roman"/>
          <w:sz w:val="24"/>
        </w:rPr>
        <w:t>The main value of this model is that it helps explain why one house may sell for more than another, rather than simply producing a predicted price.</w:t>
      </w:r>
    </w:p>
    <w:p w14:paraId="5DB74C40" w14:textId="5D8093E5" w:rsidR="00877A64" w:rsidRPr="00877A64" w:rsidRDefault="00877A64" w:rsidP="00877A64">
      <w:pPr>
        <w:spacing w:line="480" w:lineRule="auto"/>
        <w:rPr>
          <w:rFonts w:ascii="Times New Roman" w:hAnsi="Times New Roman" w:cs="Times New Roman"/>
          <w:sz w:val="24"/>
        </w:rPr>
      </w:pPr>
      <w:r w:rsidRPr="00877A64">
        <w:rPr>
          <w:rFonts w:ascii="Times New Roman" w:hAnsi="Times New Roman" w:cs="Times New Roman"/>
          <w:sz w:val="24"/>
        </w:rPr>
        <w:t xml:space="preserve">For </w:t>
      </w:r>
      <w:r w:rsidRPr="00877A64">
        <w:rPr>
          <w:rFonts w:ascii="Times New Roman" w:hAnsi="Times New Roman" w:cs="Times New Roman"/>
          <w:sz w:val="24"/>
          <w:highlight w:val="yellow"/>
        </w:rPr>
        <w:t>buyers</w:t>
      </w:r>
      <w:r w:rsidRPr="00877A64">
        <w:rPr>
          <w:rFonts w:ascii="Times New Roman" w:hAnsi="Times New Roman" w:cs="Times New Roman"/>
          <w:sz w:val="24"/>
        </w:rPr>
        <w:t xml:space="preserve">, the results show that square footage is not the only thing that matters. Two homes of a similar size may still have very different prices because of differences in overall quality, basement space, garage capacity, and neighborhood. This means buyers should not compare homes only by price per square foot. They should also think about the condition of the property, how much repair work may be needed, and whether the extra features are </w:t>
      </w:r>
      <w:r w:rsidRPr="00877A64">
        <w:rPr>
          <w:rFonts w:ascii="Times New Roman" w:hAnsi="Times New Roman" w:cs="Times New Roman"/>
          <w:sz w:val="24"/>
        </w:rPr>
        <w:t>useful</w:t>
      </w:r>
      <w:r w:rsidRPr="00877A64">
        <w:rPr>
          <w:rFonts w:ascii="Times New Roman" w:hAnsi="Times New Roman" w:cs="Times New Roman"/>
          <w:sz w:val="24"/>
        </w:rPr>
        <w:t xml:space="preserve"> to them.</w:t>
      </w:r>
    </w:p>
    <w:p w14:paraId="5BF50E49" w14:textId="505408D3" w:rsidR="00877A64" w:rsidRPr="00877A64" w:rsidRDefault="00877A64" w:rsidP="00877A64">
      <w:pPr>
        <w:spacing w:line="480" w:lineRule="auto"/>
        <w:rPr>
          <w:rFonts w:ascii="Times New Roman" w:hAnsi="Times New Roman" w:cs="Times New Roman"/>
          <w:sz w:val="24"/>
          <w:lang w:val="en-CA"/>
        </w:rPr>
      </w:pPr>
      <w:r w:rsidRPr="00877A64">
        <w:rPr>
          <w:rFonts w:ascii="Times New Roman" w:hAnsi="Times New Roman" w:cs="Times New Roman"/>
          <w:sz w:val="24"/>
        </w:rPr>
        <w:t>However, the model predicts the sale price of a home, not the full cost of owning it. This is especially important from a Toronto</w:t>
      </w:r>
      <w:r>
        <w:rPr>
          <w:rFonts w:ascii="Times New Roman" w:hAnsi="Times New Roman" w:cs="Times New Roman" w:hint="eastAsia"/>
          <w:sz w:val="24"/>
        </w:rPr>
        <w:t xml:space="preserve"> living</w:t>
      </w:r>
      <w:r w:rsidRPr="00877A64">
        <w:rPr>
          <w:rFonts w:ascii="Times New Roman" w:hAnsi="Times New Roman" w:cs="Times New Roman"/>
          <w:sz w:val="24"/>
        </w:rPr>
        <w:t xml:space="preserve"> perspective, where housing is already very expensive. Even when the purchase price seems manageable, buyers still need to consider property tax, mortgage interest, insurance, maintenance, utilities, and possible condo fees. These costs are not included in the current dataset, so the model cannot tell someone whether a home is truly affordable over the long term</w:t>
      </w:r>
      <w:r>
        <w:rPr>
          <w:rFonts w:ascii="Times New Roman" w:hAnsi="Times New Roman" w:cs="Times New Roman"/>
          <w:sz w:val="24"/>
          <w:lang w:val="en-CA"/>
        </w:rPr>
        <w:t>!!!</w:t>
      </w:r>
    </w:p>
    <w:p w14:paraId="6331FAF5" w14:textId="77777777" w:rsidR="00877A64" w:rsidRPr="00877A64" w:rsidRDefault="00877A64" w:rsidP="00877A64">
      <w:pPr>
        <w:spacing w:line="480" w:lineRule="auto"/>
        <w:rPr>
          <w:rFonts w:ascii="Times New Roman" w:hAnsi="Times New Roman" w:cs="Times New Roman"/>
          <w:sz w:val="24"/>
        </w:rPr>
      </w:pPr>
      <w:r w:rsidRPr="00877A64">
        <w:rPr>
          <w:rFonts w:ascii="Times New Roman" w:hAnsi="Times New Roman" w:cs="Times New Roman"/>
          <w:sz w:val="24"/>
        </w:rPr>
        <w:t xml:space="preserve">For </w:t>
      </w:r>
      <w:r w:rsidRPr="00877A64">
        <w:rPr>
          <w:rFonts w:ascii="Times New Roman" w:hAnsi="Times New Roman" w:cs="Times New Roman"/>
          <w:sz w:val="24"/>
          <w:highlight w:val="yellow"/>
        </w:rPr>
        <w:t>sellers</w:t>
      </w:r>
      <w:r w:rsidRPr="00877A64">
        <w:rPr>
          <w:rFonts w:ascii="Times New Roman" w:hAnsi="Times New Roman" w:cs="Times New Roman"/>
          <w:sz w:val="24"/>
        </w:rPr>
        <w:t>, the model can help show which features buyers may value more. Overall quality, living area, basement space, and garage capacity are all related to higher prices. A seller could use this information to decide which parts of the home may deserve more attention before listing. Still, the model does not include renovation costs, so it cannot prove that a specific renovation will always earn back more money than it costs.</w:t>
      </w:r>
    </w:p>
    <w:p w14:paraId="6036D55C" w14:textId="2A947571" w:rsidR="00877A64" w:rsidRPr="00877A64" w:rsidRDefault="00877A64" w:rsidP="00877A64">
      <w:pPr>
        <w:spacing w:line="480" w:lineRule="auto"/>
        <w:rPr>
          <w:rFonts w:ascii="Times New Roman" w:hAnsi="Times New Roman" w:cs="Times New Roman"/>
          <w:sz w:val="24"/>
          <w:lang w:val="en-CA"/>
        </w:rPr>
      </w:pPr>
      <w:r w:rsidRPr="00877A64">
        <w:rPr>
          <w:rFonts w:ascii="Times New Roman" w:hAnsi="Times New Roman" w:cs="Times New Roman"/>
          <w:sz w:val="24"/>
        </w:rPr>
        <w:t xml:space="preserve">For </w:t>
      </w:r>
      <w:r w:rsidRPr="00877A64">
        <w:rPr>
          <w:rFonts w:ascii="Times New Roman" w:hAnsi="Times New Roman" w:cs="Times New Roman"/>
          <w:sz w:val="24"/>
          <w:highlight w:val="yellow"/>
        </w:rPr>
        <w:t>real estate agents</w:t>
      </w:r>
      <w:r w:rsidRPr="00877A64">
        <w:rPr>
          <w:rFonts w:ascii="Times New Roman" w:hAnsi="Times New Roman" w:cs="Times New Roman"/>
          <w:sz w:val="24"/>
        </w:rPr>
        <w:t xml:space="preserve">, the model can be used as a first estimate. It can provide a </w:t>
      </w:r>
      <w:r w:rsidRPr="00877A64">
        <w:rPr>
          <w:rFonts w:ascii="Times New Roman" w:hAnsi="Times New Roman" w:cs="Times New Roman"/>
          <w:sz w:val="24"/>
        </w:rPr>
        <w:lastRenderedPageBreak/>
        <w:t>reasonable price range based on the home’s characteristics, and then a professional can adjust that estimate using recent sales, street location, schools, transit access, and current market conditions. In this way, the model can support human judgment, but it should not replace it.</w:t>
      </w:r>
    </w:p>
    <w:p w14:paraId="5C8BAA3F" w14:textId="77777777" w:rsidR="00877A64" w:rsidRPr="00877A64" w:rsidRDefault="00877A64" w:rsidP="00877A64">
      <w:pPr>
        <w:spacing w:line="480" w:lineRule="auto"/>
        <w:rPr>
          <w:rFonts w:ascii="Times New Roman" w:hAnsi="Times New Roman" w:cs="Times New Roman" w:hint="eastAsia"/>
          <w:sz w:val="24"/>
        </w:rPr>
      </w:pPr>
    </w:p>
    <w:sectPr w:rsidR="00877A64" w:rsidRPr="00877A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64"/>
    <w:rsid w:val="007C2F53"/>
    <w:rsid w:val="00877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216318"/>
  <w15:chartTrackingRefBased/>
  <w15:docId w15:val="{973B7A90-7BE2-D84F-8D3A-935C5B88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7A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7A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7A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A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7A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7A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7A64"/>
    <w:rPr>
      <w:rFonts w:cstheme="majorBidi"/>
      <w:color w:val="0F4761" w:themeColor="accent1" w:themeShade="BF"/>
      <w:sz w:val="28"/>
      <w:szCs w:val="28"/>
    </w:rPr>
  </w:style>
  <w:style w:type="character" w:customStyle="1" w:styleId="50">
    <w:name w:val="标题 5 字符"/>
    <w:basedOn w:val="a0"/>
    <w:link w:val="5"/>
    <w:uiPriority w:val="9"/>
    <w:semiHidden/>
    <w:rsid w:val="00877A64"/>
    <w:rPr>
      <w:rFonts w:cstheme="majorBidi"/>
      <w:color w:val="0F4761" w:themeColor="accent1" w:themeShade="BF"/>
      <w:sz w:val="24"/>
    </w:rPr>
  </w:style>
  <w:style w:type="character" w:customStyle="1" w:styleId="60">
    <w:name w:val="标题 6 字符"/>
    <w:basedOn w:val="a0"/>
    <w:link w:val="6"/>
    <w:uiPriority w:val="9"/>
    <w:semiHidden/>
    <w:rsid w:val="00877A64"/>
    <w:rPr>
      <w:rFonts w:cstheme="majorBidi"/>
      <w:b/>
      <w:bCs/>
      <w:color w:val="0F4761" w:themeColor="accent1" w:themeShade="BF"/>
    </w:rPr>
  </w:style>
  <w:style w:type="character" w:customStyle="1" w:styleId="70">
    <w:name w:val="标题 7 字符"/>
    <w:basedOn w:val="a0"/>
    <w:link w:val="7"/>
    <w:uiPriority w:val="9"/>
    <w:semiHidden/>
    <w:rsid w:val="00877A64"/>
    <w:rPr>
      <w:rFonts w:cstheme="majorBidi"/>
      <w:b/>
      <w:bCs/>
      <w:color w:val="595959" w:themeColor="text1" w:themeTint="A6"/>
    </w:rPr>
  </w:style>
  <w:style w:type="character" w:customStyle="1" w:styleId="80">
    <w:name w:val="标题 8 字符"/>
    <w:basedOn w:val="a0"/>
    <w:link w:val="8"/>
    <w:uiPriority w:val="9"/>
    <w:semiHidden/>
    <w:rsid w:val="00877A64"/>
    <w:rPr>
      <w:rFonts w:cstheme="majorBidi"/>
      <w:color w:val="595959" w:themeColor="text1" w:themeTint="A6"/>
    </w:rPr>
  </w:style>
  <w:style w:type="character" w:customStyle="1" w:styleId="90">
    <w:name w:val="标题 9 字符"/>
    <w:basedOn w:val="a0"/>
    <w:link w:val="9"/>
    <w:uiPriority w:val="9"/>
    <w:semiHidden/>
    <w:rsid w:val="00877A64"/>
    <w:rPr>
      <w:rFonts w:eastAsiaTheme="majorEastAsia" w:cstheme="majorBidi"/>
      <w:color w:val="595959" w:themeColor="text1" w:themeTint="A6"/>
    </w:rPr>
  </w:style>
  <w:style w:type="paragraph" w:styleId="a3">
    <w:name w:val="Title"/>
    <w:basedOn w:val="a"/>
    <w:next w:val="a"/>
    <w:link w:val="a4"/>
    <w:uiPriority w:val="10"/>
    <w:qFormat/>
    <w:rsid w:val="0087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7A64"/>
    <w:pPr>
      <w:spacing w:before="160"/>
      <w:jc w:val="center"/>
    </w:pPr>
    <w:rPr>
      <w:i/>
      <w:iCs/>
      <w:color w:val="404040" w:themeColor="text1" w:themeTint="BF"/>
    </w:rPr>
  </w:style>
  <w:style w:type="character" w:customStyle="1" w:styleId="a8">
    <w:name w:val="引用 字符"/>
    <w:basedOn w:val="a0"/>
    <w:link w:val="a7"/>
    <w:uiPriority w:val="29"/>
    <w:rsid w:val="00877A64"/>
    <w:rPr>
      <w:i/>
      <w:iCs/>
      <w:color w:val="404040" w:themeColor="text1" w:themeTint="BF"/>
    </w:rPr>
  </w:style>
  <w:style w:type="paragraph" w:styleId="a9">
    <w:name w:val="List Paragraph"/>
    <w:basedOn w:val="a"/>
    <w:uiPriority w:val="34"/>
    <w:qFormat/>
    <w:rsid w:val="00877A64"/>
    <w:pPr>
      <w:ind w:left="720"/>
      <w:contextualSpacing/>
    </w:pPr>
  </w:style>
  <w:style w:type="character" w:styleId="aa">
    <w:name w:val="Intense Emphasis"/>
    <w:basedOn w:val="a0"/>
    <w:uiPriority w:val="21"/>
    <w:qFormat/>
    <w:rsid w:val="00877A64"/>
    <w:rPr>
      <w:i/>
      <w:iCs/>
      <w:color w:val="0F4761" w:themeColor="accent1" w:themeShade="BF"/>
    </w:rPr>
  </w:style>
  <w:style w:type="paragraph" w:styleId="ab">
    <w:name w:val="Intense Quote"/>
    <w:basedOn w:val="a"/>
    <w:next w:val="a"/>
    <w:link w:val="ac"/>
    <w:uiPriority w:val="30"/>
    <w:qFormat/>
    <w:rsid w:val="0087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7A64"/>
    <w:rPr>
      <w:i/>
      <w:iCs/>
      <w:color w:val="0F4761" w:themeColor="accent1" w:themeShade="BF"/>
    </w:rPr>
  </w:style>
  <w:style w:type="character" w:styleId="ad">
    <w:name w:val="Intense Reference"/>
    <w:basedOn w:val="a0"/>
    <w:uiPriority w:val="32"/>
    <w:qFormat/>
    <w:rsid w:val="00877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Minqin Wu</dc:creator>
  <cp:keywords/>
  <dc:description/>
  <cp:lastModifiedBy>Minqin Wu</cp:lastModifiedBy>
  <cp:revision>1</cp:revision>
  <dcterms:created xsi:type="dcterms:W3CDTF">2026-07-18T18:02:00Z</dcterms:created>
  <dcterms:modified xsi:type="dcterms:W3CDTF">2026-07-18T18:11:00Z</dcterms:modified>
</cp:coreProperties>
</file>