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rPr>
      </w:pPr>
      <w:r>
        <w:rPr>
          <w:rFonts w:hint="eastAsia"/>
        </w:rPr>
        <w:t>千人计划介绍</w:t>
      </w:r>
    </w:p>
    <w:p>
      <w:pPr>
        <w:rPr>
          <w:rFonts w:hint="eastAsia" w:ascii="微软雅黑" w:hAnsi="微软雅黑" w:eastAsia="微软雅黑" w:cs="微软雅黑"/>
        </w:rPr>
      </w:pPr>
      <w:r>
        <w:rPr>
          <w:rFonts w:hint="eastAsia" w:ascii="微软雅黑" w:hAnsi="微软雅黑" w:eastAsia="微软雅黑" w:cs="微软雅黑"/>
        </w:rPr>
        <w:t xml:space="preserve">   2008年12月，中央决定实施引进海外高层次人才的“千人计划”，围绕国家发展战略目标，用5到10年时间，在国家重点创新项目、重点学科和重点实验室、中央企业和金融机构、以高新技术产业开发区为主的各类园区等，有重点的引进并支持一批海外高层次人才回国（来华)创新创业。</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截止目前，“千人计划”已分12批引进6000余名高层</w:t>
      </w:r>
      <w:bookmarkStart w:id="0" w:name="_GoBack"/>
      <w:bookmarkEnd w:id="0"/>
      <w:r>
        <w:rPr>
          <w:rFonts w:hint="eastAsia" w:ascii="微软雅黑" w:hAnsi="微软雅黑" w:eastAsia="微软雅黑" w:cs="微软雅黑"/>
        </w:rPr>
        <w:t>次创新创业人才，在科技创新、技术突破、学科建设、人才培养和高新技术产业发展等方面发挥了积极作用，正成为创新型国家建设的一支重要生力军。</w:t>
      </w:r>
    </w:p>
    <w:p>
      <w:pPr>
        <w:pStyle w:val="3"/>
        <w:rPr>
          <w:rFonts w:hint="eastAsia"/>
        </w:rPr>
      </w:pPr>
      <w:r>
        <w:rPr>
          <w:rFonts w:hint="eastAsia"/>
        </w:rPr>
        <w:t>千人计划的组织领导</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海外高层次人才引进工作小组负责千人计划的组织领导和统筹协调。工作小组由中央组织部、人力资源和社会保障部会同教育部、科技部、中国人民银行、国资委、中国科学院、中央统战部、外交部、发改委、工业和信息化部、公安部、财政部、侨办、中国工程院、自然科学基金委、外专局、共青团中央、中国科协等单位组成。</w:t>
      </w:r>
    </w:p>
    <w:p>
      <w:pPr>
        <w:rPr>
          <w:rFonts w:hint="eastAsia" w:ascii="微软雅黑" w:hAnsi="微软雅黑" w:eastAsia="微软雅黑" w:cs="微软雅黑"/>
        </w:rPr>
      </w:pPr>
      <w:r>
        <w:rPr>
          <w:rFonts w:hint="eastAsia" w:ascii="微软雅黑" w:hAnsi="微软雅黑" w:eastAsia="微软雅黑" w:cs="微软雅黑"/>
        </w:rPr>
        <w:t xml:space="preserve">    在中央组织部人才工作局设立海外高层次人才引进工作专项办公室，作为工作小组的日常办事机构，负责千人计划的具体实施。</w:t>
      </w:r>
    </w:p>
    <w:p>
      <w:pPr>
        <w:rPr>
          <w:rFonts w:hint="eastAsia" w:ascii="微软雅黑" w:hAnsi="微软雅黑" w:eastAsia="微软雅黑" w:cs="微软雅黑"/>
        </w:rPr>
      </w:pPr>
      <w:r>
        <w:rPr>
          <w:rStyle w:val="6"/>
          <w:rFonts w:hint="eastAsia"/>
        </w:rPr>
        <w:t>申报条件</w:t>
      </w:r>
      <w:r>
        <w:rPr>
          <w:rFonts w:hint="eastAsia" w:ascii="微软雅黑" w:hAnsi="微软雅黑" w:eastAsia="微软雅黑" w:cs="微软雅黑"/>
        </w:rPr>
        <w:t xml:space="preserve">     </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引进的海外高层次人才一般应在海外取得博士学位，不超过55岁，引进后每年在京工作不少于9个月，并具备以下条件之一：</w:t>
      </w:r>
    </w:p>
    <w:p>
      <w:pPr>
        <w:rPr>
          <w:rFonts w:hint="eastAsia" w:ascii="微软雅黑" w:hAnsi="微软雅黑" w:eastAsia="微软雅黑" w:cs="微软雅黑"/>
        </w:rPr>
      </w:pPr>
      <w:r>
        <w:rPr>
          <w:rFonts w:hint="eastAsia" w:ascii="微软雅黑" w:hAnsi="微软雅黑" w:eastAsia="微软雅黑" w:cs="微软雅黑"/>
        </w:rPr>
        <w:t>（一）在国外著名高校、科研院所担任相当于教授职务的专家学者；</w:t>
      </w:r>
    </w:p>
    <w:p>
      <w:pPr>
        <w:rPr>
          <w:rFonts w:hint="eastAsia" w:ascii="微软雅黑" w:hAnsi="微软雅黑" w:eastAsia="微软雅黑" w:cs="微软雅黑"/>
        </w:rPr>
      </w:pPr>
      <w:r>
        <w:rPr>
          <w:rFonts w:hint="eastAsia" w:ascii="微软雅黑" w:hAnsi="微软雅黑" w:eastAsia="微软雅黑" w:cs="微软雅黑"/>
        </w:rPr>
        <w:t>（二）在国际知名企业和金融机构担任高级职务的专业技术人才和经营管理人才；</w:t>
      </w:r>
    </w:p>
    <w:p>
      <w:pPr>
        <w:rPr>
          <w:rFonts w:hint="eastAsia" w:ascii="微软雅黑" w:hAnsi="微软雅黑" w:eastAsia="微软雅黑" w:cs="微软雅黑"/>
        </w:rPr>
      </w:pPr>
      <w:r>
        <w:rPr>
          <w:rFonts w:hint="eastAsia" w:ascii="微软雅黑" w:hAnsi="微软雅黑" w:eastAsia="微软雅黑" w:cs="微软雅黑"/>
        </w:rPr>
        <w:t>（三）拥有自主知识产权或掌握核心技术，具有海外自主创业经验，熟悉相关产业领域和国际规则的创业人才；</w:t>
      </w:r>
    </w:p>
    <w:p>
      <w:pPr>
        <w:rPr>
          <w:rFonts w:hint="eastAsia" w:ascii="微软雅黑" w:hAnsi="微软雅黑" w:eastAsia="微软雅黑" w:cs="微软雅黑"/>
        </w:rPr>
      </w:pPr>
      <w:r>
        <w:rPr>
          <w:rFonts w:hint="eastAsia" w:ascii="微软雅黑" w:hAnsi="微软雅黑" w:eastAsia="微软雅黑" w:cs="微软雅黑"/>
        </w:rPr>
        <w:t>（四）国家急需紧缺的其他高层次创新创业人才；</w:t>
      </w:r>
    </w:p>
    <w:p>
      <w:pPr>
        <w:pStyle w:val="3"/>
        <w:rPr>
          <w:rFonts w:hint="eastAsia"/>
        </w:rPr>
      </w:pPr>
      <w:r>
        <w:rPr>
          <w:rFonts w:hint="eastAsia"/>
        </w:rPr>
        <w:t>申报千人计划的一般程序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1.申报2.评审3.审批</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海外高层次人才一般应与国内高校、科研机构、企业、商业金融机构等用人单位达成明确的工作意向，或已在国内开办企业，由用人单位或企业所在开发园区申报千人计划。</w:t>
      </w:r>
    </w:p>
    <w:p>
      <w:pPr>
        <w:rPr>
          <w:rFonts w:hint="eastAsia" w:ascii="微软雅黑" w:hAnsi="微软雅黑" w:eastAsia="微软雅黑" w:cs="微软雅黑"/>
        </w:rPr>
      </w:pPr>
      <w:r>
        <w:rPr>
          <w:rFonts w:hint="eastAsia" w:ascii="微软雅黑" w:hAnsi="微软雅黑" w:eastAsia="微软雅黑" w:cs="微软雅黑"/>
        </w:rPr>
        <w:t>（一）用人单位与海外高层次人才达成初步意向后，填写《人才引进申报书》，按程序报四个申报平台牵头组织单位；</w:t>
      </w:r>
    </w:p>
    <w:p>
      <w:pPr>
        <w:rPr>
          <w:rFonts w:hint="eastAsia" w:ascii="微软雅黑" w:hAnsi="微软雅黑" w:eastAsia="微软雅黑" w:cs="微软雅黑"/>
        </w:rPr>
      </w:pPr>
      <w:r>
        <w:rPr>
          <w:rFonts w:hint="eastAsia" w:ascii="微软雅黑" w:hAnsi="微软雅黑" w:eastAsia="微软雅黑" w:cs="微软雅黑"/>
        </w:rPr>
        <w:t>（二）牵头组织单位组织专家对申报人选进行评审，提出建议报海外高层次人才引进工作专项办公室；</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val="en-US" w:eastAsia="zh-CN"/>
        </w:rPr>
        <w:t>三</w:t>
      </w:r>
      <w:r>
        <w:rPr>
          <w:rFonts w:hint="eastAsia" w:ascii="微软雅黑" w:hAnsi="微软雅黑" w:eastAsia="微软雅黑" w:cs="微软雅黑"/>
        </w:rPr>
        <w:t>）专项办将人选提交千人计划顾问组审核后，报海外高层次人才引进工作小组审批</w:t>
      </w:r>
    </w:p>
    <w:p>
      <w:pPr>
        <w:pStyle w:val="3"/>
        <w:rPr>
          <w:rFonts w:hint="eastAsia"/>
        </w:rPr>
      </w:pPr>
      <w:r>
        <w:rPr>
          <w:rFonts w:hint="eastAsia"/>
        </w:rPr>
        <w:t>申报千人计划的四个平台及具体要求</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千人计划设立了四个平台，接受海外高层次人才申报:</w:t>
      </w:r>
    </w:p>
    <w:p>
      <w:pPr>
        <w:rPr>
          <w:rFonts w:hint="eastAsia" w:ascii="微软雅黑" w:hAnsi="微软雅黑" w:eastAsia="微软雅黑" w:cs="微软雅黑"/>
        </w:rPr>
      </w:pPr>
      <w:r>
        <w:rPr>
          <w:rFonts w:hint="eastAsia" w:ascii="微软雅黑" w:hAnsi="微软雅黑" w:eastAsia="微软雅黑" w:cs="微软雅黑"/>
          <w:b/>
          <w:bCs/>
        </w:rPr>
        <w:t xml:space="preserve">国家重点创新项目平台 </w:t>
      </w:r>
      <w:r>
        <w:rPr>
          <w:rFonts w:hint="eastAsia" w:ascii="微软雅黑" w:hAnsi="微软雅黑" w:eastAsia="微软雅黑" w:cs="微软雅黑"/>
        </w:rPr>
        <w:t xml:space="preserve">    </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为《国家中长期科学和技术发展规划纲要（2006-2020年）》所确定的国家科技重大专项或863计划、973计划等引进的海外高层次人才，通过本平台申报。</w:t>
      </w:r>
    </w:p>
    <w:p>
      <w:pPr>
        <w:rPr>
          <w:rFonts w:hint="eastAsia" w:ascii="微软雅黑" w:hAnsi="微软雅黑" w:eastAsia="微软雅黑" w:cs="微软雅黑"/>
        </w:rPr>
      </w:pPr>
      <w:r>
        <w:rPr>
          <w:rFonts w:hint="eastAsia" w:ascii="微软雅黑" w:hAnsi="微软雅黑" w:eastAsia="微软雅黑" w:cs="微软雅黑"/>
        </w:rPr>
        <w:t xml:space="preserve">    申报本平台的海外高层次人才除应符合千人计划人选的基本要求外，还需具备下列条件之一：</w:t>
      </w:r>
    </w:p>
    <w:p>
      <w:pPr>
        <w:rPr>
          <w:rFonts w:hint="eastAsia" w:ascii="微软雅黑" w:hAnsi="微软雅黑" w:eastAsia="微软雅黑" w:cs="微软雅黑"/>
        </w:rPr>
      </w:pPr>
      <w:r>
        <w:rPr>
          <w:rFonts w:hint="eastAsia" w:ascii="微软雅黑" w:hAnsi="微软雅黑" w:eastAsia="微软雅黑" w:cs="微软雅黑"/>
        </w:rPr>
        <w:t xml:space="preserve">    1、在国家重点创新项目涉及的产业领域，能够解决关键技术和工艺的操作性难题，或拥有市场开发前景的自主创新产品；</w:t>
      </w:r>
    </w:p>
    <w:p>
      <w:pPr>
        <w:rPr>
          <w:rFonts w:hint="eastAsia" w:ascii="微软雅黑" w:hAnsi="微软雅黑" w:eastAsia="微软雅黑" w:cs="微软雅黑"/>
        </w:rPr>
      </w:pPr>
      <w:r>
        <w:rPr>
          <w:rFonts w:hint="eastAsia" w:ascii="微软雅黑" w:hAnsi="微软雅黑" w:eastAsia="微软雅黑" w:cs="微软雅黑"/>
        </w:rPr>
        <w:t xml:space="preserve">    2、在海外承担过与国家重点创新项目相关的重大项目，具有较强的产品开发能力。</w:t>
      </w:r>
    </w:p>
    <w:p>
      <w:pPr>
        <w:rPr>
          <w:rFonts w:hint="eastAsia" w:ascii="微软雅黑" w:hAnsi="微软雅黑" w:eastAsia="微软雅黑" w:cs="微软雅黑"/>
        </w:rPr>
      </w:pPr>
      <w:r>
        <w:rPr>
          <w:rFonts w:hint="eastAsia" w:ascii="微软雅黑" w:hAnsi="微软雅黑" w:eastAsia="微软雅黑" w:cs="微软雅黑"/>
        </w:rPr>
        <w:t xml:space="preserve">    本平台的申报评审工作，由科技部会同国家科技重大专项牵头组织单位实施。</w:t>
      </w:r>
    </w:p>
    <w:p>
      <w:pPr>
        <w:rPr>
          <w:rFonts w:hint="eastAsia" w:ascii="微软雅黑" w:hAnsi="微软雅黑" w:eastAsia="微软雅黑" w:cs="微软雅黑"/>
        </w:rPr>
      </w:pPr>
      <w:r>
        <w:rPr>
          <w:rFonts w:hint="eastAsia" w:ascii="微软雅黑" w:hAnsi="微软雅黑" w:eastAsia="微软雅黑" w:cs="微软雅黑"/>
          <w:b/>
          <w:bCs/>
        </w:rPr>
        <w:t>重点学科和重点实验室平台</w:t>
      </w:r>
      <w:r>
        <w:rPr>
          <w:rFonts w:hint="eastAsia" w:ascii="微软雅黑" w:hAnsi="微软雅黑" w:eastAsia="微软雅黑" w:cs="微软雅黑"/>
        </w:rPr>
        <w:t xml:space="preserve">     </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为高等学校和科研机构引进的海外高层次人才，通过本平台申报。</w:t>
      </w:r>
    </w:p>
    <w:p>
      <w:pPr>
        <w:rPr>
          <w:rFonts w:hint="eastAsia" w:ascii="微软雅黑" w:hAnsi="微软雅黑" w:eastAsia="微软雅黑" w:cs="微软雅黑"/>
        </w:rPr>
      </w:pPr>
      <w:r>
        <w:rPr>
          <w:rFonts w:hint="eastAsia" w:ascii="微软雅黑" w:hAnsi="微软雅黑" w:eastAsia="微软雅黑" w:cs="微软雅黑"/>
        </w:rPr>
        <w:t xml:space="preserve">    申报本平台的海外高层次人才除应符合千人计划人选的基本要求外，还需具备下列条件：</w:t>
      </w:r>
    </w:p>
    <w:p>
      <w:pPr>
        <w:rPr>
          <w:rFonts w:hint="eastAsia" w:ascii="微软雅黑" w:hAnsi="微软雅黑" w:eastAsia="微软雅黑" w:cs="微软雅黑"/>
        </w:rPr>
      </w:pPr>
      <w:r>
        <w:rPr>
          <w:rFonts w:hint="eastAsia" w:ascii="微软雅黑" w:hAnsi="微软雅黑" w:eastAsia="微软雅黑" w:cs="微软雅黑"/>
        </w:rPr>
        <w:t xml:space="preserve">    1、具有世界一流的研究水平，近5年在重要核心刊物上发表具有重要影响的学术论文；</w:t>
      </w:r>
    </w:p>
    <w:p>
      <w:pPr>
        <w:rPr>
          <w:rFonts w:hint="eastAsia" w:ascii="微软雅黑" w:hAnsi="微软雅黑" w:eastAsia="微软雅黑" w:cs="微软雅黑"/>
        </w:rPr>
      </w:pPr>
      <w:r>
        <w:rPr>
          <w:rFonts w:hint="eastAsia" w:ascii="微软雅黑" w:hAnsi="微软雅黑" w:eastAsia="微软雅黑" w:cs="微软雅黑"/>
        </w:rPr>
        <w:t xml:space="preserve">    2、获得国际重要科技奖项、掌握重要实验技能或科学工程建设关键技术。</w:t>
      </w:r>
    </w:p>
    <w:p>
      <w:pPr>
        <w:rPr>
          <w:rFonts w:hint="eastAsia" w:ascii="微软雅黑" w:hAnsi="微软雅黑" w:eastAsia="微软雅黑" w:cs="微软雅黑"/>
        </w:rPr>
      </w:pPr>
      <w:r>
        <w:rPr>
          <w:rFonts w:hint="eastAsia" w:ascii="微软雅黑" w:hAnsi="微软雅黑" w:eastAsia="微软雅黑" w:cs="微软雅黑"/>
        </w:rPr>
        <w:t xml:space="preserve">    本平台的申报评审工作，分别由教育部、科技部牵头组织实施。</w:t>
      </w:r>
    </w:p>
    <w:p>
      <w:pPr>
        <w:rPr>
          <w:rFonts w:hint="eastAsia" w:ascii="微软雅黑" w:hAnsi="微软雅黑" w:eastAsia="微软雅黑" w:cs="微软雅黑"/>
        </w:rPr>
      </w:pPr>
      <w:r>
        <w:rPr>
          <w:rFonts w:hint="eastAsia" w:ascii="微软雅黑" w:hAnsi="微软雅黑" w:eastAsia="微软雅黑" w:cs="微软雅黑"/>
          <w:b/>
          <w:bCs/>
        </w:rPr>
        <w:t>企业和国有商业金融机构平台</w:t>
      </w:r>
      <w:r>
        <w:rPr>
          <w:rFonts w:hint="eastAsia" w:ascii="微软雅黑" w:hAnsi="微软雅黑" w:eastAsia="微软雅黑" w:cs="微软雅黑"/>
        </w:rPr>
        <w:t xml:space="preserve">     </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为企业和国有商业金融机构引进的海外高层次人才，通过本平台申报。</w:t>
      </w:r>
    </w:p>
    <w:p>
      <w:pPr>
        <w:rPr>
          <w:rFonts w:hint="eastAsia" w:ascii="微软雅黑" w:hAnsi="微软雅黑" w:eastAsia="微软雅黑" w:cs="微软雅黑"/>
        </w:rPr>
      </w:pPr>
      <w:r>
        <w:rPr>
          <w:rFonts w:hint="eastAsia" w:ascii="微软雅黑" w:hAnsi="微软雅黑" w:eastAsia="微软雅黑" w:cs="微软雅黑"/>
        </w:rPr>
        <w:t xml:space="preserve">    申报本平台的海外高层次人才除应符合千人计划人选的基本要求外，还需具备下列条件之一：</w:t>
      </w:r>
    </w:p>
    <w:p>
      <w:pPr>
        <w:rPr>
          <w:rFonts w:hint="eastAsia" w:ascii="微软雅黑" w:hAnsi="微软雅黑" w:eastAsia="微软雅黑" w:cs="微软雅黑"/>
        </w:rPr>
      </w:pPr>
      <w:r>
        <w:rPr>
          <w:rFonts w:hint="eastAsia" w:ascii="微软雅黑" w:hAnsi="微软雅黑" w:eastAsia="微软雅黑" w:cs="微软雅黑"/>
        </w:rPr>
        <w:t xml:space="preserve">    1、拥有能够促进企业自主创新、技术产品升级的重大科研成果；</w:t>
      </w:r>
    </w:p>
    <w:p>
      <w:pPr>
        <w:rPr>
          <w:rFonts w:hint="eastAsia" w:ascii="微软雅黑" w:hAnsi="微软雅黑" w:eastAsia="微软雅黑" w:cs="微软雅黑"/>
        </w:rPr>
      </w:pPr>
      <w:r>
        <w:rPr>
          <w:rFonts w:hint="eastAsia" w:ascii="微软雅黑" w:hAnsi="微软雅黑" w:eastAsia="微软雅黑" w:cs="微软雅黑"/>
        </w:rPr>
        <w:t xml:space="preserve">    2、具有丰富的金融管理、资本运作经验，在业界有较大影响。</w:t>
      </w:r>
    </w:p>
    <w:p>
      <w:pPr>
        <w:rPr>
          <w:rFonts w:hint="eastAsia" w:ascii="微软雅黑" w:hAnsi="微软雅黑" w:eastAsia="微软雅黑" w:cs="微软雅黑"/>
        </w:rPr>
      </w:pPr>
      <w:r>
        <w:rPr>
          <w:rFonts w:hint="eastAsia" w:ascii="微软雅黑" w:hAnsi="微软雅黑" w:eastAsia="微软雅黑" w:cs="微软雅黑"/>
        </w:rPr>
        <w:t xml:space="preserve">    本平台的申报评审工作分别由国务院国资委、中国人民银行牵头组织实施。</w:t>
      </w:r>
    </w:p>
    <w:p>
      <w:pPr>
        <w:rPr>
          <w:rFonts w:hint="eastAsia" w:ascii="微软雅黑" w:hAnsi="微软雅黑" w:eastAsia="微软雅黑" w:cs="微软雅黑"/>
        </w:rPr>
      </w:pPr>
      <w:r>
        <w:rPr>
          <w:rFonts w:hint="eastAsia" w:ascii="微软雅黑" w:hAnsi="微软雅黑" w:eastAsia="微软雅黑" w:cs="微软雅黑"/>
          <w:b/>
          <w:bCs/>
        </w:rPr>
        <w:t xml:space="preserve">以高新技术产业开发区为主的各类园区平台 </w:t>
      </w:r>
      <w:r>
        <w:rPr>
          <w:rFonts w:hint="eastAsia" w:ascii="微软雅黑" w:hAnsi="微软雅黑" w:eastAsia="微软雅黑" w:cs="微软雅黑"/>
        </w:rPr>
        <w:t xml:space="preserve">    </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回国（来华）后创办、经营企业的海外高层次人才，通过本平台申报。</w:t>
      </w:r>
    </w:p>
    <w:p>
      <w:pPr>
        <w:rPr>
          <w:rFonts w:hint="eastAsia" w:ascii="微软雅黑" w:hAnsi="微软雅黑" w:eastAsia="微软雅黑" w:cs="微软雅黑"/>
        </w:rPr>
      </w:pPr>
      <w:r>
        <w:rPr>
          <w:rFonts w:hint="eastAsia" w:ascii="微软雅黑" w:hAnsi="微软雅黑" w:eastAsia="微软雅黑" w:cs="微软雅黑"/>
        </w:rPr>
        <w:t xml:space="preserve">    申报本平台的海外高层次人才除应符合人选基本条件第3条外，还需具备以下条件：</w:t>
      </w:r>
    </w:p>
    <w:p>
      <w:pPr>
        <w:rPr>
          <w:rFonts w:hint="eastAsia" w:ascii="微软雅黑" w:hAnsi="微软雅黑" w:eastAsia="微软雅黑" w:cs="微软雅黑"/>
        </w:rPr>
      </w:pPr>
      <w:r>
        <w:rPr>
          <w:rFonts w:hint="eastAsia" w:ascii="微软雅黑" w:hAnsi="微软雅黑" w:eastAsia="微软雅黑" w:cs="微软雅黑"/>
        </w:rPr>
        <w:t xml:space="preserve">    1、拥有的专利或技术成果国际先进，能够填补国内空白，具有市场潜力并进行产业化生产；</w:t>
      </w:r>
    </w:p>
    <w:p>
      <w:pPr>
        <w:rPr>
          <w:rFonts w:hint="eastAsia" w:ascii="微软雅黑" w:hAnsi="微软雅黑" w:eastAsia="微软雅黑" w:cs="微软雅黑"/>
        </w:rPr>
      </w:pPr>
      <w:r>
        <w:rPr>
          <w:rFonts w:hint="eastAsia" w:ascii="微软雅黑" w:hAnsi="微软雅黑" w:eastAsia="微软雅黑" w:cs="微软雅黑"/>
        </w:rPr>
        <w:t xml:space="preserve">    2、有海外创业经验或曾在国际知名企业担任中高层管理职位3年以上，熟悉相关领域和国际规则，有经营管理能力；</w:t>
      </w:r>
    </w:p>
    <w:p>
      <w:pPr>
        <w:rPr>
          <w:rFonts w:hint="eastAsia" w:ascii="微软雅黑" w:hAnsi="微软雅黑" w:eastAsia="微软雅黑" w:cs="微软雅黑"/>
        </w:rPr>
      </w:pPr>
      <w:r>
        <w:rPr>
          <w:rFonts w:hint="eastAsia" w:ascii="微软雅黑" w:hAnsi="微软雅黑" w:eastAsia="微软雅黑" w:cs="微软雅黑"/>
        </w:rPr>
        <w:t xml:space="preserve">    3、自有资金（含技术入股）或海外跟进的风险投资占创业投资的50％以上；</w:t>
      </w:r>
    </w:p>
    <w:p>
      <w:pPr>
        <w:rPr>
          <w:rFonts w:hint="eastAsia" w:ascii="微软雅黑" w:hAnsi="微软雅黑" w:eastAsia="微软雅黑" w:cs="微软雅黑"/>
        </w:rPr>
      </w:pPr>
      <w:r>
        <w:rPr>
          <w:rFonts w:hint="eastAsia" w:ascii="微软雅黑" w:hAnsi="微软雅黑" w:eastAsia="微软雅黑" w:cs="微软雅黑"/>
        </w:rPr>
        <w:t xml:space="preserve">    4、已创办企业1年以上，且其产品正处于中试阶段。</w:t>
      </w:r>
    </w:p>
    <w:p>
      <w:pPr>
        <w:rPr>
          <w:rFonts w:hint="eastAsia" w:ascii="微软雅黑" w:hAnsi="微软雅黑" w:eastAsia="微软雅黑" w:cs="微软雅黑"/>
        </w:rPr>
      </w:pPr>
      <w:r>
        <w:rPr>
          <w:rFonts w:hint="eastAsia" w:ascii="微软雅黑" w:hAnsi="微软雅黑" w:eastAsia="微软雅黑" w:cs="微软雅黑"/>
        </w:rPr>
        <w:t xml:space="preserve">    本平台的申报评审工作由人力资源和社会保障部、科技部牵头组织实施。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altName w:val="宋体"/>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8F066A"/>
    <w:rsid w:val="458F066A"/>
    <w:rsid w:val="64183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2017-06-28T01:56:00Z</dcterms:created>
  <dc:creator>koata</dc:creator>
  <cp:lastModifiedBy>Administrator</cp:lastModifiedBy>
  <dcterms:modified xsi:type="dcterms:W3CDTF">2017-06-30T03:35:10Z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