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人才智库——找人才</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人才”一词出于古老的《易经》"三才之道"，即孔子及孔门弟子的《易传》讲:"《易》之为书也，广大悉备。有天道焉，有人道焉，有地道焉。兼三才而两之，故六。六者非它也，三才之道也。""《易传》反映孔子的思想"。"孔子是讲天才、人才的。"</w:t>
      </w:r>
    </w:p>
    <w:p>
      <w:pPr>
        <w:ind w:firstLine="480" w:firstLineChars="20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找人才栏目建立简历库</w:t>
      </w:r>
      <w:r>
        <w:rPr>
          <w:rFonts w:hint="eastAsia" w:ascii="微软雅黑" w:hAnsi="微软雅黑" w:eastAsia="微软雅黑" w:cs="微软雅黑"/>
          <w:sz w:val="24"/>
          <w:szCs w:val="24"/>
        </w:rPr>
        <w:t>为企业提供</w:t>
      </w:r>
      <w:r>
        <w:rPr>
          <w:rFonts w:hint="eastAsia" w:ascii="微软雅黑" w:hAnsi="微软雅黑" w:eastAsia="微软雅黑" w:cs="微软雅黑"/>
          <w:sz w:val="24"/>
          <w:szCs w:val="24"/>
          <w:lang w:val="en-US" w:eastAsia="zh-CN"/>
        </w:rPr>
        <w:t>最全面的人才简历信息，并及时发布</w:t>
      </w:r>
      <w:r>
        <w:rPr>
          <w:rFonts w:hint="eastAsia" w:ascii="微软雅黑" w:hAnsi="微软雅黑" w:eastAsia="微软雅黑" w:cs="微软雅黑"/>
          <w:sz w:val="24"/>
          <w:szCs w:val="24"/>
        </w:rPr>
        <w:t>校园招聘、海外招聘、专场招聘等</w:t>
      </w:r>
      <w:r>
        <w:rPr>
          <w:rFonts w:hint="eastAsia" w:ascii="微软雅黑" w:hAnsi="微软雅黑" w:eastAsia="微软雅黑" w:cs="微软雅黑"/>
          <w:sz w:val="24"/>
          <w:szCs w:val="24"/>
          <w:lang w:val="en-US" w:eastAsia="zh-CN"/>
        </w:rPr>
        <w:t>资讯</w:t>
      </w:r>
      <w:r>
        <w:rPr>
          <w:rFonts w:hint="eastAsia" w:ascii="微软雅黑" w:hAnsi="微软雅黑" w:eastAsia="微软雅黑" w:cs="微软雅黑"/>
          <w:sz w:val="24"/>
          <w:szCs w:val="24"/>
        </w:rPr>
        <w:t>。帮助企业招到合适的人才</w:t>
      </w:r>
      <w:r>
        <w:rPr>
          <w:rFonts w:hint="eastAsia" w:ascii="微软雅黑" w:hAnsi="微软雅黑" w:eastAsia="微软雅黑" w:cs="微软雅黑"/>
          <w:sz w:val="24"/>
          <w:szCs w:val="24"/>
          <w:lang w:eastAsia="zh-CN"/>
        </w:rPr>
        <w:t>。</w:t>
      </w:r>
    </w:p>
    <w:p>
      <w:pPr>
        <w:ind w:firstLine="480" w:firstLineChars="200"/>
        <w:rPr>
          <w:rFonts w:hint="eastAsia" w:ascii="微软雅黑" w:hAnsi="微软雅黑" w:eastAsia="微软雅黑" w:cs="微软雅黑"/>
          <w:sz w:val="24"/>
          <w:szCs w:val="24"/>
          <w:lang w:eastAsia="zh-CN"/>
        </w:rPr>
      </w:pPr>
    </w:p>
    <w:p>
      <w:pPr>
        <w:ind w:firstLine="480" w:firstLineChars="200"/>
        <w:jc w:val="cente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内蒙古东部人才市场2017年定期人才交流会通知</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尊敬的招聘单位、大中专院校、各类求职人员：</w:t>
      </w:r>
      <w:bookmarkStart w:id="0" w:name="_GoBack"/>
      <w:bookmarkEnd w:id="0"/>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内蒙古东部人才市场2017年定期人才交流会第43场、44场将于2017年6月30日、7月1日举办，为招聘单位和各类求职者搭建对接平台，提供高效服务，现将有关事项告知如下：</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一、时间与地点</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时间：2017年6月30日、7月1日（星期五、星期六），上午8:30—12:00</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地点：赤峰市新城区临潢大街与新惠路交汇口，宝通大厦二楼内蒙古东部人才市场交流大厅</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二、交流会展位设置</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预计将吸引全市及毗邻省（区）、市的企业经营管理人员、专业技术人员、应往届高校毕业生等近千余名求职者参加。</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内蒙古东部人才市场定期交流会将设60个展位，其中智能展位40个，纸质海报普通展位20个，诚邀各类企事业、公司单位参加，招聘展位从即日起开始报名，报满为止。</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三、服务内容</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1、为招聘单位和求职者双方免费提供交流洽谈服务场所，提供人才E站、网上求职超市等高端智能电子设备求职平台，服务广大求职者求职；</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2、负责发布招聘单位及岗位信息，组织求职人员进场与招聘单位开展交流活动；</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3、根据企业和人才提供的招聘、求职信息，定期在赤峰人力资源网及官方微信公众号（蒙东人才市场）发布；</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4、为高校毕业生及各类人才提供全程跟踪就业服务及创业服务。</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四、参会办法</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（一）招聘单位可通过以下方式报名参加此次大型人才交流会：</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智能展位报名：已成功注册的招聘单位，可先前往宝通大厦二楼赤峰市人力资源公共服务中心205室市场办报名交流会，登记缴费，便可以在网上报名参加交流会，由赤峰市人力资源公共服务中心工作人员审核通过并确定招聘展位，招聘单位便可在线发布招聘信息。未进行网上注册的用人单位可登录内蒙古自治区现场交流会云服务平台（http://zph.nmgrc.com ）点击注册，注册用户名、密码（可重复使用），并上传营业执照扫描件或复印件（加盖公章）和办理人身份证扫描件或复印件（加盖公章），待资格审核通过后，选取展位。</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2、纸质海报普通展位报名：招聘单位持营业执照（副本）或组织机构代码证复印件（加盖公章）到宝通大厦二楼赤峰市人力资源公共服务中心205室市场办，办理报名、登记、缴费等相关手续。</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（二）各地求职者可凭本人二代身份证免费入场求职。</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五、注意事项</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1、招聘单位应遵守相关法律、法规的规定，不得以任何形式向求职人员收取任何费用。</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2、招聘单位请注意勿将应聘简历、求职信等文本资料遗失在会场。</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3、招聘单位不得私自将所办理展位转卖他人或与其他单位合用。</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4、招聘单位及求职者禁止在场馆内吸烟、粘贴海报、散发传单。</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5、招聘单位不得携带易拉宝、展板、海报等宣传工具。</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六、联系方式</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电话：0476-8364466、0476-8369911</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地址：赤峰市新城区宝通大厦二楼赤峰市人力资源公共服务中心内蒙古东部人才市场交流大厅（赤峰市新城区临潢大街西与新惠路交汇口东南角）</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公交线路：乘K99路在富兴嘉城东区站下，西走约50米路南；乘坐37路，在富和园站下车，北走约400米;乘坐66路全宁街道办事处站下车,北走约200米。</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网址：赤峰人力资源网 http://www.cfrc.gov.cn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A51A3"/>
    <w:rsid w:val="63CA5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2017-06-30T07:34:00Z</dcterms:created>
  <dc:creator>koata</dc:creator>
  <cp:lastModifiedBy>koata</cp:lastModifiedBy>
  <dcterms:modified xsi:type="dcterms:W3CDTF">2017-06-30T08:24:32Z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