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515A47" w14:textId="77777777" w:rsidR="006407D6" w:rsidRDefault="00464B31">
      <w:r>
        <w:t>Project datasets</w:t>
      </w:r>
    </w:p>
    <w:p w14:paraId="12014FEE" w14:textId="77777777" w:rsidR="00464B31" w:rsidRDefault="00464B31"/>
    <w:p w14:paraId="57642ADC" w14:textId="6524E73D" w:rsidR="00464B31" w:rsidRDefault="00464B31">
      <w:r>
        <w:t xml:space="preserve">Credit card fraud </w:t>
      </w:r>
      <w:r w:rsidR="007006DB">
        <w:t>(28 variables)</w:t>
      </w:r>
    </w:p>
    <w:p w14:paraId="672891B1" w14:textId="77777777" w:rsidR="007006DB" w:rsidRDefault="007006DB"/>
    <w:p w14:paraId="38CD2C1D" w14:textId="77777777" w:rsidR="00464B31" w:rsidRDefault="000602CC">
      <w:hyperlink r:id="rId5" w:history="1">
        <w:r w:rsidR="00464B31" w:rsidRPr="00AF2062">
          <w:rPr>
            <w:rStyle w:val="Hyperlink"/>
          </w:rPr>
          <w:t>https://www.kaggle.com/dalpozz/creditcardfraud/data</w:t>
        </w:r>
      </w:hyperlink>
    </w:p>
    <w:p w14:paraId="3222277B" w14:textId="77777777" w:rsidR="00464B31" w:rsidRDefault="00464B31"/>
    <w:p w14:paraId="4739C84F" w14:textId="3E44506C" w:rsidR="00464B31" w:rsidRDefault="00464B31"/>
    <w:p w14:paraId="53FF4EBA" w14:textId="1A6A227F" w:rsidR="007006DB" w:rsidRDefault="007006DB">
      <w:r>
        <w:t>French employment, salaries, population per town (343MB)</w:t>
      </w:r>
    </w:p>
    <w:p w14:paraId="047C1602" w14:textId="77777777" w:rsidR="007006DB" w:rsidRDefault="007006DB"/>
    <w:p w14:paraId="61DB79D0" w14:textId="690384C8" w:rsidR="007006DB" w:rsidRDefault="000602CC">
      <w:hyperlink r:id="rId6" w:history="1">
        <w:r w:rsidR="007006DB" w:rsidRPr="000D7B41">
          <w:rPr>
            <w:rStyle w:val="Hyperlink"/>
          </w:rPr>
          <w:t>https://www.kaggle.com/etiennelq/french-employment-by-town/data</w:t>
        </w:r>
      </w:hyperlink>
    </w:p>
    <w:p w14:paraId="53C808FE" w14:textId="77777777" w:rsidR="007006DB" w:rsidRDefault="007006DB"/>
    <w:p w14:paraId="4709D0AF" w14:textId="5E97B638" w:rsidR="007006DB" w:rsidRDefault="007006DB">
      <w:r>
        <w:t>Zillow Economics Data (510MB)</w:t>
      </w:r>
    </w:p>
    <w:p w14:paraId="7D366AB7" w14:textId="77777777" w:rsidR="007006DB" w:rsidRDefault="007006DB"/>
    <w:p w14:paraId="2BA8EFA9" w14:textId="736E02A1" w:rsidR="007006DB" w:rsidRDefault="000602CC">
      <w:hyperlink r:id="rId7" w:history="1">
        <w:r w:rsidR="007006DB" w:rsidRPr="000D7B41">
          <w:rPr>
            <w:rStyle w:val="Hyperlink"/>
          </w:rPr>
          <w:t>https://www.kaggle.com/zillow/zecon/data</w:t>
        </w:r>
      </w:hyperlink>
    </w:p>
    <w:p w14:paraId="28D28471" w14:textId="77777777" w:rsidR="007006DB" w:rsidRDefault="007006DB"/>
    <w:p w14:paraId="518AAB5A" w14:textId="77777777" w:rsidR="00D7195E" w:rsidRPr="00D7195E" w:rsidRDefault="00D7195E" w:rsidP="00D7195E">
      <w:r w:rsidRPr="00D7195E">
        <w:t>PM2.5 Data of Five Chinese Cities</w:t>
      </w:r>
    </w:p>
    <w:p w14:paraId="17053B8C" w14:textId="77777777" w:rsidR="00D7195E" w:rsidRDefault="00D7195E"/>
    <w:p w14:paraId="051375BC" w14:textId="306F9442" w:rsidR="00D7195E" w:rsidRDefault="000602CC">
      <w:hyperlink r:id="rId8" w:history="1">
        <w:r w:rsidR="00D7195E" w:rsidRPr="005768A0">
          <w:rPr>
            <w:rStyle w:val="Hyperlink"/>
          </w:rPr>
          <w:t>https://www.kaggle.com/uciml/pm25-data-for-five-chinese-cities</w:t>
        </w:r>
      </w:hyperlink>
    </w:p>
    <w:p w14:paraId="492A71B1" w14:textId="77777777" w:rsidR="00D7195E" w:rsidRPr="00D7195E" w:rsidRDefault="00D7195E"/>
    <w:p w14:paraId="2346F954" w14:textId="77777777" w:rsidR="00D7195E" w:rsidRDefault="00D7195E" w:rsidP="00D7195E">
      <w:r w:rsidRPr="00D7195E">
        <w:t>NYC Property Sales</w:t>
      </w:r>
    </w:p>
    <w:p w14:paraId="0AB9FEE6" w14:textId="77777777" w:rsidR="00D7195E" w:rsidRDefault="00D7195E" w:rsidP="00D7195E"/>
    <w:p w14:paraId="74D7C7FB" w14:textId="00768564" w:rsidR="00D7195E" w:rsidRDefault="000602CC" w:rsidP="00D7195E">
      <w:pPr>
        <w:rPr>
          <w:rStyle w:val="Hyperlink"/>
        </w:rPr>
      </w:pPr>
      <w:hyperlink r:id="rId9" w:history="1">
        <w:r w:rsidR="00D7195E" w:rsidRPr="005768A0">
          <w:rPr>
            <w:rStyle w:val="Hyperlink"/>
          </w:rPr>
          <w:t>https://www.kaggle.com/new-york-city/nyc-property-sales</w:t>
        </w:r>
      </w:hyperlink>
    </w:p>
    <w:p w14:paraId="25989FC5" w14:textId="77777777" w:rsidR="00981267" w:rsidRDefault="00981267" w:rsidP="00D7195E">
      <w:pPr>
        <w:rPr>
          <w:rStyle w:val="Hyperlink"/>
        </w:rPr>
      </w:pPr>
    </w:p>
    <w:p w14:paraId="6B3607A7" w14:textId="17CE722A" w:rsidR="00981267" w:rsidRDefault="00981267" w:rsidP="00D7195E">
      <w:pPr>
        <w:rPr>
          <w:rFonts w:ascii="Arial" w:hAnsi="Arial" w:cs="Arial"/>
          <w:color w:val="555555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>REPC100156</w:t>
      </w:r>
    </w:p>
    <w:p w14:paraId="65FE68A8" w14:textId="69111BE7" w:rsidR="00981267" w:rsidRDefault="00981267" w:rsidP="00D7195E">
      <w:pPr>
        <w:rPr>
          <w:rFonts w:ascii="Arial" w:hAnsi="Arial" w:cs="Arial"/>
          <w:color w:val="555555"/>
          <w:sz w:val="18"/>
          <w:szCs w:val="18"/>
          <w:shd w:val="clear" w:color="auto" w:fill="FFFFFF"/>
        </w:rPr>
      </w:pPr>
      <w:bookmarkStart w:id="0" w:name="OLE_LINK1"/>
      <w:bookmarkStart w:id="1" w:name="OLE_LINK2"/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>REPC010321P</w:t>
      </w:r>
    </w:p>
    <w:p w14:paraId="50685CDC" w14:textId="12641DA3" w:rsidR="00981267" w:rsidRDefault="00981267" w:rsidP="00D7195E">
      <w:pPr>
        <w:rPr>
          <w:rFonts w:ascii="Arial" w:hAnsi="Arial" w:cs="Arial"/>
          <w:color w:val="555555"/>
          <w:sz w:val="18"/>
          <w:szCs w:val="18"/>
          <w:shd w:val="clear" w:color="auto" w:fill="FFFFFF"/>
        </w:rPr>
      </w:pPr>
      <w:bookmarkStart w:id="2" w:name="OLE_LINK3"/>
      <w:bookmarkStart w:id="3" w:name="OLE_LINK4"/>
      <w:bookmarkStart w:id="4" w:name="_GoBack"/>
      <w:bookmarkEnd w:id="0"/>
      <w:bookmarkEnd w:id="1"/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>REPC220114</w:t>
      </w:r>
    </w:p>
    <w:bookmarkEnd w:id="2"/>
    <w:bookmarkEnd w:id="3"/>
    <w:bookmarkEnd w:id="4"/>
    <w:p w14:paraId="25D1C2DE" w14:textId="5CE41843" w:rsidR="00981267" w:rsidRDefault="00981267" w:rsidP="00D7195E">
      <w:r w:rsidRPr="00981267">
        <w:t>GM102GL</w:t>
      </w:r>
    </w:p>
    <w:p w14:paraId="37EDC1EC" w14:textId="77777777" w:rsidR="00D7195E" w:rsidRDefault="00D7195E" w:rsidP="00D7195E"/>
    <w:p w14:paraId="5DE80872" w14:textId="77777777" w:rsidR="00D7195E" w:rsidRPr="00D7195E" w:rsidRDefault="00D7195E" w:rsidP="00D7195E"/>
    <w:p w14:paraId="43978809" w14:textId="77777777" w:rsidR="00D7195E" w:rsidRDefault="00D7195E"/>
    <w:p w14:paraId="1C746259" w14:textId="77777777" w:rsidR="00D7195E" w:rsidRDefault="00D7195E"/>
    <w:sectPr w:rsidR="00D7195E" w:rsidSect="00004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B31"/>
    <w:rsid w:val="00004953"/>
    <w:rsid w:val="000602CC"/>
    <w:rsid w:val="00301611"/>
    <w:rsid w:val="00464B31"/>
    <w:rsid w:val="006407D6"/>
    <w:rsid w:val="006B28ED"/>
    <w:rsid w:val="007006DB"/>
    <w:rsid w:val="00981267"/>
    <w:rsid w:val="00A75830"/>
    <w:rsid w:val="00C363B6"/>
    <w:rsid w:val="00D7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281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195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4B3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06D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7195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195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4B3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06D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7195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36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uciml/pm25-data-for-five-chinese-citi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zillow/zecon/dat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kaggle.com/etiennelq/french-employment-by-town/dat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lpozz/creditcardfraud/dat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new-york-city/nyc-property-sa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Missouri University of Science and Technology</Company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Wu, Hao (S&amp;T-Student)</cp:lastModifiedBy>
  <cp:revision>5</cp:revision>
  <dcterms:created xsi:type="dcterms:W3CDTF">2018-02-02T20:54:00Z</dcterms:created>
  <dcterms:modified xsi:type="dcterms:W3CDTF">2018-02-14T17:08:00Z</dcterms:modified>
</cp:coreProperties>
</file>