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zdeel4daz5s" w:id="0"/>
      <w:bookmarkEnd w:id="0"/>
      <w:r w:rsidDel="00000000" w:rsidR="00000000" w:rsidRPr="00000000">
        <w:rPr>
          <w:rtl w:val="0"/>
        </w:rPr>
        <w:t xml:space="preserve">Whole-Body Motion Planning and Mobile Grasping Resource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separates the planning libraries, mobile grasping stack, and simulation environments so people can quickly find the right resource without reading repository internals first.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2toef1647lp" w:id="1"/>
      <w:bookmarkEnd w:id="1"/>
      <w:r w:rsidDel="00000000" w:rsidR="00000000" w:rsidRPr="00000000">
        <w:rPr>
          <w:rtl w:val="0"/>
        </w:rPr>
        <w:t xml:space="preserve">At-a-glance architecture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motion planning: use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Fetch VAMP fork</w:t>
        </w:r>
      </w:hyperlink>
      <w:r w:rsidDel="00000000" w:rsidR="00000000" w:rsidRPr="00000000">
        <w:rPr>
          <w:rtl w:val="0"/>
        </w:rPr>
        <w:t xml:space="preserve"> for non-holonomic whole-body planning.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Autolife motion planning: use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Autolife Planning</w:t>
        </w:r>
      </w:hyperlink>
      <w:r w:rsidDel="00000000" w:rsidR="00000000" w:rsidRPr="00000000">
        <w:rPr>
          <w:rtl w:val="0"/>
        </w:rPr>
        <w:t xml:space="preserve"> for IK, OMPL/VAMP planning, constraints, costs, and trajectory timing.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grasping: use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Visibility-Aware Mobile Grasping repo</w:t>
        </w:r>
      </w:hyperlink>
      <w:r w:rsidDel="00000000" w:rsidR="00000000" w:rsidRPr="00000000">
        <w:rPr>
          <w:rtl w:val="0"/>
        </w:rPr>
        <w:t xml:space="preserve"> for Fetch grasping, schedulers, perception clients, benchmarks, and ManiSkill integration.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Simulation: use PyBullet for planner-level debugging,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RLS Digital Twin</w:t>
        </w:r>
      </w:hyperlink>
      <w:r w:rsidDel="00000000" w:rsidR="00000000" w:rsidRPr="00000000">
        <w:rPr>
          <w:rtl w:val="0"/>
        </w:rPr>
        <w:t xml:space="preserve"> for Fetch Gazebo/ROS testing, and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ManiSkill + ReplicaCAD/YCB</w:t>
        </w:r>
      </w:hyperlink>
      <w:r w:rsidDel="00000000" w:rsidR="00000000" w:rsidRPr="00000000">
        <w:rPr>
          <w:rtl w:val="0"/>
        </w:rPr>
        <w:t xml:space="preserve"> for benchmark-scale mobile grasping.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6jjiyk94dm7s" w:id="2"/>
      <w:bookmarkEnd w:id="2"/>
      <w:r w:rsidDel="00000000" w:rsidR="00000000" w:rsidRPr="00000000">
        <w:rPr>
          <w:rtl w:val="0"/>
        </w:rPr>
        <w:t xml:space="preserve">1. Motion planning resources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iz7ci1z6fjx" w:id="3"/>
      <w:bookmarkEnd w:id="3"/>
      <w:r w:rsidDel="00000000" w:rsidR="00000000" w:rsidRPr="00000000">
        <w:rPr>
          <w:rtl w:val="0"/>
        </w:rPr>
        <w:t xml:space="preserve">Fetch whole-body planner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Resource: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Fetch VAMP fork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Purpose: Whole-body motion planning for Fetch, including a non-holonomic base model and Fetch-specific collision resources.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6px40df5y3y" w:id="4"/>
      <w:bookmarkEnd w:id="4"/>
      <w:r w:rsidDel="00000000" w:rsidR="00000000" w:rsidRPr="00000000">
        <w:rPr>
          <w:rtl w:val="0"/>
        </w:rPr>
        <w:t xml:space="preserve">Key implementation points: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Hybrid A*</w:t>
        </w:r>
      </w:hyperlink>
      <w:r w:rsidDel="00000000" w:rsidR="00000000" w:rsidRPr="00000000">
        <w:rPr>
          <w:rtl w:val="0"/>
        </w:rPr>
        <w:t xml:space="preserve"> and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Reeds-Shepp</w:t>
        </w:r>
      </w:hyperlink>
      <w:r w:rsidDel="00000000" w:rsidR="00000000" w:rsidRPr="00000000">
        <w:rPr>
          <w:rtl w:val="0"/>
        </w:rPr>
        <w:t xml:space="preserve"> support non-holonomic base planning.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Multi-layer RRT-Connect</w:t>
        </w:r>
      </w:hyperlink>
      <w:r w:rsidDel="00000000" w:rsidR="00000000" w:rsidRPr="00000000">
        <w:rPr>
          <w:rtl w:val="0"/>
        </w:rPr>
        <w:t xml:space="preserve"> supports whole-body planning over base, torso, and arm layers.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Fetch and Fetch extended robot resources</w:t>
        </w:r>
      </w:hyperlink>
      <w:r w:rsidDel="00000000" w:rsidR="00000000" w:rsidRPr="00000000">
        <w:rPr>
          <w:rtl w:val="0"/>
        </w:rPr>
        <w:t xml:space="preserve"> support collision checking and validation.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Whole-body validation, simplification, Python bindings, pointcloud collision, and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PyBullet helpers</w:t>
        </w:r>
      </w:hyperlink>
      <w:r w:rsidDel="00000000" w:rsidR="00000000" w:rsidRPr="00000000">
        <w:rPr>
          <w:rtl w:val="0"/>
        </w:rPr>
        <w:t xml:space="preserve"> are included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Note: I verified this fork as a vendored dependency inside the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mobile grasping repo</w:t>
        </w:r>
      </w:hyperlink>
      <w:r w:rsidDel="00000000" w:rsidR="00000000" w:rsidRPr="00000000">
        <w:rPr>
          <w:rtl w:val="0"/>
        </w:rPr>
        <w:t xml:space="preserve">. If there is a private standalone AdaComp fork, this label can be re-linked later.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vesfjh3o1b6" w:id="5"/>
      <w:bookmarkEnd w:id="5"/>
      <w:r w:rsidDel="00000000" w:rsidR="00000000" w:rsidRPr="00000000">
        <w:rPr>
          <w:rtl w:val="0"/>
        </w:rPr>
        <w:t xml:space="preserve">Autolife planner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Resource: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Autolife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Purpose: Planning library for the Autolife robot, covering IK, motion planning, collision checking, and trajectory timing through one Python API.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t2v4328xjga" w:id="6"/>
      <w:bookmarkEnd w:id="6"/>
      <w:r w:rsidDel="00000000" w:rsidR="00000000" w:rsidRPr="00000000">
        <w:rPr>
          <w:rtl w:val="0"/>
        </w:rPr>
        <w:t xml:space="preserve">Key implementation points: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TRAC-IK</w:t>
        </w:r>
      </w:hyperlink>
      <w:r w:rsidDel="00000000" w:rsidR="00000000" w:rsidRPr="00000000">
        <w:rPr>
          <w:rtl w:val="0"/>
        </w:rPr>
        <w:t xml:space="preserve"> and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Pink QP</w:t>
        </w:r>
      </w:hyperlink>
      <w:r w:rsidDel="00000000" w:rsidR="00000000" w:rsidRPr="00000000">
        <w:rPr>
          <w:rtl w:val="0"/>
        </w:rPr>
        <w:t xml:space="preserve"> support unconstrained and constrained IK.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OMPL planners</w:t>
        </w:r>
      </w:hyperlink>
      <w:r w:rsidDel="00000000" w:rsidR="00000000" w:rsidRPr="00000000">
        <w:rPr>
          <w:rtl w:val="0"/>
        </w:rPr>
        <w:t xml:space="preserve"> use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VAMP SIMD collision checking</w:t>
        </w:r>
      </w:hyperlink>
      <w:r w:rsidDel="00000000" w:rsidR="00000000" w:rsidRPr="00000000">
        <w:rPr>
          <w:rtl w:val="0"/>
        </w:rPr>
        <w:t xml:space="preserve"> for full-body and subgroup planning.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CasADi-compiled constraints and costs</w:t>
        </w:r>
      </w:hyperlink>
      <w:r w:rsidDel="00000000" w:rsidR="00000000" w:rsidRPr="00000000">
        <w:rPr>
          <w:rtl w:val="0"/>
        </w:rPr>
        <w:t xml:space="preserve"> support task-space manifold and cost-aware planning.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TOPP-RA</w:t>
        </w:r>
      </w:hyperlink>
      <w:r w:rsidDel="00000000" w:rsidR="00000000" w:rsidRPr="00000000">
        <w:rPr>
          <w:rtl w:val="0"/>
        </w:rPr>
        <w:t xml:space="preserve"> converts geometric paths into executable trajectories.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Autolife robot assets, RLS pointcloud assets, and the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Autolife PyBullet environment</w:t>
        </w:r>
      </w:hyperlink>
      <w:r w:rsidDel="00000000" w:rsidR="00000000" w:rsidRPr="00000000">
        <w:rPr>
          <w:rtl w:val="0"/>
        </w:rPr>
        <w:t xml:space="preserve"> are included for simulation and debugging.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8ux221iqqy97" w:id="7"/>
      <w:bookmarkEnd w:id="7"/>
      <w:r w:rsidDel="00000000" w:rsidR="00000000" w:rsidRPr="00000000">
        <w:rPr>
          <w:rtl w:val="0"/>
        </w:rPr>
        <w:t xml:space="preserve">2. Mobile grasping and receding-horizon control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yxc4nc9qmtv" w:id="8"/>
      <w:bookmarkEnd w:id="8"/>
      <w:r w:rsidDel="00000000" w:rsidR="00000000" w:rsidRPr="00000000">
        <w:rPr>
          <w:rtl w:val="0"/>
        </w:rPr>
        <w:t xml:space="preserve">Visibility-aware mobile grasping stack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Resource: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Visibility-Aware Mobile Grasping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Purpose: Fetch mobile grasping in cluttered, dynamic environments. The stack combines base placement, arm planning, active perception, and grasp prediction.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4foltyyk3ao7" w:id="9"/>
      <w:bookmarkEnd w:id="9"/>
      <w:r w:rsidDel="00000000" w:rsidR="00000000" w:rsidRPr="00000000">
        <w:rPr>
          <w:rtl w:val="0"/>
        </w:rPr>
        <w:t xml:space="preserve">Package naming: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Repository: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Visibility-Awared-Mobile-Grasping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package: grasp_anywhere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Project/environment name: mobile_grasping_in_dynamic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kxsww6qv43lo" w:id="10"/>
      <w:bookmarkEnd w:id="10"/>
      <w:r w:rsidDel="00000000" w:rsidR="00000000" w:rsidRPr="00000000">
        <w:rPr>
          <w:rtl w:val="0"/>
        </w:rPr>
        <w:t xml:space="preserve">Main components: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Schedulers</w:t>
        </w:r>
      </w:hyperlink>
      <w:r w:rsidDel="00000000" w:rsidR="00000000" w:rsidRPr="00000000">
        <w:rPr>
          <w:rtl w:val="0"/>
        </w:rPr>
        <w:t xml:space="preserve"> include default, sequential, nav-manip, nav-prepose, and closed-loop variants.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closed-loop baseline</w:t>
        </w:r>
      </w:hyperlink>
      <w:r w:rsidDel="00000000" w:rsidR="00000000" w:rsidRPr="00000000">
        <w:rPr>
          <w:rtl w:val="0"/>
        </w:rPr>
        <w:t xml:space="preserve"> repeatedly runs prepose -&gt; look-at-object -&gt; grasp and resamples the prepose on failure.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ManiSkill MPC environment wrapper</w:t>
        </w:r>
      </w:hyperlink>
      <w:r w:rsidDel="00000000" w:rsidR="00000000" w:rsidRPr="00000000">
        <w:rPr>
          <w:rtl w:val="0"/>
        </w:rPr>
        <w:t xml:space="preserve"> follows whole-body waypoint streams with velocity control and a small lookahead controller.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Stage planners</w:t>
        </w:r>
      </w:hyperlink>
      <w:r w:rsidDel="00000000" w:rsidR="00000000" w:rsidRPr="00000000">
        <w:rPr>
          <w:rtl w:val="0"/>
        </w:rPr>
        <w:t xml:space="preserve"> cover grasp, prepose, move, place, point, confirm, and static pointing stages.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Perception and grasp services include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GraspNet</w:t>
        </w:r>
      </w:hyperlink>
      <w:r w:rsidDel="00000000" w:rsidR="00000000" w:rsidRPr="00000000">
        <w:rPr>
          <w:rtl w:val="0"/>
        </w:rPr>
        <w:t xml:space="preserve">,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OWL-ViT</w:t>
        </w:r>
      </w:hyperlink>
      <w:r w:rsidDel="00000000" w:rsidR="00000000" w:rsidRPr="00000000">
        <w:rPr>
          <w:rtl w:val="0"/>
        </w:rPr>
        <w:t xml:space="preserve">,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SAM</w:t>
        </w:r>
      </w:hyperlink>
      <w:r w:rsidDel="00000000" w:rsidR="00000000" w:rsidRPr="00000000">
        <w:rPr>
          <w:rtl w:val="0"/>
        </w:rPr>
        <w:t xml:space="preserve">, and the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perception services submodule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 tools include the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ManiSkill benchmark runner</w:t>
        </w:r>
      </w:hyperlink>
      <w:r w:rsidDel="00000000" w:rsidR="00000000" w:rsidRPr="00000000">
        <w:rPr>
          <w:rtl w:val="0"/>
        </w:rPr>
        <w:t xml:space="preserve">,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benchmark configs</w:t>
        </w:r>
      </w:hyperlink>
      <w:r w:rsidDel="00000000" w:rsidR="00000000" w:rsidRPr="00000000">
        <w:rPr>
          <w:rtl w:val="0"/>
        </w:rPr>
        <w:t xml:space="preserve">,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trigger-distance sweeps</w:t>
        </w:r>
      </w:hyperlink>
      <w:r w:rsidDel="00000000" w:rsidR="00000000" w:rsidRPr="00000000">
        <w:rPr>
          <w:rtl w:val="0"/>
        </w:rPr>
        <w:t xml:space="preserve">, and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visualization tools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9titd99hsj6j" w:id="11"/>
      <w:bookmarkEnd w:id="11"/>
      <w:r w:rsidDel="00000000" w:rsidR="00000000" w:rsidRPr="00000000">
        <w:rPr>
          <w:rtl w:val="0"/>
        </w:rPr>
        <w:t xml:space="preserve">3. Simulation environments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2504lqxqk3zy" w:id="12"/>
      <w:bookmarkEnd w:id="12"/>
      <w:r w:rsidDel="00000000" w:rsidR="00000000" w:rsidRPr="00000000">
        <w:rPr>
          <w:rtl w:val="0"/>
        </w:rPr>
        <w:t xml:space="preserve">PyBullet planning environments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Fetch: use the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PyBullet helpers</w:t>
        </w:r>
      </w:hyperlink>
      <w:r w:rsidDel="00000000" w:rsidR="00000000" w:rsidRPr="00000000">
        <w:rPr>
          <w:rtl w:val="0"/>
        </w:rPr>
        <w:t xml:space="preserve"> in the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Fetch VAMP fork</w:t>
        </w:r>
      </w:hyperlink>
      <w:r w:rsidDel="00000000" w:rsidR="00000000" w:rsidRPr="00000000">
        <w:rPr>
          <w:rtl w:val="0"/>
        </w:rPr>
        <w:t xml:space="preserve"> for lightweight planner visualization and tests.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Autolife: use the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Autolife PyBullet environment</w:t>
        </w:r>
      </w:hyperlink>
      <w:r w:rsidDel="00000000" w:rsidR="00000000" w:rsidRPr="00000000">
        <w:rPr>
          <w:rtl w:val="0"/>
        </w:rPr>
        <w:t xml:space="preserve"> with the packaged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Autolife robot assets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use: quick IK/planning debugging without ROS or Gazebo.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0j1zrxp6mtt" w:id="13"/>
      <w:bookmarkEnd w:id="13"/>
      <w:r w:rsidDel="00000000" w:rsidR="00000000" w:rsidRPr="00000000">
        <w:rPr>
          <w:rtl w:val="0"/>
        </w:rPr>
        <w:t xml:space="preserve">Fetch Gazebo digital twin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Resource: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RLS Digital Twin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Purpose: Gazebo/ROS Noetic digital twin of the Robot Living Studio with an integrated Fetch robot. Topics and control commands are intended to match the real robot.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3rugw515mjrk" w:id="14"/>
      <w:bookmarkEnd w:id="14"/>
      <w:r w:rsidDel="00000000" w:rsidR="00000000" w:rsidRPr="00000000">
        <w:rPr>
          <w:rtl w:val="0"/>
        </w:rPr>
        <w:t xml:space="preserve">Key launch/resources: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RLS environment launch file</w:t>
        </w:r>
      </w:hyperlink>
      <w:r w:rsidDel="00000000" w:rsidR="00000000" w:rsidRPr="00000000">
        <w:rPr>
          <w:rtl w:val="0"/>
        </w:rPr>
        <w:t xml:space="preserve"> starts the Gazebo scene.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Fetch driver workspace</w:t>
        </w:r>
      </w:hyperlink>
      <w:r w:rsidDel="00000000" w:rsidR="00000000" w:rsidRPr="00000000">
        <w:rPr>
          <w:rtl w:val="0"/>
        </w:rPr>
        <w:t xml:space="preserve"> contains the robot drivers and control interfaces.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Digital twin install guide </w:t>
        </w:r>
      </w:hyperlink>
      <w:r w:rsidDel="00000000" w:rsidR="00000000" w:rsidRPr="00000000">
        <w:rPr>
          <w:rtl w:val="0"/>
        </w:rPr>
        <w:t xml:space="preserve">covers the expected Ubuntu 20.04 and ROS Noetic setup.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5eo9h28ggm3m" w:id="15"/>
      <w:bookmarkEnd w:id="15"/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ManiSkill + ReplicaCAD/YCB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Resource: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ManiSkill benchmark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Purpose: GPU simulation and benchmarking for Fetch mobile grasping in ReplicaCAD/YCB scenes.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6y4ysxnhgx7b" w:id="16"/>
      <w:bookmarkEnd w:id="16"/>
      <w:r w:rsidDel="00000000" w:rsidR="00000000" w:rsidRPr="00000000">
        <w:rPr>
          <w:rtl w:val="0"/>
        </w:rPr>
        <w:t xml:space="preserve">Key files/resources: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ManiSkill MPC environment wrapper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Default ManiSkill config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Closed-loop ManiSkill config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ManiSkill benchmark runner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ReplicaCAD and YCB assets via the ManiSkill asset downloader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j2pqfwr76soo" w:id="17"/>
      <w:bookmarkEnd w:id="17"/>
      <w:r w:rsidDel="00000000" w:rsidR="00000000" w:rsidRPr="00000000">
        <w:rPr>
          <w:rtl w:val="0"/>
        </w:rPr>
        <w:t xml:space="preserve">4. Recommended onboarding order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the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mobile grasping README </w:t>
        </w:r>
      </w:hyperlink>
      <w:r w:rsidDel="00000000" w:rsidR="00000000" w:rsidRPr="00000000">
        <w:rPr>
          <w:rtl w:val="0"/>
        </w:rPr>
        <w:t xml:space="preserve">to set up the Fetch grasping stack and download required resources.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Autolife Planning</w:t>
        </w:r>
      </w:hyperlink>
      <w:r w:rsidDel="00000000" w:rsidR="00000000" w:rsidRPr="00000000">
        <w:rPr>
          <w:rtl w:val="0"/>
        </w:rPr>
        <w:t xml:space="preserve"> separately when working on the Autolife robot or whole-body/subgroup planner API.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Fetch VAMP fork</w:t>
        </w:r>
      </w:hyperlink>
      <w:r w:rsidDel="00000000" w:rsidR="00000000" w:rsidRPr="00000000">
        <w:rPr>
          <w:rtl w:val="0"/>
        </w:rPr>
        <w:t xml:space="preserve"> only when modifying Fetch non-holonomic whole-body planning internals.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RLS Digital Twin</w:t>
        </w:r>
      </w:hyperlink>
      <w:r w:rsidDel="00000000" w:rsidR="00000000" w:rsidRPr="00000000">
        <w:rPr>
          <w:rtl w:val="0"/>
        </w:rPr>
        <w:t xml:space="preserve"> for ROS/Gazebo Fetch testing,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ManiSkill</w:t>
        </w:r>
      </w:hyperlink>
      <w:r w:rsidDel="00000000" w:rsidR="00000000" w:rsidRPr="00000000">
        <w:rPr>
          <w:rtl w:val="0"/>
        </w:rPr>
        <w:t xml:space="preserve"> for dynamic grasping benchmarks, and PyBullet for planner-level debugging.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6uk5ukpxb4gi" w:id="18"/>
      <w:bookmarkEnd w:id="18"/>
      <w:r w:rsidDel="00000000" w:rsidR="00000000" w:rsidRPr="00000000">
        <w:rPr>
          <w:rtl w:val="0"/>
        </w:rPr>
        <w:t xml:space="preserve">5. Open clean-up items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whether the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Fetch VAMP fork</w:t>
        </w:r>
      </w:hyperlink>
      <w:r w:rsidDel="00000000" w:rsidR="00000000" w:rsidRPr="00000000">
        <w:rPr>
          <w:rtl w:val="0"/>
        </w:rPr>
        <w:t xml:space="preserve"> should be linked as a private standalone repo or kept as the vendored dependency link.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whether user-facing docs should preserve the repository spelling "Visibility-Awared" or use the paper title spelling "Visibility-Aware".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owners/contact points for each resource if this becomes an onboarding document.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minimal "what to run first" command block after the repositories settle.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naewlwc08u10" w:id="19"/>
      <w:bookmarkEnd w:id="19"/>
      <w:r w:rsidDel="00000000" w:rsidR="00000000" w:rsidRPr="00000000">
        <w:rPr>
          <w:rtl w:val="0"/>
        </w:rPr>
        <w:t xml:space="preserve">Sources and links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Visibility-Aware Mobile Grasping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Fetch VAMP fork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Autolife Planning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Autolife Planning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RLS Digital Twin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Digital twin install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KavrakiLab VAMP upstream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Autolife VAMP submodule fork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daCompNUS/Visibility-Awared-Mobile-Grasping/blob/main/third_party/vamp/src/vamp/pybullet_interface.py" TargetMode="External"/><Relationship Id="rId42" Type="http://schemas.openxmlformats.org/officeDocument/2006/relationships/hyperlink" Target="https://github.com/AdaCompNUS/Autolife-Planning/blob/main/autolife_planning/envs/pybullet_env.py" TargetMode="External"/><Relationship Id="rId41" Type="http://schemas.openxmlformats.org/officeDocument/2006/relationships/hyperlink" Target="https://github.com/AdaCompNUS/Visibility-Awared-Mobile-Grasping/tree/main/third_party/vamp" TargetMode="External"/><Relationship Id="rId44" Type="http://schemas.openxmlformats.org/officeDocument/2006/relationships/hyperlink" Target="https://github.com/AdaCompNUS/rls-digital-twin" TargetMode="External"/><Relationship Id="rId43" Type="http://schemas.openxmlformats.org/officeDocument/2006/relationships/hyperlink" Target="https://github.com/AdaCompNUS/Autolife-Planning/tree/main/autolife_planning/resources/robot/autolife" TargetMode="External"/><Relationship Id="rId46" Type="http://schemas.openxmlformats.org/officeDocument/2006/relationships/hyperlink" Target="https://github.com/AdaCompNUS/rls-digital-twin/tree/main/rls_fetch_ws/src/drivers/fetch_drivers" TargetMode="External"/><Relationship Id="rId45" Type="http://schemas.openxmlformats.org/officeDocument/2006/relationships/hyperlink" Target="https://github.com/AdaCompNUS/rls-digital-twin/blob/main/rls_fetch_ws/src/apps/low_level_planning/launch/rls_env.laun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daCompNUS/rls-digital-twin" TargetMode="External"/><Relationship Id="rId48" Type="http://schemas.openxmlformats.org/officeDocument/2006/relationships/hyperlink" Target="https://github.com/AdaCompNUS/Visibility-Awared-Mobile-Grasping/tree/main/grasp_anywhere/envs/maniskill" TargetMode="External"/><Relationship Id="rId47" Type="http://schemas.openxmlformats.org/officeDocument/2006/relationships/hyperlink" Target="https://github.com/AdaCompNUS/rls-digital-twin/blob/main/INSTALL.md" TargetMode="External"/><Relationship Id="rId49" Type="http://schemas.openxmlformats.org/officeDocument/2006/relationships/hyperlink" Target="https://github.com/AdaCompNUS/Visibility-Awared-Mobile-Grasping/tree/main/grasp_anywhere/envs/maniskil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daCompNUS/Visibility-Awared-Mobile-Grasping/tree/main/third_party/vamp" TargetMode="External"/><Relationship Id="rId7" Type="http://schemas.openxmlformats.org/officeDocument/2006/relationships/hyperlink" Target="https://github.com/AdaCompNUS/Autolife-Planning" TargetMode="External"/><Relationship Id="rId8" Type="http://schemas.openxmlformats.org/officeDocument/2006/relationships/hyperlink" Target="https://github.com/AdaCompNUS/Visibility-Awared-Mobile-Grasping" TargetMode="External"/><Relationship Id="rId31" Type="http://schemas.openxmlformats.org/officeDocument/2006/relationships/hyperlink" Target="https://github.com/AdaCompNUS/Visibility-Awared-Mobile-Grasping/tree/main/grasp_anywhere/stage_planners" TargetMode="External"/><Relationship Id="rId30" Type="http://schemas.openxmlformats.org/officeDocument/2006/relationships/hyperlink" Target="https://github.com/AdaCompNUS/Visibility-Awared-Mobile-Grasping/blob/main/grasp_anywhere/envs/maniskill/maniskill_env_mpc.py" TargetMode="External"/><Relationship Id="rId33" Type="http://schemas.openxmlformats.org/officeDocument/2006/relationships/hyperlink" Target="https://github.com/AdaCompNUS/Visibility-Awared-Mobile-Grasping#external-services" TargetMode="External"/><Relationship Id="rId32" Type="http://schemas.openxmlformats.org/officeDocument/2006/relationships/hyperlink" Target="https://github.com/AdaCompNUS/Visibility-Awared-Mobile-Grasping#external-services" TargetMode="External"/><Relationship Id="rId35" Type="http://schemas.openxmlformats.org/officeDocument/2006/relationships/hyperlink" Target="https://github.com/threefruits/perception_services" TargetMode="External"/><Relationship Id="rId34" Type="http://schemas.openxmlformats.org/officeDocument/2006/relationships/hyperlink" Target="https://github.com/AdaCompNUS/Visibility-Awared-Mobile-Grasping#external-services" TargetMode="External"/><Relationship Id="rId37" Type="http://schemas.openxmlformats.org/officeDocument/2006/relationships/hyperlink" Target="https://github.com/AdaCompNUS/Visibility-Awared-Mobile-Grasping/tree/main/grasp_anywhere/configs" TargetMode="External"/><Relationship Id="rId36" Type="http://schemas.openxmlformats.org/officeDocument/2006/relationships/hyperlink" Target="https://github.com/AdaCompNUS/Visibility-Awared-Mobile-Grasping/blob/main/experiments/run_maniskill_benchmark.py" TargetMode="External"/><Relationship Id="rId39" Type="http://schemas.openxmlformats.org/officeDocument/2006/relationships/hyperlink" Target="https://github.com/AdaCompNUS/Visibility-Awared-Mobile-Grasping/tree/main/tools" TargetMode="External"/><Relationship Id="rId38" Type="http://schemas.openxmlformats.org/officeDocument/2006/relationships/hyperlink" Target="https://github.com/AdaCompNUS/Visibility-Awared-Mobile-Grasping/blob/main/scripts/run_trigger_distance_experiment.sh" TargetMode="External"/><Relationship Id="rId62" Type="http://schemas.openxmlformats.org/officeDocument/2006/relationships/hyperlink" Target="https://github.com/AdaCompNUS/Visibility-Awared-Mobile-Grasping/tree/main/third_party/vamp" TargetMode="External"/><Relationship Id="rId61" Type="http://schemas.openxmlformats.org/officeDocument/2006/relationships/hyperlink" Target="https://github.com/AdaCompNUS/Visibility-Awared-Mobile-Grasping" TargetMode="External"/><Relationship Id="rId20" Type="http://schemas.openxmlformats.org/officeDocument/2006/relationships/hyperlink" Target="https://github.com/AdaCompNUS/Autolife-Planning/blob/main/autolife_planning/kinematics/pink_ik_solver.py" TargetMode="External"/><Relationship Id="rId64" Type="http://schemas.openxmlformats.org/officeDocument/2006/relationships/hyperlink" Target="https://adacompnus.github.io/Autolife-Planning/" TargetMode="External"/><Relationship Id="rId63" Type="http://schemas.openxmlformats.org/officeDocument/2006/relationships/hyperlink" Target="https://github.com/AdaCompNUS/Autolife-Planning" TargetMode="External"/><Relationship Id="rId22" Type="http://schemas.openxmlformats.org/officeDocument/2006/relationships/hyperlink" Target="https://github.com/AdaCompNUS/Autolife-Planning/blob/main/autolife_planning/planning/motion_planner.py" TargetMode="External"/><Relationship Id="rId66" Type="http://schemas.openxmlformats.org/officeDocument/2006/relationships/hyperlink" Target="https://github.com/AdaCompNUS/rls-digital-twin/blob/main/INSTALL.md" TargetMode="External"/><Relationship Id="rId21" Type="http://schemas.openxmlformats.org/officeDocument/2006/relationships/hyperlink" Target="https://github.com/AdaCompNUS/Autolife-Planning/blob/main/docs/planning/index.md" TargetMode="External"/><Relationship Id="rId65" Type="http://schemas.openxmlformats.org/officeDocument/2006/relationships/hyperlink" Target="https://github.com/AdaCompNUS/rls-digital-twin" TargetMode="External"/><Relationship Id="rId24" Type="http://schemas.openxmlformats.org/officeDocument/2006/relationships/hyperlink" Target="https://github.com/AdaCompNUS/Autolife-Planning/blob/main/autolife_planning/trajectory/_toppra.py" TargetMode="External"/><Relationship Id="rId68" Type="http://schemas.openxmlformats.org/officeDocument/2006/relationships/hyperlink" Target="https://github.com/H-tr/vamp" TargetMode="External"/><Relationship Id="rId23" Type="http://schemas.openxmlformats.org/officeDocument/2006/relationships/hyperlink" Target="https://github.com/AdaCompNUS/Autolife-Planning/tree/main/autolife_planning/planning" TargetMode="External"/><Relationship Id="rId67" Type="http://schemas.openxmlformats.org/officeDocument/2006/relationships/hyperlink" Target="https://github.com/KavrakiLab/vamp" TargetMode="External"/><Relationship Id="rId60" Type="http://schemas.openxmlformats.org/officeDocument/2006/relationships/hyperlink" Target="https://github.com/AdaCompNUS/Visibility-Awared-Mobile-Grasping/tree/main/third_party/vamp" TargetMode="External"/><Relationship Id="rId26" Type="http://schemas.openxmlformats.org/officeDocument/2006/relationships/hyperlink" Target="https://github.com/AdaCompNUS/Visibility-Awared-Mobile-Grasping" TargetMode="External"/><Relationship Id="rId25" Type="http://schemas.openxmlformats.org/officeDocument/2006/relationships/hyperlink" Target="https://github.com/AdaCompNUS/Autolife-Planning/blob/main/autolife_planning/envs/pybullet_env.py" TargetMode="External"/><Relationship Id="rId28" Type="http://schemas.openxmlformats.org/officeDocument/2006/relationships/hyperlink" Target="https://github.com/AdaCompNUS/Visibility-Awared-Mobile-Grasping/tree/main/grasp_anywhere/core" TargetMode="External"/><Relationship Id="rId27" Type="http://schemas.openxmlformats.org/officeDocument/2006/relationships/hyperlink" Target="https://github.com/AdaCompNUS/Visibility-Awared-Mobile-Grasping" TargetMode="External"/><Relationship Id="rId29" Type="http://schemas.openxmlformats.org/officeDocument/2006/relationships/hyperlink" Target="https://github.com/AdaCompNUS/Visibility-Awared-Mobile-Grasping/blob/main/grasp_anywhere/core/closed_loop_scheduler.py" TargetMode="External"/><Relationship Id="rId51" Type="http://schemas.openxmlformats.org/officeDocument/2006/relationships/hyperlink" Target="https://github.com/AdaCompNUS/Visibility-Awared-Mobile-Grasping/blob/main/grasp_anywhere/configs/maniskill_fetch.yaml" TargetMode="External"/><Relationship Id="rId50" Type="http://schemas.openxmlformats.org/officeDocument/2006/relationships/hyperlink" Target="https://github.com/AdaCompNUS/Visibility-Awared-Mobile-Grasping/blob/main/grasp_anywhere/envs/maniskill/maniskill_env_mpc.py" TargetMode="External"/><Relationship Id="rId53" Type="http://schemas.openxmlformats.org/officeDocument/2006/relationships/hyperlink" Target="https://github.com/AdaCompNUS/Visibility-Awared-Mobile-Grasping/blob/main/experiments/run_maniskill_benchmark.py" TargetMode="External"/><Relationship Id="rId52" Type="http://schemas.openxmlformats.org/officeDocument/2006/relationships/hyperlink" Target="https://github.com/AdaCompNUS/Visibility-Awared-Mobile-Grasping/blob/main/grasp_anywhere/configs/maniskill_fetch_closed_loop.yaml" TargetMode="External"/><Relationship Id="rId11" Type="http://schemas.openxmlformats.org/officeDocument/2006/relationships/hyperlink" Target="https://github.com/AdaCompNUS/Visibility-Awared-Mobile-Grasping/tree/main/third_party/vamp" TargetMode="External"/><Relationship Id="rId55" Type="http://schemas.openxmlformats.org/officeDocument/2006/relationships/hyperlink" Target="https://github.com/AdaCompNUS/Visibility-Awared-Mobile-Grasping#readme" TargetMode="External"/><Relationship Id="rId10" Type="http://schemas.openxmlformats.org/officeDocument/2006/relationships/hyperlink" Target="https://github.com/AdaCompNUS/Visibility-Awared-Mobile-Grasping/tree/main/grasp_anywhere/envs/maniskill" TargetMode="External"/><Relationship Id="rId54" Type="http://schemas.openxmlformats.org/officeDocument/2006/relationships/hyperlink" Target="https://github.com/AdaCompNUS/Visibility-Awared-Mobile-Grasping#5-download-maniskill-assets-for-simulation" TargetMode="External"/><Relationship Id="rId13" Type="http://schemas.openxmlformats.org/officeDocument/2006/relationships/hyperlink" Target="https://github.com/AdaCompNUS/Visibility-Awared-Mobile-Grasping/blob/main/third_party/vamp/src/impl/vamp/planning/reeds_shepp.hh" TargetMode="External"/><Relationship Id="rId57" Type="http://schemas.openxmlformats.org/officeDocument/2006/relationships/hyperlink" Target="https://github.com/AdaCompNUS/Visibility-Awared-Mobile-Grasping/tree/main/third_party/vamp" TargetMode="External"/><Relationship Id="rId12" Type="http://schemas.openxmlformats.org/officeDocument/2006/relationships/hyperlink" Target="https://github.com/AdaCompNUS/Visibility-Awared-Mobile-Grasping/blob/main/third_party/vamp/src/impl/vamp/planning/hybrid_astar.hh" TargetMode="External"/><Relationship Id="rId56" Type="http://schemas.openxmlformats.org/officeDocument/2006/relationships/hyperlink" Target="https://github.com/AdaCompNUS/Autolife-Planning" TargetMode="External"/><Relationship Id="rId15" Type="http://schemas.openxmlformats.org/officeDocument/2006/relationships/hyperlink" Target="https://github.com/AdaCompNUS/Visibility-Awared-Mobile-Grasping/tree/main/third_party/vamp/resources/fetch" TargetMode="External"/><Relationship Id="rId59" Type="http://schemas.openxmlformats.org/officeDocument/2006/relationships/hyperlink" Target="https://github.com/AdaCompNUS/Visibility-Awared-Mobile-Grasping/tree/main/grasp_anywhere/envs/maniskill" TargetMode="External"/><Relationship Id="rId14" Type="http://schemas.openxmlformats.org/officeDocument/2006/relationships/hyperlink" Target="https://github.com/AdaCompNUS/Visibility-Awared-Mobile-Grasping/blob/main/third_party/vamp/src/impl/vamp/planning/multilayer_rrtc.hh" TargetMode="External"/><Relationship Id="rId58" Type="http://schemas.openxmlformats.org/officeDocument/2006/relationships/hyperlink" Target="https://github.com/AdaCompNUS/rls-digital-twin" TargetMode="External"/><Relationship Id="rId17" Type="http://schemas.openxmlformats.org/officeDocument/2006/relationships/hyperlink" Target="https://github.com/AdaCompNUS/Visibility-Awared-Mobile-Grasping" TargetMode="External"/><Relationship Id="rId16" Type="http://schemas.openxmlformats.org/officeDocument/2006/relationships/hyperlink" Target="https://github.com/AdaCompNUS/Visibility-Awared-Mobile-Grasping/blob/main/third_party/vamp/src/vamp/pybullet_interface.py" TargetMode="External"/><Relationship Id="rId19" Type="http://schemas.openxmlformats.org/officeDocument/2006/relationships/hyperlink" Target="https://github.com/AdaCompNUS/Autolife-Planning/blob/main/autolife_planning/kinematics/trac_ik_solver.py" TargetMode="External"/><Relationship Id="rId18" Type="http://schemas.openxmlformats.org/officeDocument/2006/relationships/hyperlink" Target="https://github.com/AdaCompNUS/Autolife-Plan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