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62C" w:rsidRDefault="0097162C">
      <w:pPr>
        <w:rPr>
          <w:rFonts w:hint="eastAsia"/>
        </w:rPr>
      </w:pPr>
      <w:r>
        <w:t>座椅高度</w:t>
      </w:r>
      <w:r>
        <w:rPr>
          <w:rFonts w:hint="eastAsia"/>
        </w:rPr>
        <w:t xml:space="preserve"> </w:t>
      </w:r>
      <w:bookmarkStart w:id="0" w:name="_GoBack"/>
      <w:bookmarkEnd w:id="0"/>
    </w:p>
    <w:sectPr w:rsidR="00971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954"/>
    <w:rsid w:val="00560C13"/>
    <w:rsid w:val="0097162C"/>
    <w:rsid w:val="009F025A"/>
    <w:rsid w:val="00C17954"/>
    <w:rsid w:val="00C8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FCB55-B99C-43CD-A892-F22C25FF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文宇</dc:creator>
  <cp:keywords/>
  <dc:description/>
  <cp:lastModifiedBy>黄 文宇</cp:lastModifiedBy>
  <cp:revision>3</cp:revision>
  <dcterms:created xsi:type="dcterms:W3CDTF">2018-10-16T08:19:00Z</dcterms:created>
  <dcterms:modified xsi:type="dcterms:W3CDTF">2018-10-16T09:07:00Z</dcterms:modified>
</cp:coreProperties>
</file>