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  <w:sz w:val="44"/>
        </w:rPr>
        <w:t>智学伴智能学习系统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8"/>
        </w:rPr>
        <w:t>课程名称：智能系统应用实践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8"/>
        </w:rPr>
        <w:t>设计题目：智学伴智能学习系统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8"/>
        </w:rPr>
        <w:t>学院：计算机学院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8"/>
        </w:rPr>
        <w:t>专业班级：____________________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8"/>
        </w:rPr>
        <w:t>学生姓名：____________________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8"/>
        </w:rPr>
        <w:t>学号：____________________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8"/>
        </w:rPr>
        <w:t>指导教师：____________________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8"/>
        </w:rPr>
        <w:t>完成日期：2026年6月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内容摘要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本课程设计完成了一个基于 Flask 的智能学习伴侣系统。系统支持用户注册登录、邮箱验证、个人模型配置、文档上传、知识库管理、向量检索和 RAG 智能问答。后端利用 PyMuPDF、PaddleOCR 和 python-docx 完成多格式文档解析，使用 bge-m3 生成文本向量并通过 Faiss 建立索引，结合 Ollama 或远程模型生成回答。设计过程加深了对 Web 智能系统分层架构、数据库设计和检索增强生成技术的理解。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关键词：智能学习；Flask；知识库；向量检索；RAG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目录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第一章 绪论 ........................................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第二章 需求分析 ........................................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第三章 系统设计 ........................................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第四章 系统实现 ........................................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第五章 系统测试 ........................................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第六章 总结 ........................................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参考文献 ........................................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评定意见页 ........................................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第一章 绪论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1.1 设计背景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随着生成式人工智能和大语言模型的发展，学习辅助系统不再局限于固定题库和静态资料展示。学生在课程学习中常常需要对课件、实验文档和参考资料进行检索、总结和问答，如果仅依赖普通聊天模型，容易出现回答与课程资料不一致的问题。因此，本设计选择“智学伴智能学习系统”作为课程设计题目，通过知识库检索增强生成方式，让系统优先基于用户上传资料回答问题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1.2 设计目的与意义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本系统的设计目的在于实现一个可运行的 Web 智能系统，综合运用 Flask 后端开发、MySQL 数据库、文档解析、向量检索和大模型调用等知识。系统能够帮助学生沉淀个人学习资料，通过自然语言提问快速获得资料相关答案，同时保存学习记录，便于复习和追踪。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1.3 开发环境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表1-1 开发环境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开发语言</w:t>
            </w:r>
          </w:p>
        </w:tc>
        <w:tc>
          <w:tcPr>
            <w:tcW w:type="dxa" w:w="6803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Python、HTML、CSS、JavaScript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后端框架</w:t>
            </w:r>
          </w:p>
        </w:tc>
        <w:tc>
          <w:tcPr>
            <w:tcW w:type="dxa" w:w="6803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Flask、Flask-CORS、Flask-SQLAlchemy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6803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MySQL、PyMySQL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智能组件</w:t>
            </w:r>
          </w:p>
        </w:tc>
        <w:tc>
          <w:tcPr>
            <w:tcW w:type="dxa" w:w="6803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Ollama、qwen2.5:7b、bge-m3、DeepSeek API 可选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文档处理</w:t>
            </w:r>
          </w:p>
        </w:tc>
        <w:tc>
          <w:tcPr>
            <w:tcW w:type="dxa" w:w="6803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PyMuPDF、PaddleOCR、python-docx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向量检索</w:t>
            </w:r>
          </w:p>
        </w:tc>
        <w:tc>
          <w:tcPr>
            <w:tcW w:type="dxa" w:w="6803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numpy、faiss-cpu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运行方式</w:t>
            </w:r>
          </w:p>
        </w:tc>
        <w:tc>
          <w:tcPr>
            <w:tcW w:type="dxa" w:w="6803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配置 .env 后执行 python run.py，默认访问 http://localhost:5000</w:t>
            </w:r>
          </w:p>
        </w:tc>
      </w:tr>
    </w:tbl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第二章 需求分析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2.1 功能需求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系统主要面向学生个人学习场景，核心需求包括：用户可安全注册和登录；可维护个人资料和模型配置；可创建知识库并上传课程文档；系统可自动解析文档并建立向量索引；用户可围绕资料内容提问并获得带来源的回答；系统可保存历史会话和用户反馈。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表2-1 功能需求表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需求编号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需求名称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R1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用户认证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注册、登录、邮箱验证、密码重置、账户锁定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R2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头像上传、专业年级维护、API Key 和本地模型配置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R3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知识库管理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创建、删除、重命名、统计和文件来源管理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R4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文档处理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 PDF、TXT、DOCX，PDF 文本不足时使用 OCR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R5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智能问答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基于向量检索和大模型生成答案，返回来源片段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R6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学习记录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保存问题、回答、来源、会话编号和反馈结果</w:t>
            </w:r>
          </w:p>
        </w:tc>
      </w:tr>
    </w:tbl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2.2 非功能需求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系统需要具备可维护性、安全性和一定的性能。可维护性体现在模块分层清晰；安全性体现在密码加密、JWT、CSRF 和登录失败锁定；性能体现在使用 Faiss 进行本地向量检索，并对会话列表结果设置 10 分钟缓存。系统还应具备容错能力，当 Ollama 不可用时给出明确提示，嵌入模型失败时使用本地字符哈希向量降级。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第三章 系统设计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3.1 总体架构设计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系统采用分层 B/S 架构。前端模板负责页面展示和用户交互，Flask 路由负责接收请求，服务层负责认证、AI 问答和知识库业务，工具层负责文档解析、文本分块和向量检索，数据层包括 MySQL、上传目录、Faiss 索引和向量元数据文件。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图3-1 系统总体架构图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浏览器层：登录注册、首页问答、知识库、个人中心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应用层：Flask 路由、REST API、JWT/CSRF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业务层：AuthService、AIService、QAModule、EmailService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算法层：FileProcessor、TextSplitter、EmbeddingModel、VectorStore、Reranker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数据层：MySQL、uploads、Faiss index、vector_store.pkl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3.2 数据库设计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数据库设计围绕用户和学习记录展开。users 表保存认证信息、邮箱状态、头像、专业年级和模型配置；learning_records 表保存问答历史、来源、会话编号和反馈；user_logs 表保存用户操作审计信息。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表3-1 主要数据表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关键字段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users</w:t>
            </w:r>
          </w:p>
        </w:tc>
        <w:tc>
          <w:tcPr>
            <w:tcW w:type="dxa" w:w="311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保存用户账号与个性化配置</w:t>
            </w:r>
          </w:p>
        </w:tc>
        <w:tc>
          <w:tcPr>
            <w:tcW w:type="dxa" w:w="3969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id、username、password、email、use_ollama、ollama_model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learning_records</w:t>
            </w:r>
          </w:p>
        </w:tc>
        <w:tc>
          <w:tcPr>
            <w:tcW w:type="dxa" w:w="311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保存问答历史与反馈</w:t>
            </w:r>
          </w:p>
        </w:tc>
        <w:tc>
          <w:tcPr>
            <w:tcW w:type="dxa" w:w="3969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user_id、question、ai_answer、sources、session_id、knowledge_base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user_logs</w:t>
            </w:r>
          </w:p>
        </w:tc>
        <w:tc>
          <w:tcPr>
            <w:tcW w:type="dxa" w:w="311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保存注册、登录、密码重置等日志</w:t>
            </w:r>
          </w:p>
        </w:tc>
        <w:tc>
          <w:tcPr>
            <w:tcW w:type="dxa" w:w="3969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user_id、action、ip_address、details、status、created_at</w:t>
            </w:r>
          </w:p>
        </w:tc>
      </w:tr>
    </w:tbl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3.3 RAG 流程设计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RAG 流程由文档入库和问题回答两部分组成。入库阶段将原始文档转换为文本块并建立向量索引；回答阶段将用户问题向量化，检索相似文本块，构建上下文提示词并调用大模型生成答案。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图3-2 RAG 工作流程图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文档上传 → 文本抽取 → 文本分块 → 向量生成 → Faiss 索引持久化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用户提问 → 查询向量 → TopK 检索 → 重排 → Prompt 构造 → LLM 回答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第四章 系统实现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4.1 用户认证实现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认证模块由 AuthService 和认证路由共同实现。密码使用 bcrypt 加盐哈希保存；登录成功后生成 JWT，页面路由通过 cookie 中的 token 判断用户状态；修改类请求通过 CSRF Token 校验。系统限制密码长度和复杂度，并记录登录失败次数，达到阈值时写入锁定时间。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4.2 知识库与文档处理实现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文档处理由 FileProcessor 实现。PDF 通过 PyMuPDF 读取页面文本，若页面文本过少则转为图片并使用 PaddleOCR 识别；DOCX 读取段落和表格；TXT 使用 UTF-8 方式读取。TextSplitter 对文本按页面标记和段落进行切分，并处理超长段落。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4.3 向量检索与问答实现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EmbeddingModel 优先调用 Ollama 的 /api/embeddings 接口，默认嵌入模型为 bge-m3；连接失败时使用字符哈希向量作为降级方案。VectorStore 使用 Faiss IndexFlatIP 建立内积索引，向量归一化后可近似计算余弦相似度。QAModule.query_with_knowledge 负责把检索、重排、提示词构造和模型调用串联起来。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4.4 学习记录实现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学习记录由 LearningRecord 模型保存，包括问题、答案、来源、会话编号、分类、知识库名称和创建时间。接口 /api/records/sessions 按 session_id 生成最近会话列表，并使用内存缓存减少重复查询；/api/feedback 可记录用户对回答的有用性反馈。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第五章 系统测试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5.1 测试方法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系统测试采用功能测试、异常测试和性能观察相结合的方法。功能测试覆盖注册登录、知识库创建、文档上传、智能问答和历史记录；异常测试覆盖文件格式、模型不可用、Token 过期和 CSRF 缺失；性能观察关注文档入库耗时、向量检索速度和会话列表缓存效果。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表5-1 测试用例摘要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测试对象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测试内容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通过标准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用户认证</w:t>
            </w:r>
          </w:p>
        </w:tc>
        <w:tc>
          <w:tcPr>
            <w:tcW w:type="dxa" w:w="3969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合法注册登录、错误密码锁定、密码重置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状态变化正确，无未处理异常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知识库</w:t>
            </w:r>
          </w:p>
        </w:tc>
        <w:tc>
          <w:tcPr>
            <w:tcW w:type="dxa" w:w="3969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创建、上传、统计、删除来源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向量数量和文件来源正确更新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RAG 问答</w:t>
            </w:r>
          </w:p>
        </w:tc>
        <w:tc>
          <w:tcPr>
            <w:tcW w:type="dxa" w:w="3969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围绕上传文档提问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答案使用上下文且返回 sources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历史记录</w:t>
            </w:r>
          </w:p>
        </w:tc>
        <w:tc>
          <w:tcPr>
            <w:tcW w:type="dxa" w:w="3969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多轮问答后查询会话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会话按时间倒序显示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异常处理</w:t>
            </w:r>
          </w:p>
        </w:tc>
        <w:tc>
          <w:tcPr>
            <w:tcW w:type="dxa" w:w="3969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上传非法格式、关闭模型服务</w:t>
            </w:r>
          </w:p>
        </w:tc>
        <w:tc>
          <w:tcPr>
            <w:tcW w:type="dxa" w:w="3402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返回友好错误信息</w:t>
            </w:r>
          </w:p>
        </w:tc>
      </w:tr>
    </w:tbl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5.2 测试结论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测试方案能够覆盖系统核心业务链路。系统具备较完整的异常提示和安全控制，Faiss 本地检索可以满足课程设计规模的数据查询需求。后续仍可补充自动化接口测试和更大规模知识库下的压测。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第六章 总结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本课程设计完成了智学伴智能学习系统的需求分析、系统设计、开发实现和测试设计。系统的创新点在于将学生个人资料库与 RAG 问答结合，既能调用大模型生成自然语言回答，又能通过检索来源降低回答脱离资料的问题。通过本次设计，进一步掌握了 Flask Web 系统分层开发、数据库建模、文档解析、向量检索和大模型集成等知识。系统仍有改进空间，例如可引入更稳定的重排模型、完善权限角色、增加回答来源可视化和自动化测试覆盖率。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参考文献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[1] Flask Documentation. Pallets Projects.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[2] SQLAlchemy Documentation. SQLAlchemy Project.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[3] Johnson J, Douze M, Jegou H. Billion-scale similarity search with GPUs. IEEE Transactions on Big Data, 2019.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[4] Lewis P, Perez E, Piktus A, et al. Retrieval-Augmented Generation for Knowledge-Intensive NLP Tasks. NeurIPS, 2020.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[5] Ollama Documentation. Ollama Project.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[6] PaddleOCR Documentation. PaddlePaddle Project.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评定意见页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指导教师评语：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成绩：____________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指导教师签名：____________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日期：____________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Rule="exact" w:line="40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Rule="exact" w:line="400"/>
      <w:ind w:firstLine="420"/>
      <w:jc w:val="lef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exact" w:line="400"/>
      <w:ind w:firstLine="420"/>
      <w:jc w:val="left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00" w:lineRule="exact" w:before="0"/>
      <w:contextualSpacing/>
      <w:jc w:val="center"/>
    </w:pPr>
    <w:rPr>
      <w:rFonts w:asciiTheme="majorHAnsi" w:eastAsiaTheme="majorEastAsia" w:hAnsiTheme="majorHAnsi" w:cstheme="majorBidi" w:ascii="宋体" w:hAnsi="宋体" w:eastAsia="宋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