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962B5">
      <w:pPr>
        <w:rPr>
          <w:rFonts w:hint="eastAsia"/>
        </w:rPr>
      </w:pPr>
      <w:r>
        <w:rPr>
          <w:rFonts w:hint="eastAsia"/>
        </w:rPr>
        <w:t>使用神经网络预测股票价格涉及多个步骤，包括数据收集、预处理、模型设计、训练、评估和优化。以下是一个基本流程：</w:t>
      </w:r>
    </w:p>
    <w:p w14:paraId="08FC497D">
      <w:pPr>
        <w:rPr>
          <w:rFonts w:hint="eastAsia"/>
        </w:rPr>
      </w:pPr>
    </w:p>
    <w:p w14:paraId="354FE12E">
      <w:pPr>
        <w:rPr>
          <w:rFonts w:hint="eastAsia"/>
        </w:rPr>
      </w:pPr>
      <w:r>
        <w:rPr>
          <w:rFonts w:hint="eastAsia"/>
        </w:rPr>
        <w:t>### 1. 数据收集</w:t>
      </w:r>
    </w:p>
    <w:p w14:paraId="5F891BEC">
      <w:pPr>
        <w:rPr>
          <w:rFonts w:hint="eastAsia"/>
        </w:rPr>
      </w:pPr>
      <w:r>
        <w:rPr>
          <w:rFonts w:hint="eastAsia"/>
        </w:rPr>
        <w:t xml:space="preserve">   - 收集历史股票数据，通常包括开盘价、收盘价、最高价、最低价、交易量等数据。</w:t>
      </w:r>
    </w:p>
    <w:p w14:paraId="123B2023">
      <w:pPr>
        <w:rPr>
          <w:rFonts w:hint="eastAsia"/>
        </w:rPr>
      </w:pPr>
      <w:r>
        <w:rPr>
          <w:rFonts w:hint="eastAsia"/>
        </w:rPr>
        <w:t xml:space="preserve">   - 可以使用一些金融数据API，如Yahoo Finance、Alpha Vantage等获取数据。</w:t>
      </w:r>
    </w:p>
    <w:p w14:paraId="52BFBB12">
      <w:pPr>
        <w:rPr>
          <w:rFonts w:hint="eastAsia"/>
        </w:rPr>
      </w:pPr>
    </w:p>
    <w:p w14:paraId="1983DA0A">
      <w:pPr>
        <w:rPr>
          <w:rFonts w:hint="eastAsia"/>
        </w:rPr>
      </w:pPr>
      <w:r>
        <w:rPr>
          <w:rFonts w:hint="eastAsia"/>
        </w:rPr>
        <w:t>### 2. 数据预处理</w:t>
      </w:r>
    </w:p>
    <w:p w14:paraId="787F4E2F">
      <w:pPr>
        <w:rPr>
          <w:rFonts w:hint="eastAsia"/>
        </w:rPr>
      </w:pPr>
      <w:r>
        <w:rPr>
          <w:rFonts w:hint="eastAsia"/>
        </w:rPr>
        <w:t xml:space="preserve">   - 数据标准化：将数据缩放到一个较小的范围，通常是0到1之间，这样可以提高模型的收敛速度。</w:t>
      </w:r>
    </w:p>
    <w:p w14:paraId="71FE7E74">
      <w:pPr>
        <w:rPr>
          <w:rFonts w:hint="eastAsia"/>
        </w:rPr>
      </w:pPr>
      <w:r>
        <w:rPr>
          <w:rFonts w:hint="eastAsia"/>
        </w:rPr>
        <w:t xml:space="preserve">   - 选择特征：根据你的需求选择相关特征，比如用前几天的收盘价来预测未来一天的收盘价。</w:t>
      </w:r>
    </w:p>
    <w:p w14:paraId="2039693A">
      <w:pPr>
        <w:rPr>
          <w:rFonts w:hint="eastAsia"/>
        </w:rPr>
      </w:pPr>
      <w:r>
        <w:rPr>
          <w:rFonts w:hint="eastAsia"/>
        </w:rPr>
        <w:t xml:space="preserve">   - 生成时间序列数据：将历史数据转换成时间序列格式，这在股票预测中尤为重要。可以将前N天的数据作为输入，N+1天的数据作为标签。</w:t>
      </w:r>
    </w:p>
    <w:p w14:paraId="1680BB09">
      <w:pPr>
        <w:rPr>
          <w:rFonts w:hint="eastAsia"/>
        </w:rPr>
      </w:pPr>
    </w:p>
    <w:p w14:paraId="4C2EAE6A">
      <w:pPr>
        <w:rPr>
          <w:rFonts w:hint="eastAsia"/>
        </w:rPr>
      </w:pPr>
      <w:r>
        <w:rPr>
          <w:rFonts w:hint="eastAsia"/>
        </w:rPr>
        <w:t>### 3. 构建神经网络模型</w:t>
      </w:r>
    </w:p>
    <w:p w14:paraId="7D192FFE">
      <w:pPr>
        <w:rPr>
          <w:rFonts w:hint="eastAsia"/>
        </w:rPr>
      </w:pPr>
      <w:r>
        <w:rPr>
          <w:rFonts w:hint="eastAsia"/>
        </w:rPr>
        <w:t xml:space="preserve">   - 常用的模型包括LSTM（长短期记忆网络）、GRU（门控循环单元）等，这些模型对时间序列数据的表现较好。</w:t>
      </w:r>
    </w:p>
    <w:p w14:paraId="6F85A09A">
      <w:pPr>
        <w:rPr>
          <w:rFonts w:hint="eastAsia"/>
        </w:rPr>
      </w:pPr>
      <w:r>
        <w:rPr>
          <w:rFonts w:hint="eastAsia"/>
        </w:rPr>
        <w:t xml:space="preserve">   - 结构设计：通常设计一个多层LSTM/GRU网络。LSTM层之后可以加上Dense层作为输出层，预测未来的股票价格。</w:t>
      </w:r>
    </w:p>
    <w:p w14:paraId="62A83F2F">
      <w:pPr>
        <w:rPr>
          <w:rFonts w:hint="eastAsia"/>
        </w:rPr>
      </w:pPr>
    </w:p>
    <w:p w14:paraId="68CAFFDB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241F0411">
      <w:pPr>
        <w:rPr>
          <w:rFonts w:hint="eastAsia"/>
        </w:rPr>
      </w:pPr>
      <w:r>
        <w:rPr>
          <w:rFonts w:hint="eastAsia"/>
        </w:rPr>
        <w:t xml:space="preserve">   from tensorflow.keras.models import Sequential</w:t>
      </w:r>
    </w:p>
    <w:p w14:paraId="383AE33A">
      <w:pPr>
        <w:rPr>
          <w:rFonts w:hint="eastAsia"/>
        </w:rPr>
      </w:pPr>
      <w:r>
        <w:rPr>
          <w:rFonts w:hint="eastAsia"/>
        </w:rPr>
        <w:t xml:space="preserve">   from tensorflow.keras.layers import LSTM, Dense, Dropout</w:t>
      </w:r>
    </w:p>
    <w:p w14:paraId="51DF6FCC">
      <w:pPr>
        <w:rPr>
          <w:rFonts w:hint="eastAsia"/>
        </w:rPr>
      </w:pPr>
    </w:p>
    <w:p w14:paraId="1AB43D7E">
      <w:pPr>
        <w:rPr>
          <w:rFonts w:hint="eastAsia"/>
        </w:rPr>
      </w:pPr>
      <w:r>
        <w:rPr>
          <w:rFonts w:hint="eastAsia"/>
        </w:rPr>
        <w:t xml:space="preserve">   model = Sequential()</w:t>
      </w:r>
    </w:p>
    <w:p w14:paraId="68A18078">
      <w:pPr>
        <w:rPr>
          <w:rFonts w:hint="eastAsia"/>
        </w:rPr>
      </w:pPr>
      <w:r>
        <w:rPr>
          <w:rFonts w:hint="eastAsia"/>
        </w:rPr>
        <w:t xml:space="preserve">   model.add(LSTM(units=50, return_sequences=True, input_shape=(X_train.shape[1], X_train.shape[2])))</w:t>
      </w:r>
    </w:p>
    <w:p w14:paraId="619B79C3">
      <w:pPr>
        <w:rPr>
          <w:rFonts w:hint="eastAsia"/>
        </w:rPr>
      </w:pPr>
      <w:r>
        <w:rPr>
          <w:rFonts w:hint="eastAsia"/>
        </w:rPr>
        <w:t xml:space="preserve">   model.add(Dropout(0.2))</w:t>
      </w:r>
    </w:p>
    <w:p w14:paraId="35276632">
      <w:pPr>
        <w:rPr>
          <w:rFonts w:hint="eastAsia"/>
        </w:rPr>
      </w:pPr>
      <w:r>
        <w:rPr>
          <w:rFonts w:hint="eastAsia"/>
        </w:rPr>
        <w:t xml:space="preserve">   model.add(LSTM(units=50))</w:t>
      </w:r>
    </w:p>
    <w:p w14:paraId="7316E9A2">
      <w:pPr>
        <w:rPr>
          <w:rFonts w:hint="eastAsia"/>
        </w:rPr>
      </w:pPr>
      <w:r>
        <w:rPr>
          <w:rFonts w:hint="eastAsia"/>
        </w:rPr>
        <w:t xml:space="preserve">   model.add(Dropout(0.2))</w:t>
      </w:r>
    </w:p>
    <w:p w14:paraId="34E4AD4E">
      <w:pPr>
        <w:rPr>
          <w:rFonts w:hint="eastAsia"/>
        </w:rPr>
      </w:pPr>
      <w:r>
        <w:rPr>
          <w:rFonts w:hint="eastAsia"/>
        </w:rPr>
        <w:t xml:space="preserve">   model.add(Dense(1))  # 输出层，预测下一个价格点</w:t>
      </w:r>
    </w:p>
    <w:p w14:paraId="47237CF5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74CEA0BB">
      <w:pPr>
        <w:rPr>
          <w:rFonts w:hint="eastAsia"/>
        </w:rPr>
      </w:pPr>
    </w:p>
    <w:p w14:paraId="43BA9FD9">
      <w:pPr>
        <w:rPr>
          <w:rFonts w:hint="eastAsia"/>
        </w:rPr>
      </w:pPr>
      <w:r>
        <w:rPr>
          <w:rFonts w:hint="eastAsia"/>
        </w:rPr>
        <w:t>### 4. 模型训练</w:t>
      </w:r>
    </w:p>
    <w:p w14:paraId="79B8EDEC">
      <w:pPr>
        <w:rPr>
          <w:rFonts w:hint="eastAsia"/>
        </w:rPr>
      </w:pPr>
      <w:r>
        <w:rPr>
          <w:rFonts w:hint="eastAsia"/>
        </w:rPr>
        <w:t xml:space="preserve">   - 定义损失函数和优化器：常用均方误差（MSE）作为损失函数，Adam优化器效果较好。</w:t>
      </w:r>
    </w:p>
    <w:p w14:paraId="555DC315">
      <w:pPr>
        <w:rPr>
          <w:rFonts w:hint="eastAsia"/>
        </w:rPr>
      </w:pPr>
      <w:r>
        <w:rPr>
          <w:rFonts w:hint="eastAsia"/>
        </w:rPr>
        <w:t xml:space="preserve">   - 训练模型：将数据分为训练集和验证集，使用早停法避免过拟合。</w:t>
      </w:r>
    </w:p>
    <w:p w14:paraId="23D28296">
      <w:pPr>
        <w:rPr>
          <w:rFonts w:hint="eastAsia"/>
        </w:rPr>
      </w:pPr>
    </w:p>
    <w:p w14:paraId="2C88E4FC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5C606412">
      <w:pPr>
        <w:rPr>
          <w:rFonts w:hint="eastAsia"/>
        </w:rPr>
      </w:pPr>
      <w:r>
        <w:rPr>
          <w:rFonts w:hint="eastAsia"/>
        </w:rPr>
        <w:t xml:space="preserve">   model.compile(optimizer='adam', loss='mse')</w:t>
      </w:r>
    </w:p>
    <w:p w14:paraId="2D0C00C9">
      <w:pPr>
        <w:rPr>
          <w:rFonts w:hint="eastAsia"/>
        </w:rPr>
      </w:pPr>
      <w:r>
        <w:rPr>
          <w:rFonts w:hint="eastAsia"/>
        </w:rPr>
        <w:t xml:space="preserve">   model.fit(X_train, y_train, epochs=50, batch_size=32, validation_data=(X_val, y_val))</w:t>
      </w:r>
    </w:p>
    <w:p w14:paraId="5C45BA08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4F604331">
      <w:pPr>
        <w:rPr>
          <w:rFonts w:hint="eastAsia"/>
        </w:rPr>
      </w:pPr>
    </w:p>
    <w:p w14:paraId="3D18EDA0">
      <w:pPr>
        <w:rPr>
          <w:rFonts w:hint="eastAsia"/>
        </w:rPr>
      </w:pPr>
      <w:r>
        <w:rPr>
          <w:rFonts w:hint="eastAsia"/>
        </w:rPr>
        <w:t>### 5. 模型评估</w:t>
      </w:r>
    </w:p>
    <w:p w14:paraId="403D4850">
      <w:pPr>
        <w:rPr>
          <w:rFonts w:hint="eastAsia"/>
        </w:rPr>
      </w:pPr>
      <w:r>
        <w:rPr>
          <w:rFonts w:hint="eastAsia"/>
        </w:rPr>
        <w:t xml:space="preserve">   - 使用测试集数据评估模型性能，可以用均方误差（MSE）、均方根误差（RMSE）等指标。</w:t>
      </w:r>
    </w:p>
    <w:p w14:paraId="39E3F173">
      <w:pPr>
        <w:rPr>
          <w:rFonts w:hint="eastAsia"/>
        </w:rPr>
      </w:pPr>
      <w:r>
        <w:rPr>
          <w:rFonts w:hint="eastAsia"/>
        </w:rPr>
        <w:t xml:space="preserve">   - 比较真实数据与预测数据的差异，绘制图表展示预测效果。</w:t>
      </w:r>
    </w:p>
    <w:p w14:paraId="31D911B6">
      <w:pPr>
        <w:rPr>
          <w:rFonts w:hint="eastAsia"/>
        </w:rPr>
      </w:pPr>
    </w:p>
    <w:p w14:paraId="309022A8">
      <w:pPr>
        <w:rPr>
          <w:rFonts w:hint="eastAsia"/>
        </w:rPr>
      </w:pPr>
      <w:r>
        <w:rPr>
          <w:rFonts w:hint="eastAsia"/>
        </w:rPr>
        <w:t>### 6. 优化和调整</w:t>
      </w:r>
    </w:p>
    <w:p w14:paraId="6F84645B">
      <w:pPr>
        <w:rPr>
          <w:rFonts w:hint="eastAsia"/>
        </w:rPr>
      </w:pPr>
      <w:r>
        <w:rPr>
          <w:rFonts w:hint="eastAsia"/>
        </w:rPr>
        <w:t xml:space="preserve">   - 可以通过调整模型超参数（如LSTM层数、单元数、学习率等）优化模型。</w:t>
      </w:r>
    </w:p>
    <w:p w14:paraId="69403960">
      <w:pPr>
        <w:rPr>
          <w:rFonts w:hint="eastAsia"/>
        </w:rPr>
      </w:pPr>
      <w:r>
        <w:rPr>
          <w:rFonts w:hint="eastAsia"/>
        </w:rPr>
        <w:t xml:space="preserve">   - 数据增强：可以添加更多的特征，如技术指标（均线、相对强弱指数RSI等），来丰富输入数据。</w:t>
      </w:r>
    </w:p>
    <w:p w14:paraId="68743CF4">
      <w:pPr>
        <w:rPr>
          <w:rFonts w:hint="eastAsia"/>
        </w:rPr>
      </w:pPr>
    </w:p>
    <w:p w14:paraId="27D8D7A4">
      <w:pPr>
        <w:rPr>
          <w:rFonts w:hint="eastAsia"/>
        </w:rPr>
      </w:pPr>
      <w:r>
        <w:rPr>
          <w:rFonts w:hint="eastAsia"/>
        </w:rPr>
        <w:t>### 7. 风险与注意事项</w:t>
      </w:r>
    </w:p>
    <w:p w14:paraId="5E0029F8">
      <w:pPr>
        <w:rPr>
          <w:rFonts w:hint="eastAsia"/>
        </w:rPr>
      </w:pPr>
      <w:r>
        <w:rPr>
          <w:rFonts w:hint="eastAsia"/>
        </w:rPr>
        <w:t xml:space="preserve">   - 股票市场受到各种外部因素的影响（如经济政策、全球事件），短期内较难预测。</w:t>
      </w:r>
    </w:p>
    <w:p w14:paraId="4AFB5D20">
      <w:pPr>
        <w:rPr>
          <w:rFonts w:hint="eastAsia"/>
        </w:rPr>
      </w:pPr>
      <w:r>
        <w:rPr>
          <w:rFonts w:hint="eastAsia"/>
        </w:rPr>
        <w:t xml:space="preserve">   - 神经网络在预测股票价格上有一定的局限性，不能完全依赖于模型预测结果。</w:t>
      </w:r>
    </w:p>
    <w:p w14:paraId="4ADACCFF">
      <w:pPr>
        <w:rPr>
          <w:rFonts w:hint="eastAsia"/>
        </w:rPr>
      </w:pPr>
    </w:p>
    <w:p w14:paraId="3812A788">
      <w:r>
        <w:rPr>
          <w:rFonts w:hint="eastAsia"/>
        </w:rPr>
        <w:t>通过不断调优和实验，可以构建一个较为有效的神经网络模型来预测股票价格。不过，实际投资时需要谨慎，将模型预测结果作为参考，而非唯一依据。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MWNmYmY4NjhjYTI5YjM3MzdhMGRlYWE1MWEwMTYifQ=="/>
  </w:docVars>
  <w:rsids>
    <w:rsidRoot w:val="0D376FC4"/>
    <w:rsid w:val="0D3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2024-11-09T23:48:00Z</dcterms:created>
  <dc:creator>许弘臻</dc:creator>
  <cp:lastModifiedBy>许弘臻</cp:lastModifiedBy>
  <dcterms:modified xsi:type="dcterms:W3CDTF">2024-11-09T23:48:24Z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F7E28C752CDD412491DAAC55705AF3B5_11</vt:lpwstr>
  </property>
</Properties>
</file>