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/>
        <w:jc w:val="center"/>
      </w:pPr>
      <w:r>
        <w:rPr>
          <w:rFonts w:ascii="Arial" w:hAnsi="Arial" w:eastAsia="Microsoft YaHei"/>
          <w:b/>
          <w:color w:val="1F7A4D"/>
          <w:sz w:val="36"/>
        </w:rPr>
        <w:t>「Offer 捕手」学生求职匹配智能体方案说明</w:t>
      </w:r>
    </w:p>
    <w:p>
      <w:pPr>
        <w:spacing w:after="280"/>
        <w:jc w:val="center"/>
      </w:pPr>
      <w:r>
        <w:rPr>
          <w:rFonts w:ascii="Arial" w:hAnsi="Arial" w:eastAsia="Microsoft YaHei"/>
          <w:b w:val="0"/>
          <w:color w:val="5E6B62"/>
          <w:sz w:val="20"/>
        </w:rPr>
        <w:t>1000 字以内交付说明 | Demo 文件夹：offer捕手</w:t>
      </w:r>
    </w:p>
    <w:p>
      <w:pPr>
        <w:spacing w:line="317" w:lineRule="auto" w:after="160"/>
        <w:ind w:firstLine="420"/>
      </w:pPr>
      <w:r>
        <w:rPr>
          <w:rFonts w:ascii="Arial" w:hAnsi="Arial" w:eastAsia="Microsoft YaHei"/>
          <w:b w:val="0"/>
          <w:sz w:val="21"/>
        </w:rPr>
        <w:t>学生求职的核心问题不是岗位不够多，而是岗位信息过载、个人画像不清晰、简历与岗位语言不对齐，投递后也容易漏跟进。Offer 捕手将“找岗位、改简历、追投递”合并为一个闭环：学生输入简历文本、目标方向和城市偏好后，系统输出岗位匹配排序、命中理由、能力缺口、简历改写建议、投递行动清单和 offer 进度追踪表。</w:t>
      </w:r>
    </w:p>
    <w:p>
      <w:pPr>
        <w:spacing w:line="317" w:lineRule="auto" w:after="160"/>
        <w:ind w:firstLine="420"/>
      </w:pPr>
      <w:r>
        <w:rPr>
          <w:rFonts w:ascii="Arial" w:hAnsi="Arial" w:eastAsia="Microsoft YaHei"/>
          <w:b w:val="0"/>
          <w:sz w:val="21"/>
        </w:rPr>
        <w:t>Demo 采用静态网页实现，便于快速部署和演示。前端内置不同方向的岗位样例，包括数据分析、产品、前端和咨询。匹配逻辑按技能命中、方向一致度、城市偏好和项目完整度加权评分，并将每个岗位的命中技能高亮展示。简历诊断部分会提取目标岗位关键词，识别已覆盖与缺失项，再给出可直接替换到简历中的表达模板。</w:t>
      </w:r>
    </w:p>
    <w:p>
      <w:pPr>
        <w:spacing w:line="317" w:lineRule="auto" w:after="160"/>
        <w:ind w:firstLine="420"/>
      </w:pPr>
      <w:r>
        <w:rPr>
          <w:rFonts w:ascii="Arial" w:hAnsi="Arial" w:eastAsia="Microsoft YaHei"/>
          <w:b w:val="0"/>
          <w:sz w:val="21"/>
        </w:rPr>
        <w:t>AI 工具选型上，Demo 阶段使用规则评分和结构化建议，原因是透明、稳定、无需账号即可运行，适合课堂或比赛评审快速复现。真实产品化时可接入大语言模型：用 Embedding 建立学生画像与岗位 JD 的语义匹配，用生成模型输出个性化简历改写、面试问题和投递策略，并加入 RAG 检索企业岗位库，降低幻觉风险。</w:t>
      </w:r>
    </w:p>
    <w:p>
      <w:pPr>
        <w:spacing w:line="317" w:lineRule="auto" w:after="160"/>
        <w:ind w:firstLine="420"/>
      </w:pPr>
      <w:r>
        <w:rPr>
          <w:rFonts w:ascii="Arial" w:hAnsi="Arial" w:eastAsia="Microsoft YaHei"/>
          <w:b w:val="0"/>
          <w:sz w:val="21"/>
        </w:rPr>
        <w:t>关键配置包括四类画像字段：目标方向、学历阶段、求职城市、简历文本；四类评分维度：技能关键词、方向匹配、地点偏好、项目/实习结果信号；四类输出：岗位推荐、简历优化、行动计划、投递追踪。追踪表支持记录学生姓名、届别/批次、公司、岗位、状态和备注，状态覆盖已投递、测评中、一面、二面、终面、Offer、已挂，并保存在浏览器本地。页面默认填入 Joyce 27届秋招示例，便于一键体验完整流程。</w:t>
      </w:r>
    </w:p>
    <w:p>
      <w:pPr>
        <w:spacing w:line="317" w:lineRule="auto" w:after="160"/>
        <w:ind w:firstLine="420"/>
      </w:pPr>
      <w:r>
        <w:rPr>
          <w:rFonts w:ascii="Arial" w:hAnsi="Arial" w:eastAsia="Microsoft YaHei"/>
          <w:b w:val="0"/>
          <w:sz w:val="21"/>
        </w:rPr>
        <w:t>迭代记录：第一版聚焦完成可运行闭环；第二版补充岗位解释和技能高亮；第三版加入简历改写模板和投递计划；第四版增加 offer 投递追踪，让结果从“知道匹配”进一步变为“持续推进”。效果评估可通过人工标注岗位匹配度、简历修改前后 ATS 关键词覆盖率、投递回复率、状态推进率和用户节省时间来衡量。后续可加入真实岗位爬取、简历文件解析、用户账号和模型自动微调，使其从 Demo 演进为学生求职陪跑系统。</w:t>
      </w:r>
    </w:p>
    <w:sectPr w:rsidR="00FC693F" w:rsidRPr="0006063C" w:rsidSect="00034616">
      <w:pgSz w:w="12240" w:h="15840"/>
      <w:pgMar w:top="1181" w:right="1296" w:bottom="1181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