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manzanas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cdtas azúcar o endulzante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palos de canela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cdtas de mantequilla</w:t>
      </w:r>
    </w:p>
    <w:p w:rsidR="00000000" w:rsidDel="00000000" w:rsidP="00000000" w:rsidRDefault="00000000" w:rsidRPr="00000000" w14:paraId="00000007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Precalentar el horno a 200ºC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Lavamos las manzanas y le sacamos el centro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una fuente poner las manzanas y en el centro de cada una incluir 1 cdta de mantequilla, 1 cdta de azúcar o endulzante y un palito de canela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Llevamos al horno durante 20 a 25 minutos apróx.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Servimos con su propia salsa.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943092</wp:posOffset>
            </wp:positionV>
            <wp:extent cx="7816985" cy="837534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6985" cy="837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JEpu4iQ4VM98HeoYaKnHDkR8Vg==">CgMxLjA4AHIhMXhvR2U1R0lCaTVKemVMNlQ1ZmdBRTBfX1FOZ05tYm9X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