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2229" w:rsidRDefault="00AE2229" w:rsidP="00AE222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遍历</w:t>
      </w:r>
      <w:r>
        <w:rPr>
          <w:rFonts w:hint="eastAsia"/>
        </w:rPr>
        <w:t>A</w:t>
      </w:r>
      <w:r>
        <w:rPr>
          <w:rFonts w:hint="eastAsia"/>
        </w:rPr>
        <w:t>股</w:t>
      </w:r>
      <w:r w:rsidR="00306D8B">
        <w:rPr>
          <w:rFonts w:hint="eastAsia"/>
        </w:rPr>
        <w:t>日</w:t>
      </w:r>
      <w:r w:rsidR="00306D8B">
        <w:rPr>
          <w:rFonts w:hint="eastAsia"/>
        </w:rPr>
        <w:t>K</w:t>
      </w:r>
      <w:r w:rsidR="00306D8B">
        <w:rPr>
          <w:rFonts w:hint="eastAsia"/>
        </w:rPr>
        <w:t>线</w:t>
      </w:r>
      <w:r>
        <w:rPr>
          <w:rFonts w:hint="eastAsia"/>
        </w:rPr>
        <w:t>（</w:t>
      </w:r>
      <w:r>
        <w:rPr>
          <w:rFonts w:hint="eastAsia"/>
        </w:rPr>
        <w:t>H</w:t>
      </w:r>
      <w:r>
        <w:rPr>
          <w:rFonts w:hint="eastAsia"/>
        </w:rPr>
        <w:t>股后面再放，</w:t>
      </w:r>
      <w:proofErr w:type="gramStart"/>
      <w:r>
        <w:rPr>
          <w:rFonts w:hint="eastAsia"/>
        </w:rPr>
        <w:t>前期只</w:t>
      </w:r>
      <w:proofErr w:type="gramEnd"/>
      <w:r>
        <w:rPr>
          <w:rFonts w:hint="eastAsia"/>
        </w:rPr>
        <w:t>A</w:t>
      </w:r>
      <w:r>
        <w:rPr>
          <w:rFonts w:hint="eastAsia"/>
        </w:rPr>
        <w:t>股）</w:t>
      </w:r>
    </w:p>
    <w:p w:rsidR="00306D8B" w:rsidRDefault="00AE2229" w:rsidP="00306D8B">
      <w:pPr>
        <w:pStyle w:val="a3"/>
        <w:ind w:left="420" w:firstLineChars="0" w:firstLine="0"/>
      </w:pPr>
      <w:r>
        <w:rPr>
          <w:rFonts w:hint="eastAsia"/>
        </w:rPr>
        <w:t>筛选规则</w:t>
      </w:r>
      <w:r>
        <w:t>:</w:t>
      </w:r>
      <w:r w:rsidR="00306D8B">
        <w:t xml:space="preserve"> </w:t>
      </w:r>
    </w:p>
    <w:p w:rsidR="00AE2229" w:rsidRDefault="00AE2229" w:rsidP="00306D8B">
      <w:pPr>
        <w:pStyle w:val="a3"/>
        <w:numPr>
          <w:ilvl w:val="0"/>
          <w:numId w:val="2"/>
        </w:numPr>
        <w:ind w:firstLineChars="0"/>
      </w:pPr>
      <w:r>
        <w:t>1,</w:t>
      </w:r>
      <w:r>
        <w:rPr>
          <w:rFonts w:hint="eastAsia"/>
        </w:rPr>
        <w:t>C</w:t>
      </w:r>
      <w:r>
        <w:t xml:space="preserve">CI </w:t>
      </w:r>
      <w:r>
        <w:rPr>
          <w:rFonts w:hint="eastAsia"/>
        </w:rPr>
        <w:t>曲线</w:t>
      </w:r>
      <w:r w:rsidR="00306D8B">
        <w:rPr>
          <w:rFonts w:hint="eastAsia"/>
        </w:rPr>
        <w:t>向上</w:t>
      </w:r>
    </w:p>
    <w:p w:rsidR="00AE2229" w:rsidRDefault="00AE2229" w:rsidP="00306D8B">
      <w:pPr>
        <w:pStyle w:val="a3"/>
        <w:numPr>
          <w:ilvl w:val="0"/>
          <w:numId w:val="2"/>
        </w:numPr>
        <w:ind w:firstLineChars="0"/>
      </w:pPr>
      <w:r>
        <w:t>2,</w:t>
      </w:r>
      <w:r>
        <w:rPr>
          <w:rFonts w:hint="eastAsia"/>
        </w:rPr>
        <w:t>1</w:t>
      </w:r>
      <w:r>
        <w:t>01</w:t>
      </w:r>
      <w:r>
        <w:rPr>
          <w:rFonts w:hint="eastAsia"/>
        </w:rPr>
        <w:t>&gt;C</w:t>
      </w:r>
      <w:r>
        <w:t>CI &gt;</w:t>
      </w:r>
      <w:r w:rsidR="00306D8B">
        <w:t>80</w:t>
      </w:r>
      <w:r w:rsidR="00306D8B">
        <w:t>（</w:t>
      </w:r>
      <w:r w:rsidR="00306D8B">
        <w:t>101</w:t>
      </w:r>
      <w:r w:rsidR="00306D8B">
        <w:rPr>
          <w:rFonts w:hint="eastAsia"/>
        </w:rPr>
        <w:t>和</w:t>
      </w:r>
      <w:r w:rsidR="00306D8B">
        <w:rPr>
          <w:rFonts w:hint="eastAsia"/>
        </w:rPr>
        <w:t>80</w:t>
      </w:r>
      <w:r w:rsidR="00306D8B">
        <w:rPr>
          <w:rFonts w:hint="eastAsia"/>
        </w:rPr>
        <w:t>设成可变量</w:t>
      </w:r>
      <w:r w:rsidR="00306D8B">
        <w:t>）</w:t>
      </w:r>
    </w:p>
    <w:p w:rsidR="00306D8B" w:rsidRDefault="00306D8B" w:rsidP="00306D8B">
      <w:pPr>
        <w:pStyle w:val="a3"/>
        <w:numPr>
          <w:ilvl w:val="0"/>
          <w:numId w:val="2"/>
        </w:numPr>
        <w:ind w:firstLineChars="0"/>
      </w:pPr>
      <w:r>
        <w:t xml:space="preserve">3,KDJ </w:t>
      </w:r>
      <w:r>
        <w:rPr>
          <w:rFonts w:hint="eastAsia"/>
        </w:rPr>
        <w:t>向上</w:t>
      </w:r>
    </w:p>
    <w:p w:rsidR="00306D8B" w:rsidRDefault="00306D8B" w:rsidP="00306D8B">
      <w:pPr>
        <w:pStyle w:val="a3"/>
        <w:numPr>
          <w:ilvl w:val="0"/>
          <w:numId w:val="2"/>
        </w:numPr>
        <w:ind w:firstLineChars="0"/>
      </w:pPr>
      <w:r>
        <w:t>4</w:t>
      </w:r>
      <w:r>
        <w:t>，</w:t>
      </w:r>
      <w:r>
        <w:t xml:space="preserve">RSI </w:t>
      </w:r>
      <w:r>
        <w:rPr>
          <w:rFonts w:hint="eastAsia"/>
        </w:rPr>
        <w:t>向上</w:t>
      </w:r>
    </w:p>
    <w:p w:rsidR="00BF7FB4" w:rsidRDefault="00BF7FB4" w:rsidP="00306D8B">
      <w:pPr>
        <w:pStyle w:val="a3"/>
        <w:numPr>
          <w:ilvl w:val="0"/>
          <w:numId w:val="2"/>
        </w:numPr>
        <w:ind w:firstLineChars="0"/>
      </w:pPr>
      <w:r>
        <w:t>5</w:t>
      </w:r>
      <w:r>
        <w:t>，</w:t>
      </w:r>
      <w:r>
        <w:rPr>
          <w:rFonts w:hint="eastAsia"/>
        </w:rPr>
        <w:t>M</w:t>
      </w:r>
      <w:r>
        <w:t>ACD</w:t>
      </w:r>
      <w:r>
        <w:rPr>
          <w:rFonts w:hint="eastAsia"/>
        </w:rPr>
        <w:t>金叉（即</w:t>
      </w:r>
      <w:r>
        <w:rPr>
          <w:rFonts w:hint="eastAsia"/>
        </w:rPr>
        <w:t>D</w:t>
      </w:r>
      <w:r>
        <w:t>IF&gt;DEA</w:t>
      </w:r>
      <w:bookmarkStart w:id="0" w:name="_GoBack"/>
      <w:bookmarkEnd w:id="0"/>
      <w:r>
        <w:rPr>
          <w:rFonts w:hint="eastAsia"/>
        </w:rPr>
        <w:t>）</w:t>
      </w:r>
    </w:p>
    <w:p w:rsidR="00306D8B" w:rsidRDefault="00306D8B" w:rsidP="00AE2229">
      <w:pPr>
        <w:pStyle w:val="a3"/>
        <w:ind w:left="360" w:firstLineChars="500" w:firstLine="1050"/>
        <w:rPr>
          <w:rFonts w:hint="eastAsia"/>
        </w:rPr>
      </w:pPr>
    </w:p>
    <w:p w:rsidR="00306D8B" w:rsidRDefault="00306D8B" w:rsidP="00306D8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输出</w:t>
      </w:r>
      <w:r>
        <w:rPr>
          <w:rFonts w:hint="eastAsia"/>
        </w:rPr>
        <w:t>excel</w:t>
      </w:r>
    </w:p>
    <w:p w:rsidR="00306D8B" w:rsidRDefault="00306D8B" w:rsidP="00306D8B">
      <w:pPr>
        <w:pStyle w:val="a3"/>
        <w:ind w:left="360" w:firstLineChars="0" w:firstLine="0"/>
      </w:pPr>
      <w:r>
        <w:t>Exce</w:t>
      </w:r>
      <w:r>
        <w:rPr>
          <w:rFonts w:hint="eastAsia"/>
        </w:rPr>
        <w:t>l</w:t>
      </w:r>
      <w:r>
        <w:rPr>
          <w:rFonts w:hint="eastAsia"/>
        </w:rPr>
        <w:t>表格中，最重要的是需要求</w:t>
      </w:r>
      <w:r>
        <w:rPr>
          <w:rFonts w:hint="eastAsia"/>
        </w:rPr>
        <w:t>C</w:t>
      </w:r>
      <w:r>
        <w:t>CI</w:t>
      </w:r>
      <w:r>
        <w:rPr>
          <w:rFonts w:hint="eastAsia"/>
        </w:rPr>
        <w:t>曲线的斜率。</w:t>
      </w:r>
      <w:r w:rsidR="00BF7FB4">
        <w:rPr>
          <w:rFonts w:hint="eastAsia"/>
        </w:rPr>
        <w:t>斜率越高越陡峭越好</w:t>
      </w:r>
    </w:p>
    <w:p w:rsidR="00BF7FB4" w:rsidRDefault="00BF7FB4" w:rsidP="00306D8B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24105BCD" wp14:editId="3563C800">
            <wp:extent cx="2922405" cy="1612265"/>
            <wp:effectExtent l="0" t="0" r="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51063" cy="1628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F7F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7A54220"/>
    <w:multiLevelType w:val="hybridMultilevel"/>
    <w:tmpl w:val="C2F498F6"/>
    <w:lvl w:ilvl="0" w:tplc="2E6EB52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FE74A3C"/>
    <w:multiLevelType w:val="hybridMultilevel"/>
    <w:tmpl w:val="ABDA44D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31C7"/>
    <w:rsid w:val="002731C7"/>
    <w:rsid w:val="00306D8B"/>
    <w:rsid w:val="00AE2229"/>
    <w:rsid w:val="00B50E5F"/>
    <w:rsid w:val="00BF7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80DC90-35AF-4A9A-ABEE-544CF739F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222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22</Words>
  <Characters>129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2021-06-29T03:49:00Z</dcterms:created>
  <dcterms:modified xsi:type="dcterms:W3CDTF">2021-06-29T04:39:00Z</dcterms:modified>
</cp:coreProperties>
</file>