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845" w:rsidRPr="00632845" w:rsidRDefault="00632845">
      <w:pPr>
        <w:rPr>
          <w:rFonts w:ascii="微软雅黑" w:eastAsia="微软雅黑" w:hAnsi="微软雅黑" w:hint="eastAsia"/>
        </w:rPr>
      </w:pPr>
      <w:r w:rsidRPr="00632845">
        <w:rPr>
          <w:rFonts w:ascii="微软雅黑" w:eastAsia="微软雅黑" w:hAnsi="微软雅黑"/>
        </w:rPr>
        <w:t>朱总好</w:t>
      </w:r>
      <w:r w:rsidRPr="00632845">
        <w:rPr>
          <w:rFonts w:ascii="微软雅黑" w:eastAsia="微软雅黑" w:hAnsi="微软雅黑" w:hint="eastAsia"/>
        </w:rPr>
        <w:t>，</w:t>
      </w:r>
      <w:r w:rsidR="007C7058">
        <w:rPr>
          <w:rFonts w:ascii="微软雅黑" w:eastAsia="微软雅黑" w:hAnsi="微软雅黑" w:hint="eastAsia"/>
        </w:rPr>
        <w:t>同花顺API开发进度如下：</w:t>
      </w:r>
    </w:p>
    <w:p w:rsidR="00632845" w:rsidRPr="0067283D" w:rsidRDefault="00632845" w:rsidP="006728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 w:hint="eastAsia"/>
          <w:b/>
          <w:u w:val="single"/>
        </w:rPr>
        <w:t>整理形成股票池：</w:t>
      </w:r>
      <w:r w:rsidRPr="0067283D">
        <w:rPr>
          <w:rFonts w:ascii="微软雅黑" w:eastAsia="微软雅黑" w:hAnsi="微软雅黑" w:hint="eastAsia"/>
        </w:rPr>
        <w:t>目前支持两种股票池的形成方法，可以手工自定义股票池，然后读取自定义股票池</w:t>
      </w:r>
      <w:r w:rsidR="0067283D" w:rsidRPr="0067283D">
        <w:rPr>
          <w:rFonts w:ascii="微软雅黑" w:eastAsia="微软雅黑" w:hAnsi="微软雅黑" w:hint="eastAsia"/>
        </w:rPr>
        <w:t>；或者给出筛选条件，用同花顺封装好的函数筛选出股票池。</w:t>
      </w:r>
      <w:r w:rsidR="0067283D">
        <w:rPr>
          <w:rFonts w:ascii="微软雅黑" w:eastAsia="微软雅黑" w:hAnsi="微软雅黑" w:hint="eastAsia"/>
        </w:rPr>
        <w:t>（已经标准化好输入输出表格）。</w:t>
      </w:r>
    </w:p>
    <w:p w:rsidR="0067283D" w:rsidRDefault="0067283D" w:rsidP="006728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/>
          <w:b/>
          <w:u w:val="single"/>
        </w:rPr>
        <w:t>从同花顺数据库提取数据并进行数据预处理</w:t>
      </w:r>
      <w:r w:rsidRPr="00266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目前可以支持三种功能，提取指定公司基本信息（包括GICS行业、交易所、代码、简称），提取历史行情信息（可选交易日、交易间隔、复权与否、自动插值）、以及批量读取股票信息。以上都可输出相同的标准化表格。</w:t>
      </w:r>
      <w:r w:rsidR="007C7058" w:rsidRPr="007C7058">
        <w:rPr>
          <w:rFonts w:ascii="微软雅黑" w:eastAsia="微软雅黑" w:hAnsi="微软雅黑" w:hint="eastAsia"/>
          <w:b/>
        </w:rPr>
        <w:t>（请参考</w:t>
      </w:r>
      <w:proofErr w:type="spellStart"/>
      <w:r w:rsidR="007C7058" w:rsidRPr="007C7058">
        <w:rPr>
          <w:rFonts w:ascii="微软雅黑" w:eastAsia="微软雅黑" w:hAnsi="微软雅黑" w:hint="eastAsia"/>
          <w:b/>
        </w:rPr>
        <w:t>Exp</w:t>
      </w:r>
      <w:proofErr w:type="spellEnd"/>
      <w:r w:rsidR="007C7058" w:rsidRPr="007C7058">
        <w:rPr>
          <w:rFonts w:ascii="微软雅黑" w:eastAsia="微软雅黑" w:hAnsi="微软雅黑"/>
          <w:b/>
        </w:rPr>
        <w:t xml:space="preserve"> basic info</w:t>
      </w:r>
      <w:r w:rsidR="007C7058" w:rsidRPr="007C7058">
        <w:rPr>
          <w:rFonts w:ascii="微软雅黑" w:eastAsia="微软雅黑" w:hAnsi="微软雅黑" w:hint="eastAsia"/>
          <w:b/>
        </w:rPr>
        <w:t>.</w:t>
      </w:r>
      <w:r w:rsidR="007C7058" w:rsidRPr="007C7058">
        <w:rPr>
          <w:rFonts w:ascii="微软雅黑" w:eastAsia="微软雅黑" w:hAnsi="微软雅黑"/>
          <w:b/>
        </w:rPr>
        <w:t>py, 以及</w:t>
      </w:r>
      <w:proofErr w:type="spellStart"/>
      <w:r w:rsidR="007C7058" w:rsidRPr="007C7058">
        <w:rPr>
          <w:rFonts w:ascii="微软雅黑" w:eastAsia="微软雅黑" w:hAnsi="微软雅黑"/>
          <w:b/>
        </w:rPr>
        <w:t>Exp</w:t>
      </w:r>
      <w:proofErr w:type="spellEnd"/>
      <w:r w:rsidR="007C7058" w:rsidRPr="007C7058">
        <w:rPr>
          <w:rFonts w:ascii="微软雅黑" w:eastAsia="微软雅黑" w:hAnsi="微软雅黑"/>
          <w:b/>
        </w:rPr>
        <w:t xml:space="preserve"> historical info</w:t>
      </w:r>
      <w:r w:rsidR="007C7058" w:rsidRPr="007C7058">
        <w:rPr>
          <w:rFonts w:ascii="微软雅黑" w:eastAsia="微软雅黑" w:hAnsi="微软雅黑" w:hint="eastAsia"/>
          <w:b/>
        </w:rPr>
        <w:t>.</w:t>
      </w:r>
      <w:r w:rsidR="007C7058" w:rsidRPr="007C7058">
        <w:rPr>
          <w:rFonts w:ascii="微软雅黑" w:eastAsia="微软雅黑" w:hAnsi="微软雅黑"/>
          <w:b/>
        </w:rPr>
        <w:t>py</w:t>
      </w:r>
      <w:r w:rsidR="007C7058" w:rsidRPr="007C7058">
        <w:rPr>
          <w:rFonts w:ascii="微软雅黑" w:eastAsia="微软雅黑" w:hAnsi="微软雅黑" w:hint="eastAsia"/>
          <w:b/>
        </w:rPr>
        <w:t>）</w:t>
      </w:r>
    </w:p>
    <w:p w:rsidR="0067283D" w:rsidRDefault="0067283D" w:rsidP="006728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 w:hint="eastAsia"/>
          <w:b/>
          <w:u w:val="single"/>
        </w:rPr>
        <w:t>完成</w:t>
      </w:r>
      <w:r w:rsidRPr="002661C6">
        <w:rPr>
          <w:rFonts w:ascii="微软雅黑" w:eastAsia="微软雅黑" w:hAnsi="微软雅黑"/>
          <w:b/>
          <w:u w:val="single"/>
        </w:rPr>
        <w:t>数据库和python的环境搭建</w:t>
      </w:r>
      <w:r w:rsidR="002661C6">
        <w:rPr>
          <w:rFonts w:ascii="微软雅黑" w:eastAsia="微软雅黑" w:hAnsi="微软雅黑" w:hint="eastAsia"/>
          <w:b/>
          <w:u w:val="single"/>
        </w:rPr>
        <w:t>：</w:t>
      </w:r>
      <w:r>
        <w:rPr>
          <w:rFonts w:ascii="微软雅黑" w:eastAsia="微软雅黑" w:hAnsi="微软雅黑"/>
        </w:rPr>
        <w:t>即实现同花顺终端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python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MySQL的连接</w:t>
      </w:r>
      <w:r>
        <w:rPr>
          <w:rFonts w:ascii="微软雅黑" w:eastAsia="微软雅黑" w:hAnsi="微软雅黑" w:hint="eastAsia"/>
        </w:rPr>
        <w:t>。可实现同组数据库远程访问。</w:t>
      </w:r>
    </w:p>
    <w:p w:rsidR="0067283D" w:rsidRDefault="002661C6" w:rsidP="006728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 w:hint="eastAsia"/>
          <w:b/>
          <w:u w:val="single"/>
        </w:rPr>
        <w:t>写入本地数据库，进行数据分层：</w:t>
      </w:r>
      <w:r w:rsidR="0067283D">
        <w:rPr>
          <w:rFonts w:ascii="微软雅黑" w:eastAsia="微软雅黑" w:hAnsi="微软雅黑" w:hint="eastAsia"/>
        </w:rPr>
        <w:t>根据输出的标准化表格，将数据信息按照公司-行业-交易所的数据层级，依次写入到现有本地数据库中。可顺利调取函数。</w:t>
      </w:r>
      <w:r w:rsidR="007C7058" w:rsidRPr="007C7058">
        <w:rPr>
          <w:rFonts w:ascii="微软雅黑" w:eastAsia="微软雅黑" w:hAnsi="微软雅黑" w:hint="eastAsia"/>
        </w:rPr>
        <w:t>（</w:t>
      </w:r>
      <w:r w:rsidR="007C7058" w:rsidRPr="007C7058">
        <w:rPr>
          <w:rFonts w:ascii="微软雅黑" w:eastAsia="微软雅黑" w:hAnsi="微软雅黑" w:hint="eastAsia"/>
          <w:b/>
        </w:rPr>
        <w:t>请参考InitializeDB.</w:t>
      </w:r>
      <w:r w:rsidR="007C7058" w:rsidRPr="007C7058">
        <w:rPr>
          <w:rFonts w:ascii="微软雅黑" w:eastAsia="微软雅黑" w:hAnsi="微软雅黑"/>
          <w:b/>
        </w:rPr>
        <w:t>py</w:t>
      </w:r>
      <w:r w:rsidR="007C7058" w:rsidRPr="007C7058">
        <w:rPr>
          <w:rFonts w:ascii="微软雅黑" w:eastAsia="微软雅黑" w:hAnsi="微软雅黑" w:hint="eastAsia"/>
          <w:b/>
        </w:rPr>
        <w:t>）</w:t>
      </w:r>
    </w:p>
    <w:p w:rsidR="006F43EA" w:rsidRDefault="0067283D" w:rsidP="006F43E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/>
          <w:b/>
          <w:u w:val="single"/>
        </w:rPr>
        <w:t>已完成python环境下</w:t>
      </w:r>
      <w:r w:rsidRPr="002661C6">
        <w:rPr>
          <w:rFonts w:ascii="微软雅黑" w:eastAsia="微软雅黑" w:hAnsi="微软雅黑" w:hint="eastAsia"/>
          <w:b/>
          <w:u w:val="single"/>
        </w:rPr>
        <w:t>，</w:t>
      </w:r>
      <w:r w:rsidRPr="002661C6">
        <w:rPr>
          <w:rFonts w:ascii="微软雅黑" w:eastAsia="微软雅黑" w:hAnsi="微软雅黑"/>
          <w:b/>
          <w:u w:val="single"/>
        </w:rPr>
        <w:t>子行业市值计算的框架</w:t>
      </w:r>
      <w:r w:rsidR="002661C6" w:rsidRPr="002661C6">
        <w:rPr>
          <w:rFonts w:ascii="微软雅黑" w:eastAsia="微软雅黑" w:hAnsi="微软雅黑"/>
          <w:b/>
          <w:u w:val="single"/>
        </w:rPr>
        <w:t>函</w:t>
      </w:r>
      <w:r w:rsidR="002661C6">
        <w:rPr>
          <w:rFonts w:ascii="微软雅黑" w:eastAsia="微软雅黑" w:hAnsi="微软雅黑"/>
          <w:b/>
          <w:u w:val="single"/>
        </w:rPr>
        <w:t>数</w:t>
      </w:r>
      <w:r w:rsidR="002661C6" w:rsidRPr="002661C6">
        <w:rPr>
          <w:rFonts w:ascii="微软雅黑" w:eastAsia="微软雅黑" w:hAnsi="微软雅黑" w:hint="eastAsia"/>
          <w:b/>
          <w:u w:val="single"/>
        </w:rPr>
        <w:t>：</w:t>
      </w:r>
      <w:r>
        <w:rPr>
          <w:rFonts w:ascii="微软雅黑" w:eastAsia="微软雅黑" w:hAnsi="微软雅黑"/>
        </w:rPr>
        <w:t>即确定好数据范围后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输入对应时间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不同子行业的市值涨跌</w:t>
      </w:r>
      <w:r w:rsidR="002661C6">
        <w:rPr>
          <w:rFonts w:ascii="微软雅黑" w:eastAsia="微软雅黑" w:hAnsi="微软雅黑"/>
        </w:rPr>
        <w:t>计算</w:t>
      </w:r>
      <w:r w:rsidR="002661C6">
        <w:rPr>
          <w:rFonts w:ascii="微软雅黑" w:eastAsia="微软雅黑" w:hAnsi="微软雅黑" w:hint="eastAsia"/>
        </w:rPr>
        <w:t>。</w:t>
      </w:r>
      <w:r w:rsidR="006F43EA" w:rsidRPr="007C7058">
        <w:rPr>
          <w:rFonts w:ascii="微软雅黑" w:eastAsia="微软雅黑" w:hAnsi="微软雅黑" w:hint="eastAsia"/>
        </w:rPr>
        <w:t>（</w:t>
      </w:r>
      <w:r w:rsidR="006F43EA" w:rsidRPr="007C7058">
        <w:rPr>
          <w:rFonts w:ascii="微软雅黑" w:eastAsia="微软雅黑" w:hAnsi="微软雅黑" w:hint="eastAsia"/>
          <w:b/>
        </w:rPr>
        <w:t>请参考</w:t>
      </w:r>
      <w:r w:rsidR="006F43EA">
        <w:rPr>
          <w:rFonts w:ascii="微软雅黑" w:eastAsia="微软雅黑" w:hAnsi="微软雅黑" w:hint="eastAsia"/>
          <w:b/>
        </w:rPr>
        <w:t>S</w:t>
      </w:r>
      <w:r w:rsidR="006F43EA">
        <w:rPr>
          <w:rFonts w:ascii="微软雅黑" w:eastAsia="微软雅黑" w:hAnsi="微软雅黑"/>
          <w:b/>
        </w:rPr>
        <w:t>ector Calculation</w:t>
      </w:r>
      <w:bookmarkStart w:id="0" w:name="_GoBack"/>
      <w:bookmarkEnd w:id="0"/>
      <w:r w:rsidR="006F43EA" w:rsidRPr="007C7058">
        <w:rPr>
          <w:rFonts w:ascii="微软雅黑" w:eastAsia="微软雅黑" w:hAnsi="微软雅黑" w:hint="eastAsia"/>
          <w:b/>
        </w:rPr>
        <w:t>.</w:t>
      </w:r>
      <w:r w:rsidR="006F43EA" w:rsidRPr="007C7058">
        <w:rPr>
          <w:rFonts w:ascii="微软雅黑" w:eastAsia="微软雅黑" w:hAnsi="微软雅黑"/>
          <w:b/>
        </w:rPr>
        <w:t>py</w:t>
      </w:r>
      <w:r w:rsidR="006F43EA" w:rsidRPr="007C7058">
        <w:rPr>
          <w:rFonts w:ascii="微软雅黑" w:eastAsia="微软雅黑" w:hAnsi="微软雅黑" w:hint="eastAsia"/>
          <w:b/>
        </w:rPr>
        <w:t>）</w:t>
      </w:r>
    </w:p>
    <w:p w:rsidR="0067283D" w:rsidRPr="006F43EA" w:rsidRDefault="0067283D" w:rsidP="006F43EA">
      <w:pPr>
        <w:rPr>
          <w:rFonts w:ascii="微软雅黑" w:eastAsia="微软雅黑" w:hAnsi="微软雅黑" w:hint="eastAsia"/>
        </w:rPr>
      </w:pPr>
    </w:p>
    <w:p w:rsidR="007C7058" w:rsidRDefault="007C7058" w:rsidP="002661C6">
      <w:pPr>
        <w:rPr>
          <w:rFonts w:ascii="微软雅黑" w:eastAsia="微软雅黑" w:hAnsi="微软雅黑"/>
          <w:b/>
          <w:u w:val="single"/>
        </w:rPr>
      </w:pPr>
    </w:p>
    <w:p w:rsidR="002661C6" w:rsidRPr="007C7058" w:rsidRDefault="002661C6" w:rsidP="002661C6">
      <w:pPr>
        <w:rPr>
          <w:rFonts w:ascii="微软雅黑" w:eastAsia="微软雅黑" w:hAnsi="微软雅黑"/>
          <w:b/>
          <w:u w:val="single"/>
        </w:rPr>
      </w:pPr>
      <w:r w:rsidRPr="007C7058">
        <w:rPr>
          <w:rFonts w:ascii="微软雅黑" w:eastAsia="微软雅黑" w:hAnsi="微软雅黑"/>
          <w:b/>
          <w:u w:val="single"/>
        </w:rPr>
        <w:t>下一阶段要完成的事项</w:t>
      </w:r>
      <w:r w:rsidRPr="007C7058">
        <w:rPr>
          <w:rFonts w:ascii="微软雅黑" w:eastAsia="微软雅黑" w:hAnsi="微软雅黑" w:hint="eastAsia"/>
          <w:b/>
          <w:u w:val="single"/>
        </w:rPr>
        <w:t>：</w:t>
      </w:r>
    </w:p>
    <w:p w:rsidR="002661C6" w:rsidRDefault="002661C6" w:rsidP="002661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 w:hint="eastAsia"/>
          <w:b/>
          <w:u w:val="single"/>
        </w:rPr>
        <w:t>扩大和确定股票池：</w:t>
      </w:r>
      <w:r>
        <w:rPr>
          <w:rFonts w:ascii="微软雅黑" w:eastAsia="微软雅黑" w:hAnsi="微软雅黑" w:hint="eastAsia"/>
        </w:rPr>
        <w:t>当前只是选择少量的股票进行试验，没有确定股票池，</w:t>
      </w:r>
      <w:r>
        <w:rPr>
          <w:rFonts w:ascii="微软雅黑" w:eastAsia="微软雅黑" w:hAnsi="微软雅黑"/>
        </w:rPr>
        <w:t>也可以检查当数据量扩大的情况下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是否会出现问题</w:t>
      </w:r>
      <w:r>
        <w:rPr>
          <w:rFonts w:ascii="微软雅黑" w:eastAsia="微软雅黑" w:hAnsi="微软雅黑" w:hint="eastAsia"/>
        </w:rPr>
        <w:t>；</w:t>
      </w:r>
    </w:p>
    <w:p w:rsidR="002661C6" w:rsidRDefault="002661C6" w:rsidP="002661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661C6">
        <w:rPr>
          <w:rFonts w:ascii="微软雅黑" w:eastAsia="微软雅黑" w:hAnsi="微软雅黑"/>
          <w:b/>
          <w:u w:val="single"/>
        </w:rPr>
        <w:t>实现数据下载环节的标准化</w:t>
      </w:r>
      <w:r w:rsidRPr="002661C6">
        <w:rPr>
          <w:rFonts w:ascii="微软雅黑" w:eastAsia="微软雅黑" w:hAnsi="微软雅黑" w:hint="eastAsia"/>
          <w:b/>
          <w:u w:val="single"/>
        </w:rPr>
        <w:t>：</w:t>
      </w:r>
      <w:r>
        <w:rPr>
          <w:rFonts w:ascii="微软雅黑" w:eastAsia="微软雅黑" w:hAnsi="微软雅黑"/>
        </w:rPr>
        <w:t>目前下载数据和写入数据库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是按照同花顺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python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excel</w:t>
      </w:r>
      <w:r>
        <w:rPr>
          <w:rFonts w:ascii="微软雅黑" w:eastAsia="微软雅黑" w:hAnsi="微软雅黑" w:hint="eastAsia"/>
        </w:rPr>
        <w:t>，excel-</w:t>
      </w:r>
      <w:r>
        <w:rPr>
          <w:rFonts w:ascii="微软雅黑" w:eastAsia="微软雅黑" w:hAnsi="微软雅黑"/>
        </w:rPr>
        <w:t>MySQL来实现的</w:t>
      </w:r>
      <w:r>
        <w:rPr>
          <w:rFonts w:ascii="微软雅黑" w:eastAsia="微软雅黑" w:hAnsi="微软雅黑" w:hint="eastAsia"/>
        </w:rPr>
        <w:t>，接下来</w:t>
      </w:r>
      <w:r>
        <w:rPr>
          <w:rFonts w:ascii="微软雅黑" w:eastAsia="微软雅黑" w:hAnsi="微软雅黑"/>
        </w:rPr>
        <w:t>可考虑优化过程</w:t>
      </w:r>
      <w:r>
        <w:rPr>
          <w:rFonts w:ascii="微软雅黑" w:eastAsia="微软雅黑" w:hAnsi="微软雅黑" w:hint="eastAsia"/>
        </w:rPr>
        <w:t>；</w:t>
      </w:r>
    </w:p>
    <w:p w:rsidR="002661C6" w:rsidRDefault="002661C6" w:rsidP="002661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u w:val="single"/>
        </w:rPr>
      </w:pPr>
      <w:r w:rsidRPr="002661C6">
        <w:rPr>
          <w:rFonts w:ascii="微软雅黑" w:eastAsia="微软雅黑" w:hAnsi="微软雅黑"/>
          <w:b/>
          <w:u w:val="single"/>
        </w:rPr>
        <w:lastRenderedPageBreak/>
        <w:t>完成MySQL数据库自动更新</w:t>
      </w:r>
      <w:r>
        <w:rPr>
          <w:rFonts w:ascii="微软雅黑" w:eastAsia="微软雅黑" w:hAnsi="微软雅黑" w:hint="eastAsia"/>
          <w:b/>
          <w:u w:val="single"/>
        </w:rPr>
        <w:t>：</w:t>
      </w:r>
      <w:r>
        <w:rPr>
          <w:rFonts w:ascii="微软雅黑" w:eastAsia="微软雅黑" w:hAnsi="微软雅黑"/>
        </w:rPr>
        <w:t>还未试验大量数据数据库更新的过程</w:t>
      </w:r>
      <w:r w:rsidR="00D2731B">
        <w:rPr>
          <w:rFonts w:ascii="微软雅黑" w:eastAsia="微软雅黑" w:hAnsi="微软雅黑" w:hint="eastAsia"/>
        </w:rPr>
        <w:t>；</w:t>
      </w:r>
    </w:p>
    <w:p w:rsidR="002661C6" w:rsidRPr="002661C6" w:rsidRDefault="002661C6" w:rsidP="002661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u w:val="single"/>
        </w:rPr>
      </w:pPr>
      <w:r>
        <w:rPr>
          <w:rFonts w:ascii="微软雅黑" w:eastAsia="微软雅黑" w:hAnsi="微软雅黑" w:hint="eastAsia"/>
          <w:b/>
          <w:u w:val="single"/>
        </w:rPr>
        <w:t>调取MySQL数据，结合python调取数据：</w:t>
      </w:r>
      <w:r w:rsidR="00D2731B">
        <w:rPr>
          <w:rFonts w:ascii="微软雅黑" w:eastAsia="微软雅黑" w:hAnsi="微软雅黑" w:hint="eastAsia"/>
        </w:rPr>
        <w:t>目前只完成了python调取同花</w:t>
      </w:r>
      <w:proofErr w:type="gramStart"/>
      <w:r w:rsidR="00D2731B">
        <w:rPr>
          <w:rFonts w:ascii="微软雅黑" w:eastAsia="微软雅黑" w:hAnsi="微软雅黑" w:hint="eastAsia"/>
        </w:rPr>
        <w:t>顺数据</w:t>
      </w:r>
      <w:proofErr w:type="gramEnd"/>
      <w:r w:rsidR="00D2731B">
        <w:rPr>
          <w:rFonts w:ascii="微软雅黑" w:eastAsia="微软雅黑" w:hAnsi="微软雅黑" w:hint="eastAsia"/>
        </w:rPr>
        <w:t>进行计算的框架，还没有调取SQL数据进行计算。</w:t>
      </w:r>
    </w:p>
    <w:sectPr w:rsidR="002661C6" w:rsidRPr="0026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19FA"/>
    <w:multiLevelType w:val="hybridMultilevel"/>
    <w:tmpl w:val="08C23520"/>
    <w:lvl w:ilvl="0" w:tplc="7B68C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B2691"/>
    <w:multiLevelType w:val="hybridMultilevel"/>
    <w:tmpl w:val="5F9E90F8"/>
    <w:lvl w:ilvl="0" w:tplc="DDC20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A32310"/>
    <w:multiLevelType w:val="hybridMultilevel"/>
    <w:tmpl w:val="FAB0D976"/>
    <w:lvl w:ilvl="0" w:tplc="38D479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45"/>
    <w:rsid w:val="002661C6"/>
    <w:rsid w:val="00632845"/>
    <w:rsid w:val="0067283D"/>
    <w:rsid w:val="006F43EA"/>
    <w:rsid w:val="007C7058"/>
    <w:rsid w:val="00B4260E"/>
    <w:rsid w:val="00D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35D2-F712-47F0-AEB6-2F665EA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112</Words>
  <Characters>640</Characters>
  <Application>Microsoft Office Word</Application>
  <DocSecurity>0</DocSecurity>
  <Lines>5</Lines>
  <Paragraphs>1</Paragraphs>
  <ScaleCrop>false</ScaleCrop>
  <Company>TPLHK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</dc:creator>
  <cp:keywords/>
  <dc:description/>
  <cp:lastModifiedBy>Wayne He</cp:lastModifiedBy>
  <cp:revision>3</cp:revision>
  <dcterms:created xsi:type="dcterms:W3CDTF">2020-11-27T09:04:00Z</dcterms:created>
  <dcterms:modified xsi:type="dcterms:W3CDTF">2020-11-27T09:45:00Z</dcterms:modified>
</cp:coreProperties>
</file>