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088C1" w14:textId="77777777" w:rsidR="00095470" w:rsidRPr="00095470" w:rsidRDefault="00005A87" w:rsidP="00095470">
      <w:pPr>
        <w:numPr>
          <w:ilvl w:val="0"/>
          <w:numId w:val="2"/>
        </w:numPr>
        <w:tabs>
          <w:tab w:val="left" w:pos="855"/>
        </w:tabs>
        <w:rPr>
          <w:rFonts w:ascii="宋体" w:hAnsi="宋体" w:hint="eastAsia"/>
          <w:sz w:val="22"/>
          <w:szCs w:val="22"/>
        </w:rPr>
      </w:pPr>
      <w:r w:rsidRPr="00DE00D4">
        <w:rPr>
          <w:rFonts w:ascii="宋体" w:hAnsi="宋体"/>
          <w:b/>
          <w:sz w:val="22"/>
          <w:szCs w:val="22"/>
        </w:rPr>
        <w:t>目的</w:t>
      </w:r>
    </w:p>
    <w:p w14:paraId="69FB13F3" w14:textId="77777777" w:rsidR="007633D2" w:rsidRPr="007633D2" w:rsidRDefault="007633D2" w:rsidP="007633D2">
      <w:pPr>
        <w:numPr>
          <w:ilvl w:val="1"/>
          <w:numId w:val="2"/>
        </w:numPr>
        <w:jc w:val="left"/>
        <w:rPr>
          <w:rFonts w:hint="eastAsia"/>
          <w:sz w:val="22"/>
          <w:szCs w:val="22"/>
        </w:rPr>
      </w:pPr>
      <w:r w:rsidRPr="00174FE7">
        <w:rPr>
          <w:rFonts w:ascii="宋体" w:hAnsi="宋体" w:hint="eastAsia"/>
        </w:rPr>
        <w:t>为规范职业病危害事故的调查处理，及时有效地控制职业病危害事故，</w:t>
      </w:r>
      <w:r>
        <w:rPr>
          <w:rFonts w:ascii="宋体" w:hAnsi="宋体" w:hint="eastAsia"/>
        </w:rPr>
        <w:t>减轻职业病危害事故造成的损害，根据《职业病防治法</w:t>
      </w:r>
      <w:r w:rsidRPr="00174FE7">
        <w:rPr>
          <w:rFonts w:ascii="宋体" w:hAnsi="宋体" w:hint="eastAsia"/>
        </w:rPr>
        <w:t>》</w:t>
      </w:r>
      <w:r>
        <w:rPr>
          <w:rFonts w:ascii="宋体" w:hAnsi="宋体" w:hint="eastAsia"/>
        </w:rPr>
        <w:t>的规定，</w:t>
      </w:r>
      <w:r w:rsidRPr="00174FE7">
        <w:rPr>
          <w:rFonts w:ascii="宋体" w:hAnsi="宋体" w:hint="eastAsia"/>
        </w:rPr>
        <w:t>制定本制度。</w:t>
      </w:r>
    </w:p>
    <w:p w14:paraId="60394830" w14:textId="77777777" w:rsidR="00005A87" w:rsidRPr="00095470" w:rsidRDefault="00005A87" w:rsidP="00005A87">
      <w:pPr>
        <w:rPr>
          <w:rFonts w:ascii="宋体" w:hAnsi="宋体" w:hint="eastAsia"/>
          <w:sz w:val="22"/>
          <w:szCs w:val="22"/>
        </w:rPr>
      </w:pPr>
    </w:p>
    <w:p w14:paraId="10933D65"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7BA70B01" w14:textId="77777777" w:rsidR="0003252E" w:rsidRPr="0003252E" w:rsidRDefault="0003252E" w:rsidP="0003252E">
      <w:pPr>
        <w:numPr>
          <w:ilvl w:val="1"/>
          <w:numId w:val="2"/>
        </w:numPr>
        <w:jc w:val="left"/>
        <w:rPr>
          <w:rFonts w:hint="eastAsia"/>
          <w:sz w:val="22"/>
          <w:szCs w:val="22"/>
        </w:rPr>
      </w:pPr>
      <w:r>
        <w:rPr>
          <w:rFonts w:hint="eastAsia"/>
          <w:sz w:val="22"/>
          <w:szCs w:val="22"/>
        </w:rPr>
        <w:t>本</w:t>
      </w:r>
      <w:r w:rsidRPr="00E0045C">
        <w:rPr>
          <w:rFonts w:ascii="宋体" w:hAnsi="宋体" w:cs="Arial" w:hint="eastAsia"/>
          <w:sz w:val="22"/>
          <w:szCs w:val="22"/>
        </w:rPr>
        <w:t>制度</w:t>
      </w:r>
      <w:r w:rsidR="00095470">
        <w:rPr>
          <w:rFonts w:hint="eastAsia"/>
          <w:sz w:val="22"/>
          <w:szCs w:val="22"/>
        </w:rPr>
        <w:t>适用于海正药业（杭州）有限公司职业病</w:t>
      </w:r>
      <w:r w:rsidRPr="00A34057">
        <w:rPr>
          <w:rFonts w:hint="eastAsia"/>
          <w:sz w:val="22"/>
          <w:szCs w:val="22"/>
        </w:rPr>
        <w:t>管理工作。</w:t>
      </w:r>
    </w:p>
    <w:p w14:paraId="525E11DC" w14:textId="77777777" w:rsidR="00005A87" w:rsidRPr="00DE00D4" w:rsidRDefault="00005A87" w:rsidP="00005A87">
      <w:pPr>
        <w:tabs>
          <w:tab w:val="left" w:pos="855"/>
        </w:tabs>
        <w:ind w:left="851"/>
        <w:rPr>
          <w:rFonts w:ascii="宋体" w:hAnsi="宋体"/>
          <w:sz w:val="22"/>
          <w:szCs w:val="22"/>
        </w:rPr>
      </w:pPr>
    </w:p>
    <w:p w14:paraId="7DDFFF5B"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5544F7B" w14:textId="77777777" w:rsidR="00692BEB" w:rsidRPr="002D5F54" w:rsidRDefault="00692BEB" w:rsidP="00692BEB">
      <w:pPr>
        <w:numPr>
          <w:ilvl w:val="1"/>
          <w:numId w:val="2"/>
        </w:numPr>
        <w:jc w:val="left"/>
        <w:rPr>
          <w:rFonts w:hint="eastAsia"/>
          <w:color w:val="000000"/>
          <w:sz w:val="22"/>
          <w:szCs w:val="22"/>
        </w:rPr>
      </w:pPr>
      <w:r w:rsidRPr="002D5F54">
        <w:rPr>
          <w:rFonts w:ascii="宋体" w:hAnsi="宋体" w:cs="Arial" w:hint="eastAsia"/>
          <w:color w:val="000000"/>
          <w:sz w:val="22"/>
          <w:szCs w:val="22"/>
        </w:rPr>
        <w:t>总经理</w:t>
      </w:r>
      <w:r w:rsidRPr="002D5F54">
        <w:rPr>
          <w:rFonts w:hint="eastAsia"/>
          <w:color w:val="000000"/>
          <w:sz w:val="22"/>
          <w:szCs w:val="22"/>
        </w:rPr>
        <w:t>职责</w:t>
      </w:r>
      <w:r w:rsidRPr="002D5F54">
        <w:rPr>
          <w:rFonts w:ascii="宋体" w:hAnsi="宋体" w:cs="宋体" w:hint="eastAsia"/>
          <w:color w:val="000000"/>
        </w:rPr>
        <w:t>：</w:t>
      </w:r>
    </w:p>
    <w:p w14:paraId="5E79DA41" w14:textId="77777777" w:rsidR="007633D2" w:rsidRPr="002D5F54" w:rsidRDefault="007633D2" w:rsidP="007633D2">
      <w:pPr>
        <w:numPr>
          <w:ilvl w:val="2"/>
          <w:numId w:val="2"/>
        </w:numPr>
        <w:jc w:val="left"/>
        <w:rPr>
          <w:rFonts w:ascii="等线" w:eastAsia="等线" w:hAnsi="等线" w:cs="宋体"/>
          <w:color w:val="000000"/>
          <w:szCs w:val="21"/>
        </w:rPr>
      </w:pPr>
      <w:r w:rsidRPr="002D5F54">
        <w:rPr>
          <w:rFonts w:ascii="宋体" w:hAnsi="宋体" w:cs="宋体" w:hint="eastAsia"/>
          <w:color w:val="000000"/>
          <w:sz w:val="22"/>
          <w:szCs w:val="22"/>
        </w:rPr>
        <w:t>发生职业病危害事故，应当及时向所在地卫生健康主管部门和有关部门报告，并采取有效措施，减少或者消除职业病危害因素，</w:t>
      </w:r>
      <w:r w:rsidR="00F05766" w:rsidRPr="002D5F54">
        <w:rPr>
          <w:rFonts w:ascii="宋体" w:hAnsi="宋体" w:cs="宋体" w:hint="eastAsia"/>
          <w:color w:val="000000"/>
          <w:sz w:val="22"/>
          <w:szCs w:val="22"/>
        </w:rPr>
        <w:t>防止事故扩大。对遭受或者可能遭受急性职业病危害的劳动者，</w:t>
      </w:r>
      <w:r w:rsidRPr="002D5F54">
        <w:rPr>
          <w:rFonts w:ascii="宋体" w:hAnsi="宋体" w:cs="宋体" w:hint="eastAsia"/>
          <w:color w:val="000000"/>
          <w:sz w:val="22"/>
          <w:szCs w:val="22"/>
        </w:rPr>
        <w:t>应当及时组织救治、进行健康检查和医学观察。</w:t>
      </w:r>
    </w:p>
    <w:p w14:paraId="03B6CEC7" w14:textId="77777777" w:rsidR="007633D2" w:rsidRPr="002D5F54" w:rsidRDefault="007633D2" w:rsidP="007633D2">
      <w:pPr>
        <w:numPr>
          <w:ilvl w:val="2"/>
          <w:numId w:val="2"/>
        </w:numPr>
        <w:jc w:val="left"/>
        <w:rPr>
          <w:rFonts w:ascii="宋体" w:hAnsi="宋体" w:cs="宋体" w:hint="eastAsia"/>
          <w:color w:val="000000"/>
          <w:sz w:val="22"/>
          <w:szCs w:val="22"/>
        </w:rPr>
      </w:pPr>
      <w:r w:rsidRPr="002D5F54">
        <w:rPr>
          <w:rFonts w:ascii="宋体" w:hAnsi="宋体" w:cs="宋体" w:hint="eastAsia"/>
          <w:color w:val="000000"/>
          <w:sz w:val="22"/>
          <w:szCs w:val="22"/>
        </w:rPr>
        <w:t>不得故意破坏事故现场</w:t>
      </w:r>
      <w:r w:rsidR="00F05766" w:rsidRPr="002D5F54">
        <w:rPr>
          <w:rFonts w:ascii="宋体" w:hAnsi="宋体" w:cs="宋体" w:hint="eastAsia"/>
          <w:color w:val="000000"/>
          <w:sz w:val="22"/>
          <w:szCs w:val="22"/>
        </w:rPr>
        <w:t>、毁灭有关证据，不得迟报、漏报、谎报或者瞒报职业病危害事故。</w:t>
      </w:r>
    </w:p>
    <w:p w14:paraId="17274FA2" w14:textId="77777777" w:rsidR="007633D2" w:rsidRPr="002D5F54" w:rsidRDefault="007633D2" w:rsidP="007633D2">
      <w:pPr>
        <w:numPr>
          <w:ilvl w:val="2"/>
          <w:numId w:val="2"/>
        </w:numPr>
        <w:jc w:val="left"/>
        <w:rPr>
          <w:rFonts w:ascii="宋体" w:hAnsi="宋体" w:cs="宋体" w:hint="eastAsia"/>
          <w:color w:val="000000"/>
          <w:sz w:val="22"/>
          <w:szCs w:val="22"/>
        </w:rPr>
      </w:pPr>
      <w:r w:rsidRPr="002D5F54">
        <w:rPr>
          <w:rFonts w:ascii="宋体" w:hAnsi="宋体" w:cs="宋体" w:hint="eastAsia"/>
          <w:color w:val="000000"/>
          <w:sz w:val="22"/>
          <w:szCs w:val="22"/>
        </w:rPr>
        <w:t>发现职业病病人或者疑似职业病病人时</w:t>
      </w:r>
      <w:r w:rsidR="00F05766" w:rsidRPr="002D5F54">
        <w:rPr>
          <w:rFonts w:ascii="宋体" w:hAnsi="宋体" w:cs="宋体" w:hint="eastAsia"/>
          <w:color w:val="000000"/>
          <w:sz w:val="22"/>
          <w:szCs w:val="22"/>
        </w:rPr>
        <w:t>，应当按照国家规定及时向所在地卫生健康主管部门和有关部门报告。</w:t>
      </w:r>
    </w:p>
    <w:p w14:paraId="5A26BB30" w14:textId="77777777" w:rsidR="00F05766" w:rsidRPr="002D5F54" w:rsidRDefault="00F05766" w:rsidP="00F05766">
      <w:pPr>
        <w:numPr>
          <w:ilvl w:val="1"/>
          <w:numId w:val="2"/>
        </w:numPr>
        <w:jc w:val="left"/>
        <w:rPr>
          <w:color w:val="000000"/>
          <w:sz w:val="22"/>
          <w:szCs w:val="22"/>
        </w:rPr>
      </w:pPr>
      <w:r w:rsidRPr="002D5F54">
        <w:rPr>
          <w:rFonts w:hint="eastAsia"/>
          <w:color w:val="000000"/>
          <w:sz w:val="22"/>
          <w:szCs w:val="22"/>
        </w:rPr>
        <w:t>EHS</w:t>
      </w:r>
      <w:r w:rsidRPr="002D5F54">
        <w:rPr>
          <w:rFonts w:hint="eastAsia"/>
          <w:color w:val="000000"/>
          <w:sz w:val="22"/>
          <w:szCs w:val="22"/>
        </w:rPr>
        <w:t>管理部</w:t>
      </w:r>
      <w:r w:rsidRPr="002D5F54">
        <w:rPr>
          <w:rFonts w:ascii="宋体" w:hAnsi="宋体" w:cs="宋体" w:hint="eastAsia"/>
          <w:color w:val="000000"/>
        </w:rPr>
        <w:t>：</w:t>
      </w:r>
    </w:p>
    <w:p w14:paraId="1AE80944" w14:textId="77777777" w:rsidR="00F05766" w:rsidRPr="002D5F54" w:rsidRDefault="00F830C3" w:rsidP="00F05766">
      <w:pPr>
        <w:numPr>
          <w:ilvl w:val="2"/>
          <w:numId w:val="2"/>
        </w:numPr>
        <w:jc w:val="left"/>
        <w:rPr>
          <w:rFonts w:ascii="宋体" w:hAnsi="宋体" w:cs="宋体" w:hint="eastAsia"/>
          <w:color w:val="000000"/>
          <w:sz w:val="22"/>
          <w:szCs w:val="22"/>
        </w:rPr>
      </w:pPr>
      <w:r w:rsidRPr="002D5F54">
        <w:rPr>
          <w:rFonts w:ascii="宋体" w:hAnsi="宋体" w:cs="宋体" w:hint="eastAsia"/>
          <w:color w:val="000000"/>
          <w:sz w:val="22"/>
          <w:szCs w:val="22"/>
        </w:rPr>
        <w:t>协助单位负责人开展</w:t>
      </w:r>
      <w:r w:rsidR="00F05766" w:rsidRPr="002D5F54">
        <w:rPr>
          <w:rFonts w:ascii="宋体" w:hAnsi="宋体" w:cs="宋体" w:hint="eastAsia"/>
          <w:color w:val="000000"/>
          <w:sz w:val="22"/>
          <w:szCs w:val="22"/>
        </w:rPr>
        <w:t>职业病危害事故</w:t>
      </w:r>
      <w:r w:rsidRPr="002D5F54">
        <w:rPr>
          <w:rFonts w:ascii="宋体" w:hAnsi="宋体" w:cs="宋体" w:hint="eastAsia"/>
          <w:color w:val="000000"/>
          <w:sz w:val="22"/>
          <w:szCs w:val="22"/>
        </w:rPr>
        <w:t>调查</w:t>
      </w:r>
      <w:r w:rsidR="00F05766" w:rsidRPr="002D5F54">
        <w:rPr>
          <w:rFonts w:ascii="宋体" w:hAnsi="宋体" w:cs="宋体" w:hint="eastAsia"/>
          <w:color w:val="000000"/>
          <w:sz w:val="22"/>
          <w:szCs w:val="22"/>
        </w:rPr>
        <w:t>。</w:t>
      </w:r>
    </w:p>
    <w:p w14:paraId="52B82D99" w14:textId="77777777" w:rsidR="00692BEB" w:rsidRPr="002D5F54" w:rsidRDefault="0028217F" w:rsidP="0028217F">
      <w:pPr>
        <w:numPr>
          <w:ilvl w:val="1"/>
          <w:numId w:val="2"/>
        </w:numPr>
        <w:jc w:val="left"/>
        <w:rPr>
          <w:color w:val="000000"/>
          <w:sz w:val="22"/>
          <w:szCs w:val="22"/>
        </w:rPr>
      </w:pPr>
      <w:r w:rsidRPr="002D5F54">
        <w:rPr>
          <w:rFonts w:hint="eastAsia"/>
          <w:color w:val="000000"/>
          <w:sz w:val="22"/>
          <w:szCs w:val="22"/>
        </w:rPr>
        <w:t>医务室：</w:t>
      </w:r>
    </w:p>
    <w:p w14:paraId="7EBA33C0" w14:textId="77777777" w:rsidR="0028217F" w:rsidRPr="002D5F54" w:rsidRDefault="0028217F" w:rsidP="0028217F">
      <w:pPr>
        <w:numPr>
          <w:ilvl w:val="2"/>
          <w:numId w:val="2"/>
        </w:numPr>
        <w:jc w:val="left"/>
        <w:rPr>
          <w:color w:val="000000"/>
          <w:sz w:val="22"/>
          <w:szCs w:val="22"/>
        </w:rPr>
      </w:pPr>
      <w:r w:rsidRPr="002D5F54">
        <w:rPr>
          <w:rFonts w:hint="eastAsia"/>
          <w:color w:val="000000"/>
          <w:sz w:val="22"/>
          <w:szCs w:val="22"/>
        </w:rPr>
        <w:t>协助单位负责人开展职业病危害事故的救治。</w:t>
      </w:r>
    </w:p>
    <w:p w14:paraId="48603F8A" w14:textId="77777777" w:rsidR="0028217F" w:rsidRPr="002D5F54" w:rsidRDefault="0028217F" w:rsidP="0028217F">
      <w:pPr>
        <w:numPr>
          <w:ilvl w:val="2"/>
          <w:numId w:val="2"/>
        </w:numPr>
        <w:jc w:val="left"/>
        <w:rPr>
          <w:rFonts w:hint="eastAsia"/>
          <w:color w:val="000000"/>
          <w:sz w:val="22"/>
          <w:szCs w:val="22"/>
        </w:rPr>
      </w:pPr>
      <w:r w:rsidRPr="002D5F54">
        <w:rPr>
          <w:rFonts w:hint="eastAsia"/>
          <w:color w:val="000000"/>
          <w:sz w:val="22"/>
          <w:szCs w:val="22"/>
        </w:rPr>
        <w:t>参与职业病危害事故调查。</w:t>
      </w:r>
    </w:p>
    <w:p w14:paraId="2F727577" w14:textId="77777777" w:rsidR="00AB0839" w:rsidRPr="000B211D" w:rsidRDefault="00AB0839" w:rsidP="00AB0839">
      <w:pPr>
        <w:widowControl/>
        <w:rPr>
          <w:rFonts w:hint="eastAsia"/>
          <w:sz w:val="22"/>
          <w:szCs w:val="22"/>
        </w:rPr>
      </w:pPr>
    </w:p>
    <w:p w14:paraId="55111206"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AED4813" w14:textId="77777777" w:rsidR="0028217F" w:rsidRPr="0028217F" w:rsidRDefault="0028217F" w:rsidP="0028217F">
      <w:pPr>
        <w:numPr>
          <w:ilvl w:val="1"/>
          <w:numId w:val="2"/>
        </w:numPr>
        <w:jc w:val="left"/>
        <w:rPr>
          <w:rFonts w:hint="eastAsia"/>
          <w:color w:val="000000"/>
          <w:sz w:val="22"/>
          <w:szCs w:val="22"/>
        </w:rPr>
      </w:pPr>
      <w:r w:rsidRPr="00947506">
        <w:rPr>
          <w:rFonts w:ascii="宋体" w:hAnsi="宋体" w:cs="Arial" w:hint="eastAsia"/>
          <w:sz w:val="22"/>
          <w:szCs w:val="22"/>
        </w:rPr>
        <w:t>《生</w:t>
      </w:r>
      <w:r w:rsidRPr="006E0151">
        <w:rPr>
          <w:rFonts w:ascii="宋体" w:hAnsi="宋体" w:cs="Arial" w:hint="eastAsia"/>
          <w:color w:val="000000"/>
          <w:sz w:val="22"/>
          <w:szCs w:val="22"/>
        </w:rPr>
        <w:t>产安全事故报告和调查处理条例》</w:t>
      </w:r>
      <w:r w:rsidRPr="006E0151">
        <w:rPr>
          <w:rFonts w:hint="eastAsia"/>
          <w:color w:val="000000"/>
          <w:sz w:val="22"/>
          <w:szCs w:val="22"/>
        </w:rPr>
        <w:t>（国务院</w:t>
      </w:r>
      <w:r w:rsidRPr="006E0151">
        <w:rPr>
          <w:rFonts w:hint="eastAsia"/>
          <w:color w:val="000000"/>
          <w:sz w:val="22"/>
          <w:szCs w:val="22"/>
        </w:rPr>
        <w:t>2</w:t>
      </w:r>
      <w:r w:rsidRPr="006E0151">
        <w:rPr>
          <w:color w:val="000000"/>
          <w:sz w:val="22"/>
          <w:szCs w:val="22"/>
        </w:rPr>
        <w:t>007</w:t>
      </w:r>
      <w:r w:rsidRPr="006E0151">
        <w:rPr>
          <w:rFonts w:hint="eastAsia"/>
          <w:color w:val="000000"/>
          <w:sz w:val="22"/>
          <w:szCs w:val="22"/>
        </w:rPr>
        <w:t>年第</w:t>
      </w:r>
      <w:r w:rsidRPr="006E0151">
        <w:rPr>
          <w:rFonts w:hint="eastAsia"/>
          <w:color w:val="000000"/>
          <w:sz w:val="22"/>
          <w:szCs w:val="22"/>
        </w:rPr>
        <w:t>493</w:t>
      </w:r>
      <w:r w:rsidRPr="006E0151">
        <w:rPr>
          <w:rFonts w:hint="eastAsia"/>
          <w:color w:val="000000"/>
          <w:sz w:val="22"/>
          <w:szCs w:val="22"/>
        </w:rPr>
        <w:t>号令）</w:t>
      </w:r>
    </w:p>
    <w:p w14:paraId="4BF2B6DA" w14:textId="77777777" w:rsidR="0028217F" w:rsidRPr="0028217F" w:rsidRDefault="0028217F" w:rsidP="0028217F">
      <w:pPr>
        <w:numPr>
          <w:ilvl w:val="1"/>
          <w:numId w:val="2"/>
        </w:numPr>
        <w:jc w:val="left"/>
        <w:rPr>
          <w:rFonts w:hint="eastAsia"/>
          <w:color w:val="000000"/>
          <w:sz w:val="22"/>
          <w:szCs w:val="22"/>
        </w:rPr>
      </w:pPr>
      <w:r w:rsidRPr="006E0151">
        <w:rPr>
          <w:rFonts w:ascii="宋体" w:hAnsi="宋体" w:cs="Arial" w:hint="eastAsia"/>
          <w:color w:val="000000"/>
          <w:sz w:val="22"/>
          <w:szCs w:val="22"/>
        </w:rPr>
        <w:t>《中华人民共和国职业病防治法》2018.12.29修正</w:t>
      </w:r>
    </w:p>
    <w:p w14:paraId="395D9AA5" w14:textId="77777777" w:rsidR="0028217F" w:rsidRPr="0028217F" w:rsidRDefault="0028217F" w:rsidP="0028217F">
      <w:pPr>
        <w:numPr>
          <w:ilvl w:val="1"/>
          <w:numId w:val="2"/>
        </w:numPr>
        <w:jc w:val="left"/>
        <w:rPr>
          <w:color w:val="000000"/>
          <w:sz w:val="22"/>
          <w:szCs w:val="22"/>
        </w:rPr>
      </w:pPr>
      <w:r w:rsidRPr="006E0151">
        <w:rPr>
          <w:rFonts w:hint="eastAsia"/>
          <w:color w:val="000000"/>
          <w:sz w:val="22"/>
          <w:szCs w:val="22"/>
        </w:rPr>
        <w:t>《生产安全事故应急条例》国务院令</w:t>
      </w:r>
      <w:r w:rsidRPr="006E0151">
        <w:rPr>
          <w:rFonts w:hint="eastAsia"/>
          <w:color w:val="000000"/>
          <w:sz w:val="22"/>
          <w:szCs w:val="22"/>
        </w:rPr>
        <w:t>2</w:t>
      </w:r>
      <w:r w:rsidRPr="006E0151">
        <w:rPr>
          <w:color w:val="000000"/>
          <w:sz w:val="22"/>
          <w:szCs w:val="22"/>
        </w:rPr>
        <w:t>019</w:t>
      </w:r>
      <w:r w:rsidRPr="006E0151">
        <w:rPr>
          <w:rFonts w:hint="eastAsia"/>
          <w:color w:val="000000"/>
          <w:sz w:val="22"/>
          <w:szCs w:val="22"/>
        </w:rPr>
        <w:t>第</w:t>
      </w:r>
      <w:r w:rsidRPr="006E0151">
        <w:rPr>
          <w:rFonts w:hint="eastAsia"/>
          <w:color w:val="000000"/>
          <w:sz w:val="22"/>
          <w:szCs w:val="22"/>
        </w:rPr>
        <w:t>7</w:t>
      </w:r>
      <w:r w:rsidRPr="006E0151">
        <w:rPr>
          <w:color w:val="000000"/>
          <w:sz w:val="22"/>
          <w:szCs w:val="22"/>
        </w:rPr>
        <w:t>08</w:t>
      </w:r>
      <w:r w:rsidRPr="006E0151">
        <w:rPr>
          <w:rFonts w:hint="eastAsia"/>
          <w:color w:val="000000"/>
          <w:sz w:val="22"/>
          <w:szCs w:val="22"/>
        </w:rPr>
        <w:t>号</w:t>
      </w:r>
    </w:p>
    <w:p w14:paraId="5702706D" w14:textId="77777777" w:rsidR="00005A87" w:rsidRPr="008D5A54" w:rsidRDefault="00005A87" w:rsidP="00005A87">
      <w:pPr>
        <w:rPr>
          <w:rFonts w:ascii="宋体" w:hAnsi="宋体"/>
          <w:sz w:val="22"/>
          <w:szCs w:val="22"/>
        </w:rPr>
      </w:pPr>
    </w:p>
    <w:p w14:paraId="139FE030"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77685C10" w14:textId="77777777" w:rsidR="0028217F" w:rsidRPr="0028217F" w:rsidRDefault="0028217F" w:rsidP="0028217F">
      <w:pPr>
        <w:numPr>
          <w:ilvl w:val="1"/>
          <w:numId w:val="2"/>
        </w:numPr>
        <w:jc w:val="left"/>
        <w:rPr>
          <w:rFonts w:hint="eastAsia"/>
          <w:sz w:val="22"/>
        </w:rPr>
      </w:pPr>
      <w:r w:rsidRPr="00947506">
        <w:rPr>
          <w:rFonts w:ascii="宋体" w:hAnsi="宋体" w:cs="Arial" w:hint="eastAsia"/>
          <w:sz w:val="22"/>
          <w:szCs w:val="22"/>
        </w:rPr>
        <w:t>职业病</w:t>
      </w:r>
      <w:r>
        <w:rPr>
          <w:rFonts w:hint="eastAsia"/>
          <w:sz w:val="22"/>
          <w:szCs w:val="22"/>
        </w:rPr>
        <w:t>危害事故：是指存在于工作场所的职业病危害因素由于某种意外原因，发生失控、防护失效或者高浓（强）度接触等对劳动者造成突发的职业损伤。如毒气泄漏引起急性中毒等。</w:t>
      </w:r>
    </w:p>
    <w:p w14:paraId="79A0CEB7" w14:textId="77777777" w:rsidR="00425B41" w:rsidRPr="00F67FAB" w:rsidRDefault="00425B41" w:rsidP="00425B41">
      <w:pPr>
        <w:ind w:left="851"/>
        <w:jc w:val="left"/>
        <w:rPr>
          <w:rFonts w:hint="eastAsia"/>
          <w:sz w:val="22"/>
          <w:szCs w:val="22"/>
        </w:rPr>
      </w:pPr>
    </w:p>
    <w:p w14:paraId="29273AE4"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610B12C5" w14:textId="77777777" w:rsidR="0028217F" w:rsidRDefault="0028217F" w:rsidP="0028217F">
      <w:pPr>
        <w:numPr>
          <w:ilvl w:val="1"/>
          <w:numId w:val="2"/>
        </w:numPr>
        <w:jc w:val="left"/>
        <w:rPr>
          <w:rFonts w:hint="eastAsia"/>
          <w:sz w:val="22"/>
          <w:szCs w:val="22"/>
        </w:rPr>
      </w:pPr>
      <w:r>
        <w:rPr>
          <w:rFonts w:hint="eastAsia"/>
          <w:sz w:val="22"/>
          <w:szCs w:val="22"/>
        </w:rPr>
        <w:t>职业病危害事故的调查处理决定</w:t>
      </w:r>
    </w:p>
    <w:p w14:paraId="00DBF686" w14:textId="77777777" w:rsidR="0028217F" w:rsidRPr="006E0151" w:rsidRDefault="0028217F" w:rsidP="00C20BF1">
      <w:pPr>
        <w:widowControl/>
        <w:numPr>
          <w:ilvl w:val="2"/>
          <w:numId w:val="2"/>
        </w:numPr>
        <w:jc w:val="left"/>
        <w:rPr>
          <w:rFonts w:hint="eastAsia"/>
          <w:color w:val="000000"/>
          <w:sz w:val="22"/>
          <w:szCs w:val="22"/>
        </w:rPr>
      </w:pPr>
      <w:r w:rsidRPr="00BE715D">
        <w:rPr>
          <w:rFonts w:ascii="宋体" w:hAnsi="宋体" w:cs="Arial" w:hint="eastAsia"/>
          <w:sz w:val="22"/>
          <w:szCs w:val="22"/>
        </w:rPr>
        <w:t>对于</w:t>
      </w:r>
      <w:r>
        <w:rPr>
          <w:rFonts w:hint="eastAsia"/>
          <w:sz w:val="22"/>
          <w:szCs w:val="22"/>
        </w:rPr>
        <w:t>由职业病危害因素引起的慢性群发性职业病以及导致的的死亡时间，可根据</w:t>
      </w:r>
      <w:r w:rsidRPr="006E0151">
        <w:rPr>
          <w:rFonts w:ascii="宋体" w:hAnsi="宋体" w:cs="Arial" w:hint="eastAsia"/>
          <w:color w:val="000000"/>
          <w:sz w:val="22"/>
          <w:szCs w:val="22"/>
        </w:rPr>
        <w:t>《职业病防治法》</w:t>
      </w:r>
      <w:r w:rsidRPr="006E0151">
        <w:rPr>
          <w:rFonts w:hint="eastAsia"/>
          <w:color w:val="000000"/>
          <w:sz w:val="22"/>
          <w:szCs w:val="22"/>
        </w:rPr>
        <w:t>以及《工作场所职业卫生管理规定》的有</w:t>
      </w:r>
      <w:r>
        <w:rPr>
          <w:rFonts w:hint="eastAsia"/>
          <w:color w:val="000000"/>
          <w:sz w:val="22"/>
          <w:szCs w:val="22"/>
        </w:rPr>
        <w:t>关规定，由地方卫生健康</w:t>
      </w:r>
      <w:r w:rsidR="00A27E58">
        <w:rPr>
          <w:rFonts w:hint="eastAsia"/>
          <w:color w:val="000000"/>
          <w:sz w:val="22"/>
          <w:szCs w:val="22"/>
        </w:rPr>
        <w:t>行政</w:t>
      </w:r>
      <w:r w:rsidRPr="006E0151">
        <w:rPr>
          <w:rFonts w:hint="eastAsia"/>
          <w:color w:val="000000"/>
          <w:sz w:val="22"/>
          <w:szCs w:val="22"/>
        </w:rPr>
        <w:t>部门牵头负责职业病危害事故调查处理工作。</w:t>
      </w:r>
    </w:p>
    <w:p w14:paraId="118D15D3" w14:textId="77777777" w:rsidR="0028217F" w:rsidRPr="006E0151" w:rsidRDefault="0028217F" w:rsidP="0028217F">
      <w:pPr>
        <w:ind w:left="1588"/>
        <w:rPr>
          <w:rFonts w:hint="eastAsia"/>
          <w:color w:val="000000"/>
          <w:sz w:val="22"/>
          <w:szCs w:val="22"/>
        </w:rPr>
      </w:pPr>
    </w:p>
    <w:p w14:paraId="6C8AFA65" w14:textId="77777777" w:rsidR="0028217F" w:rsidRPr="00793D1C" w:rsidRDefault="0028217F" w:rsidP="0028217F">
      <w:pPr>
        <w:widowControl/>
        <w:numPr>
          <w:ilvl w:val="2"/>
          <w:numId w:val="2"/>
        </w:numPr>
        <w:jc w:val="left"/>
        <w:rPr>
          <w:rFonts w:hint="eastAsia"/>
          <w:color w:val="000000"/>
          <w:sz w:val="22"/>
          <w:szCs w:val="22"/>
        </w:rPr>
      </w:pPr>
      <w:r w:rsidRPr="006E0151">
        <w:rPr>
          <w:rFonts w:hint="eastAsia"/>
          <w:color w:val="000000"/>
          <w:sz w:val="22"/>
          <w:szCs w:val="22"/>
        </w:rPr>
        <w:t>对由急性工业中毒导致的伤亡事件，应按照《安全生产法》以及</w:t>
      </w:r>
      <w:r w:rsidRPr="00C20BF1">
        <w:rPr>
          <w:sz w:val="22"/>
          <w:szCs w:val="22"/>
        </w:rPr>
        <w:t>《生产安全事故报告和调查处理条例》</w:t>
      </w:r>
      <w:r w:rsidRPr="006E0151">
        <w:rPr>
          <w:rFonts w:hint="eastAsia"/>
          <w:color w:val="000000"/>
          <w:sz w:val="22"/>
          <w:szCs w:val="22"/>
        </w:rPr>
        <w:t>（国务院</w:t>
      </w:r>
      <w:r w:rsidRPr="006E0151">
        <w:rPr>
          <w:rFonts w:hint="eastAsia"/>
          <w:color w:val="000000"/>
          <w:sz w:val="22"/>
          <w:szCs w:val="22"/>
        </w:rPr>
        <w:t>493</w:t>
      </w:r>
      <w:r w:rsidRPr="006E0151">
        <w:rPr>
          <w:rFonts w:hint="eastAsia"/>
          <w:color w:val="000000"/>
          <w:sz w:val="22"/>
          <w:szCs w:val="22"/>
        </w:rPr>
        <w:t>号令）的有关规定由卫健部门牵头负责进行调查处理。</w:t>
      </w:r>
    </w:p>
    <w:p w14:paraId="2AB4E99E" w14:textId="77777777" w:rsidR="0028217F" w:rsidRDefault="0028217F" w:rsidP="0028217F">
      <w:pPr>
        <w:numPr>
          <w:ilvl w:val="1"/>
          <w:numId w:val="2"/>
        </w:numPr>
        <w:jc w:val="left"/>
        <w:rPr>
          <w:rFonts w:hint="eastAsia"/>
          <w:sz w:val="22"/>
          <w:szCs w:val="22"/>
        </w:rPr>
      </w:pPr>
      <w:r w:rsidRPr="00947506">
        <w:rPr>
          <w:rFonts w:ascii="宋体" w:hAnsi="宋体" w:cs="Arial" w:hint="eastAsia"/>
          <w:sz w:val="22"/>
          <w:szCs w:val="22"/>
        </w:rPr>
        <w:t>事故报告</w:t>
      </w:r>
      <w:r>
        <w:rPr>
          <w:rFonts w:hint="eastAsia"/>
          <w:sz w:val="22"/>
          <w:szCs w:val="22"/>
        </w:rPr>
        <w:t>受理主体</w:t>
      </w:r>
    </w:p>
    <w:p w14:paraId="79732A70" w14:textId="77777777" w:rsidR="0028217F" w:rsidRPr="002D5F54" w:rsidRDefault="0028217F" w:rsidP="00793D1C">
      <w:pPr>
        <w:widowControl/>
        <w:numPr>
          <w:ilvl w:val="2"/>
          <w:numId w:val="2"/>
        </w:numPr>
        <w:jc w:val="left"/>
        <w:rPr>
          <w:rFonts w:hint="eastAsia"/>
          <w:color w:val="000000"/>
          <w:sz w:val="22"/>
          <w:szCs w:val="22"/>
        </w:rPr>
      </w:pPr>
      <w:r w:rsidRPr="002D5F54">
        <w:rPr>
          <w:rFonts w:hint="eastAsia"/>
          <w:color w:val="000000"/>
          <w:sz w:val="22"/>
          <w:szCs w:val="22"/>
        </w:rPr>
        <w:t>公司发生职业病危害事故，造成本公司员工急性职业中毒等伤亡的，应当向本公司所在地区县级以上职业卫生监督职责的有关部门报告。</w:t>
      </w:r>
    </w:p>
    <w:p w14:paraId="522FF4EF" w14:textId="77777777" w:rsidR="0028217F" w:rsidRPr="002D5F54" w:rsidRDefault="0028217F" w:rsidP="0028217F">
      <w:pPr>
        <w:numPr>
          <w:ilvl w:val="1"/>
          <w:numId w:val="2"/>
        </w:numPr>
        <w:jc w:val="left"/>
        <w:rPr>
          <w:rFonts w:hint="eastAsia"/>
          <w:color w:val="000000"/>
          <w:sz w:val="22"/>
          <w:szCs w:val="22"/>
        </w:rPr>
      </w:pPr>
      <w:r w:rsidRPr="002D5F54">
        <w:rPr>
          <w:rFonts w:ascii="宋体" w:hAnsi="宋体" w:cs="Arial" w:hint="eastAsia"/>
          <w:color w:val="000000"/>
          <w:sz w:val="22"/>
          <w:szCs w:val="22"/>
        </w:rPr>
        <w:t>事故报告</w:t>
      </w:r>
      <w:r w:rsidRPr="002D5F54">
        <w:rPr>
          <w:rFonts w:hint="eastAsia"/>
          <w:color w:val="000000"/>
          <w:sz w:val="22"/>
          <w:szCs w:val="22"/>
        </w:rPr>
        <w:t>规定</w:t>
      </w:r>
    </w:p>
    <w:p w14:paraId="14D4648C" w14:textId="77777777" w:rsidR="0028217F" w:rsidRPr="002D5F54" w:rsidRDefault="0028217F" w:rsidP="00793D1C">
      <w:pPr>
        <w:widowControl/>
        <w:numPr>
          <w:ilvl w:val="2"/>
          <w:numId w:val="2"/>
        </w:numPr>
        <w:jc w:val="left"/>
        <w:rPr>
          <w:rFonts w:hint="eastAsia"/>
          <w:color w:val="000000"/>
          <w:sz w:val="22"/>
          <w:szCs w:val="22"/>
        </w:rPr>
      </w:pPr>
      <w:r w:rsidRPr="002D5F54">
        <w:rPr>
          <w:rFonts w:hint="eastAsia"/>
          <w:color w:val="000000"/>
          <w:sz w:val="22"/>
          <w:szCs w:val="22"/>
        </w:rPr>
        <w:t>公司发生急性中毒等职业病危害事故后，事故现场有关人员应当立即向公司负责人报告；公司负责人接到报告后，应当于</w:t>
      </w:r>
      <w:r w:rsidRPr="002D5F54">
        <w:rPr>
          <w:rFonts w:hint="eastAsia"/>
          <w:color w:val="000000"/>
          <w:sz w:val="22"/>
          <w:szCs w:val="22"/>
        </w:rPr>
        <w:t>1</w:t>
      </w:r>
      <w:r w:rsidR="00793D1C" w:rsidRPr="002D5F54">
        <w:rPr>
          <w:rFonts w:hint="eastAsia"/>
          <w:color w:val="000000"/>
          <w:sz w:val="22"/>
          <w:szCs w:val="22"/>
        </w:rPr>
        <w:t>小时内向事故发生地县级以上</w:t>
      </w:r>
      <w:r w:rsidRPr="002D5F54">
        <w:rPr>
          <w:rFonts w:hint="eastAsia"/>
          <w:color w:val="000000"/>
          <w:sz w:val="22"/>
          <w:szCs w:val="22"/>
        </w:rPr>
        <w:t>卫生健康委员会有关部门报告。情况紧急时，事故现场有关人员可以直接向公司所在地安全生产监督管理部门和有关部门报告。</w:t>
      </w:r>
    </w:p>
    <w:p w14:paraId="3321FBAB" w14:textId="77777777" w:rsidR="0028217F" w:rsidRPr="00793D1C" w:rsidRDefault="0028217F" w:rsidP="0028217F">
      <w:pPr>
        <w:widowControl/>
        <w:numPr>
          <w:ilvl w:val="2"/>
          <w:numId w:val="2"/>
        </w:numPr>
        <w:jc w:val="left"/>
        <w:rPr>
          <w:rFonts w:hint="eastAsia"/>
          <w:sz w:val="22"/>
          <w:szCs w:val="22"/>
        </w:rPr>
      </w:pPr>
      <w:r w:rsidRPr="009C0311">
        <w:rPr>
          <w:rFonts w:ascii="宋体" w:hAnsi="宋体" w:cs="Arial" w:hint="eastAsia"/>
          <w:sz w:val="22"/>
          <w:szCs w:val="22"/>
        </w:rPr>
        <w:t>事故报告</w:t>
      </w:r>
      <w:r>
        <w:rPr>
          <w:rFonts w:hint="eastAsia"/>
          <w:sz w:val="22"/>
          <w:szCs w:val="22"/>
        </w:rPr>
        <w:t>应当及时、准确、完整，单位和个人不得迟报、漏报、谎报</w:t>
      </w:r>
      <w:r w:rsidR="00793D1C">
        <w:rPr>
          <w:rFonts w:hint="eastAsia"/>
          <w:sz w:val="22"/>
          <w:szCs w:val="22"/>
        </w:rPr>
        <w:t>、</w:t>
      </w:r>
      <w:r>
        <w:rPr>
          <w:rFonts w:hint="eastAsia"/>
          <w:sz w:val="22"/>
          <w:szCs w:val="22"/>
        </w:rPr>
        <w:t>瞒报本单位的职业病危害事故。</w:t>
      </w:r>
    </w:p>
    <w:p w14:paraId="39C09A6D" w14:textId="77777777" w:rsidR="0028217F" w:rsidRDefault="0028217F" w:rsidP="00C20BF1">
      <w:pPr>
        <w:widowControl/>
        <w:numPr>
          <w:ilvl w:val="2"/>
          <w:numId w:val="2"/>
        </w:numPr>
        <w:jc w:val="left"/>
        <w:rPr>
          <w:rFonts w:hint="eastAsia"/>
          <w:sz w:val="22"/>
          <w:szCs w:val="22"/>
        </w:rPr>
      </w:pPr>
      <w:r>
        <w:rPr>
          <w:rFonts w:hint="eastAsia"/>
          <w:sz w:val="22"/>
          <w:szCs w:val="22"/>
        </w:rPr>
        <w:t>报告事故应当包括下列内容：</w:t>
      </w:r>
    </w:p>
    <w:p w14:paraId="2CF11021" w14:textId="77777777" w:rsidR="0028217F" w:rsidRDefault="0028217F" w:rsidP="0028217F">
      <w:pPr>
        <w:widowControl/>
        <w:numPr>
          <w:ilvl w:val="3"/>
          <w:numId w:val="2"/>
        </w:numPr>
        <w:tabs>
          <w:tab w:val="left" w:pos="1920"/>
        </w:tabs>
        <w:jc w:val="left"/>
        <w:rPr>
          <w:rFonts w:hint="eastAsia"/>
          <w:sz w:val="22"/>
          <w:szCs w:val="22"/>
        </w:rPr>
      </w:pPr>
      <w:r>
        <w:rPr>
          <w:rFonts w:hint="eastAsia"/>
          <w:sz w:val="22"/>
          <w:szCs w:val="22"/>
        </w:rPr>
        <w:t>职业病</w:t>
      </w:r>
      <w:r w:rsidRPr="00722768">
        <w:rPr>
          <w:rFonts w:ascii="宋体" w:hAnsi="宋体" w:cs="Arial" w:hint="eastAsia"/>
          <w:sz w:val="22"/>
          <w:szCs w:val="22"/>
        </w:rPr>
        <w:t>危害</w:t>
      </w:r>
      <w:r>
        <w:rPr>
          <w:rFonts w:hint="eastAsia"/>
          <w:sz w:val="22"/>
          <w:szCs w:val="22"/>
        </w:rPr>
        <w:t>事故发生单位概况；</w:t>
      </w:r>
    </w:p>
    <w:p w14:paraId="3704953C" w14:textId="77777777" w:rsidR="0028217F" w:rsidRDefault="0028217F" w:rsidP="0028217F">
      <w:pPr>
        <w:widowControl/>
        <w:numPr>
          <w:ilvl w:val="3"/>
          <w:numId w:val="2"/>
        </w:numPr>
        <w:tabs>
          <w:tab w:val="left" w:pos="1920"/>
        </w:tabs>
        <w:jc w:val="left"/>
        <w:rPr>
          <w:rFonts w:hint="eastAsia"/>
          <w:sz w:val="22"/>
          <w:szCs w:val="22"/>
        </w:rPr>
      </w:pPr>
      <w:r>
        <w:rPr>
          <w:rFonts w:hint="eastAsia"/>
          <w:sz w:val="22"/>
          <w:szCs w:val="22"/>
        </w:rPr>
        <w:t>职业病危害事故发生的时间、地点以及事故现场情况；</w:t>
      </w:r>
    </w:p>
    <w:p w14:paraId="45DDF111" w14:textId="77777777" w:rsidR="0028217F" w:rsidRDefault="0028217F" w:rsidP="0028217F">
      <w:pPr>
        <w:widowControl/>
        <w:numPr>
          <w:ilvl w:val="3"/>
          <w:numId w:val="2"/>
        </w:numPr>
        <w:tabs>
          <w:tab w:val="left" w:pos="1920"/>
        </w:tabs>
        <w:jc w:val="left"/>
        <w:rPr>
          <w:rFonts w:hint="eastAsia"/>
          <w:sz w:val="22"/>
          <w:szCs w:val="22"/>
        </w:rPr>
      </w:pPr>
      <w:r w:rsidRPr="00722768">
        <w:rPr>
          <w:rFonts w:ascii="宋体" w:hAnsi="宋体" w:cs="Arial" w:hint="eastAsia"/>
          <w:sz w:val="22"/>
          <w:szCs w:val="22"/>
        </w:rPr>
        <w:t>职业病</w:t>
      </w:r>
      <w:r>
        <w:rPr>
          <w:rFonts w:hint="eastAsia"/>
          <w:sz w:val="22"/>
          <w:szCs w:val="22"/>
        </w:rPr>
        <w:t>危害事故发生的简要经过；</w:t>
      </w:r>
    </w:p>
    <w:p w14:paraId="6E7603F2" w14:textId="77777777" w:rsidR="0028217F" w:rsidRDefault="0028217F" w:rsidP="0028217F">
      <w:pPr>
        <w:widowControl/>
        <w:numPr>
          <w:ilvl w:val="3"/>
          <w:numId w:val="2"/>
        </w:numPr>
        <w:tabs>
          <w:tab w:val="left" w:pos="1920"/>
        </w:tabs>
        <w:jc w:val="left"/>
        <w:rPr>
          <w:rFonts w:hint="eastAsia"/>
          <w:sz w:val="22"/>
          <w:szCs w:val="22"/>
        </w:rPr>
      </w:pPr>
      <w:r w:rsidRPr="00722768">
        <w:rPr>
          <w:rFonts w:ascii="宋体" w:hAnsi="宋体" w:cs="Arial" w:hint="eastAsia"/>
          <w:sz w:val="22"/>
          <w:szCs w:val="22"/>
        </w:rPr>
        <w:t>职业病</w:t>
      </w:r>
      <w:r>
        <w:rPr>
          <w:rFonts w:hint="eastAsia"/>
          <w:sz w:val="22"/>
          <w:szCs w:val="22"/>
        </w:rPr>
        <w:t>危害事故以及造成或者可能造成的死亡人数、发病情况、可能发生原因</w:t>
      </w:r>
    </w:p>
    <w:p w14:paraId="408254E6" w14:textId="77777777" w:rsidR="0028217F" w:rsidRPr="00793D1C" w:rsidRDefault="0028217F" w:rsidP="00793D1C">
      <w:pPr>
        <w:widowControl/>
        <w:numPr>
          <w:ilvl w:val="3"/>
          <w:numId w:val="2"/>
        </w:numPr>
        <w:tabs>
          <w:tab w:val="left" w:pos="1920"/>
        </w:tabs>
        <w:jc w:val="left"/>
        <w:rPr>
          <w:rFonts w:hint="eastAsia"/>
          <w:sz w:val="22"/>
          <w:szCs w:val="22"/>
        </w:rPr>
      </w:pPr>
      <w:r>
        <w:rPr>
          <w:rFonts w:hint="eastAsia"/>
          <w:sz w:val="22"/>
          <w:szCs w:val="22"/>
        </w:rPr>
        <w:t>已</w:t>
      </w:r>
      <w:r w:rsidRPr="00722768">
        <w:rPr>
          <w:rFonts w:ascii="宋体" w:hAnsi="宋体" w:cs="Arial" w:hint="eastAsia"/>
          <w:sz w:val="22"/>
          <w:szCs w:val="22"/>
        </w:rPr>
        <w:t>采取</w:t>
      </w:r>
      <w:r>
        <w:rPr>
          <w:rFonts w:hint="eastAsia"/>
          <w:sz w:val="22"/>
          <w:szCs w:val="22"/>
        </w:rPr>
        <w:t>的措施和事故发展趋势等</w:t>
      </w:r>
    </w:p>
    <w:p w14:paraId="62FFCA4D" w14:textId="77777777" w:rsidR="0028217F" w:rsidRDefault="0028217F" w:rsidP="00C20BF1">
      <w:pPr>
        <w:widowControl/>
        <w:numPr>
          <w:ilvl w:val="2"/>
          <w:numId w:val="2"/>
        </w:numPr>
        <w:jc w:val="left"/>
        <w:rPr>
          <w:rFonts w:hint="eastAsia"/>
          <w:sz w:val="22"/>
          <w:szCs w:val="22"/>
        </w:rPr>
      </w:pPr>
      <w:r w:rsidRPr="009C0311">
        <w:rPr>
          <w:rFonts w:ascii="宋体" w:hAnsi="宋体" w:cs="Arial" w:hint="eastAsia"/>
          <w:sz w:val="22"/>
          <w:szCs w:val="22"/>
        </w:rPr>
        <w:t>事故</w:t>
      </w:r>
      <w:r>
        <w:rPr>
          <w:rFonts w:hint="eastAsia"/>
          <w:sz w:val="22"/>
          <w:szCs w:val="22"/>
        </w:rPr>
        <w:t>处置</w:t>
      </w:r>
    </w:p>
    <w:p w14:paraId="0A00E882" w14:textId="77777777" w:rsidR="0028217F" w:rsidRPr="00CD1B51" w:rsidRDefault="0028217F" w:rsidP="0028217F">
      <w:pPr>
        <w:widowControl/>
        <w:numPr>
          <w:ilvl w:val="3"/>
          <w:numId w:val="2"/>
        </w:numPr>
        <w:tabs>
          <w:tab w:val="left" w:pos="1920"/>
        </w:tabs>
        <w:jc w:val="left"/>
        <w:rPr>
          <w:rFonts w:hint="eastAsia"/>
          <w:sz w:val="22"/>
          <w:szCs w:val="22"/>
        </w:rPr>
      </w:pPr>
      <w:r w:rsidRPr="00722768">
        <w:rPr>
          <w:rFonts w:ascii="宋体" w:hAnsi="宋体" w:cs="Arial"/>
          <w:sz w:val="22"/>
          <w:szCs w:val="22"/>
        </w:rPr>
        <w:t>停止</w:t>
      </w:r>
      <w:r w:rsidRPr="001C3B55">
        <w:rPr>
          <w:sz w:val="22"/>
          <w:szCs w:val="22"/>
        </w:rPr>
        <w:t>导致职业病危害事故的作业，控制事故现场，防止事态扩大，把事故危害降到最低限度；</w:t>
      </w:r>
    </w:p>
    <w:p w14:paraId="5FE4725B" w14:textId="77777777" w:rsidR="0028217F" w:rsidRPr="00CD1B51" w:rsidRDefault="0028217F" w:rsidP="0028217F">
      <w:pPr>
        <w:widowControl/>
        <w:numPr>
          <w:ilvl w:val="3"/>
          <w:numId w:val="2"/>
        </w:numPr>
        <w:tabs>
          <w:tab w:val="left" w:pos="1920"/>
        </w:tabs>
        <w:jc w:val="left"/>
        <w:rPr>
          <w:sz w:val="22"/>
          <w:szCs w:val="22"/>
        </w:rPr>
      </w:pPr>
      <w:r w:rsidRPr="001C3B55">
        <w:rPr>
          <w:sz w:val="22"/>
          <w:szCs w:val="22"/>
        </w:rPr>
        <w:t>疏通应急撤离通道，撤离作业人员，组织泄险；</w:t>
      </w:r>
    </w:p>
    <w:p w14:paraId="5A03F090" w14:textId="77777777" w:rsidR="0028217F" w:rsidRPr="00CD1B51" w:rsidRDefault="0028217F" w:rsidP="0028217F">
      <w:pPr>
        <w:widowControl/>
        <w:numPr>
          <w:ilvl w:val="3"/>
          <w:numId w:val="2"/>
        </w:numPr>
        <w:tabs>
          <w:tab w:val="left" w:pos="1920"/>
        </w:tabs>
        <w:jc w:val="left"/>
        <w:rPr>
          <w:sz w:val="22"/>
          <w:szCs w:val="22"/>
        </w:rPr>
      </w:pPr>
      <w:r w:rsidRPr="001C3B55">
        <w:rPr>
          <w:sz w:val="22"/>
          <w:szCs w:val="22"/>
        </w:rPr>
        <w:t>保护事故现场，保留导致职业病危害事故的材料、设备和工具等；</w:t>
      </w:r>
    </w:p>
    <w:p w14:paraId="6430A68B" w14:textId="77777777" w:rsidR="0028217F" w:rsidRPr="00CD1B51" w:rsidRDefault="0028217F" w:rsidP="0028217F">
      <w:pPr>
        <w:widowControl/>
        <w:numPr>
          <w:ilvl w:val="3"/>
          <w:numId w:val="2"/>
        </w:numPr>
        <w:tabs>
          <w:tab w:val="left" w:pos="1920"/>
        </w:tabs>
        <w:jc w:val="left"/>
        <w:rPr>
          <w:rFonts w:hint="eastAsia"/>
          <w:sz w:val="22"/>
          <w:szCs w:val="22"/>
        </w:rPr>
      </w:pPr>
      <w:r w:rsidRPr="001C3B55">
        <w:rPr>
          <w:sz w:val="22"/>
          <w:szCs w:val="22"/>
        </w:rPr>
        <w:t>对遭受或者可能遭受急性职业病危害的劳动者，及时组织救治、进行健康检查和医学观察；</w:t>
      </w:r>
    </w:p>
    <w:p w14:paraId="3972015B" w14:textId="77777777" w:rsidR="0028217F" w:rsidRPr="00CD1B51" w:rsidRDefault="0028217F" w:rsidP="0028217F">
      <w:pPr>
        <w:widowControl/>
        <w:numPr>
          <w:ilvl w:val="3"/>
          <w:numId w:val="2"/>
        </w:numPr>
        <w:tabs>
          <w:tab w:val="left" w:pos="1920"/>
        </w:tabs>
        <w:jc w:val="left"/>
        <w:rPr>
          <w:rFonts w:hint="eastAsia"/>
          <w:sz w:val="22"/>
          <w:szCs w:val="22"/>
        </w:rPr>
      </w:pPr>
      <w:r>
        <w:rPr>
          <w:rFonts w:hint="eastAsia"/>
          <w:sz w:val="22"/>
          <w:szCs w:val="22"/>
        </w:rPr>
        <w:t>配合事故调查组进行事故调</w:t>
      </w:r>
      <w:r w:rsidRPr="006E0151">
        <w:rPr>
          <w:rFonts w:hint="eastAsia"/>
          <w:color w:val="000000"/>
          <w:sz w:val="22"/>
          <w:szCs w:val="22"/>
        </w:rPr>
        <w:t>查分析</w:t>
      </w:r>
      <w:r>
        <w:rPr>
          <w:rFonts w:hint="eastAsia"/>
          <w:sz w:val="22"/>
          <w:szCs w:val="22"/>
        </w:rPr>
        <w:t>，按照要求如实提供事故发生情况、有关材料和样品，单位和个人不得拒绝、隐瞒或提供虚假证据或资料，不得阻碍、干涉事故调查组的现场调查和取证工作，认真落实事故调查组要求采取的各项措施。</w:t>
      </w:r>
    </w:p>
    <w:p w14:paraId="65AAD83F" w14:textId="77777777" w:rsidR="0028217F" w:rsidRPr="009D758A" w:rsidRDefault="0028217F" w:rsidP="0028217F">
      <w:pPr>
        <w:numPr>
          <w:ilvl w:val="1"/>
          <w:numId w:val="2"/>
        </w:numPr>
        <w:tabs>
          <w:tab w:val="num" w:pos="964"/>
        </w:tabs>
        <w:jc w:val="left"/>
        <w:rPr>
          <w:rFonts w:hint="eastAsia"/>
          <w:color w:val="000000"/>
          <w:sz w:val="22"/>
          <w:szCs w:val="22"/>
        </w:rPr>
      </w:pPr>
      <w:r>
        <w:rPr>
          <w:rFonts w:hint="eastAsia"/>
          <w:sz w:val="22"/>
          <w:szCs w:val="22"/>
        </w:rPr>
        <w:t>严格落实防范事故再次发生所采取的改进措施和整改意见。</w:t>
      </w:r>
    </w:p>
    <w:p w14:paraId="6636E112" w14:textId="77777777" w:rsidR="00005A87" w:rsidRPr="0072435C" w:rsidRDefault="00005A87" w:rsidP="00005A87">
      <w:pPr>
        <w:rPr>
          <w:rFonts w:ascii="宋体" w:hAnsi="宋体"/>
          <w:sz w:val="22"/>
          <w:szCs w:val="22"/>
        </w:rPr>
      </w:pPr>
    </w:p>
    <w:p w14:paraId="626556DD"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64C248A1"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0C693B5B" w14:textId="77777777" w:rsidR="00BF7A14" w:rsidRDefault="00BF7A14" w:rsidP="00BF7A14">
      <w:pPr>
        <w:tabs>
          <w:tab w:val="left" w:pos="855"/>
        </w:tabs>
        <w:ind w:left="851"/>
        <w:rPr>
          <w:rFonts w:ascii="宋体" w:hAnsi="宋体" w:hint="eastAsia"/>
          <w:b/>
          <w:sz w:val="22"/>
          <w:szCs w:val="22"/>
        </w:rPr>
      </w:pPr>
    </w:p>
    <w:p w14:paraId="3C16D6FE"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5342AC4F"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3FD92AF7"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80BBA" w14:textId="77777777" w:rsidR="000673F0" w:rsidRDefault="000673F0">
      <w:r>
        <w:separator/>
      </w:r>
    </w:p>
  </w:endnote>
  <w:endnote w:type="continuationSeparator" w:id="0">
    <w:p w14:paraId="52363B57" w14:textId="77777777" w:rsidR="000673F0" w:rsidRDefault="00067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21E86" w14:textId="77777777" w:rsidR="000673F0" w:rsidRDefault="000673F0">
      <w:r>
        <w:separator/>
      </w:r>
    </w:p>
  </w:footnote>
  <w:footnote w:type="continuationSeparator" w:id="0">
    <w:p w14:paraId="28B2560A" w14:textId="77777777" w:rsidR="000673F0" w:rsidRDefault="00067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3E13" w14:textId="77777777" w:rsidR="00CF5BBE" w:rsidRDefault="00CF5BBE" w:rsidP="00B6733F">
    <w:pPr>
      <w:rPr>
        <w:rFonts w:hint="eastAsia"/>
      </w:rPr>
    </w:pPr>
    <w:r/>
  </w:p>
  <w:p w14:paraId="12B74050" w14:textId="77777777" w:rsidR="00CF5BBE" w:rsidRDefault="00CF5BBE" w:rsidP="00B6733F">
    <w:pPr>
      <w:rPr>
        <w:rFonts w:hint="eastAsia"/>
      </w:rPr>
    </w:pPr>
    <w:r/>
  </w:p>
  <w:p w14:paraId="1B2AF5A3" w14:textId="77777777" w:rsidR="00CF5BBE" w:rsidRDefault="00CF5BBE" w:rsidP="00B6733F">
    <w:pPr>
      <w:rPr>
        <w:rFonts w:hint="eastAsia"/>
      </w:rPr>
    </w:pPr>
    <w:r/>
  </w:p>
  <w:p w14:paraId="2F111529"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B"/>
    <w:multiLevelType w:val="hybridMultilevel"/>
    <w:tmpl w:val="EE140E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35D1527B"/>
    <w:multiLevelType w:val="hybridMultilevel"/>
    <w:tmpl w:val="DB587F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FE32825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color w:val="00000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DF7CCD"/>
    <w:multiLevelType w:val="multilevel"/>
    <w:tmpl w:val="0986CA8A"/>
    <w:lvl w:ilvl="0">
      <w:start w:val="1"/>
      <w:numFmt w:val="none"/>
      <w:lvlText w:val="d).4."/>
      <w:lvlJc w:val="left"/>
      <w:pPr>
        <w:tabs>
          <w:tab w:val="num" w:pos="420"/>
        </w:tabs>
        <w:ind w:left="420" w:hanging="420"/>
      </w:pPr>
      <w:rPr>
        <w:rFonts w:hint="eastAsia"/>
      </w:rPr>
    </w:lvl>
    <w:lvl w:ilvl="1">
      <w:start w:val="1"/>
      <w:numFmt w:val="decimal"/>
      <w:lvlText w:val="%1.%2"/>
      <w:lvlJc w:val="left"/>
      <w:pPr>
        <w:tabs>
          <w:tab w:val="num" w:pos="992"/>
        </w:tabs>
        <w:ind w:left="992" w:hanging="567"/>
      </w:pPr>
      <w:rPr>
        <w:rFonts w:hint="eastAsia"/>
      </w:rPr>
    </w:lvl>
    <w:lvl w:ilvl="2">
      <w:start w:val="1"/>
      <w:numFmt w:val="none"/>
      <w:lvlText w:val="d).4."/>
      <w:lvlJc w:val="left"/>
      <w:pPr>
        <w:tabs>
          <w:tab w:val="num" w:pos="1271"/>
        </w:tabs>
        <w:ind w:left="1271" w:hanging="420"/>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569F4D32"/>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5"/>
  </w:num>
  <w:num w:numId="2">
    <w:abstractNumId w:val="8"/>
  </w:num>
  <w:num w:numId="3">
    <w:abstractNumId w:val="9"/>
  </w:num>
  <w:num w:numId="4">
    <w:abstractNumId w:val="12"/>
  </w:num>
  <w:num w:numId="5">
    <w:abstractNumId w:val="4"/>
  </w:num>
  <w:num w:numId="6">
    <w:abstractNumId w:val="2"/>
  </w:num>
  <w:num w:numId="7">
    <w:abstractNumId w:val="3"/>
  </w:num>
  <w:num w:numId="8">
    <w:abstractNumId w:val="1"/>
  </w:num>
  <w:num w:numId="9">
    <w:abstractNumId w:val="0"/>
  </w:num>
  <w:num w:numId="10">
    <w:abstractNumId w:val="11"/>
  </w:num>
  <w:num w:numId="11">
    <w:abstractNumId w:val="6"/>
  </w:num>
  <w:num w:numId="12">
    <w:abstractNumId w:val="1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0DF6"/>
    <w:rsid w:val="000110BD"/>
    <w:rsid w:val="00011A2F"/>
    <w:rsid w:val="00012E01"/>
    <w:rsid w:val="000141FF"/>
    <w:rsid w:val="000148A1"/>
    <w:rsid w:val="00014D8A"/>
    <w:rsid w:val="0001517E"/>
    <w:rsid w:val="0002089B"/>
    <w:rsid w:val="00020F9D"/>
    <w:rsid w:val="00022964"/>
    <w:rsid w:val="0003252E"/>
    <w:rsid w:val="00033545"/>
    <w:rsid w:val="00035A97"/>
    <w:rsid w:val="00036352"/>
    <w:rsid w:val="00036457"/>
    <w:rsid w:val="00036D6F"/>
    <w:rsid w:val="0003751C"/>
    <w:rsid w:val="00037F03"/>
    <w:rsid w:val="00042FC5"/>
    <w:rsid w:val="00043229"/>
    <w:rsid w:val="00043580"/>
    <w:rsid w:val="00044D22"/>
    <w:rsid w:val="00047108"/>
    <w:rsid w:val="00053C50"/>
    <w:rsid w:val="00057DBB"/>
    <w:rsid w:val="000618D4"/>
    <w:rsid w:val="00061B57"/>
    <w:rsid w:val="0006473C"/>
    <w:rsid w:val="000673F0"/>
    <w:rsid w:val="00067AAB"/>
    <w:rsid w:val="00070E44"/>
    <w:rsid w:val="000719BB"/>
    <w:rsid w:val="00073D08"/>
    <w:rsid w:val="00076549"/>
    <w:rsid w:val="000767DE"/>
    <w:rsid w:val="00080105"/>
    <w:rsid w:val="00082972"/>
    <w:rsid w:val="0008390C"/>
    <w:rsid w:val="000848E4"/>
    <w:rsid w:val="00092EF1"/>
    <w:rsid w:val="00095470"/>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6830"/>
    <w:rsid w:val="000E7BF0"/>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06B"/>
    <w:rsid w:val="001A322A"/>
    <w:rsid w:val="001A572E"/>
    <w:rsid w:val="001A596D"/>
    <w:rsid w:val="001B0F28"/>
    <w:rsid w:val="001B13C2"/>
    <w:rsid w:val="001B2F66"/>
    <w:rsid w:val="001B35EA"/>
    <w:rsid w:val="001B5C2C"/>
    <w:rsid w:val="001B6237"/>
    <w:rsid w:val="001B743F"/>
    <w:rsid w:val="001B7C35"/>
    <w:rsid w:val="001C73EF"/>
    <w:rsid w:val="001D1221"/>
    <w:rsid w:val="001D3E28"/>
    <w:rsid w:val="001D42D3"/>
    <w:rsid w:val="001D43B7"/>
    <w:rsid w:val="001D6E99"/>
    <w:rsid w:val="001D73B4"/>
    <w:rsid w:val="001E18DF"/>
    <w:rsid w:val="001E2820"/>
    <w:rsid w:val="001E2B3C"/>
    <w:rsid w:val="001E3E6D"/>
    <w:rsid w:val="001E694B"/>
    <w:rsid w:val="001F03A2"/>
    <w:rsid w:val="001F146F"/>
    <w:rsid w:val="001F461B"/>
    <w:rsid w:val="00202CB6"/>
    <w:rsid w:val="002033D5"/>
    <w:rsid w:val="00204D4D"/>
    <w:rsid w:val="00204E4B"/>
    <w:rsid w:val="00205B75"/>
    <w:rsid w:val="00206E13"/>
    <w:rsid w:val="0021028C"/>
    <w:rsid w:val="00211129"/>
    <w:rsid w:val="0021118C"/>
    <w:rsid w:val="00212251"/>
    <w:rsid w:val="00215E53"/>
    <w:rsid w:val="00220563"/>
    <w:rsid w:val="002205D1"/>
    <w:rsid w:val="00220DCF"/>
    <w:rsid w:val="0022143D"/>
    <w:rsid w:val="0022255A"/>
    <w:rsid w:val="0022327C"/>
    <w:rsid w:val="00223E51"/>
    <w:rsid w:val="00224032"/>
    <w:rsid w:val="0022660C"/>
    <w:rsid w:val="00231074"/>
    <w:rsid w:val="00232E9B"/>
    <w:rsid w:val="002337B2"/>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17F"/>
    <w:rsid w:val="0028231B"/>
    <w:rsid w:val="002833D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2066"/>
    <w:rsid w:val="002C4822"/>
    <w:rsid w:val="002C4DE4"/>
    <w:rsid w:val="002C6272"/>
    <w:rsid w:val="002C6937"/>
    <w:rsid w:val="002C71DC"/>
    <w:rsid w:val="002C7288"/>
    <w:rsid w:val="002D032D"/>
    <w:rsid w:val="002D3915"/>
    <w:rsid w:val="002D4C27"/>
    <w:rsid w:val="002D5F54"/>
    <w:rsid w:val="002D6BC6"/>
    <w:rsid w:val="002E0B85"/>
    <w:rsid w:val="002E0DED"/>
    <w:rsid w:val="002E26A7"/>
    <w:rsid w:val="002E4D37"/>
    <w:rsid w:val="002E65A8"/>
    <w:rsid w:val="002E77FB"/>
    <w:rsid w:val="002F033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36B24"/>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2BF6"/>
    <w:rsid w:val="003B331F"/>
    <w:rsid w:val="003B4569"/>
    <w:rsid w:val="003B5496"/>
    <w:rsid w:val="003B6180"/>
    <w:rsid w:val="003B6AD9"/>
    <w:rsid w:val="003B7534"/>
    <w:rsid w:val="003C130E"/>
    <w:rsid w:val="003C1BE2"/>
    <w:rsid w:val="003C2C68"/>
    <w:rsid w:val="003C3524"/>
    <w:rsid w:val="003D00DB"/>
    <w:rsid w:val="003D01AD"/>
    <w:rsid w:val="003D1552"/>
    <w:rsid w:val="003D1582"/>
    <w:rsid w:val="003D1644"/>
    <w:rsid w:val="003D174E"/>
    <w:rsid w:val="003D2C3C"/>
    <w:rsid w:val="003D3C1A"/>
    <w:rsid w:val="003D46ED"/>
    <w:rsid w:val="003D4D83"/>
    <w:rsid w:val="003D6727"/>
    <w:rsid w:val="003D6C9D"/>
    <w:rsid w:val="003E0023"/>
    <w:rsid w:val="003E16B0"/>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5B41"/>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401F"/>
    <w:rsid w:val="004557D6"/>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36B4"/>
    <w:rsid w:val="004B4208"/>
    <w:rsid w:val="004B4ABE"/>
    <w:rsid w:val="004B658B"/>
    <w:rsid w:val="004B6D1D"/>
    <w:rsid w:val="004B7699"/>
    <w:rsid w:val="004C03AD"/>
    <w:rsid w:val="004C0758"/>
    <w:rsid w:val="004C5379"/>
    <w:rsid w:val="004C653C"/>
    <w:rsid w:val="004C6BB0"/>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3E74"/>
    <w:rsid w:val="00534F9B"/>
    <w:rsid w:val="00536468"/>
    <w:rsid w:val="00536D55"/>
    <w:rsid w:val="0053721D"/>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0A8"/>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4BA2"/>
    <w:rsid w:val="0059673D"/>
    <w:rsid w:val="005A2C71"/>
    <w:rsid w:val="005A3160"/>
    <w:rsid w:val="005A353E"/>
    <w:rsid w:val="005A4EAD"/>
    <w:rsid w:val="005A4F45"/>
    <w:rsid w:val="005A539F"/>
    <w:rsid w:val="005A6EE6"/>
    <w:rsid w:val="005A7454"/>
    <w:rsid w:val="005B4AB0"/>
    <w:rsid w:val="005B4D9F"/>
    <w:rsid w:val="005B651E"/>
    <w:rsid w:val="005B69F0"/>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5A1"/>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E8B"/>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2BEB"/>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0599"/>
    <w:rsid w:val="006C166E"/>
    <w:rsid w:val="006C3280"/>
    <w:rsid w:val="006C5099"/>
    <w:rsid w:val="006C5193"/>
    <w:rsid w:val="006C56A5"/>
    <w:rsid w:val="006C7A0C"/>
    <w:rsid w:val="006C7A4F"/>
    <w:rsid w:val="006D1ABD"/>
    <w:rsid w:val="006D39FA"/>
    <w:rsid w:val="006D3EA9"/>
    <w:rsid w:val="006D52B4"/>
    <w:rsid w:val="006D6324"/>
    <w:rsid w:val="006D6669"/>
    <w:rsid w:val="006D6B16"/>
    <w:rsid w:val="006E0981"/>
    <w:rsid w:val="006E140C"/>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76C"/>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33D2"/>
    <w:rsid w:val="0076442D"/>
    <w:rsid w:val="007653F2"/>
    <w:rsid w:val="007656A7"/>
    <w:rsid w:val="00766DC6"/>
    <w:rsid w:val="00770460"/>
    <w:rsid w:val="00774F14"/>
    <w:rsid w:val="00780BAC"/>
    <w:rsid w:val="00782D72"/>
    <w:rsid w:val="00783495"/>
    <w:rsid w:val="007840EB"/>
    <w:rsid w:val="00785C82"/>
    <w:rsid w:val="00785E0B"/>
    <w:rsid w:val="0078772F"/>
    <w:rsid w:val="00793D1C"/>
    <w:rsid w:val="0079582A"/>
    <w:rsid w:val="0079652D"/>
    <w:rsid w:val="007A0440"/>
    <w:rsid w:val="007A108F"/>
    <w:rsid w:val="007A1914"/>
    <w:rsid w:val="007A2621"/>
    <w:rsid w:val="007A422F"/>
    <w:rsid w:val="007A4883"/>
    <w:rsid w:val="007A5613"/>
    <w:rsid w:val="007A76F3"/>
    <w:rsid w:val="007A7878"/>
    <w:rsid w:val="007B3592"/>
    <w:rsid w:val="007B4E1E"/>
    <w:rsid w:val="007B6271"/>
    <w:rsid w:val="007B64A6"/>
    <w:rsid w:val="007C2138"/>
    <w:rsid w:val="007C5D34"/>
    <w:rsid w:val="007C7092"/>
    <w:rsid w:val="007D1AD2"/>
    <w:rsid w:val="007D1C98"/>
    <w:rsid w:val="007D2952"/>
    <w:rsid w:val="007D476F"/>
    <w:rsid w:val="007D60E5"/>
    <w:rsid w:val="007D63D4"/>
    <w:rsid w:val="007E16AD"/>
    <w:rsid w:val="007E18F1"/>
    <w:rsid w:val="007E238C"/>
    <w:rsid w:val="007E7D41"/>
    <w:rsid w:val="007F11BC"/>
    <w:rsid w:val="007F1CF5"/>
    <w:rsid w:val="007F2412"/>
    <w:rsid w:val="007F3575"/>
    <w:rsid w:val="007F71FF"/>
    <w:rsid w:val="00800867"/>
    <w:rsid w:val="00801F5B"/>
    <w:rsid w:val="008069CA"/>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B39"/>
    <w:rsid w:val="00872E7B"/>
    <w:rsid w:val="00873615"/>
    <w:rsid w:val="008737F7"/>
    <w:rsid w:val="008742FD"/>
    <w:rsid w:val="008776C0"/>
    <w:rsid w:val="00883740"/>
    <w:rsid w:val="00885135"/>
    <w:rsid w:val="008859ED"/>
    <w:rsid w:val="00891D8A"/>
    <w:rsid w:val="00893954"/>
    <w:rsid w:val="00893BB9"/>
    <w:rsid w:val="00894FFC"/>
    <w:rsid w:val="008971E8"/>
    <w:rsid w:val="008A08FC"/>
    <w:rsid w:val="008A4444"/>
    <w:rsid w:val="008B2EA3"/>
    <w:rsid w:val="008B5C74"/>
    <w:rsid w:val="008B602E"/>
    <w:rsid w:val="008B6267"/>
    <w:rsid w:val="008B6314"/>
    <w:rsid w:val="008B68BB"/>
    <w:rsid w:val="008C120F"/>
    <w:rsid w:val="008C15A4"/>
    <w:rsid w:val="008C1825"/>
    <w:rsid w:val="008C2AA8"/>
    <w:rsid w:val="008C3B0D"/>
    <w:rsid w:val="008C3CD5"/>
    <w:rsid w:val="008C6668"/>
    <w:rsid w:val="008C6D20"/>
    <w:rsid w:val="008D0566"/>
    <w:rsid w:val="008D18AF"/>
    <w:rsid w:val="008D3121"/>
    <w:rsid w:val="008D3E25"/>
    <w:rsid w:val="008D5A54"/>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56AC"/>
    <w:rsid w:val="00921650"/>
    <w:rsid w:val="0092741A"/>
    <w:rsid w:val="009275BE"/>
    <w:rsid w:val="00930503"/>
    <w:rsid w:val="009316A3"/>
    <w:rsid w:val="009317D0"/>
    <w:rsid w:val="00932779"/>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1CD7"/>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4126"/>
    <w:rsid w:val="00985604"/>
    <w:rsid w:val="00985680"/>
    <w:rsid w:val="00986DAB"/>
    <w:rsid w:val="0098750C"/>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5C39"/>
    <w:rsid w:val="009B6545"/>
    <w:rsid w:val="009B790B"/>
    <w:rsid w:val="009C15A0"/>
    <w:rsid w:val="009C5767"/>
    <w:rsid w:val="009D1553"/>
    <w:rsid w:val="009D1915"/>
    <w:rsid w:val="009D3BB5"/>
    <w:rsid w:val="009D5A1B"/>
    <w:rsid w:val="009D711E"/>
    <w:rsid w:val="009D758A"/>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27E58"/>
    <w:rsid w:val="00A3103D"/>
    <w:rsid w:val="00A32E2A"/>
    <w:rsid w:val="00A33378"/>
    <w:rsid w:val="00A3346D"/>
    <w:rsid w:val="00A34027"/>
    <w:rsid w:val="00A352E8"/>
    <w:rsid w:val="00A370DC"/>
    <w:rsid w:val="00A41832"/>
    <w:rsid w:val="00A41DDD"/>
    <w:rsid w:val="00A4242F"/>
    <w:rsid w:val="00A4492E"/>
    <w:rsid w:val="00A46E47"/>
    <w:rsid w:val="00A47AF5"/>
    <w:rsid w:val="00A53088"/>
    <w:rsid w:val="00A553F7"/>
    <w:rsid w:val="00A63948"/>
    <w:rsid w:val="00A6501A"/>
    <w:rsid w:val="00A67441"/>
    <w:rsid w:val="00A701FE"/>
    <w:rsid w:val="00A7260D"/>
    <w:rsid w:val="00A726C9"/>
    <w:rsid w:val="00A745B6"/>
    <w:rsid w:val="00A767E4"/>
    <w:rsid w:val="00A776EF"/>
    <w:rsid w:val="00A77AEA"/>
    <w:rsid w:val="00A81E29"/>
    <w:rsid w:val="00A82068"/>
    <w:rsid w:val="00A84629"/>
    <w:rsid w:val="00A84C59"/>
    <w:rsid w:val="00A84E11"/>
    <w:rsid w:val="00A87302"/>
    <w:rsid w:val="00A87CC5"/>
    <w:rsid w:val="00A90F0E"/>
    <w:rsid w:val="00A95585"/>
    <w:rsid w:val="00A96977"/>
    <w:rsid w:val="00AA0118"/>
    <w:rsid w:val="00AA4EA7"/>
    <w:rsid w:val="00AA66F8"/>
    <w:rsid w:val="00AA6FAB"/>
    <w:rsid w:val="00AA7107"/>
    <w:rsid w:val="00AB0839"/>
    <w:rsid w:val="00AB0B03"/>
    <w:rsid w:val="00AB2790"/>
    <w:rsid w:val="00AB302A"/>
    <w:rsid w:val="00AB5290"/>
    <w:rsid w:val="00AB76D6"/>
    <w:rsid w:val="00AB7AD6"/>
    <w:rsid w:val="00AC0FF7"/>
    <w:rsid w:val="00AC6259"/>
    <w:rsid w:val="00AC6C54"/>
    <w:rsid w:val="00AC7FEC"/>
    <w:rsid w:val="00AD12E5"/>
    <w:rsid w:val="00AD4992"/>
    <w:rsid w:val="00AE01B2"/>
    <w:rsid w:val="00AE17E9"/>
    <w:rsid w:val="00AE1818"/>
    <w:rsid w:val="00AF12CB"/>
    <w:rsid w:val="00AF33FC"/>
    <w:rsid w:val="00AF77FC"/>
    <w:rsid w:val="00B03801"/>
    <w:rsid w:val="00B05156"/>
    <w:rsid w:val="00B052A9"/>
    <w:rsid w:val="00B053B8"/>
    <w:rsid w:val="00B15314"/>
    <w:rsid w:val="00B16D6C"/>
    <w:rsid w:val="00B21C98"/>
    <w:rsid w:val="00B243DA"/>
    <w:rsid w:val="00B25264"/>
    <w:rsid w:val="00B2532E"/>
    <w:rsid w:val="00B2754B"/>
    <w:rsid w:val="00B27721"/>
    <w:rsid w:val="00B307E1"/>
    <w:rsid w:val="00B3139D"/>
    <w:rsid w:val="00B324CA"/>
    <w:rsid w:val="00B33604"/>
    <w:rsid w:val="00B351A8"/>
    <w:rsid w:val="00B357C9"/>
    <w:rsid w:val="00B358FA"/>
    <w:rsid w:val="00B36B0C"/>
    <w:rsid w:val="00B36FAA"/>
    <w:rsid w:val="00B41DB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D6"/>
    <w:rsid w:val="00B84AFB"/>
    <w:rsid w:val="00B86BEC"/>
    <w:rsid w:val="00B87089"/>
    <w:rsid w:val="00B874DF"/>
    <w:rsid w:val="00B97568"/>
    <w:rsid w:val="00B97607"/>
    <w:rsid w:val="00B97906"/>
    <w:rsid w:val="00BA11F8"/>
    <w:rsid w:val="00BA22EA"/>
    <w:rsid w:val="00BA278E"/>
    <w:rsid w:val="00BA2E9E"/>
    <w:rsid w:val="00BA2ED8"/>
    <w:rsid w:val="00BA337F"/>
    <w:rsid w:val="00BA7817"/>
    <w:rsid w:val="00BB1F4D"/>
    <w:rsid w:val="00BB2AA4"/>
    <w:rsid w:val="00BB417E"/>
    <w:rsid w:val="00BB4990"/>
    <w:rsid w:val="00BC044D"/>
    <w:rsid w:val="00BC0E5E"/>
    <w:rsid w:val="00BC3978"/>
    <w:rsid w:val="00BC3C32"/>
    <w:rsid w:val="00BC3FE9"/>
    <w:rsid w:val="00BC739F"/>
    <w:rsid w:val="00BD1D3E"/>
    <w:rsid w:val="00BD3850"/>
    <w:rsid w:val="00BD4933"/>
    <w:rsid w:val="00BD6819"/>
    <w:rsid w:val="00BD6B30"/>
    <w:rsid w:val="00BD7A29"/>
    <w:rsid w:val="00BE5440"/>
    <w:rsid w:val="00BE7B78"/>
    <w:rsid w:val="00BF06F7"/>
    <w:rsid w:val="00BF140C"/>
    <w:rsid w:val="00BF1D46"/>
    <w:rsid w:val="00BF3F2A"/>
    <w:rsid w:val="00BF562E"/>
    <w:rsid w:val="00BF7A14"/>
    <w:rsid w:val="00C00B41"/>
    <w:rsid w:val="00C01409"/>
    <w:rsid w:val="00C015EF"/>
    <w:rsid w:val="00C02394"/>
    <w:rsid w:val="00C03232"/>
    <w:rsid w:val="00C041EB"/>
    <w:rsid w:val="00C0637B"/>
    <w:rsid w:val="00C07AF3"/>
    <w:rsid w:val="00C1056B"/>
    <w:rsid w:val="00C12448"/>
    <w:rsid w:val="00C12FC3"/>
    <w:rsid w:val="00C13F92"/>
    <w:rsid w:val="00C141B0"/>
    <w:rsid w:val="00C17BFA"/>
    <w:rsid w:val="00C20BF1"/>
    <w:rsid w:val="00C21061"/>
    <w:rsid w:val="00C23A35"/>
    <w:rsid w:val="00C23B02"/>
    <w:rsid w:val="00C26E75"/>
    <w:rsid w:val="00C3709D"/>
    <w:rsid w:val="00C4191B"/>
    <w:rsid w:val="00C42BB2"/>
    <w:rsid w:val="00C433F6"/>
    <w:rsid w:val="00C4433C"/>
    <w:rsid w:val="00C45BDB"/>
    <w:rsid w:val="00C46528"/>
    <w:rsid w:val="00C4723A"/>
    <w:rsid w:val="00C52838"/>
    <w:rsid w:val="00C52916"/>
    <w:rsid w:val="00C52E3B"/>
    <w:rsid w:val="00C5733D"/>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81771"/>
    <w:rsid w:val="00C83767"/>
    <w:rsid w:val="00C959FC"/>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4DA2"/>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6F9A"/>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3B6"/>
    <w:rsid w:val="00D62910"/>
    <w:rsid w:val="00D6581D"/>
    <w:rsid w:val="00D6620B"/>
    <w:rsid w:val="00D66554"/>
    <w:rsid w:val="00D66745"/>
    <w:rsid w:val="00D67ABB"/>
    <w:rsid w:val="00D67D98"/>
    <w:rsid w:val="00D7029C"/>
    <w:rsid w:val="00D717BA"/>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2569"/>
    <w:rsid w:val="00DF3C73"/>
    <w:rsid w:val="00DF3C76"/>
    <w:rsid w:val="00DF664F"/>
    <w:rsid w:val="00E012CB"/>
    <w:rsid w:val="00E037D2"/>
    <w:rsid w:val="00E03B14"/>
    <w:rsid w:val="00E0404C"/>
    <w:rsid w:val="00E040D6"/>
    <w:rsid w:val="00E0557A"/>
    <w:rsid w:val="00E13D8B"/>
    <w:rsid w:val="00E15BA1"/>
    <w:rsid w:val="00E15D87"/>
    <w:rsid w:val="00E15F7D"/>
    <w:rsid w:val="00E16437"/>
    <w:rsid w:val="00E23F67"/>
    <w:rsid w:val="00E266AD"/>
    <w:rsid w:val="00E26B82"/>
    <w:rsid w:val="00E315E5"/>
    <w:rsid w:val="00E33345"/>
    <w:rsid w:val="00E34A63"/>
    <w:rsid w:val="00E36071"/>
    <w:rsid w:val="00E3657F"/>
    <w:rsid w:val="00E412A6"/>
    <w:rsid w:val="00E42070"/>
    <w:rsid w:val="00E4272D"/>
    <w:rsid w:val="00E4298C"/>
    <w:rsid w:val="00E43282"/>
    <w:rsid w:val="00E45B9F"/>
    <w:rsid w:val="00E46A7D"/>
    <w:rsid w:val="00E46ACB"/>
    <w:rsid w:val="00E509F4"/>
    <w:rsid w:val="00E51969"/>
    <w:rsid w:val="00E52729"/>
    <w:rsid w:val="00E53124"/>
    <w:rsid w:val="00E542BB"/>
    <w:rsid w:val="00E5436A"/>
    <w:rsid w:val="00E54659"/>
    <w:rsid w:val="00E573D0"/>
    <w:rsid w:val="00E61689"/>
    <w:rsid w:val="00E61CBF"/>
    <w:rsid w:val="00E64EBC"/>
    <w:rsid w:val="00E70AF5"/>
    <w:rsid w:val="00E72D99"/>
    <w:rsid w:val="00E74334"/>
    <w:rsid w:val="00E750B2"/>
    <w:rsid w:val="00E7546D"/>
    <w:rsid w:val="00E76AF8"/>
    <w:rsid w:val="00E80E7A"/>
    <w:rsid w:val="00E8258A"/>
    <w:rsid w:val="00E82666"/>
    <w:rsid w:val="00E902AA"/>
    <w:rsid w:val="00E93391"/>
    <w:rsid w:val="00E96682"/>
    <w:rsid w:val="00E96CDE"/>
    <w:rsid w:val="00E971F1"/>
    <w:rsid w:val="00E975BB"/>
    <w:rsid w:val="00E97DEA"/>
    <w:rsid w:val="00EA0BB9"/>
    <w:rsid w:val="00EA122D"/>
    <w:rsid w:val="00EA1896"/>
    <w:rsid w:val="00EA2B36"/>
    <w:rsid w:val="00EB57A7"/>
    <w:rsid w:val="00EB6026"/>
    <w:rsid w:val="00EC08B8"/>
    <w:rsid w:val="00EC1548"/>
    <w:rsid w:val="00EC2B03"/>
    <w:rsid w:val="00EC501F"/>
    <w:rsid w:val="00EC60B1"/>
    <w:rsid w:val="00EC70ED"/>
    <w:rsid w:val="00ED1958"/>
    <w:rsid w:val="00ED38E9"/>
    <w:rsid w:val="00ED5B30"/>
    <w:rsid w:val="00ED79AD"/>
    <w:rsid w:val="00EE0DC5"/>
    <w:rsid w:val="00EE1EDC"/>
    <w:rsid w:val="00EE3146"/>
    <w:rsid w:val="00EE35C6"/>
    <w:rsid w:val="00EE4D72"/>
    <w:rsid w:val="00EE61A6"/>
    <w:rsid w:val="00EE6AC5"/>
    <w:rsid w:val="00EF133B"/>
    <w:rsid w:val="00EF31FA"/>
    <w:rsid w:val="00EF3C97"/>
    <w:rsid w:val="00EF4DE9"/>
    <w:rsid w:val="00EF54D4"/>
    <w:rsid w:val="00EF59B7"/>
    <w:rsid w:val="00EF6789"/>
    <w:rsid w:val="00F001DB"/>
    <w:rsid w:val="00F00B52"/>
    <w:rsid w:val="00F013E8"/>
    <w:rsid w:val="00F02351"/>
    <w:rsid w:val="00F02542"/>
    <w:rsid w:val="00F02A23"/>
    <w:rsid w:val="00F03033"/>
    <w:rsid w:val="00F037D7"/>
    <w:rsid w:val="00F04375"/>
    <w:rsid w:val="00F05766"/>
    <w:rsid w:val="00F065B6"/>
    <w:rsid w:val="00F11B15"/>
    <w:rsid w:val="00F13031"/>
    <w:rsid w:val="00F15B0D"/>
    <w:rsid w:val="00F201BB"/>
    <w:rsid w:val="00F21F41"/>
    <w:rsid w:val="00F22D19"/>
    <w:rsid w:val="00F22FD8"/>
    <w:rsid w:val="00F25E7A"/>
    <w:rsid w:val="00F2784E"/>
    <w:rsid w:val="00F41414"/>
    <w:rsid w:val="00F429FB"/>
    <w:rsid w:val="00F4361E"/>
    <w:rsid w:val="00F44408"/>
    <w:rsid w:val="00F44E1D"/>
    <w:rsid w:val="00F45523"/>
    <w:rsid w:val="00F46761"/>
    <w:rsid w:val="00F47F63"/>
    <w:rsid w:val="00F50B90"/>
    <w:rsid w:val="00F51F74"/>
    <w:rsid w:val="00F5545F"/>
    <w:rsid w:val="00F557F4"/>
    <w:rsid w:val="00F55C25"/>
    <w:rsid w:val="00F57038"/>
    <w:rsid w:val="00F61D80"/>
    <w:rsid w:val="00F61DBF"/>
    <w:rsid w:val="00F62EBC"/>
    <w:rsid w:val="00F65C0D"/>
    <w:rsid w:val="00F67FAB"/>
    <w:rsid w:val="00F70D59"/>
    <w:rsid w:val="00F7298B"/>
    <w:rsid w:val="00F72D6D"/>
    <w:rsid w:val="00F76C85"/>
    <w:rsid w:val="00F77A1A"/>
    <w:rsid w:val="00F8097C"/>
    <w:rsid w:val="00F816EF"/>
    <w:rsid w:val="00F82A88"/>
    <w:rsid w:val="00F830C3"/>
    <w:rsid w:val="00F83D5A"/>
    <w:rsid w:val="00F8518C"/>
    <w:rsid w:val="00F85DC7"/>
    <w:rsid w:val="00F867DE"/>
    <w:rsid w:val="00F87E39"/>
    <w:rsid w:val="00F9079D"/>
    <w:rsid w:val="00F92F40"/>
    <w:rsid w:val="00F93DBD"/>
    <w:rsid w:val="00F93EF3"/>
    <w:rsid w:val="00FA045A"/>
    <w:rsid w:val="00FA143E"/>
    <w:rsid w:val="00FA16E9"/>
    <w:rsid w:val="00FA4415"/>
    <w:rsid w:val="00FB03FD"/>
    <w:rsid w:val="00FB0BE1"/>
    <w:rsid w:val="00FB1A7F"/>
    <w:rsid w:val="00FB2E17"/>
    <w:rsid w:val="00FB31D3"/>
    <w:rsid w:val="00FB3E23"/>
    <w:rsid w:val="00FB5474"/>
    <w:rsid w:val="00FB6A55"/>
    <w:rsid w:val="00FB6E2B"/>
    <w:rsid w:val="00FB7322"/>
    <w:rsid w:val="00FC243A"/>
    <w:rsid w:val="00FC4659"/>
    <w:rsid w:val="00FC47CC"/>
    <w:rsid w:val="00FC5231"/>
    <w:rsid w:val="00FD0759"/>
    <w:rsid w:val="00FD1657"/>
    <w:rsid w:val="00FD1E98"/>
    <w:rsid w:val="00FD42D4"/>
    <w:rsid w:val="00FD4A84"/>
    <w:rsid w:val="00FD501B"/>
    <w:rsid w:val="00FD55DC"/>
    <w:rsid w:val="00FD6CDF"/>
    <w:rsid w:val="00FD78FA"/>
    <w:rsid w:val="00FE0AD0"/>
    <w:rsid w:val="00FE3229"/>
    <w:rsid w:val="00FE4BF9"/>
    <w:rsid w:val="00FE5E11"/>
    <w:rsid w:val="00FE5F13"/>
    <w:rsid w:val="00FF0F5F"/>
    <w:rsid w:val="00FF450D"/>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6B3AAFE"/>
  <w15:chartTrackingRefBased/>
  <w15:docId w15:val="{6ACEF90B-471F-4815-9685-135D8ECF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uiPriority w:val="99"/>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2414">
      <w:bodyDiv w:val="1"/>
      <w:marLeft w:val="0"/>
      <w:marRight w:val="0"/>
      <w:marTop w:val="0"/>
      <w:marBottom w:val="0"/>
      <w:divBdr>
        <w:top w:val="none" w:sz="0" w:space="0" w:color="auto"/>
        <w:left w:val="none" w:sz="0" w:space="0" w:color="auto"/>
        <w:bottom w:val="none" w:sz="0" w:space="0" w:color="auto"/>
        <w:right w:val="none" w:sz="0" w:space="0" w:color="auto"/>
      </w:divBdr>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C7EA1-976A-4614-BD06-18A2E9180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1672</Characters>
  <Application>Microsoft Office Word</Application>
  <DocSecurity>0</DocSecurity>
  <Lines>13</Lines>
  <Paragraphs>3</Paragraphs>
  <ScaleCrop>false</ScaleCrop>
  <Company>hisun</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