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3FFEB"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156DD256" w14:textId="77777777" w:rsidR="00DF22A9" w:rsidRPr="00DF22A9" w:rsidRDefault="00DF22A9" w:rsidP="00DF22A9">
      <w:pPr>
        <w:numPr>
          <w:ilvl w:val="1"/>
          <w:numId w:val="2"/>
        </w:numPr>
        <w:jc w:val="left"/>
        <w:rPr>
          <w:rFonts w:ascii="宋体" w:hAnsi="宋体" w:cs="Arial"/>
          <w:sz w:val="22"/>
          <w:szCs w:val="22"/>
        </w:rPr>
      </w:pPr>
      <w:r w:rsidRPr="004A2017">
        <w:rPr>
          <w:rFonts w:ascii="宋体" w:hAnsi="宋体" w:cs="Arial"/>
          <w:sz w:val="22"/>
          <w:szCs w:val="22"/>
        </w:rPr>
        <w:t>防止高温对人体的危害，改善高温作业环境的劳动条件，预防中暑，保护职工身体健康，提高劳动生产率，特制定本规定。</w:t>
      </w:r>
    </w:p>
    <w:p w14:paraId="312AD960" w14:textId="77777777" w:rsidR="00CD52A0" w:rsidRPr="00CD52A0" w:rsidRDefault="00CD52A0" w:rsidP="00CD52A0">
      <w:pPr>
        <w:ind w:left="851"/>
        <w:jc w:val="left"/>
        <w:rPr>
          <w:rFonts w:ascii="宋体" w:hAnsi="宋体" w:cs="Arial" w:hint="eastAsia"/>
          <w:sz w:val="22"/>
          <w:szCs w:val="22"/>
        </w:rPr>
      </w:pPr>
    </w:p>
    <w:p w14:paraId="53E21130"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14:paraId="22BA4C0F" w14:textId="77777777" w:rsidR="00DF22A9" w:rsidRPr="00CB33E0" w:rsidRDefault="00A4207F" w:rsidP="00DF22A9">
      <w:pPr>
        <w:numPr>
          <w:ilvl w:val="1"/>
          <w:numId w:val="2"/>
        </w:numPr>
        <w:jc w:val="left"/>
        <w:rPr>
          <w:rFonts w:ascii="Arial" w:hAnsi="Arial" w:cs="Arial" w:hint="eastAsia"/>
          <w:sz w:val="22"/>
          <w:szCs w:val="22"/>
        </w:rPr>
      </w:pPr>
      <w:r w:rsidRPr="00CB33E0">
        <w:rPr>
          <w:rFonts w:ascii="宋体" w:hAnsi="宋体" w:cs="Arial" w:hint="eastAsia"/>
          <w:sz w:val="22"/>
          <w:szCs w:val="22"/>
        </w:rPr>
        <w:t>适用于海</w:t>
      </w:r>
      <w:r w:rsidRPr="00B032D4">
        <w:rPr>
          <w:rFonts w:ascii="宋体" w:hAnsi="宋体" w:cs="Arial" w:hint="eastAsia"/>
          <w:color w:val="000000"/>
          <w:sz w:val="22"/>
          <w:szCs w:val="22"/>
        </w:rPr>
        <w:t>正药业（杭州）有限公司内涉及</w:t>
      </w:r>
      <w:r w:rsidRPr="00B032D4">
        <w:rPr>
          <w:rStyle w:val="texttjakk"/>
          <w:rFonts w:ascii="Helvetica" w:hAnsi="Helvetica" w:cs="Helvetica"/>
          <w:color w:val="000000"/>
          <w:szCs w:val="21"/>
          <w:shd w:val="clear" w:color="auto" w:fill="FFFFFF"/>
        </w:rPr>
        <w:t>高气温、或有强烈的热辐射、或伴有高气湿（</w:t>
      </w:r>
      <w:hyperlink r:id="rId8" w:tgtFrame="_blank" w:history="1">
        <w:r w:rsidRPr="00B032D4">
          <w:rPr>
            <w:rStyle w:val="af3"/>
            <w:rFonts w:ascii="Helvetica" w:hAnsi="Helvetica" w:cs="Helvetica"/>
            <w:color w:val="000000"/>
            <w:szCs w:val="21"/>
            <w:shd w:val="clear" w:color="auto" w:fill="FFFFFF"/>
          </w:rPr>
          <w:t>相对湿度</w:t>
        </w:r>
      </w:hyperlink>
      <w:r w:rsidRPr="00B032D4">
        <w:rPr>
          <w:rStyle w:val="texttjakk"/>
          <w:rFonts w:ascii="Helvetica" w:hAnsi="Helvetica" w:cs="Helvetica"/>
          <w:color w:val="000000"/>
          <w:szCs w:val="21"/>
          <w:shd w:val="clear" w:color="auto" w:fill="FFFFFF"/>
        </w:rPr>
        <w:t>≥80</w:t>
      </w:r>
      <w:hyperlink r:id="rId9" w:tgtFrame="_blank" w:history="1">
        <w:r w:rsidRPr="00B032D4">
          <w:rPr>
            <w:rStyle w:val="af3"/>
            <w:rFonts w:ascii="Helvetica" w:hAnsi="Helvetica" w:cs="Helvetica"/>
            <w:color w:val="000000"/>
            <w:szCs w:val="21"/>
            <w:shd w:val="clear" w:color="auto" w:fill="FFFFFF"/>
          </w:rPr>
          <w:t>%RH</w:t>
        </w:r>
      </w:hyperlink>
      <w:r w:rsidRPr="00B032D4">
        <w:rPr>
          <w:rStyle w:val="texttjakk"/>
          <w:rFonts w:ascii="Helvetica" w:hAnsi="Helvetica" w:cs="Helvetica"/>
          <w:color w:val="000000"/>
          <w:szCs w:val="21"/>
          <w:shd w:val="clear" w:color="auto" w:fill="FFFFFF"/>
        </w:rPr>
        <w:t>）相结合的异常作业条件</w:t>
      </w:r>
      <w:r w:rsidRPr="00B032D4">
        <w:rPr>
          <w:rStyle w:val="texttjakk"/>
          <w:rFonts w:ascii="Helvetica" w:hAnsi="Helvetica" w:cs="Helvetica" w:hint="eastAsia"/>
          <w:color w:val="000000"/>
          <w:szCs w:val="21"/>
          <w:shd w:val="clear" w:color="auto" w:fill="FFFFFF"/>
        </w:rPr>
        <w:t>区域。</w:t>
      </w:r>
    </w:p>
    <w:p w14:paraId="6004AB52" w14:textId="77777777" w:rsidR="00005A87" w:rsidRPr="000100C2" w:rsidRDefault="00005A87" w:rsidP="00D9708D">
      <w:pPr>
        <w:tabs>
          <w:tab w:val="left" w:pos="855"/>
        </w:tabs>
        <w:rPr>
          <w:rFonts w:ascii="宋体" w:hAnsi="宋体"/>
          <w:sz w:val="22"/>
          <w:szCs w:val="22"/>
        </w:rPr>
      </w:pPr>
    </w:p>
    <w:p w14:paraId="2E2D5AC2" w14:textId="77777777" w:rsidR="00005A87" w:rsidRPr="00DE00D4"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1CFF8285" w14:textId="77777777" w:rsidR="00DF22A9" w:rsidRPr="00DF22A9" w:rsidRDefault="00DF22A9" w:rsidP="00DF22A9">
      <w:pPr>
        <w:widowControl/>
        <w:numPr>
          <w:ilvl w:val="1"/>
          <w:numId w:val="2"/>
        </w:numPr>
        <w:jc w:val="left"/>
        <w:rPr>
          <w:rFonts w:ascii="宋体" w:hAnsi="宋体" w:cs="Arial" w:hint="eastAsia"/>
          <w:sz w:val="22"/>
          <w:szCs w:val="22"/>
        </w:rPr>
      </w:pPr>
      <w:r w:rsidRPr="00CC69D2">
        <w:rPr>
          <w:rFonts w:ascii="宋体" w:hAnsi="宋体" w:cs="Arial"/>
          <w:sz w:val="22"/>
          <w:szCs w:val="22"/>
        </w:rPr>
        <w:t>公司设计单位和施工单位(基建</w:t>
      </w:r>
      <w:r w:rsidRPr="00D606E8">
        <w:rPr>
          <w:rFonts w:ascii="宋体" w:hAnsi="宋体" w:cs="Arial" w:hint="eastAsia"/>
          <w:sz w:val="22"/>
          <w:szCs w:val="22"/>
        </w:rPr>
        <w:t>部</w:t>
      </w:r>
      <w:r w:rsidRPr="005005A5">
        <w:rPr>
          <w:rFonts w:ascii="宋体" w:hAnsi="宋体" w:cs="Arial"/>
          <w:sz w:val="22"/>
          <w:szCs w:val="22"/>
        </w:rPr>
        <w:t>、</w:t>
      </w:r>
      <w:r w:rsidRPr="002F3285">
        <w:rPr>
          <w:rFonts w:ascii="宋体" w:hAnsi="宋体" w:cs="Arial" w:hint="eastAsia"/>
          <w:sz w:val="22"/>
          <w:szCs w:val="22"/>
        </w:rPr>
        <w:t>设备</w:t>
      </w:r>
      <w:r w:rsidRPr="002F3285">
        <w:rPr>
          <w:rFonts w:ascii="宋体" w:hAnsi="宋体" w:cs="Arial"/>
          <w:sz w:val="22"/>
          <w:szCs w:val="22"/>
        </w:rPr>
        <w:t>部)</w:t>
      </w:r>
      <w:r w:rsidR="005903BC">
        <w:rPr>
          <w:rFonts w:ascii="宋体" w:hAnsi="宋体" w:cs="Arial" w:hint="eastAsia"/>
          <w:sz w:val="22"/>
          <w:szCs w:val="22"/>
        </w:rPr>
        <w:t>：</w:t>
      </w:r>
      <w:r w:rsidRPr="002F3285">
        <w:rPr>
          <w:rFonts w:ascii="宋体" w:hAnsi="宋体" w:cs="Arial"/>
          <w:sz w:val="22"/>
          <w:szCs w:val="22"/>
        </w:rPr>
        <w:t>在厂房的设计和设备的布置中，应考虑GBZ l-2010</w:t>
      </w:r>
      <w:r w:rsidRPr="00CE151E">
        <w:rPr>
          <w:rFonts w:ascii="宋体" w:hAnsi="宋体" w:cs="Arial"/>
          <w:sz w:val="22"/>
          <w:szCs w:val="22"/>
        </w:rPr>
        <w:t>《工业企业设计卫生标准》中的“</w:t>
      </w:r>
      <w:r>
        <w:rPr>
          <w:rFonts w:ascii="宋体" w:hAnsi="宋体" w:cs="Arial"/>
          <w:sz w:val="22"/>
          <w:szCs w:val="22"/>
        </w:rPr>
        <w:t>6.2.1</w:t>
      </w:r>
      <w:r w:rsidRPr="00CE151E">
        <w:rPr>
          <w:rFonts w:ascii="宋体" w:hAnsi="宋体" w:cs="Arial"/>
          <w:sz w:val="22"/>
          <w:szCs w:val="22"/>
        </w:rPr>
        <w:t>防暑”条款中的各项设计要求。</w:t>
      </w:r>
    </w:p>
    <w:p w14:paraId="113EEB15" w14:textId="77777777" w:rsidR="00DF22A9" w:rsidRPr="00DF22A9" w:rsidRDefault="00DF22A9" w:rsidP="00DF22A9">
      <w:pPr>
        <w:widowControl/>
        <w:numPr>
          <w:ilvl w:val="1"/>
          <w:numId w:val="2"/>
        </w:numPr>
        <w:jc w:val="left"/>
        <w:rPr>
          <w:rFonts w:ascii="宋体" w:hAnsi="宋体" w:cs="Arial"/>
          <w:sz w:val="22"/>
          <w:szCs w:val="22"/>
        </w:rPr>
      </w:pPr>
      <w:r w:rsidRPr="00DC2E15">
        <w:rPr>
          <w:rFonts w:ascii="宋体" w:hAnsi="宋体" w:cs="Arial"/>
          <w:sz w:val="22"/>
          <w:szCs w:val="22"/>
        </w:rPr>
        <w:t>EHS</w:t>
      </w:r>
      <w:r w:rsidRPr="00DC2E15">
        <w:rPr>
          <w:rFonts w:ascii="宋体" w:hAnsi="宋体" w:cs="Arial" w:hint="eastAsia"/>
          <w:sz w:val="22"/>
          <w:szCs w:val="22"/>
        </w:rPr>
        <w:t>管理</w:t>
      </w:r>
      <w:r w:rsidRPr="00DC2E15">
        <w:rPr>
          <w:rFonts w:ascii="宋体" w:hAnsi="宋体" w:cs="Arial"/>
          <w:sz w:val="22"/>
          <w:szCs w:val="22"/>
        </w:rPr>
        <w:t>部</w:t>
      </w:r>
      <w:r w:rsidR="005903BC">
        <w:rPr>
          <w:rFonts w:ascii="宋体" w:hAnsi="宋体" w:cs="Arial" w:hint="eastAsia"/>
          <w:sz w:val="22"/>
          <w:szCs w:val="22"/>
        </w:rPr>
        <w:t>：</w:t>
      </w:r>
      <w:r w:rsidRPr="00DC2E15">
        <w:rPr>
          <w:rFonts w:ascii="宋体" w:hAnsi="宋体" w:cs="Arial"/>
          <w:sz w:val="22"/>
          <w:szCs w:val="22"/>
        </w:rPr>
        <w:t>对员工进行高温作业相关知识的培训和负责防暑降温宣传工作。</w:t>
      </w:r>
    </w:p>
    <w:p w14:paraId="35CD3209" w14:textId="77777777" w:rsidR="00DF22A9" w:rsidRPr="00DF22A9" w:rsidRDefault="00DF22A9" w:rsidP="00DF22A9">
      <w:pPr>
        <w:widowControl/>
        <w:numPr>
          <w:ilvl w:val="1"/>
          <w:numId w:val="2"/>
        </w:numPr>
        <w:jc w:val="left"/>
        <w:rPr>
          <w:rFonts w:ascii="宋体" w:hAnsi="宋体" w:cs="Arial" w:hint="eastAsia"/>
          <w:sz w:val="22"/>
          <w:szCs w:val="22"/>
        </w:rPr>
      </w:pPr>
      <w:r w:rsidRPr="00380964">
        <w:rPr>
          <w:rFonts w:ascii="宋体" w:hAnsi="宋体" w:cs="Arial" w:hint="eastAsia"/>
          <w:sz w:val="22"/>
          <w:szCs w:val="22"/>
        </w:rPr>
        <w:t>医务室</w:t>
      </w:r>
      <w:r w:rsidR="005903BC">
        <w:rPr>
          <w:rFonts w:ascii="宋体" w:hAnsi="宋体" w:cs="Arial" w:hint="eastAsia"/>
          <w:sz w:val="22"/>
          <w:szCs w:val="22"/>
        </w:rPr>
        <w:t>：</w:t>
      </w:r>
      <w:r w:rsidRPr="00380964">
        <w:rPr>
          <w:rFonts w:ascii="宋体" w:hAnsi="宋体" w:cs="Arial" w:hint="eastAsia"/>
          <w:sz w:val="22"/>
          <w:szCs w:val="22"/>
        </w:rPr>
        <w:t>负责</w:t>
      </w:r>
      <w:r w:rsidRPr="00380964">
        <w:rPr>
          <w:rFonts w:ascii="宋体" w:hAnsi="宋体" w:cs="Arial"/>
          <w:sz w:val="22"/>
          <w:szCs w:val="22"/>
        </w:rPr>
        <w:t>中暑抢救工作</w:t>
      </w:r>
      <w:r w:rsidRPr="0011580C">
        <w:rPr>
          <w:rFonts w:ascii="宋体" w:hAnsi="宋体" w:cs="Arial" w:hint="eastAsia"/>
          <w:sz w:val="22"/>
          <w:szCs w:val="22"/>
        </w:rPr>
        <w:t>，并</w:t>
      </w:r>
      <w:r w:rsidRPr="0011580C">
        <w:rPr>
          <w:rFonts w:ascii="宋体" w:hAnsi="宋体" w:cs="Arial"/>
          <w:sz w:val="22"/>
          <w:szCs w:val="22"/>
        </w:rPr>
        <w:t>定期</w:t>
      </w:r>
      <w:r w:rsidRPr="0011580C">
        <w:rPr>
          <w:rFonts w:ascii="宋体" w:hAnsi="宋体" w:cs="Arial" w:hint="eastAsia"/>
          <w:sz w:val="22"/>
          <w:szCs w:val="22"/>
        </w:rPr>
        <w:t>安排</w:t>
      </w:r>
      <w:r w:rsidRPr="0011580C">
        <w:rPr>
          <w:rFonts w:ascii="宋体" w:hAnsi="宋体" w:cs="Arial"/>
          <w:sz w:val="22"/>
          <w:szCs w:val="22"/>
        </w:rPr>
        <w:t>对高温作业的员工进行体检，及时将信息反馈给车间及员工。</w:t>
      </w:r>
    </w:p>
    <w:p w14:paraId="1C055FF5" w14:textId="77777777" w:rsidR="00DF22A9" w:rsidRPr="00DF22A9" w:rsidRDefault="00DF22A9" w:rsidP="00DF22A9">
      <w:pPr>
        <w:widowControl/>
        <w:numPr>
          <w:ilvl w:val="1"/>
          <w:numId w:val="2"/>
        </w:numPr>
        <w:jc w:val="left"/>
        <w:rPr>
          <w:rFonts w:ascii="宋体" w:hAnsi="宋体" w:cs="Arial"/>
          <w:sz w:val="22"/>
          <w:szCs w:val="22"/>
        </w:rPr>
      </w:pPr>
      <w:r w:rsidRPr="0011580C">
        <w:rPr>
          <w:rFonts w:ascii="宋体" w:hAnsi="宋体" w:cs="Arial"/>
          <w:sz w:val="22"/>
          <w:szCs w:val="22"/>
        </w:rPr>
        <w:t>员工</w:t>
      </w:r>
      <w:r w:rsidR="005903BC">
        <w:rPr>
          <w:rFonts w:ascii="宋体" w:hAnsi="宋体" w:cs="Arial" w:hint="eastAsia"/>
          <w:sz w:val="22"/>
          <w:szCs w:val="22"/>
        </w:rPr>
        <w:t>：</w:t>
      </w:r>
      <w:r w:rsidRPr="0011580C">
        <w:rPr>
          <w:rFonts w:ascii="宋体" w:hAnsi="宋体" w:cs="Arial"/>
          <w:sz w:val="22"/>
          <w:szCs w:val="22"/>
        </w:rPr>
        <w:t>了解高温作业前的准备工作和工作中防暑降温</w:t>
      </w:r>
      <w:r w:rsidRPr="0011580C">
        <w:rPr>
          <w:rFonts w:ascii="宋体" w:hAnsi="宋体" w:cs="Arial" w:hint="eastAsia"/>
          <w:sz w:val="22"/>
          <w:szCs w:val="22"/>
        </w:rPr>
        <w:t>的要求。</w:t>
      </w:r>
    </w:p>
    <w:p w14:paraId="153F07EF" w14:textId="77777777" w:rsidR="008F2E4C" w:rsidRDefault="00DF22A9" w:rsidP="00DF22A9">
      <w:pPr>
        <w:widowControl/>
        <w:numPr>
          <w:ilvl w:val="1"/>
          <w:numId w:val="2"/>
        </w:numPr>
        <w:jc w:val="left"/>
        <w:rPr>
          <w:rFonts w:ascii="宋体" w:hAnsi="宋体" w:cs="Arial"/>
          <w:sz w:val="22"/>
          <w:szCs w:val="22"/>
        </w:rPr>
      </w:pPr>
      <w:r w:rsidRPr="0011580C">
        <w:rPr>
          <w:rFonts w:ascii="宋体" w:hAnsi="宋体" w:cs="Arial" w:hint="eastAsia"/>
          <w:sz w:val="22"/>
          <w:szCs w:val="22"/>
        </w:rPr>
        <w:t>人力资源部</w:t>
      </w:r>
    </w:p>
    <w:p w14:paraId="2E200BB4" w14:textId="77777777" w:rsidR="00DF22A9" w:rsidRDefault="00DF22A9" w:rsidP="008F2E4C">
      <w:pPr>
        <w:widowControl/>
        <w:numPr>
          <w:ilvl w:val="2"/>
          <w:numId w:val="2"/>
        </w:numPr>
        <w:jc w:val="left"/>
        <w:rPr>
          <w:rFonts w:ascii="宋体" w:hAnsi="宋体" w:cs="Arial"/>
          <w:sz w:val="22"/>
          <w:szCs w:val="22"/>
        </w:rPr>
      </w:pPr>
      <w:r w:rsidRPr="0011580C">
        <w:rPr>
          <w:rFonts w:ascii="宋体" w:hAnsi="宋体" w:cs="Arial" w:hint="eastAsia"/>
          <w:sz w:val="22"/>
          <w:szCs w:val="22"/>
        </w:rPr>
        <w:t>在岗位分配时，</w:t>
      </w:r>
      <w:r w:rsidRPr="0011580C">
        <w:rPr>
          <w:rFonts w:ascii="宋体" w:hAnsi="宋体" w:cs="Arial"/>
          <w:sz w:val="22"/>
          <w:szCs w:val="22"/>
        </w:rPr>
        <w:t>不得安排怀孕女职工从事《工作场所职业病危害作业分级第3部分：高温》（GBZ/T229.3）中第三级以上的高温工作场所作业</w:t>
      </w:r>
      <w:r w:rsidRPr="00CC69D2">
        <w:rPr>
          <w:rFonts w:ascii="宋体" w:hAnsi="宋体" w:cs="Arial" w:hint="eastAsia"/>
          <w:sz w:val="22"/>
          <w:szCs w:val="22"/>
        </w:rPr>
        <w:t>。</w:t>
      </w:r>
    </w:p>
    <w:p w14:paraId="1E6DD4DB" w14:textId="77777777" w:rsidR="008F2E4C" w:rsidRPr="00B032D4" w:rsidRDefault="008F2E4C" w:rsidP="008F2E4C">
      <w:pPr>
        <w:widowControl/>
        <w:numPr>
          <w:ilvl w:val="2"/>
          <w:numId w:val="2"/>
        </w:numPr>
        <w:jc w:val="left"/>
        <w:rPr>
          <w:rFonts w:ascii="宋体" w:hAnsi="宋体" w:cs="Arial"/>
          <w:color w:val="000000"/>
          <w:sz w:val="22"/>
          <w:szCs w:val="22"/>
        </w:rPr>
      </w:pPr>
      <w:r w:rsidRPr="00B032D4">
        <w:rPr>
          <w:rFonts w:ascii="宋体" w:hAnsi="宋体" w:cs="Arial" w:hint="eastAsia"/>
          <w:color w:val="000000"/>
          <w:sz w:val="22"/>
          <w:szCs w:val="22"/>
        </w:rPr>
        <w:t>岗位分配时，不得安排高温职业禁忌症人员从事高温作业。高温职业禁忌症如下：</w:t>
      </w:r>
    </w:p>
    <w:p w14:paraId="768B8E93" w14:textId="77777777" w:rsidR="008F2E4C" w:rsidRPr="00B032D4" w:rsidRDefault="008F2E4C" w:rsidP="008F2E4C">
      <w:pPr>
        <w:widowControl/>
        <w:numPr>
          <w:ilvl w:val="3"/>
          <w:numId w:val="2"/>
        </w:numPr>
        <w:jc w:val="left"/>
        <w:rPr>
          <w:rFonts w:ascii="宋体" w:hAnsi="宋体" w:cs="Arial"/>
          <w:color w:val="000000"/>
          <w:sz w:val="22"/>
          <w:szCs w:val="22"/>
        </w:rPr>
      </w:pPr>
      <w:r w:rsidRPr="00B032D4">
        <w:rPr>
          <w:rFonts w:ascii="宋体" w:hAnsi="宋体" w:cs="Arial" w:hint="eastAsia"/>
          <w:color w:val="000000"/>
          <w:sz w:val="22"/>
          <w:szCs w:val="22"/>
        </w:rPr>
        <w:t>未控制的高血压；</w:t>
      </w:r>
    </w:p>
    <w:p w14:paraId="62E9A65F" w14:textId="77777777" w:rsidR="008F2E4C" w:rsidRPr="00B032D4" w:rsidRDefault="008F2E4C" w:rsidP="008F2E4C">
      <w:pPr>
        <w:widowControl/>
        <w:numPr>
          <w:ilvl w:val="3"/>
          <w:numId w:val="2"/>
        </w:numPr>
        <w:jc w:val="left"/>
        <w:rPr>
          <w:rFonts w:ascii="宋体" w:hAnsi="宋体" w:cs="Arial"/>
          <w:color w:val="000000"/>
          <w:sz w:val="22"/>
          <w:szCs w:val="22"/>
        </w:rPr>
      </w:pPr>
      <w:r w:rsidRPr="00B032D4">
        <w:rPr>
          <w:rFonts w:ascii="宋体" w:hAnsi="宋体" w:cs="Arial" w:hint="eastAsia"/>
          <w:color w:val="000000"/>
          <w:sz w:val="22"/>
          <w:szCs w:val="22"/>
        </w:rPr>
        <w:t>慢性肾炎；</w:t>
      </w:r>
    </w:p>
    <w:p w14:paraId="38A065DA" w14:textId="77777777" w:rsidR="008F2E4C" w:rsidRPr="00B032D4" w:rsidRDefault="008F2E4C" w:rsidP="008F2E4C">
      <w:pPr>
        <w:widowControl/>
        <w:numPr>
          <w:ilvl w:val="3"/>
          <w:numId w:val="2"/>
        </w:numPr>
        <w:jc w:val="left"/>
        <w:rPr>
          <w:rFonts w:ascii="宋体" w:hAnsi="宋体" w:cs="Arial"/>
          <w:color w:val="000000"/>
          <w:sz w:val="22"/>
          <w:szCs w:val="22"/>
        </w:rPr>
      </w:pPr>
      <w:r w:rsidRPr="00B032D4">
        <w:rPr>
          <w:rFonts w:ascii="宋体" w:hAnsi="宋体" w:cs="Arial" w:hint="eastAsia"/>
          <w:color w:val="000000"/>
          <w:sz w:val="22"/>
          <w:szCs w:val="22"/>
        </w:rPr>
        <w:t>未控制的甲状腺功能亢进症；</w:t>
      </w:r>
    </w:p>
    <w:p w14:paraId="7C701FC7" w14:textId="77777777" w:rsidR="008F2E4C" w:rsidRPr="00B032D4" w:rsidRDefault="008F2E4C" w:rsidP="008F2E4C">
      <w:pPr>
        <w:widowControl/>
        <w:numPr>
          <w:ilvl w:val="3"/>
          <w:numId w:val="2"/>
        </w:numPr>
        <w:jc w:val="left"/>
        <w:rPr>
          <w:rFonts w:ascii="宋体" w:hAnsi="宋体" w:cs="Arial"/>
          <w:color w:val="000000"/>
          <w:sz w:val="22"/>
          <w:szCs w:val="22"/>
        </w:rPr>
      </w:pPr>
      <w:r w:rsidRPr="00B032D4">
        <w:rPr>
          <w:rFonts w:ascii="宋体" w:hAnsi="宋体" w:cs="Arial" w:hint="eastAsia"/>
          <w:color w:val="000000"/>
          <w:sz w:val="22"/>
          <w:szCs w:val="22"/>
        </w:rPr>
        <w:t>未控制的糖尿病；</w:t>
      </w:r>
    </w:p>
    <w:p w14:paraId="74800F59" w14:textId="77777777" w:rsidR="008F2E4C" w:rsidRPr="00B032D4" w:rsidRDefault="008F2E4C" w:rsidP="008F2E4C">
      <w:pPr>
        <w:widowControl/>
        <w:numPr>
          <w:ilvl w:val="3"/>
          <w:numId w:val="2"/>
        </w:numPr>
        <w:jc w:val="left"/>
        <w:rPr>
          <w:rFonts w:ascii="宋体" w:hAnsi="宋体" w:cs="Arial"/>
          <w:color w:val="000000"/>
          <w:sz w:val="22"/>
          <w:szCs w:val="22"/>
        </w:rPr>
      </w:pPr>
      <w:r w:rsidRPr="00B032D4">
        <w:rPr>
          <w:rFonts w:ascii="宋体" w:hAnsi="宋体" w:cs="Arial" w:hint="eastAsia"/>
          <w:color w:val="000000"/>
          <w:sz w:val="22"/>
          <w:szCs w:val="22"/>
        </w:rPr>
        <w:t>全身瘢痕面积≥2</w:t>
      </w:r>
      <w:r w:rsidRPr="00B032D4">
        <w:rPr>
          <w:rFonts w:ascii="宋体" w:hAnsi="宋体" w:cs="Arial"/>
          <w:color w:val="000000"/>
          <w:sz w:val="22"/>
          <w:szCs w:val="22"/>
        </w:rPr>
        <w:t>0</w:t>
      </w:r>
      <w:r w:rsidRPr="00B032D4">
        <w:rPr>
          <w:rFonts w:ascii="宋体" w:hAnsi="宋体" w:cs="Arial" w:hint="eastAsia"/>
          <w:color w:val="000000"/>
          <w:sz w:val="22"/>
          <w:szCs w:val="22"/>
        </w:rPr>
        <w:t>%以上（工伤标准的八级）；</w:t>
      </w:r>
    </w:p>
    <w:p w14:paraId="6FD9C57C" w14:textId="77777777" w:rsidR="008F2E4C" w:rsidRPr="00B032D4" w:rsidRDefault="008F2E4C" w:rsidP="008F2E4C">
      <w:pPr>
        <w:widowControl/>
        <w:numPr>
          <w:ilvl w:val="3"/>
          <w:numId w:val="2"/>
        </w:numPr>
        <w:jc w:val="left"/>
        <w:rPr>
          <w:rFonts w:ascii="宋体" w:hAnsi="宋体" w:cs="Arial" w:hint="eastAsia"/>
          <w:color w:val="000000"/>
          <w:sz w:val="22"/>
          <w:szCs w:val="22"/>
        </w:rPr>
      </w:pPr>
      <w:r w:rsidRPr="00B032D4">
        <w:rPr>
          <w:rFonts w:ascii="宋体" w:hAnsi="宋体" w:cs="Arial" w:hint="eastAsia"/>
          <w:color w:val="000000"/>
          <w:sz w:val="22"/>
          <w:szCs w:val="22"/>
        </w:rPr>
        <w:t>癫痫。</w:t>
      </w:r>
    </w:p>
    <w:p w14:paraId="107A2581" w14:textId="77777777" w:rsidR="00A71ED8" w:rsidRPr="00C8157D" w:rsidRDefault="00A71ED8" w:rsidP="00A71ED8">
      <w:pPr>
        <w:tabs>
          <w:tab w:val="left" w:pos="855"/>
        </w:tabs>
        <w:ind w:left="851"/>
        <w:rPr>
          <w:rFonts w:hint="eastAsia"/>
          <w:color w:val="000000"/>
          <w:sz w:val="22"/>
          <w:szCs w:val="22"/>
        </w:rPr>
      </w:pPr>
    </w:p>
    <w:p w14:paraId="38FD784A" w14:textId="77777777" w:rsidR="00E1690F" w:rsidRPr="009B0EF7" w:rsidRDefault="00005A87" w:rsidP="009B0EF7">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6EFC9216" w14:textId="77777777" w:rsidR="008471C7" w:rsidRPr="008471C7" w:rsidRDefault="00193003" w:rsidP="008471C7">
      <w:pPr>
        <w:numPr>
          <w:ilvl w:val="1"/>
          <w:numId w:val="2"/>
        </w:numPr>
        <w:jc w:val="left"/>
        <w:rPr>
          <w:rFonts w:ascii="宋体" w:hAnsi="宋体" w:cs="Arial"/>
          <w:sz w:val="22"/>
          <w:szCs w:val="22"/>
        </w:rPr>
      </w:pPr>
      <w:r>
        <w:rPr>
          <w:rFonts w:ascii="宋体" w:hAnsi="宋体" w:cs="Arial" w:hint="eastAsia"/>
          <w:sz w:val="22"/>
          <w:szCs w:val="22"/>
        </w:rPr>
        <w:t>《</w:t>
      </w:r>
      <w:r w:rsidRPr="00790741">
        <w:rPr>
          <w:rFonts w:ascii="宋体" w:hAnsi="宋体" w:cs="Arial"/>
          <w:sz w:val="22"/>
          <w:szCs w:val="22"/>
        </w:rPr>
        <w:t>工业企业设计卫生标准</w:t>
      </w:r>
      <w:r>
        <w:rPr>
          <w:rFonts w:ascii="宋体" w:hAnsi="宋体" w:cs="Arial" w:hint="eastAsia"/>
          <w:sz w:val="22"/>
          <w:szCs w:val="22"/>
        </w:rPr>
        <w:t>》</w:t>
      </w:r>
      <w:r w:rsidR="00120622">
        <w:rPr>
          <w:rFonts w:ascii="宋体" w:hAnsi="宋体" w:cs="Arial"/>
          <w:sz w:val="22"/>
          <w:szCs w:val="22"/>
        </w:rPr>
        <w:t xml:space="preserve">GBZ </w:t>
      </w:r>
      <w:r w:rsidR="008471C7" w:rsidRPr="00790741">
        <w:rPr>
          <w:rFonts w:ascii="宋体" w:hAnsi="宋体" w:cs="Arial"/>
          <w:sz w:val="22"/>
          <w:szCs w:val="22"/>
        </w:rPr>
        <w:t>l-2010</w:t>
      </w:r>
    </w:p>
    <w:p w14:paraId="6A7D42B6" w14:textId="77777777" w:rsidR="008471C7" w:rsidRPr="008471C7" w:rsidRDefault="00193003" w:rsidP="008471C7">
      <w:pPr>
        <w:numPr>
          <w:ilvl w:val="1"/>
          <w:numId w:val="2"/>
        </w:numPr>
        <w:jc w:val="left"/>
        <w:rPr>
          <w:rFonts w:ascii="宋体" w:hAnsi="宋体" w:cs="Arial" w:hint="eastAsia"/>
          <w:sz w:val="22"/>
          <w:szCs w:val="22"/>
        </w:rPr>
      </w:pPr>
      <w:r>
        <w:rPr>
          <w:rFonts w:ascii="宋体" w:hAnsi="宋体" w:cs="Arial" w:hint="eastAsia"/>
          <w:sz w:val="22"/>
          <w:szCs w:val="22"/>
        </w:rPr>
        <w:t>《</w:t>
      </w:r>
      <w:r w:rsidRPr="00380964">
        <w:rPr>
          <w:rFonts w:ascii="宋体" w:hAnsi="宋体" w:cs="Arial"/>
          <w:sz w:val="22"/>
          <w:szCs w:val="22"/>
        </w:rPr>
        <w:t>防护服</w:t>
      </w:r>
      <w:r w:rsidRPr="00380964">
        <w:rPr>
          <w:rFonts w:ascii="宋体" w:hAnsi="宋体" w:cs="Arial" w:hint="eastAsia"/>
          <w:sz w:val="22"/>
          <w:szCs w:val="22"/>
        </w:rPr>
        <w:t>装 阻燃服</w:t>
      </w:r>
      <w:r>
        <w:rPr>
          <w:rFonts w:ascii="宋体" w:hAnsi="宋体" w:cs="Arial" w:hint="eastAsia"/>
          <w:sz w:val="22"/>
          <w:szCs w:val="22"/>
        </w:rPr>
        <w:t>》</w:t>
      </w:r>
      <w:r w:rsidR="008471C7" w:rsidRPr="00380964">
        <w:rPr>
          <w:rFonts w:ascii="宋体" w:hAnsi="宋体" w:cs="Arial"/>
          <w:sz w:val="22"/>
          <w:szCs w:val="22"/>
        </w:rPr>
        <w:t>GB8965</w:t>
      </w:r>
      <w:r w:rsidR="00120622">
        <w:rPr>
          <w:rFonts w:ascii="宋体" w:hAnsi="宋体" w:cs="Arial"/>
          <w:sz w:val="22"/>
          <w:szCs w:val="22"/>
        </w:rPr>
        <w:t>.1</w:t>
      </w:r>
      <w:r w:rsidR="008471C7" w:rsidRPr="00380964">
        <w:rPr>
          <w:rFonts w:ascii="宋体" w:hAnsi="宋体" w:cs="Arial" w:hint="eastAsia"/>
          <w:sz w:val="22"/>
          <w:szCs w:val="22"/>
        </w:rPr>
        <w:t>-</w:t>
      </w:r>
      <w:r w:rsidR="008471C7" w:rsidRPr="00380964">
        <w:rPr>
          <w:rFonts w:ascii="宋体" w:hAnsi="宋体" w:cs="Arial"/>
          <w:sz w:val="22"/>
          <w:szCs w:val="22"/>
        </w:rPr>
        <w:t>2020</w:t>
      </w:r>
    </w:p>
    <w:p w14:paraId="62752F89" w14:textId="77777777" w:rsidR="008471C7" w:rsidRPr="008471C7" w:rsidRDefault="00193003" w:rsidP="008471C7">
      <w:pPr>
        <w:numPr>
          <w:ilvl w:val="1"/>
          <w:numId w:val="2"/>
        </w:numPr>
        <w:jc w:val="left"/>
        <w:rPr>
          <w:rFonts w:ascii="宋体" w:hAnsi="宋体" w:cs="Arial"/>
          <w:sz w:val="22"/>
          <w:szCs w:val="22"/>
        </w:rPr>
      </w:pPr>
      <w:r>
        <w:rPr>
          <w:rFonts w:ascii="宋体" w:hAnsi="宋体" w:cs="Arial" w:hint="eastAsia"/>
          <w:sz w:val="22"/>
          <w:szCs w:val="22"/>
        </w:rPr>
        <w:t>《</w:t>
      </w:r>
      <w:r w:rsidRPr="00790741">
        <w:rPr>
          <w:rFonts w:ascii="宋体" w:hAnsi="宋体" w:cs="Arial" w:hint="eastAsia"/>
          <w:sz w:val="22"/>
          <w:szCs w:val="22"/>
        </w:rPr>
        <w:t>工作场所职业病危害作业分级 第3部分：高温</w:t>
      </w:r>
      <w:r>
        <w:rPr>
          <w:rFonts w:ascii="宋体" w:hAnsi="宋体" w:cs="Arial" w:hint="eastAsia"/>
          <w:sz w:val="22"/>
          <w:szCs w:val="22"/>
        </w:rPr>
        <w:t>》</w:t>
      </w:r>
      <w:r w:rsidR="008471C7" w:rsidRPr="0011580C">
        <w:rPr>
          <w:rFonts w:ascii="宋体" w:hAnsi="宋体" w:hint="eastAsia"/>
          <w:color w:val="000000"/>
          <w:sz w:val="22"/>
          <w:szCs w:val="22"/>
        </w:rPr>
        <w:t>G</w:t>
      </w:r>
      <w:r w:rsidR="008471C7" w:rsidRPr="0011580C">
        <w:rPr>
          <w:rFonts w:ascii="宋体" w:hAnsi="宋体"/>
          <w:color w:val="000000"/>
          <w:sz w:val="22"/>
          <w:szCs w:val="22"/>
        </w:rPr>
        <w:t>BZ/T229.3-2010</w:t>
      </w:r>
    </w:p>
    <w:p w14:paraId="44AD786E" w14:textId="77777777" w:rsidR="008471C7" w:rsidRPr="008471C7" w:rsidRDefault="008471C7" w:rsidP="008471C7">
      <w:pPr>
        <w:numPr>
          <w:ilvl w:val="1"/>
          <w:numId w:val="2"/>
        </w:numPr>
        <w:jc w:val="left"/>
        <w:rPr>
          <w:rFonts w:ascii="宋体" w:hAnsi="宋体" w:cs="Helvetica"/>
          <w:color w:val="333333"/>
          <w:szCs w:val="21"/>
          <w:shd w:val="clear" w:color="auto" w:fill="FFFFFF"/>
        </w:rPr>
      </w:pPr>
      <w:r w:rsidRPr="00D606E8">
        <w:rPr>
          <w:rFonts w:ascii="宋体" w:hAnsi="宋体" w:cs="Arial" w:hint="eastAsia"/>
          <w:sz w:val="22"/>
          <w:szCs w:val="22"/>
        </w:rPr>
        <w:t>《防暑降温措施管理办法》</w:t>
      </w:r>
      <w:r w:rsidRPr="0011580C">
        <w:rPr>
          <w:rFonts w:ascii="宋体" w:hAnsi="宋体" w:cs="Helvetica"/>
          <w:color w:val="333333"/>
          <w:szCs w:val="21"/>
          <w:shd w:val="clear" w:color="auto" w:fill="FFFFFF"/>
        </w:rPr>
        <w:t>安监总安健〔2012〕89号</w:t>
      </w:r>
    </w:p>
    <w:p w14:paraId="4DF1EFBF" w14:textId="77777777" w:rsidR="008471C7" w:rsidRPr="008471C7" w:rsidRDefault="008471C7" w:rsidP="008471C7">
      <w:pPr>
        <w:numPr>
          <w:ilvl w:val="1"/>
          <w:numId w:val="2"/>
        </w:numPr>
        <w:jc w:val="left"/>
        <w:rPr>
          <w:rFonts w:ascii="宋体" w:hAnsi="宋体" w:cs="Arial" w:hint="eastAsia"/>
          <w:sz w:val="22"/>
          <w:szCs w:val="22"/>
        </w:rPr>
      </w:pPr>
      <w:r w:rsidRPr="0011580C">
        <w:rPr>
          <w:rFonts w:ascii="宋体" w:hAnsi="宋体" w:cs="Arial"/>
          <w:sz w:val="22"/>
          <w:szCs w:val="22"/>
        </w:rPr>
        <w:t>《工作场所有害因素职业接触限值第2部分：物理因素》（GBZ2.2-2007）</w:t>
      </w:r>
    </w:p>
    <w:p w14:paraId="55875FC8" w14:textId="77777777" w:rsidR="00005A87" w:rsidRPr="00DE00D4" w:rsidRDefault="00005A87" w:rsidP="00005A87">
      <w:pPr>
        <w:rPr>
          <w:rFonts w:ascii="宋体" w:hAnsi="宋体"/>
          <w:sz w:val="22"/>
          <w:szCs w:val="22"/>
        </w:rPr>
      </w:pPr>
    </w:p>
    <w:p w14:paraId="45725CFD" w14:textId="77777777" w:rsidR="00F46BEF" w:rsidRPr="00F46BEF" w:rsidRDefault="00F46BEF" w:rsidP="00C73D53">
      <w:pPr>
        <w:numPr>
          <w:ilvl w:val="0"/>
          <w:numId w:val="2"/>
        </w:numPr>
        <w:tabs>
          <w:tab w:val="left" w:pos="855"/>
        </w:tabs>
        <w:rPr>
          <w:rFonts w:ascii="宋体" w:hAnsi="宋体"/>
          <w:b/>
          <w:sz w:val="22"/>
          <w:szCs w:val="22"/>
        </w:rPr>
      </w:pPr>
      <w:r w:rsidRPr="00F46BEF">
        <w:rPr>
          <w:rFonts w:ascii="宋体" w:hAnsi="宋体" w:hint="eastAsia"/>
          <w:b/>
          <w:sz w:val="22"/>
          <w:szCs w:val="22"/>
        </w:rPr>
        <w:t>定义</w:t>
      </w:r>
    </w:p>
    <w:p w14:paraId="4F662DE0" w14:textId="77777777" w:rsidR="008471C7" w:rsidRPr="008471C7" w:rsidRDefault="008471C7" w:rsidP="008471C7">
      <w:pPr>
        <w:numPr>
          <w:ilvl w:val="1"/>
          <w:numId w:val="2"/>
        </w:numPr>
        <w:jc w:val="left"/>
        <w:rPr>
          <w:rFonts w:ascii="宋体" w:hAnsi="宋体" w:cs="Arial" w:hint="eastAsia"/>
          <w:sz w:val="22"/>
          <w:szCs w:val="22"/>
        </w:rPr>
      </w:pPr>
      <w:r w:rsidRPr="00204FEA">
        <w:rPr>
          <w:rFonts w:ascii="宋体" w:hAnsi="宋体" w:cs="Arial"/>
          <w:sz w:val="22"/>
          <w:szCs w:val="22"/>
        </w:rPr>
        <w:t>高温作业：</w:t>
      </w:r>
      <w:r w:rsidRPr="00204FEA">
        <w:rPr>
          <w:rFonts w:ascii="宋体" w:hAnsi="宋体" w:cs="Arial" w:hint="eastAsia"/>
          <w:sz w:val="22"/>
          <w:szCs w:val="22"/>
        </w:rPr>
        <w:t>在高气温、或有强烈的热辐射、或伴有高气湿相结合的异常气象条件下，</w:t>
      </w:r>
      <w:bookmarkStart w:id="0" w:name="OLE_LINK1"/>
      <w:r w:rsidRPr="00204FEA">
        <w:rPr>
          <w:rFonts w:ascii="宋体" w:hAnsi="宋体" w:cs="Arial" w:hint="eastAsia"/>
          <w:sz w:val="22"/>
          <w:szCs w:val="22"/>
        </w:rPr>
        <w:t>W</w:t>
      </w:r>
      <w:r w:rsidRPr="00204FEA">
        <w:rPr>
          <w:rFonts w:ascii="宋体" w:hAnsi="宋体" w:cs="Arial"/>
          <w:sz w:val="22"/>
          <w:szCs w:val="22"/>
        </w:rPr>
        <w:t>BGT</w:t>
      </w:r>
      <w:bookmarkEnd w:id="0"/>
      <w:r w:rsidR="00542A74" w:rsidRPr="00B032D4">
        <w:rPr>
          <w:rFonts w:ascii="宋体" w:hAnsi="宋体" w:cs="Arial" w:hint="eastAsia"/>
          <w:color w:val="000000"/>
          <w:sz w:val="22"/>
          <w:szCs w:val="22"/>
        </w:rPr>
        <w:t>（</w:t>
      </w:r>
      <w:hyperlink r:id="rId10" w:tgtFrame="_blank" w:history="1">
        <w:r w:rsidR="00542A74" w:rsidRPr="00B032D4">
          <w:rPr>
            <w:rStyle w:val="af3"/>
            <w:rFonts w:ascii="Helvetica" w:hAnsi="Helvetica" w:cs="Helvetica"/>
            <w:color w:val="000000"/>
            <w:szCs w:val="21"/>
            <w:shd w:val="clear" w:color="auto" w:fill="FFFFFF"/>
          </w:rPr>
          <w:t>湿球黑球温度</w:t>
        </w:r>
      </w:hyperlink>
      <w:r w:rsidR="00542A74" w:rsidRPr="00B032D4">
        <w:rPr>
          <w:rFonts w:ascii="宋体" w:hAnsi="宋体" w:cs="Arial" w:hint="eastAsia"/>
          <w:color w:val="000000"/>
          <w:sz w:val="22"/>
          <w:szCs w:val="22"/>
        </w:rPr>
        <w:t>）</w:t>
      </w:r>
      <w:r w:rsidRPr="00204FEA">
        <w:rPr>
          <w:rFonts w:ascii="宋体" w:hAnsi="宋体" w:cs="Arial" w:hint="eastAsia"/>
          <w:sz w:val="22"/>
          <w:szCs w:val="22"/>
        </w:rPr>
        <w:t>指数超过规定限值</w:t>
      </w:r>
      <w:r w:rsidRPr="00204FEA">
        <w:rPr>
          <w:rFonts w:ascii="宋体" w:hAnsi="宋体" w:cs="Arial"/>
          <w:sz w:val="22"/>
          <w:szCs w:val="22"/>
        </w:rPr>
        <w:t>的作业。</w:t>
      </w:r>
      <w:r w:rsidRPr="00204FEA">
        <w:rPr>
          <w:rFonts w:ascii="宋体" w:hAnsi="宋体" w:cs="Arial" w:hint="eastAsia"/>
          <w:sz w:val="22"/>
          <w:szCs w:val="22"/>
        </w:rPr>
        <w:t>包括高温天气和工作场所高温作业。</w:t>
      </w:r>
    </w:p>
    <w:p w14:paraId="1DFACDA8" w14:textId="77777777" w:rsidR="008471C7" w:rsidRPr="008471C7" w:rsidRDefault="008471C7" w:rsidP="008471C7">
      <w:pPr>
        <w:widowControl/>
        <w:numPr>
          <w:ilvl w:val="1"/>
          <w:numId w:val="2"/>
        </w:numPr>
        <w:jc w:val="left"/>
        <w:rPr>
          <w:rFonts w:ascii="宋体" w:hAnsi="宋体" w:cs="Arial"/>
          <w:sz w:val="22"/>
          <w:szCs w:val="22"/>
        </w:rPr>
      </w:pPr>
      <w:r w:rsidRPr="00204FEA">
        <w:rPr>
          <w:sz w:val="22"/>
          <w:szCs w:val="22"/>
        </w:rPr>
        <w:t>高温天气是指地市级以上气象主管部门所属气象台站向公众发布的日最高气温</w:t>
      </w:r>
      <w:r w:rsidRPr="00204FEA">
        <w:rPr>
          <w:sz w:val="22"/>
          <w:szCs w:val="22"/>
        </w:rPr>
        <w:t>35℃</w:t>
      </w:r>
      <w:r w:rsidRPr="00204FEA">
        <w:rPr>
          <w:sz w:val="22"/>
          <w:szCs w:val="22"/>
        </w:rPr>
        <w:t>以上的天气。</w:t>
      </w:r>
    </w:p>
    <w:p w14:paraId="39B0735C" w14:textId="77777777" w:rsidR="008471C7" w:rsidRPr="008471C7" w:rsidRDefault="008471C7" w:rsidP="008471C7">
      <w:pPr>
        <w:widowControl/>
        <w:numPr>
          <w:ilvl w:val="1"/>
          <w:numId w:val="2"/>
        </w:numPr>
        <w:jc w:val="left"/>
        <w:rPr>
          <w:rFonts w:ascii="宋体" w:hAnsi="宋体" w:cs="Arial"/>
          <w:sz w:val="22"/>
          <w:szCs w:val="22"/>
        </w:rPr>
      </w:pPr>
      <w:r w:rsidRPr="00204FEA">
        <w:rPr>
          <w:sz w:val="22"/>
          <w:szCs w:val="22"/>
        </w:rPr>
        <w:t>高温天气作业是指用人单位在高温天气期间安排劳动者在高温自然气象环境下进行的作业。</w:t>
      </w:r>
    </w:p>
    <w:p w14:paraId="41465548" w14:textId="77777777" w:rsidR="008471C7" w:rsidRPr="008471C7" w:rsidRDefault="008471C7" w:rsidP="008471C7">
      <w:pPr>
        <w:widowControl/>
        <w:numPr>
          <w:ilvl w:val="1"/>
          <w:numId w:val="2"/>
        </w:numPr>
        <w:jc w:val="left"/>
        <w:rPr>
          <w:rFonts w:ascii="宋体" w:hAnsi="宋体" w:cs="Arial" w:hint="eastAsia"/>
          <w:sz w:val="22"/>
          <w:szCs w:val="22"/>
        </w:rPr>
      </w:pPr>
      <w:r w:rsidRPr="00204FEA">
        <w:rPr>
          <w:sz w:val="22"/>
          <w:szCs w:val="22"/>
        </w:rPr>
        <w:t>工作场所高温作业是指在生产劳动过程中，工作地点平均</w:t>
      </w:r>
      <w:r w:rsidRPr="00204FEA">
        <w:rPr>
          <w:sz w:val="22"/>
          <w:szCs w:val="22"/>
        </w:rPr>
        <w:t>WBGT</w:t>
      </w:r>
      <w:r w:rsidRPr="00204FEA">
        <w:rPr>
          <w:sz w:val="22"/>
          <w:szCs w:val="22"/>
        </w:rPr>
        <w:t>指数</w:t>
      </w:r>
      <w:r w:rsidRPr="00204FEA">
        <w:rPr>
          <w:sz w:val="22"/>
          <w:szCs w:val="22"/>
        </w:rPr>
        <w:t>≥25℃</w:t>
      </w:r>
      <w:r w:rsidRPr="00204FEA">
        <w:rPr>
          <w:sz w:val="22"/>
          <w:szCs w:val="22"/>
        </w:rPr>
        <w:t>的作业。</w:t>
      </w:r>
    </w:p>
    <w:p w14:paraId="42428239" w14:textId="77777777" w:rsidR="008471C7" w:rsidRDefault="008471C7" w:rsidP="008471C7">
      <w:pPr>
        <w:numPr>
          <w:ilvl w:val="1"/>
          <w:numId w:val="2"/>
        </w:numPr>
        <w:jc w:val="left"/>
        <w:rPr>
          <w:rFonts w:ascii="宋体" w:hAnsi="宋体" w:cs="Arial"/>
          <w:sz w:val="22"/>
          <w:szCs w:val="22"/>
        </w:rPr>
      </w:pPr>
      <w:r w:rsidRPr="005005A5">
        <w:rPr>
          <w:rFonts w:ascii="宋体" w:hAnsi="宋体" w:cs="Arial" w:hint="eastAsia"/>
          <w:sz w:val="22"/>
          <w:szCs w:val="22"/>
        </w:rPr>
        <w:t>湿球黑球温度指数</w:t>
      </w:r>
      <w:r w:rsidRPr="002F3285">
        <w:rPr>
          <w:rFonts w:ascii="宋体" w:hAnsi="宋体" w:cs="Arial" w:hint="eastAsia"/>
          <w:sz w:val="22"/>
          <w:szCs w:val="22"/>
        </w:rPr>
        <w:t>：又称W</w:t>
      </w:r>
      <w:r w:rsidRPr="002F3285">
        <w:rPr>
          <w:rFonts w:ascii="宋体" w:hAnsi="宋体" w:cs="Arial"/>
          <w:sz w:val="22"/>
          <w:szCs w:val="22"/>
        </w:rPr>
        <w:t>BGT</w:t>
      </w:r>
      <w:r w:rsidRPr="002F3285">
        <w:rPr>
          <w:rFonts w:ascii="宋体" w:hAnsi="宋体" w:cs="Arial" w:hint="eastAsia"/>
          <w:sz w:val="22"/>
          <w:szCs w:val="22"/>
        </w:rPr>
        <w:t>指数，指综合评价人体接触作业环境热负荷的一个基本参量。</w:t>
      </w:r>
    </w:p>
    <w:p w14:paraId="0C8AA119" w14:textId="77777777" w:rsidR="00395C29" w:rsidRDefault="00395C29" w:rsidP="0028661D">
      <w:pPr>
        <w:ind w:left="851"/>
        <w:jc w:val="left"/>
        <w:rPr>
          <w:rFonts w:ascii="宋体" w:hAnsi="宋体" w:cs="Arial"/>
          <w:sz w:val="22"/>
          <w:szCs w:val="22"/>
        </w:rPr>
      </w:pPr>
      <w:r w:rsidRPr="0028661D">
        <w:rPr>
          <w:rFonts w:ascii="宋体" w:hAnsi="宋体" w:cs="Arial"/>
          <w:sz w:val="22"/>
          <w:szCs w:val="22"/>
        </w:rPr>
        <w:t>室外计算公式：</w:t>
      </w:r>
      <w:r w:rsidR="005D664A">
        <w:rPr>
          <w:rFonts w:ascii="宋体" w:hAnsi="宋体" w:cs="Arial"/>
          <w:sz w:val="22"/>
          <w:szCs w:val="22"/>
        </w:rPr>
        <w:t xml:space="preserve"> </w:t>
      </w:r>
      <w:r w:rsidRPr="00395C29">
        <w:rPr>
          <w:rFonts w:ascii="宋体" w:hAnsi="宋体" w:cs="Arial"/>
          <w:sz w:val="22"/>
          <w:szCs w:val="22"/>
        </w:rPr>
        <w:t>WBGT(℃)＝0.7×湿球温度＋0.2×黑球温度＋0.1×干球温度</w:t>
      </w:r>
    </w:p>
    <w:p w14:paraId="3D52EE22" w14:textId="77777777" w:rsidR="00395C29" w:rsidRPr="00395C29" w:rsidRDefault="00395C29" w:rsidP="0028661D">
      <w:pPr>
        <w:ind w:left="851"/>
        <w:jc w:val="left"/>
        <w:rPr>
          <w:rFonts w:ascii="宋体" w:hAnsi="宋体" w:cs="Arial"/>
          <w:sz w:val="22"/>
          <w:szCs w:val="22"/>
        </w:rPr>
      </w:pPr>
      <w:r w:rsidRPr="0028661D">
        <w:rPr>
          <w:rFonts w:ascii="宋体" w:hAnsi="宋体" w:cs="Arial"/>
          <w:sz w:val="22"/>
          <w:szCs w:val="22"/>
        </w:rPr>
        <w:t>室内计算公式 ：</w:t>
      </w:r>
      <w:r w:rsidRPr="00395C29">
        <w:rPr>
          <w:rFonts w:ascii="宋体" w:hAnsi="宋体" w:cs="Arial"/>
          <w:sz w:val="22"/>
          <w:szCs w:val="22"/>
        </w:rPr>
        <w:t>WBGT(℃)＝0.7×湿球温度＋0.3×黑球温度</w:t>
      </w:r>
    </w:p>
    <w:p w14:paraId="31867514" w14:textId="77777777" w:rsidR="000A4F01" w:rsidRPr="00395C29" w:rsidRDefault="000A4F01" w:rsidP="000A4F01">
      <w:pPr>
        <w:ind w:left="851"/>
        <w:jc w:val="left"/>
        <w:rPr>
          <w:rFonts w:ascii="宋体" w:hAnsi="宋体" w:hint="eastAsia"/>
          <w:sz w:val="22"/>
          <w:szCs w:val="22"/>
        </w:rPr>
      </w:pPr>
    </w:p>
    <w:p w14:paraId="0E465B3B" w14:textId="77777777" w:rsidR="0093240A" w:rsidRPr="000E738F"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3C26AD8B" w14:textId="77777777" w:rsidR="008471C7" w:rsidRPr="00EF6DDB" w:rsidRDefault="008471C7" w:rsidP="00EF6DDB">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存在高温职业病危害的建设项目，应当保证其设计符合国家职业卫生相关标准和卫生要求，高温防护设施应当与主体工程同时设计，同时施工，同时投入生产和使用。</w:t>
      </w:r>
    </w:p>
    <w:p w14:paraId="32DC6F6F" w14:textId="77777777" w:rsidR="008471C7" w:rsidRPr="00EF6DDB"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根据不同的生产工艺流程和厂房建筑条件，应从总图、工艺、建筑、通风与隔热等方面，采取防暑降温治理措施。</w:t>
      </w:r>
    </w:p>
    <w:p w14:paraId="4DABC92B" w14:textId="77777777" w:rsidR="008471C7" w:rsidRPr="00EF6DDB"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在生产工作中凡能放散大量热量的生产过程和操作过程，优先采用有利于控制高温的新技术、新工艺、新材料、新设备，从源头上降低或者消除高温危害。对于生产过程中不能完全消除的高温危害，应当采取综合控制措施，使其符合国家职业卫生标准要求</w:t>
      </w:r>
      <w:r w:rsidRPr="00AF6A81">
        <w:rPr>
          <w:rFonts w:ascii="宋体" w:hAnsi="宋体" w:hint="eastAsia"/>
          <w:color w:val="000000"/>
          <w:sz w:val="22"/>
          <w:szCs w:val="22"/>
          <w:shd w:val="clear" w:color="auto" w:fill="FFFFFF"/>
        </w:rPr>
        <w:t>。</w:t>
      </w:r>
    </w:p>
    <w:p w14:paraId="52515A46" w14:textId="77777777" w:rsidR="008471C7" w:rsidRPr="00EF6DDB"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新建厂房在确定建筑方位时，应做到避免日晒，如不能避免时，应增添防晒建筑结构或采取其它防晒措施。建筑物屋顶围护设施应有隔热措施。</w:t>
      </w:r>
    </w:p>
    <w:p w14:paraId="16011F9A" w14:textId="77777777" w:rsidR="00B10358" w:rsidRPr="00EF6DDB" w:rsidRDefault="008471C7" w:rsidP="00EF6DDB">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合理布置和疏散热源</w:t>
      </w:r>
    </w:p>
    <w:p w14:paraId="44260733" w14:textId="77777777" w:rsidR="008471C7" w:rsidRPr="00EF6DDB" w:rsidRDefault="008471C7" w:rsidP="00EF6DDB">
      <w:pPr>
        <w:widowControl/>
        <w:numPr>
          <w:ilvl w:val="2"/>
          <w:numId w:val="2"/>
        </w:numPr>
        <w:tabs>
          <w:tab w:val="num" w:pos="1260"/>
        </w:tabs>
        <w:jc w:val="left"/>
        <w:rPr>
          <w:rFonts w:ascii="宋体" w:hAnsi="宋体" w:cs="Arial" w:hint="eastAsia"/>
          <w:sz w:val="22"/>
          <w:szCs w:val="22"/>
        </w:rPr>
      </w:pPr>
      <w:r w:rsidRPr="00B10358">
        <w:rPr>
          <w:rFonts w:ascii="宋体" w:hAnsi="宋体" w:hint="eastAsia"/>
          <w:sz w:val="22"/>
          <w:szCs w:val="22"/>
        </w:rPr>
        <w:t>锅炉房、</w:t>
      </w:r>
      <w:r w:rsidRPr="00B10358">
        <w:rPr>
          <w:rFonts w:ascii="宋体" w:hAnsi="宋体"/>
          <w:sz w:val="22"/>
          <w:szCs w:val="22"/>
        </w:rPr>
        <w:t>机修室外操作和进罐焊接作业操作</w:t>
      </w:r>
      <w:r w:rsidR="00542A74">
        <w:rPr>
          <w:rFonts w:ascii="宋体" w:hAnsi="宋体" w:hint="eastAsia"/>
          <w:sz w:val="22"/>
          <w:szCs w:val="22"/>
        </w:rPr>
        <w:t>、发酵</w:t>
      </w:r>
      <w:r w:rsidR="009111E4">
        <w:rPr>
          <w:rFonts w:ascii="宋体" w:hAnsi="宋体" w:hint="eastAsia"/>
          <w:sz w:val="22"/>
          <w:szCs w:val="22"/>
        </w:rPr>
        <w:t>消毒</w:t>
      </w:r>
      <w:r w:rsidR="00542A74">
        <w:rPr>
          <w:rFonts w:ascii="宋体" w:hAnsi="宋体" w:hint="eastAsia"/>
          <w:sz w:val="22"/>
          <w:szCs w:val="22"/>
        </w:rPr>
        <w:t>作业</w:t>
      </w:r>
      <w:r w:rsidRPr="00B10358">
        <w:rPr>
          <w:rFonts w:ascii="宋体" w:hAnsi="宋体"/>
          <w:sz w:val="22"/>
          <w:szCs w:val="22"/>
        </w:rPr>
        <w:t>等高温作业场所，</w:t>
      </w:r>
      <w:r w:rsidRPr="00B10358">
        <w:rPr>
          <w:rFonts w:ascii="宋体" w:hAnsi="宋体" w:cs="Helvetica"/>
          <w:sz w:val="22"/>
          <w:szCs w:val="22"/>
        </w:rPr>
        <w:t>应根据夏季</w:t>
      </w:r>
      <w:r w:rsidRPr="00B10358">
        <w:rPr>
          <w:rFonts w:ascii="宋体" w:hAnsi="宋体" w:cs="Arial"/>
          <w:sz w:val="22"/>
          <w:szCs w:val="22"/>
        </w:rPr>
        <w:t>主导风向</w:t>
      </w:r>
      <w:r w:rsidRPr="00B10358">
        <w:rPr>
          <w:rFonts w:ascii="宋体" w:hAnsi="宋体" w:cs="Helvetica"/>
          <w:sz w:val="22"/>
          <w:szCs w:val="22"/>
        </w:rPr>
        <w:t>设计</w:t>
      </w:r>
      <w:r w:rsidRPr="00EF6DDB">
        <w:rPr>
          <w:rFonts w:hAnsi="宋体" w:cs="宋体"/>
          <w:bCs/>
          <w:color w:val="000000"/>
          <w:sz w:val="22"/>
          <w:szCs w:val="22"/>
        </w:rPr>
        <w:t>高温作业</w:t>
      </w:r>
      <w:r w:rsidRPr="00B10358">
        <w:rPr>
          <w:rFonts w:ascii="宋体" w:hAnsi="宋体" w:cs="Helvetica"/>
          <w:sz w:val="22"/>
          <w:szCs w:val="22"/>
        </w:rPr>
        <w:t>厂房的朝向，使厂房能形成穿堂风或能增加自然通风的风压。高温作业厂房</w:t>
      </w:r>
      <w:r w:rsidRPr="00B10358">
        <w:rPr>
          <w:rFonts w:ascii="宋体" w:hAnsi="宋体" w:cs="Arial"/>
          <w:sz w:val="22"/>
          <w:szCs w:val="22"/>
        </w:rPr>
        <w:t>平面布置</w:t>
      </w:r>
      <w:r w:rsidRPr="00B10358">
        <w:rPr>
          <w:rFonts w:ascii="宋体" w:hAnsi="宋体" w:cs="Helvetica"/>
          <w:sz w:val="22"/>
          <w:szCs w:val="22"/>
        </w:rPr>
        <w:t>呈“L”型、“Π”型或“Ш”型的，其开口部分宜位于夏季主导风向的迎风面。</w:t>
      </w:r>
    </w:p>
    <w:p w14:paraId="01EF0879" w14:textId="77777777" w:rsidR="008471C7" w:rsidRPr="00EF6DDB" w:rsidRDefault="008471C7" w:rsidP="00EF6DDB">
      <w:pPr>
        <w:widowControl/>
        <w:numPr>
          <w:ilvl w:val="2"/>
          <w:numId w:val="2"/>
        </w:numPr>
        <w:tabs>
          <w:tab w:val="num" w:pos="1260"/>
        </w:tabs>
        <w:jc w:val="left"/>
        <w:rPr>
          <w:rFonts w:ascii="宋体" w:hAnsi="宋体" w:cs="Helvetica" w:hint="eastAsia"/>
          <w:sz w:val="22"/>
          <w:szCs w:val="22"/>
        </w:rPr>
      </w:pPr>
      <w:r w:rsidRPr="00AF6A81">
        <w:rPr>
          <w:rFonts w:ascii="宋体" w:hAnsi="宋体" w:cs="Helvetica"/>
          <w:sz w:val="22"/>
          <w:szCs w:val="22"/>
        </w:rPr>
        <w:t>夏季</w:t>
      </w:r>
      <w:r w:rsidRPr="00EF6DDB">
        <w:rPr>
          <w:rFonts w:hAnsi="宋体" w:cs="宋体"/>
          <w:bCs/>
          <w:color w:val="000000"/>
          <w:sz w:val="22"/>
          <w:szCs w:val="22"/>
        </w:rPr>
        <w:t>自然通风</w:t>
      </w:r>
      <w:r w:rsidRPr="00AF6A81">
        <w:rPr>
          <w:rFonts w:ascii="宋体" w:hAnsi="宋体" w:cs="Helvetica"/>
          <w:sz w:val="22"/>
          <w:szCs w:val="22"/>
        </w:rPr>
        <w:t>用的进气窗的下端距地面不宜&gt;1.2m，以便空气直接吹向工作地点；冬季需要自然通风时，应对通风设计方案进行技术经济比较，并根据热平衡的原则合理确定热风</w:t>
      </w:r>
      <w:r w:rsidRPr="00AF6A81">
        <w:rPr>
          <w:rFonts w:ascii="宋体" w:hAnsi="宋体" w:cs="Helvetica" w:hint="eastAsia"/>
          <w:sz w:val="22"/>
          <w:szCs w:val="22"/>
        </w:rPr>
        <w:t>补偿系统</w:t>
      </w:r>
      <w:r w:rsidRPr="00AF6A81">
        <w:rPr>
          <w:rFonts w:ascii="宋体" w:hAnsi="宋体" w:cs="Helvetica"/>
          <w:sz w:val="22"/>
          <w:szCs w:val="22"/>
        </w:rPr>
        <w:t>容量，进气窗下端一般不宜&lt;4m；若&lt;4m时，宜采取防止冷风吹向工作地点的有效措施。</w:t>
      </w:r>
    </w:p>
    <w:p w14:paraId="4A24AE5F" w14:textId="77777777" w:rsidR="008471C7" w:rsidRPr="00EF6DDB" w:rsidRDefault="008471C7" w:rsidP="00EF6DDB">
      <w:pPr>
        <w:widowControl/>
        <w:numPr>
          <w:ilvl w:val="2"/>
          <w:numId w:val="2"/>
        </w:numPr>
        <w:tabs>
          <w:tab w:val="num" w:pos="1260"/>
        </w:tabs>
        <w:jc w:val="left"/>
        <w:rPr>
          <w:rFonts w:ascii="宋体" w:hAnsi="宋体" w:cs="Helvetica" w:hint="eastAsia"/>
          <w:color w:val="000000"/>
          <w:sz w:val="22"/>
          <w:szCs w:val="22"/>
        </w:rPr>
      </w:pPr>
      <w:r w:rsidRPr="00AF6A81">
        <w:rPr>
          <w:rFonts w:ascii="宋体" w:hAnsi="宋体" w:cs="Helvetica"/>
          <w:color w:val="000000"/>
          <w:sz w:val="22"/>
          <w:szCs w:val="22"/>
        </w:rPr>
        <w:t>热源应尽量布置在车间外面；采用热压为主的自然通风时，热源应尽量布置在天窗的下方；采用穿堂风为主的自然通风时，热源应尽量布置在夏季主导风向的下风侧；热源布置应便于采用各种有效的隔热及降温措施。</w:t>
      </w:r>
    </w:p>
    <w:p w14:paraId="7C4256FD" w14:textId="77777777" w:rsidR="008471C7" w:rsidRPr="00EF6DDB" w:rsidRDefault="008471C7" w:rsidP="008471C7">
      <w:pPr>
        <w:widowControl/>
        <w:numPr>
          <w:ilvl w:val="2"/>
          <w:numId w:val="2"/>
        </w:numPr>
        <w:tabs>
          <w:tab w:val="num" w:pos="1260"/>
        </w:tabs>
        <w:jc w:val="left"/>
        <w:rPr>
          <w:rFonts w:ascii="宋体" w:hAnsi="宋体" w:cs="Helvetica" w:hint="eastAsia"/>
          <w:color w:val="000000"/>
          <w:sz w:val="22"/>
          <w:szCs w:val="22"/>
        </w:rPr>
      </w:pPr>
      <w:r w:rsidRPr="00AF6A81">
        <w:rPr>
          <w:rFonts w:ascii="宋体" w:hAnsi="宋体" w:cs="Helvetica"/>
          <w:color w:val="000000"/>
          <w:sz w:val="22"/>
          <w:szCs w:val="22"/>
        </w:rPr>
        <w:t>车间内发热设备</w:t>
      </w:r>
      <w:r w:rsidRPr="00B10358">
        <w:rPr>
          <w:rFonts w:ascii="宋体" w:hAnsi="宋体" w:cs="Helvetica"/>
          <w:sz w:val="22"/>
          <w:szCs w:val="22"/>
        </w:rPr>
        <w:t>设置</w:t>
      </w:r>
      <w:r w:rsidRPr="00AF6A81">
        <w:rPr>
          <w:rFonts w:ascii="宋体" w:hAnsi="宋体" w:cs="Helvetica"/>
          <w:color w:val="000000"/>
          <w:sz w:val="22"/>
          <w:szCs w:val="22"/>
        </w:rPr>
        <w:t>应按车间气流具体情况确定，一般宜在操作岗位夏季主导风向的下风侧、车间天窗下方的部位。</w:t>
      </w:r>
    </w:p>
    <w:p w14:paraId="18102F02" w14:textId="77777777" w:rsidR="008471C7" w:rsidRPr="00EF6DDB" w:rsidRDefault="008471C7" w:rsidP="00EF6DDB">
      <w:pPr>
        <w:widowControl/>
        <w:numPr>
          <w:ilvl w:val="2"/>
          <w:numId w:val="2"/>
        </w:numPr>
        <w:tabs>
          <w:tab w:val="num" w:pos="1260"/>
        </w:tabs>
        <w:jc w:val="left"/>
        <w:rPr>
          <w:rFonts w:ascii="宋体" w:hAnsi="宋体" w:cs="Helvetica" w:hint="eastAsia"/>
          <w:color w:val="000000"/>
          <w:sz w:val="22"/>
          <w:szCs w:val="22"/>
        </w:rPr>
      </w:pPr>
      <w:r w:rsidRPr="00AF6A81">
        <w:rPr>
          <w:rFonts w:ascii="宋体" w:hAnsi="宋体" w:cs="Helvetica"/>
          <w:color w:val="000000"/>
          <w:sz w:val="22"/>
          <w:szCs w:val="22"/>
        </w:rPr>
        <w:t>高温、强热辐射作业，应根据工艺、供水和室内微小气候等条件采用有效的隔热措施，如</w:t>
      </w:r>
      <w:r w:rsidR="00E537F4">
        <w:rPr>
          <w:rFonts w:ascii="宋体" w:hAnsi="宋体" w:cs="Helvetica" w:hint="eastAsia"/>
          <w:color w:val="000000"/>
          <w:sz w:val="22"/>
          <w:szCs w:val="22"/>
        </w:rPr>
        <w:t>隔热棉</w:t>
      </w:r>
      <w:r w:rsidRPr="00AF6A81">
        <w:rPr>
          <w:rFonts w:ascii="宋体" w:hAnsi="宋体" w:cs="Helvetica"/>
          <w:color w:val="000000"/>
          <w:sz w:val="22"/>
          <w:szCs w:val="22"/>
        </w:rPr>
        <w:t>、</w:t>
      </w:r>
      <w:r w:rsidRPr="00B10358">
        <w:rPr>
          <w:rFonts w:ascii="宋体" w:hAnsi="宋体" w:cs="Helvetica"/>
          <w:sz w:val="22"/>
          <w:szCs w:val="22"/>
        </w:rPr>
        <w:t>隔热</w:t>
      </w:r>
      <w:r w:rsidRPr="00AF6A81">
        <w:rPr>
          <w:rFonts w:ascii="宋体" w:hAnsi="宋体" w:cs="Helvetica"/>
          <w:color w:val="000000"/>
          <w:sz w:val="22"/>
          <w:szCs w:val="22"/>
        </w:rPr>
        <w:t>水箱或隔热屏等。工作人员经常停留或靠近的高温地面或高温壁板，其表面平均温度不应&gt;40</w:t>
      </w:r>
      <w:r w:rsidRPr="00AF6A81">
        <w:rPr>
          <w:rFonts w:ascii="宋体" w:hAnsi="宋体" w:cs="微软雅黑" w:hint="eastAsia"/>
          <w:color w:val="000000"/>
          <w:sz w:val="22"/>
          <w:szCs w:val="22"/>
        </w:rPr>
        <w:t>℃</w:t>
      </w:r>
      <w:r w:rsidRPr="00AF6A81">
        <w:rPr>
          <w:rFonts w:ascii="宋体" w:hAnsi="宋体" w:cs="Helvetica"/>
          <w:color w:val="000000"/>
          <w:sz w:val="22"/>
          <w:szCs w:val="22"/>
        </w:rPr>
        <w:t>，瞬间最高温度也不宜&gt;60</w:t>
      </w:r>
      <w:r w:rsidRPr="00AF6A81">
        <w:rPr>
          <w:rFonts w:ascii="宋体" w:hAnsi="宋体" w:cs="微软雅黑" w:hint="eastAsia"/>
          <w:color w:val="000000"/>
          <w:sz w:val="22"/>
          <w:szCs w:val="22"/>
        </w:rPr>
        <w:t>℃</w:t>
      </w:r>
      <w:r w:rsidRPr="00AF6A81">
        <w:rPr>
          <w:rFonts w:ascii="宋体" w:hAnsi="宋体" w:cs="Helvetica"/>
          <w:color w:val="000000"/>
          <w:sz w:val="22"/>
          <w:szCs w:val="22"/>
        </w:rPr>
        <w:t>。</w:t>
      </w:r>
    </w:p>
    <w:p w14:paraId="3FE82662" w14:textId="77777777" w:rsidR="008471C7" w:rsidRPr="00EF6DDB" w:rsidRDefault="008471C7" w:rsidP="00EF6DDB">
      <w:pPr>
        <w:widowControl/>
        <w:numPr>
          <w:ilvl w:val="2"/>
          <w:numId w:val="2"/>
        </w:numPr>
        <w:tabs>
          <w:tab w:val="num" w:pos="1260"/>
        </w:tabs>
        <w:jc w:val="left"/>
        <w:rPr>
          <w:rFonts w:ascii="宋体" w:hAnsi="宋体" w:cs="Helvetica" w:hint="eastAsia"/>
          <w:color w:val="000000"/>
          <w:sz w:val="22"/>
          <w:szCs w:val="22"/>
        </w:rPr>
      </w:pPr>
      <w:r w:rsidRPr="00AF6A81">
        <w:rPr>
          <w:rFonts w:ascii="宋体" w:hAnsi="宋体" w:cs="Helvetica" w:hint="eastAsia"/>
          <w:color w:val="000000"/>
          <w:sz w:val="22"/>
          <w:szCs w:val="22"/>
        </w:rPr>
        <w:t>工作场所湿</w:t>
      </w:r>
      <w:r w:rsidR="00D47231">
        <w:rPr>
          <w:rFonts w:ascii="宋体" w:hAnsi="宋体" w:cs="Helvetica" w:hint="eastAsia"/>
          <w:color w:val="000000"/>
          <w:sz w:val="22"/>
          <w:szCs w:val="22"/>
        </w:rPr>
        <w:t>球</w:t>
      </w:r>
      <w:r w:rsidRPr="00AF6A81">
        <w:rPr>
          <w:rFonts w:ascii="宋体" w:hAnsi="宋体" w:cs="Helvetica" w:hint="eastAsia"/>
          <w:color w:val="000000"/>
          <w:sz w:val="22"/>
          <w:szCs w:val="22"/>
        </w:rPr>
        <w:t>黑球温度指数</w:t>
      </w:r>
      <w:r w:rsidR="00D47231">
        <w:rPr>
          <w:rFonts w:ascii="宋体" w:hAnsi="宋体" w:cs="Helvetica" w:hint="eastAsia"/>
          <w:color w:val="000000"/>
          <w:sz w:val="22"/>
          <w:szCs w:val="22"/>
        </w:rPr>
        <w:t>（</w:t>
      </w:r>
      <w:r w:rsidR="00D47231" w:rsidRPr="00CB33E0">
        <w:rPr>
          <w:rFonts w:ascii="宋体" w:hAnsi="宋体" w:cs="Helvetica"/>
          <w:color w:val="000000"/>
          <w:sz w:val="22"/>
          <w:szCs w:val="22"/>
        </w:rPr>
        <w:t>WBGT</w:t>
      </w:r>
      <w:r w:rsidR="00D47231">
        <w:rPr>
          <w:rFonts w:ascii="宋体" w:hAnsi="宋体" w:cs="Helvetica" w:hint="eastAsia"/>
          <w:color w:val="000000"/>
          <w:sz w:val="22"/>
          <w:szCs w:val="22"/>
        </w:rPr>
        <w:t>）</w:t>
      </w:r>
      <w:r w:rsidRPr="00AF6A81">
        <w:rPr>
          <w:rFonts w:ascii="宋体" w:hAnsi="宋体" w:cs="Helvetica" w:hint="eastAsia"/>
          <w:color w:val="000000"/>
          <w:sz w:val="22"/>
          <w:szCs w:val="22"/>
        </w:rPr>
        <w:t>应符合G</w:t>
      </w:r>
      <w:r w:rsidRPr="00AF6A81">
        <w:rPr>
          <w:rFonts w:ascii="宋体" w:hAnsi="宋体" w:cs="Helvetica"/>
          <w:color w:val="000000"/>
          <w:sz w:val="22"/>
          <w:szCs w:val="22"/>
        </w:rPr>
        <w:t>BZ2.2</w:t>
      </w:r>
      <w:r w:rsidRPr="00AF6A81">
        <w:rPr>
          <w:rFonts w:ascii="宋体" w:hAnsi="宋体" w:cs="Helvetica" w:hint="eastAsia"/>
          <w:color w:val="000000"/>
          <w:sz w:val="22"/>
          <w:szCs w:val="22"/>
        </w:rPr>
        <w:t>的要求。</w:t>
      </w:r>
    </w:p>
    <w:p w14:paraId="48156274" w14:textId="77777777" w:rsidR="008471C7" w:rsidRPr="00EF6DDB"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hint="eastAsia"/>
          <w:color w:val="000000"/>
          <w:sz w:val="22"/>
          <w:szCs w:val="22"/>
        </w:rPr>
        <w:t>对工作场所</w:t>
      </w:r>
      <w:r w:rsidRPr="00B10358">
        <w:rPr>
          <w:rFonts w:ascii="宋体" w:hAnsi="宋体" w:cs="Helvetica" w:hint="eastAsia"/>
          <w:sz w:val="22"/>
          <w:szCs w:val="22"/>
        </w:rPr>
        <w:t>达不到</w:t>
      </w:r>
      <w:r w:rsidRPr="00AF6A81">
        <w:rPr>
          <w:rFonts w:ascii="宋体" w:hAnsi="宋体" w:hint="eastAsia"/>
          <w:color w:val="000000"/>
          <w:sz w:val="22"/>
          <w:szCs w:val="22"/>
        </w:rPr>
        <w:t>要求的，要采取必要的工程措施和组织措施，使劳动者远离热源，减少生产过程的热和水蒸气释放，屏蔽热辐射源，同时根据具体条件采取通风、降温和减少劳动时间等措施。</w:t>
      </w:r>
    </w:p>
    <w:p w14:paraId="776EE8B5" w14:textId="77777777" w:rsidR="008471C7" w:rsidRPr="00EF6DDB"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hint="eastAsia"/>
          <w:color w:val="000000"/>
          <w:sz w:val="22"/>
          <w:szCs w:val="22"/>
        </w:rPr>
        <w:t>高温作业车间应设有工间休息室。休息室应采取通风、降温、隔热等措施。</w:t>
      </w:r>
    </w:p>
    <w:p w14:paraId="74E26F85"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hint="eastAsia"/>
          <w:color w:val="000000"/>
          <w:sz w:val="22"/>
          <w:szCs w:val="22"/>
        </w:rPr>
        <w:t>当作业地点日最高气温≥3</w:t>
      </w:r>
      <w:r w:rsidRPr="00AF6A81">
        <w:rPr>
          <w:rFonts w:ascii="宋体" w:hAnsi="宋体"/>
          <w:color w:val="000000"/>
          <w:sz w:val="22"/>
          <w:szCs w:val="22"/>
        </w:rPr>
        <w:t>5</w:t>
      </w:r>
      <w:r w:rsidRPr="00AF6A81">
        <w:rPr>
          <w:rFonts w:ascii="宋体" w:hAnsi="宋体" w:hint="eastAsia"/>
          <w:color w:val="000000"/>
          <w:sz w:val="22"/>
          <w:szCs w:val="22"/>
        </w:rPr>
        <w:t>℃时，应采取局部降温和综合防暑措施，并应减少高温作业时间。</w:t>
      </w:r>
    </w:p>
    <w:p w14:paraId="2DDD469E" w14:textId="77777777" w:rsidR="008471C7" w:rsidRPr="00AF6A81"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暑季作息时间和防暑药品</w:t>
      </w:r>
    </w:p>
    <w:p w14:paraId="1CEAD445" w14:textId="77777777" w:rsidR="008471C7" w:rsidRPr="00EF6DDB"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员工适当了解工作当天的天气情况，如温度、湿度、风向、风力等天气情况；通过工作场所的温度计了解工作场所的温度和湿</w:t>
      </w:r>
      <w:r w:rsidR="00EF6DDB">
        <w:rPr>
          <w:rFonts w:ascii="宋体" w:hAnsi="宋体"/>
          <w:color w:val="000000"/>
          <w:sz w:val="22"/>
          <w:szCs w:val="22"/>
        </w:rPr>
        <w:t>度情况；进罐焊接</w:t>
      </w:r>
      <w:r w:rsidR="008263DD">
        <w:rPr>
          <w:rFonts w:ascii="宋体" w:hAnsi="宋体" w:hint="eastAsia"/>
          <w:color w:val="000000"/>
          <w:sz w:val="22"/>
          <w:szCs w:val="22"/>
        </w:rPr>
        <w:t>或进发酵罐清洗、检维修</w:t>
      </w:r>
      <w:r w:rsidR="00EF6DDB">
        <w:rPr>
          <w:rFonts w:ascii="宋体" w:hAnsi="宋体"/>
          <w:color w:val="000000"/>
          <w:sz w:val="22"/>
          <w:szCs w:val="22"/>
        </w:rPr>
        <w:t>时要温度测量，其它参考进入受限空间作业管理规定</w:t>
      </w:r>
      <w:r w:rsidR="00EF6DDB">
        <w:rPr>
          <w:rFonts w:ascii="宋体" w:hAnsi="宋体" w:hint="eastAsia"/>
          <w:color w:val="000000"/>
          <w:sz w:val="22"/>
          <w:szCs w:val="22"/>
        </w:rPr>
        <w:t>。</w:t>
      </w:r>
    </w:p>
    <w:p w14:paraId="77DE2FBB" w14:textId="77777777" w:rsidR="008471C7" w:rsidRPr="00AF6A81"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车间负责人有权</w:t>
      </w:r>
      <w:r w:rsidRPr="00EF6DDB">
        <w:rPr>
          <w:rFonts w:hAnsi="宋体" w:cs="宋体"/>
          <w:bCs/>
          <w:color w:val="000000"/>
          <w:sz w:val="22"/>
          <w:szCs w:val="22"/>
        </w:rPr>
        <w:t>根据</w:t>
      </w:r>
      <w:r w:rsidRPr="00AF6A81">
        <w:rPr>
          <w:rFonts w:ascii="宋体" w:hAnsi="宋体"/>
          <w:color w:val="000000"/>
          <w:sz w:val="22"/>
          <w:szCs w:val="22"/>
        </w:rPr>
        <w:t>生产特点和具体条件，采取合理安排工作时间、轮换作业、适当增加高温工作环境下劳动者的休息时间和减轻劳动强度、减少高温时段室外作业等措施。</w:t>
      </w:r>
    </w:p>
    <w:p w14:paraId="21DA22E1" w14:textId="77777777" w:rsidR="008471C7" w:rsidRPr="00AF6A81" w:rsidRDefault="008471C7" w:rsidP="008471C7">
      <w:pPr>
        <w:widowControl/>
        <w:numPr>
          <w:ilvl w:val="3"/>
          <w:numId w:val="9"/>
        </w:numPr>
        <w:tabs>
          <w:tab w:val="clear" w:pos="1644"/>
          <w:tab w:val="num" w:pos="1701"/>
          <w:tab w:val="left" w:pos="1920"/>
        </w:tabs>
        <w:ind w:left="1701" w:hanging="113"/>
        <w:jc w:val="left"/>
        <w:rPr>
          <w:rFonts w:ascii="宋体" w:hAnsi="宋体" w:hint="eastAsia"/>
          <w:color w:val="000000"/>
          <w:sz w:val="22"/>
          <w:szCs w:val="22"/>
        </w:rPr>
      </w:pPr>
      <w:r w:rsidRPr="00AF6A81">
        <w:rPr>
          <w:rFonts w:ascii="宋体" w:hAnsi="宋体" w:cs="Arial"/>
          <w:sz w:val="22"/>
          <w:szCs w:val="22"/>
        </w:rPr>
        <w:t>日最高气温达到40℃以上，应当停止当日室外露天作业</w:t>
      </w:r>
      <w:r w:rsidRPr="00AF6A81">
        <w:rPr>
          <w:rFonts w:ascii="宋体" w:hAnsi="宋体" w:cs="Arial" w:hint="eastAsia"/>
          <w:sz w:val="22"/>
          <w:szCs w:val="22"/>
        </w:rPr>
        <w:t>。</w:t>
      </w:r>
    </w:p>
    <w:p w14:paraId="4878D4A6" w14:textId="77777777" w:rsidR="008471C7" w:rsidRPr="00AF6A81" w:rsidRDefault="008471C7" w:rsidP="008471C7">
      <w:pPr>
        <w:widowControl/>
        <w:numPr>
          <w:ilvl w:val="3"/>
          <w:numId w:val="9"/>
        </w:numPr>
        <w:tabs>
          <w:tab w:val="clear" w:pos="1644"/>
          <w:tab w:val="num" w:pos="1701"/>
          <w:tab w:val="left" w:pos="1920"/>
        </w:tabs>
        <w:ind w:left="1701" w:hanging="113"/>
        <w:jc w:val="left"/>
        <w:rPr>
          <w:rFonts w:ascii="宋体" w:hAnsi="宋体" w:cs="Arial" w:hint="eastAsia"/>
          <w:sz w:val="22"/>
          <w:szCs w:val="22"/>
        </w:rPr>
      </w:pPr>
      <w:r w:rsidRPr="00AF6A81">
        <w:rPr>
          <w:rFonts w:ascii="宋体" w:hAnsi="宋体" w:cs="Arial"/>
          <w:sz w:val="22"/>
          <w:szCs w:val="22"/>
        </w:rPr>
        <w:t>日最高气温达到37℃以上、40℃以下时，用人单位全天安排劳动者室外露天作业时间累计不得超过6小时，连续作业时间不得超过国家规定，且在气温最高时段3小时内不得安排室外露天作业</w:t>
      </w:r>
      <w:r w:rsidRPr="00AF6A81">
        <w:rPr>
          <w:rFonts w:ascii="宋体" w:hAnsi="宋体" w:cs="Arial" w:hint="eastAsia"/>
          <w:sz w:val="22"/>
          <w:szCs w:val="22"/>
        </w:rPr>
        <w:t>。</w:t>
      </w:r>
    </w:p>
    <w:p w14:paraId="5E82C602" w14:textId="77777777" w:rsidR="008471C7" w:rsidRPr="00EF6DDB" w:rsidRDefault="008471C7" w:rsidP="008471C7">
      <w:pPr>
        <w:widowControl/>
        <w:numPr>
          <w:ilvl w:val="3"/>
          <w:numId w:val="9"/>
        </w:numPr>
        <w:tabs>
          <w:tab w:val="clear" w:pos="1644"/>
          <w:tab w:val="num" w:pos="1701"/>
          <w:tab w:val="left" w:pos="1920"/>
        </w:tabs>
        <w:ind w:left="1701" w:hanging="113"/>
        <w:jc w:val="left"/>
        <w:rPr>
          <w:rFonts w:ascii="宋体" w:hAnsi="宋体" w:cs="Arial" w:hint="eastAsia"/>
          <w:sz w:val="22"/>
          <w:szCs w:val="22"/>
        </w:rPr>
      </w:pPr>
      <w:r w:rsidRPr="00AF6A81">
        <w:rPr>
          <w:rFonts w:ascii="宋体" w:hAnsi="宋体" w:cs="Arial"/>
          <w:sz w:val="22"/>
          <w:szCs w:val="22"/>
        </w:rPr>
        <w:t>日最高气温达到35℃以上、37℃以下时，用人单位应当采取换班轮休等方式，缩短劳动者连续作业时间，并且不得安排室外露天作业劳动者加班</w:t>
      </w:r>
      <w:r w:rsidRPr="00AF6A81">
        <w:rPr>
          <w:rFonts w:ascii="宋体" w:hAnsi="宋体" w:cs="Arial" w:hint="eastAsia"/>
          <w:sz w:val="22"/>
          <w:szCs w:val="22"/>
        </w:rPr>
        <w:t>。</w:t>
      </w:r>
    </w:p>
    <w:p w14:paraId="59F33588" w14:textId="77777777" w:rsidR="008471C7" w:rsidRPr="00EF6DDB"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工作场所</w:t>
      </w:r>
      <w:r w:rsidRPr="00B10358">
        <w:rPr>
          <w:rFonts w:ascii="宋体" w:hAnsi="宋体" w:cs="Helvetica"/>
          <w:sz w:val="22"/>
          <w:szCs w:val="22"/>
        </w:rPr>
        <w:t>必须</w:t>
      </w:r>
      <w:r w:rsidRPr="00AF6A81">
        <w:rPr>
          <w:rFonts w:ascii="宋体" w:hAnsi="宋体"/>
          <w:color w:val="000000"/>
          <w:sz w:val="22"/>
          <w:szCs w:val="22"/>
        </w:rPr>
        <w:t>设有通风降温装置或暂时就近设有(寻找暂定)阴凉休息处(应为露天作业的职工设置防阳光暴晒的休息场所)。</w:t>
      </w:r>
    </w:p>
    <w:p w14:paraId="62599771"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作业现场</w:t>
      </w:r>
      <w:r w:rsidR="001A3394" w:rsidRPr="00AF6A81">
        <w:rPr>
          <w:rFonts w:ascii="宋体" w:hAnsi="宋体"/>
          <w:color w:val="000000"/>
          <w:sz w:val="22"/>
          <w:szCs w:val="22"/>
        </w:rPr>
        <w:t>提供</w:t>
      </w:r>
      <w:r w:rsidRPr="00AF6A81">
        <w:rPr>
          <w:rFonts w:ascii="宋体" w:hAnsi="宋体"/>
          <w:color w:val="000000"/>
          <w:sz w:val="22"/>
          <w:szCs w:val="22"/>
        </w:rPr>
        <w:t>必要足够的、符合卫生标准的防暑降温饮料及必需的药品(如：霍香正气水／胶囊，人丹，毛巾等)。饮水量以少量、多次，并根据个人需要自由饮用为宜，不应暴饮。</w:t>
      </w:r>
    </w:p>
    <w:p w14:paraId="2213BF9E"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员工开始</w:t>
      </w:r>
      <w:r w:rsidRPr="00EF6DDB">
        <w:rPr>
          <w:rFonts w:hAnsi="宋体" w:cs="宋体"/>
          <w:bCs/>
          <w:color w:val="000000"/>
          <w:sz w:val="22"/>
          <w:szCs w:val="22"/>
        </w:rPr>
        <w:t>工作</w:t>
      </w:r>
      <w:r w:rsidRPr="00AF6A81">
        <w:rPr>
          <w:rFonts w:ascii="宋体" w:hAnsi="宋体"/>
          <w:color w:val="000000"/>
          <w:sz w:val="22"/>
          <w:szCs w:val="22"/>
        </w:rPr>
        <w:t>之前，务必确认自己的身体状况；严禁在不舒服或疲态下进入高温工作场开始工作。员工作业时，必须要求两人同时在场工作或一人工作一人监护，严禁一</w:t>
      </w:r>
      <w:r w:rsidRPr="00AF6A81">
        <w:rPr>
          <w:rFonts w:ascii="宋体" w:hAnsi="宋体" w:hint="eastAsia"/>
          <w:color w:val="000000"/>
          <w:sz w:val="22"/>
          <w:szCs w:val="22"/>
        </w:rPr>
        <w:t>人作业。</w:t>
      </w:r>
    </w:p>
    <w:p w14:paraId="6AAAC3A6"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高温作业</w:t>
      </w:r>
      <w:r w:rsidRPr="00EF6DDB">
        <w:rPr>
          <w:rFonts w:hAnsi="宋体" w:cs="宋体"/>
          <w:bCs/>
          <w:color w:val="000000"/>
          <w:sz w:val="22"/>
          <w:szCs w:val="22"/>
        </w:rPr>
        <w:t>场所</w:t>
      </w:r>
      <w:r w:rsidRPr="00AF6A81">
        <w:rPr>
          <w:rFonts w:ascii="宋体" w:hAnsi="宋体"/>
          <w:color w:val="000000"/>
          <w:sz w:val="22"/>
          <w:szCs w:val="22"/>
        </w:rPr>
        <w:t>提供符合要求的个人防护用品，并督促和指导</w:t>
      </w:r>
      <w:r w:rsidRPr="00AF6A81">
        <w:rPr>
          <w:rFonts w:ascii="宋体" w:hAnsi="宋体" w:hint="eastAsia"/>
          <w:color w:val="000000"/>
          <w:sz w:val="22"/>
          <w:szCs w:val="22"/>
        </w:rPr>
        <w:t>员工</w:t>
      </w:r>
      <w:r w:rsidRPr="00AF6A81">
        <w:rPr>
          <w:rFonts w:ascii="宋体" w:hAnsi="宋体"/>
          <w:color w:val="000000"/>
          <w:sz w:val="22"/>
          <w:szCs w:val="22"/>
        </w:rPr>
        <w:t>正确使用</w:t>
      </w:r>
      <w:r w:rsidRPr="00AF6A81">
        <w:rPr>
          <w:rFonts w:ascii="宋体" w:hAnsi="宋体" w:hint="eastAsia"/>
          <w:color w:val="000000"/>
          <w:sz w:val="22"/>
          <w:szCs w:val="22"/>
        </w:rPr>
        <w:t xml:space="preserve">。 </w:t>
      </w:r>
    </w:p>
    <w:p w14:paraId="34209A70"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员工进入</w:t>
      </w:r>
      <w:r w:rsidRPr="00EF6DDB">
        <w:rPr>
          <w:rFonts w:hAnsi="宋体" w:cs="宋体"/>
          <w:bCs/>
          <w:color w:val="000000"/>
          <w:sz w:val="22"/>
          <w:szCs w:val="22"/>
        </w:rPr>
        <w:t>工作</w:t>
      </w:r>
      <w:r w:rsidRPr="00AF6A81">
        <w:rPr>
          <w:rFonts w:ascii="宋体" w:hAnsi="宋体"/>
          <w:color w:val="000000"/>
          <w:sz w:val="22"/>
          <w:szCs w:val="22"/>
        </w:rPr>
        <w:t>场所工</w:t>
      </w:r>
      <w:r w:rsidRPr="00AF6A81">
        <w:rPr>
          <w:rFonts w:ascii="宋体" w:hAnsi="宋体" w:hint="eastAsia"/>
          <w:color w:val="000000"/>
          <w:sz w:val="22"/>
          <w:szCs w:val="22"/>
        </w:rPr>
        <w:t>作时，必须按照G</w:t>
      </w:r>
      <w:r w:rsidRPr="00AF6A81">
        <w:rPr>
          <w:rFonts w:ascii="宋体" w:hAnsi="宋体"/>
          <w:color w:val="000000"/>
          <w:sz w:val="22"/>
          <w:szCs w:val="22"/>
        </w:rPr>
        <w:t>BZ/T229.3-2010</w:t>
      </w:r>
      <w:r w:rsidRPr="00B10358">
        <w:rPr>
          <w:rFonts w:ascii="宋体" w:hAnsi="宋体" w:cs="Helvetica" w:hint="eastAsia"/>
          <w:sz w:val="22"/>
          <w:szCs w:val="22"/>
        </w:rPr>
        <w:t>《工作场所职业病危害作业分级 第3部分：高温》</w:t>
      </w:r>
      <w:r w:rsidRPr="00AF6A81">
        <w:rPr>
          <w:rFonts w:ascii="宋体" w:hAnsi="宋体" w:hint="eastAsia"/>
          <w:color w:val="000000"/>
          <w:sz w:val="22"/>
          <w:szCs w:val="22"/>
        </w:rPr>
        <w:t>规定的要求执行，详见附件。在工作的劳动强度，在规定的工</w:t>
      </w:r>
      <w:r w:rsidRPr="00AF6A81">
        <w:rPr>
          <w:rFonts w:ascii="宋体" w:hAnsi="宋体"/>
          <w:color w:val="000000"/>
          <w:sz w:val="22"/>
          <w:szCs w:val="22"/>
        </w:rPr>
        <w:t>作时间后，做好结束工作，自动离开工作场所，到阴凉通风处休息15～30分钟。</w:t>
      </w:r>
    </w:p>
    <w:p w14:paraId="61D17A13"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在发生突发情况时，如在工作时感觉身体不适、中暑等情况，严禁任何的硬撑，员工务必自己(或在人的帮助下)立即采取必要的措施后，停止工作，离开工作现场至阴凉处，根据不适的情况，吃药、现场自救或送医就诊。</w:t>
      </w:r>
    </w:p>
    <w:p w14:paraId="3C451E5E" w14:textId="77777777" w:rsidR="008471C7" w:rsidRPr="00AF6A81"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健康管理</w:t>
      </w:r>
    </w:p>
    <w:p w14:paraId="42AAD277" w14:textId="77777777" w:rsidR="008471C7" w:rsidRPr="00EF6DDB"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凡属新</w:t>
      </w:r>
      <w:r w:rsidRPr="00EF6DDB">
        <w:rPr>
          <w:rFonts w:hAnsi="宋体" w:cs="宋体"/>
          <w:bCs/>
          <w:color w:val="000000"/>
          <w:sz w:val="22"/>
          <w:szCs w:val="22"/>
        </w:rPr>
        <w:t>参加</w:t>
      </w:r>
      <w:r w:rsidRPr="00AF6A81">
        <w:rPr>
          <w:rFonts w:ascii="宋体" w:hAnsi="宋体"/>
          <w:color w:val="000000"/>
          <w:sz w:val="22"/>
          <w:szCs w:val="22"/>
        </w:rPr>
        <w:t>高温作业的职工，在就业前，必须进行全面系统的体检，如发现有职业禁忌症者，应严禁参加高温作业。</w:t>
      </w:r>
    </w:p>
    <w:p w14:paraId="2E5902A9"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高温作业职工定期体检间隔时间，按高温作业条件分级及职工健康情况而定，应安排在暑季前</w:t>
      </w:r>
      <w:r w:rsidRPr="00B10358">
        <w:rPr>
          <w:rFonts w:ascii="宋体" w:hAnsi="宋体" w:cs="Helvetica"/>
          <w:sz w:val="22"/>
          <w:szCs w:val="22"/>
        </w:rPr>
        <w:t>进行</w:t>
      </w:r>
      <w:r w:rsidRPr="00AF6A81">
        <w:rPr>
          <w:rFonts w:ascii="宋体" w:hAnsi="宋体"/>
          <w:color w:val="000000"/>
          <w:sz w:val="22"/>
          <w:szCs w:val="22"/>
        </w:rPr>
        <w:t>。对</w:t>
      </w:r>
      <w:r w:rsidRPr="00AF6A81">
        <w:rPr>
          <w:rFonts w:ascii="宋体" w:hAnsi="宋体"/>
          <w:color w:val="000000"/>
          <w:sz w:val="22"/>
          <w:szCs w:val="22"/>
        </w:rPr>
        <w:fldChar w:fldCharType="begin"/>
      </w:r>
      <w:r w:rsidRPr="00AF6A81">
        <w:rPr>
          <w:rFonts w:ascii="宋体" w:hAnsi="宋体"/>
          <w:color w:val="000000"/>
          <w:sz w:val="22"/>
          <w:szCs w:val="22"/>
        </w:rPr>
        <w:instrText xml:space="preserve"> </w:instrText>
      </w:r>
      <w:r w:rsidRPr="00AF6A81">
        <w:rPr>
          <w:rFonts w:ascii="宋体" w:hAnsi="宋体" w:hint="eastAsia"/>
          <w:color w:val="000000"/>
          <w:sz w:val="22"/>
          <w:szCs w:val="22"/>
        </w:rPr>
        <w:instrText>= 3 \* ROMAN</w:instrText>
      </w:r>
      <w:r w:rsidRPr="00AF6A81">
        <w:rPr>
          <w:rFonts w:ascii="宋体" w:hAnsi="宋体"/>
          <w:color w:val="000000"/>
          <w:sz w:val="22"/>
          <w:szCs w:val="22"/>
        </w:rPr>
        <w:instrText xml:space="preserve"> </w:instrText>
      </w:r>
      <w:r w:rsidRPr="00AF6A81">
        <w:rPr>
          <w:rFonts w:ascii="宋体" w:hAnsi="宋体"/>
          <w:color w:val="000000"/>
          <w:sz w:val="22"/>
          <w:szCs w:val="22"/>
        </w:rPr>
        <w:fldChar w:fldCharType="separate"/>
      </w:r>
      <w:r w:rsidRPr="00AF6A81">
        <w:rPr>
          <w:rFonts w:ascii="宋体" w:hAnsi="宋体"/>
          <w:noProof/>
          <w:color w:val="000000"/>
          <w:sz w:val="22"/>
          <w:szCs w:val="22"/>
        </w:rPr>
        <w:t>III</w:t>
      </w:r>
      <w:r w:rsidRPr="00AF6A81">
        <w:rPr>
          <w:rFonts w:ascii="宋体" w:hAnsi="宋体"/>
          <w:color w:val="000000"/>
          <w:sz w:val="22"/>
          <w:szCs w:val="22"/>
        </w:rPr>
        <w:fldChar w:fldCharType="end"/>
      </w:r>
      <w:r w:rsidRPr="00AF6A81">
        <w:rPr>
          <w:rFonts w:ascii="宋体" w:hAnsi="宋体"/>
          <w:color w:val="000000"/>
          <w:sz w:val="22"/>
          <w:szCs w:val="22"/>
        </w:rPr>
        <w:t>、IV级高温作业的重点工种，每年体检一次，其它工种</w:t>
      </w:r>
      <w:r w:rsidR="00E32E0B" w:rsidRPr="00E32E0B">
        <w:rPr>
          <w:rFonts w:ascii="宋体" w:hAnsi="宋体" w:hint="eastAsia"/>
          <w:color w:val="000000"/>
          <w:sz w:val="22"/>
          <w:szCs w:val="22"/>
        </w:rPr>
        <w:t>至少</w:t>
      </w:r>
      <w:r w:rsidRPr="00AF6A81">
        <w:rPr>
          <w:rFonts w:ascii="宋体" w:hAnsi="宋体"/>
          <w:color w:val="000000"/>
          <w:sz w:val="22"/>
          <w:szCs w:val="22"/>
        </w:rPr>
        <w:t>2～3年体检一次。体检项目应着重心血管系统的检查，经体检发现有职业禁忌症者</w:t>
      </w:r>
      <w:r w:rsidR="00C944E7">
        <w:rPr>
          <w:rFonts w:ascii="宋体" w:hAnsi="宋体" w:hint="eastAsia"/>
          <w:color w:val="000000"/>
          <w:sz w:val="22"/>
          <w:szCs w:val="22"/>
        </w:rPr>
        <w:t>（职业禁忌症见3</w:t>
      </w:r>
      <w:r w:rsidR="00C944E7">
        <w:rPr>
          <w:rFonts w:ascii="宋体" w:hAnsi="宋体"/>
          <w:color w:val="000000"/>
          <w:sz w:val="22"/>
          <w:szCs w:val="22"/>
        </w:rPr>
        <w:t>.5.2</w:t>
      </w:r>
      <w:r w:rsidR="00C944E7">
        <w:rPr>
          <w:rFonts w:ascii="宋体" w:hAnsi="宋体" w:hint="eastAsia"/>
          <w:color w:val="000000"/>
          <w:sz w:val="22"/>
          <w:szCs w:val="22"/>
        </w:rPr>
        <w:t>）</w:t>
      </w:r>
      <w:r w:rsidRPr="00AF6A81">
        <w:rPr>
          <w:rFonts w:ascii="宋体" w:hAnsi="宋体"/>
          <w:color w:val="000000"/>
          <w:sz w:val="22"/>
          <w:szCs w:val="22"/>
        </w:rPr>
        <w:t>，不宜从事高温作业并应及时妥善处理。</w:t>
      </w:r>
    </w:p>
    <w:p w14:paraId="27C7E8A9"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应建立</w:t>
      </w:r>
      <w:r w:rsidRPr="00EF6DDB">
        <w:rPr>
          <w:rFonts w:hAnsi="宋体" w:cs="宋体"/>
          <w:bCs/>
          <w:color w:val="000000"/>
          <w:sz w:val="22"/>
          <w:szCs w:val="22"/>
        </w:rPr>
        <w:t>高温作业</w:t>
      </w:r>
      <w:r w:rsidRPr="00AF6A81">
        <w:rPr>
          <w:rFonts w:ascii="宋体" w:hAnsi="宋体"/>
          <w:color w:val="000000"/>
          <w:sz w:val="22"/>
          <w:szCs w:val="22"/>
        </w:rPr>
        <w:t>职工健康档案，并由</w:t>
      </w:r>
      <w:r w:rsidRPr="00AF6A81">
        <w:rPr>
          <w:rFonts w:ascii="宋体" w:hAnsi="宋体" w:hint="eastAsia"/>
          <w:color w:val="000000"/>
          <w:sz w:val="22"/>
          <w:szCs w:val="22"/>
        </w:rPr>
        <w:t>医务室</w:t>
      </w:r>
      <w:r w:rsidRPr="00AF6A81">
        <w:rPr>
          <w:rFonts w:ascii="宋体" w:hAnsi="宋体"/>
          <w:color w:val="000000"/>
          <w:sz w:val="22"/>
          <w:szCs w:val="22"/>
        </w:rPr>
        <w:t>保存和管理。</w:t>
      </w:r>
    </w:p>
    <w:p w14:paraId="3B355803"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医务室人员应熟练掌握中暑抢救知识和治疗方法</w:t>
      </w:r>
      <w:r w:rsidRPr="00AF6A81">
        <w:rPr>
          <w:rFonts w:ascii="宋体" w:hAnsi="宋体" w:hint="eastAsia"/>
          <w:color w:val="000000"/>
          <w:sz w:val="22"/>
          <w:szCs w:val="22"/>
        </w:rPr>
        <w:t>。</w:t>
      </w:r>
    </w:p>
    <w:p w14:paraId="087E42E9" w14:textId="77777777" w:rsidR="008471C7" w:rsidRPr="00EF6DDB" w:rsidRDefault="008471C7" w:rsidP="008471C7">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如遇发生中暑时，应就地抢救。对重症中暑患者应就地抢救后立即送往医院。如遇有因中暑死亡时，应立即报告EHS管理部，EHS管理部进行调查与处理意见的报告。因高温作业或者高温天气作业引起中暑，经诊断为职业病的，享受工伤保险待遇</w:t>
      </w:r>
      <w:r w:rsidRPr="00AF6A81">
        <w:rPr>
          <w:rFonts w:ascii="宋体" w:hAnsi="宋体" w:hint="eastAsia"/>
          <w:color w:val="000000"/>
          <w:sz w:val="22"/>
          <w:szCs w:val="22"/>
        </w:rPr>
        <w:t>。</w:t>
      </w:r>
    </w:p>
    <w:p w14:paraId="6ED9939F" w14:textId="77777777" w:rsidR="008471C7" w:rsidRPr="00AF6A81" w:rsidRDefault="008471C7" w:rsidP="008471C7">
      <w:pPr>
        <w:widowControl/>
        <w:numPr>
          <w:ilvl w:val="1"/>
          <w:numId w:val="2"/>
        </w:numPr>
        <w:tabs>
          <w:tab w:val="num" w:pos="964"/>
        </w:tabs>
        <w:jc w:val="left"/>
        <w:rPr>
          <w:rFonts w:ascii="宋体" w:hAnsi="宋体" w:cs="Arial" w:hint="eastAsia"/>
          <w:sz w:val="22"/>
          <w:szCs w:val="22"/>
        </w:rPr>
      </w:pPr>
      <w:r w:rsidRPr="00AF6A81">
        <w:rPr>
          <w:rFonts w:ascii="宋体" w:hAnsi="宋体" w:cs="Arial"/>
          <w:sz w:val="22"/>
          <w:szCs w:val="22"/>
        </w:rPr>
        <w:t>培训</w:t>
      </w:r>
    </w:p>
    <w:p w14:paraId="2C0136B2" w14:textId="77777777" w:rsidR="008471C7" w:rsidRPr="00AF6A81" w:rsidRDefault="008471C7" w:rsidP="00EF6DDB">
      <w:pPr>
        <w:widowControl/>
        <w:numPr>
          <w:ilvl w:val="2"/>
          <w:numId w:val="2"/>
        </w:numPr>
        <w:tabs>
          <w:tab w:val="num" w:pos="1260"/>
        </w:tabs>
        <w:jc w:val="left"/>
        <w:rPr>
          <w:rFonts w:ascii="宋体" w:hAnsi="宋体" w:hint="eastAsia"/>
          <w:color w:val="000000"/>
          <w:sz w:val="22"/>
          <w:szCs w:val="22"/>
        </w:rPr>
      </w:pPr>
      <w:r w:rsidRPr="00AF6A81">
        <w:rPr>
          <w:rFonts w:ascii="宋体" w:hAnsi="宋体"/>
          <w:color w:val="000000"/>
          <w:sz w:val="22"/>
          <w:szCs w:val="22"/>
        </w:rPr>
        <w:t>上岗前培训</w:t>
      </w:r>
    </w:p>
    <w:p w14:paraId="459C0EEC" w14:textId="77777777" w:rsidR="008471C7" w:rsidRPr="00AF6A81" w:rsidRDefault="008471C7" w:rsidP="00EF6DDB">
      <w:pPr>
        <w:widowControl/>
        <w:numPr>
          <w:ilvl w:val="3"/>
          <w:numId w:val="12"/>
        </w:numPr>
        <w:tabs>
          <w:tab w:val="left" w:pos="1920"/>
        </w:tabs>
        <w:jc w:val="left"/>
        <w:rPr>
          <w:rFonts w:ascii="宋体" w:hAnsi="宋体" w:cs="Arial" w:hint="eastAsia"/>
          <w:sz w:val="22"/>
          <w:szCs w:val="22"/>
        </w:rPr>
      </w:pPr>
      <w:r w:rsidRPr="00AF6A81">
        <w:rPr>
          <w:rFonts w:ascii="宋体" w:hAnsi="宋体" w:cs="Arial"/>
          <w:sz w:val="22"/>
          <w:szCs w:val="22"/>
        </w:rPr>
        <w:t>凡属首次参加高温作业的职工，在上岗前必须接受就业前职业卫生培训。</w:t>
      </w:r>
    </w:p>
    <w:p w14:paraId="0EF55FC9" w14:textId="77777777" w:rsidR="008471C7" w:rsidRPr="00AF6A81" w:rsidRDefault="008471C7" w:rsidP="00EF6DDB">
      <w:pPr>
        <w:widowControl/>
        <w:numPr>
          <w:ilvl w:val="3"/>
          <w:numId w:val="12"/>
        </w:numPr>
        <w:tabs>
          <w:tab w:val="left" w:pos="1920"/>
        </w:tabs>
        <w:jc w:val="left"/>
        <w:rPr>
          <w:rFonts w:ascii="宋体" w:hAnsi="宋体" w:cs="Arial" w:hint="eastAsia"/>
          <w:sz w:val="22"/>
          <w:szCs w:val="22"/>
        </w:rPr>
      </w:pPr>
      <w:r w:rsidRPr="00AF6A81">
        <w:rPr>
          <w:rFonts w:ascii="宋体" w:hAnsi="宋体" w:cs="Arial"/>
          <w:sz w:val="22"/>
          <w:szCs w:val="22"/>
        </w:rPr>
        <w:t>培训内容包括：</w:t>
      </w:r>
    </w:p>
    <w:p w14:paraId="766852A5" w14:textId="77777777" w:rsidR="008471C7" w:rsidRPr="00AF6A81" w:rsidRDefault="008471C7" w:rsidP="00EF6DDB">
      <w:pPr>
        <w:widowControl/>
        <w:numPr>
          <w:ilvl w:val="4"/>
          <w:numId w:val="12"/>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高温对健康的危害，正确的作业方法；</w:t>
      </w:r>
    </w:p>
    <w:p w14:paraId="1B377FBA" w14:textId="77777777" w:rsidR="008471C7" w:rsidRPr="00AF6A81" w:rsidRDefault="008471C7" w:rsidP="00EF6DDB">
      <w:pPr>
        <w:widowControl/>
        <w:numPr>
          <w:ilvl w:val="4"/>
          <w:numId w:val="12"/>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在作业时防止高温伤害的措施；</w:t>
      </w:r>
    </w:p>
    <w:p w14:paraId="3B2BB8BE" w14:textId="77777777" w:rsidR="008471C7" w:rsidRPr="00AF6A81" w:rsidRDefault="008471C7" w:rsidP="00EF6DDB">
      <w:pPr>
        <w:widowControl/>
        <w:numPr>
          <w:ilvl w:val="4"/>
          <w:numId w:val="12"/>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个人防护用品的正确使用方法；</w:t>
      </w:r>
    </w:p>
    <w:p w14:paraId="175B3761" w14:textId="77777777" w:rsidR="008471C7" w:rsidRPr="00AF6A81" w:rsidRDefault="008471C7" w:rsidP="00EF6DDB">
      <w:pPr>
        <w:widowControl/>
        <w:numPr>
          <w:ilvl w:val="4"/>
          <w:numId w:val="12"/>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发生中暑时的急救措施和方法等。</w:t>
      </w:r>
    </w:p>
    <w:p w14:paraId="21683C5D" w14:textId="77777777" w:rsidR="008471C7" w:rsidRPr="00EF6DDB" w:rsidRDefault="008471C7" w:rsidP="00EF6DDB">
      <w:pPr>
        <w:widowControl/>
        <w:numPr>
          <w:ilvl w:val="3"/>
          <w:numId w:val="12"/>
        </w:numPr>
        <w:tabs>
          <w:tab w:val="left" w:pos="1920"/>
        </w:tabs>
        <w:jc w:val="left"/>
        <w:rPr>
          <w:rFonts w:ascii="宋体" w:hAnsi="宋体" w:hint="eastAsia"/>
          <w:color w:val="000000"/>
          <w:sz w:val="22"/>
          <w:szCs w:val="22"/>
        </w:rPr>
      </w:pPr>
      <w:r w:rsidRPr="00AF6A81">
        <w:rPr>
          <w:rFonts w:ascii="宋体" w:hAnsi="宋体" w:cs="Arial"/>
          <w:sz w:val="22"/>
          <w:szCs w:val="22"/>
        </w:rPr>
        <w:t>经教育后，通过考试或考核合格者，方可参加高温作业工作</w:t>
      </w:r>
      <w:r w:rsidRPr="00AF6A81">
        <w:rPr>
          <w:rFonts w:ascii="宋体" w:hAnsi="宋体" w:cs="Arial" w:hint="eastAsia"/>
          <w:sz w:val="22"/>
          <w:szCs w:val="22"/>
        </w:rPr>
        <w:t>。</w:t>
      </w:r>
    </w:p>
    <w:p w14:paraId="36E07123" w14:textId="77777777" w:rsidR="008471C7" w:rsidRPr="00AF6A81" w:rsidRDefault="008471C7" w:rsidP="008471C7">
      <w:pPr>
        <w:widowControl/>
        <w:numPr>
          <w:ilvl w:val="1"/>
          <w:numId w:val="2"/>
        </w:numPr>
        <w:tabs>
          <w:tab w:val="num" w:pos="964"/>
        </w:tabs>
        <w:jc w:val="left"/>
        <w:rPr>
          <w:rFonts w:ascii="宋体" w:hAnsi="宋体" w:hint="eastAsia"/>
          <w:color w:val="000000"/>
          <w:sz w:val="22"/>
          <w:szCs w:val="22"/>
        </w:rPr>
      </w:pPr>
      <w:r w:rsidRPr="00AF6A81">
        <w:rPr>
          <w:rFonts w:ascii="宋体" w:hAnsi="宋体"/>
          <w:color w:val="000000"/>
          <w:sz w:val="22"/>
          <w:szCs w:val="22"/>
        </w:rPr>
        <w:t>在岗培训</w:t>
      </w:r>
    </w:p>
    <w:p w14:paraId="5B610BC7" w14:textId="77777777" w:rsidR="008471C7" w:rsidRPr="00AF6A81" w:rsidRDefault="008471C7" w:rsidP="000305AB">
      <w:pPr>
        <w:widowControl/>
        <w:numPr>
          <w:ilvl w:val="3"/>
          <w:numId w:val="13"/>
        </w:numPr>
        <w:tabs>
          <w:tab w:val="left" w:pos="1920"/>
        </w:tabs>
        <w:jc w:val="left"/>
        <w:rPr>
          <w:rFonts w:ascii="宋体" w:hAnsi="宋体" w:cs="Arial" w:hint="eastAsia"/>
          <w:sz w:val="22"/>
          <w:szCs w:val="22"/>
        </w:rPr>
      </w:pPr>
      <w:r w:rsidRPr="00AF6A81">
        <w:rPr>
          <w:rFonts w:ascii="宋体" w:hAnsi="宋体" w:cs="Arial"/>
          <w:sz w:val="22"/>
          <w:szCs w:val="22"/>
        </w:rPr>
        <w:t>参加高温作业的职</w:t>
      </w:r>
      <w:r w:rsidRPr="00AF6A81">
        <w:rPr>
          <w:rFonts w:ascii="宋体" w:hAnsi="宋体" w:cs="Arial" w:hint="eastAsia"/>
          <w:sz w:val="22"/>
          <w:szCs w:val="22"/>
        </w:rPr>
        <w:t>工在就业期间，必须继续接受本岗位的职业</w:t>
      </w:r>
      <w:r w:rsidRPr="00AF6A81">
        <w:rPr>
          <w:rFonts w:ascii="宋体" w:hAnsi="宋体" w:cs="Arial"/>
          <w:sz w:val="22"/>
          <w:szCs w:val="22"/>
        </w:rPr>
        <w:t>卫生培训。</w:t>
      </w:r>
    </w:p>
    <w:p w14:paraId="350DB6BF" w14:textId="77777777" w:rsidR="008471C7" w:rsidRPr="00AF6A81" w:rsidRDefault="008471C7" w:rsidP="000305AB">
      <w:pPr>
        <w:widowControl/>
        <w:numPr>
          <w:ilvl w:val="3"/>
          <w:numId w:val="13"/>
        </w:numPr>
        <w:tabs>
          <w:tab w:val="left" w:pos="1920"/>
        </w:tabs>
        <w:jc w:val="left"/>
        <w:rPr>
          <w:rFonts w:ascii="宋体" w:hAnsi="宋体" w:cs="Arial" w:hint="eastAsia"/>
          <w:sz w:val="22"/>
          <w:szCs w:val="22"/>
        </w:rPr>
      </w:pPr>
      <w:r w:rsidRPr="00AF6A81">
        <w:rPr>
          <w:rFonts w:ascii="宋体" w:hAnsi="宋体" w:cs="Arial"/>
          <w:sz w:val="22"/>
          <w:szCs w:val="22"/>
        </w:rPr>
        <w:t>培训内容包括：</w:t>
      </w:r>
    </w:p>
    <w:p w14:paraId="6A2894FA" w14:textId="77777777" w:rsidR="008471C7" w:rsidRPr="00AF6A81" w:rsidRDefault="008471C7" w:rsidP="000305AB">
      <w:pPr>
        <w:widowControl/>
        <w:numPr>
          <w:ilvl w:val="4"/>
          <w:numId w:val="13"/>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本岗位接触高温的特点及高温对健康的危害情况；</w:t>
      </w:r>
    </w:p>
    <w:p w14:paraId="31E821A0" w14:textId="77777777" w:rsidR="008471C7" w:rsidRPr="00AF6A81" w:rsidRDefault="008471C7" w:rsidP="000305AB">
      <w:pPr>
        <w:widowControl/>
        <w:numPr>
          <w:ilvl w:val="4"/>
          <w:numId w:val="13"/>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本岗位高温危害应采取防暑降温措施的知识和应用等；</w:t>
      </w:r>
    </w:p>
    <w:p w14:paraId="315EB2B2" w14:textId="77777777" w:rsidR="008471C7" w:rsidRPr="00AF6A81" w:rsidRDefault="008471C7" w:rsidP="000305AB">
      <w:pPr>
        <w:widowControl/>
        <w:numPr>
          <w:ilvl w:val="4"/>
          <w:numId w:val="13"/>
        </w:numPr>
        <w:tabs>
          <w:tab w:val="clear" w:pos="2438"/>
        </w:tabs>
        <w:ind w:left="2551" w:hanging="850"/>
        <w:rPr>
          <w:rFonts w:ascii="宋体" w:hAnsi="宋体" w:hint="eastAsia"/>
          <w:color w:val="000000"/>
          <w:sz w:val="22"/>
          <w:szCs w:val="22"/>
        </w:rPr>
      </w:pPr>
      <w:r w:rsidRPr="00AF6A81">
        <w:rPr>
          <w:rFonts w:ascii="宋体" w:hAnsi="宋体"/>
          <w:color w:val="000000"/>
          <w:sz w:val="22"/>
          <w:szCs w:val="22"/>
        </w:rPr>
        <w:t>高温对人体的危害及其防治措施；</w:t>
      </w:r>
    </w:p>
    <w:p w14:paraId="18FA19A7" w14:textId="77777777" w:rsidR="008471C7" w:rsidRDefault="008471C7" w:rsidP="000305AB">
      <w:pPr>
        <w:widowControl/>
        <w:numPr>
          <w:ilvl w:val="4"/>
          <w:numId w:val="13"/>
        </w:numPr>
        <w:tabs>
          <w:tab w:val="clear" w:pos="2438"/>
        </w:tabs>
        <w:ind w:left="2551" w:hanging="850"/>
        <w:rPr>
          <w:rFonts w:ascii="宋体" w:hAnsi="宋体"/>
          <w:color w:val="000000"/>
          <w:sz w:val="22"/>
          <w:szCs w:val="22"/>
        </w:rPr>
      </w:pPr>
      <w:r w:rsidRPr="00AF6A81">
        <w:rPr>
          <w:rFonts w:ascii="宋体" w:hAnsi="宋体"/>
          <w:color w:val="000000"/>
          <w:sz w:val="22"/>
          <w:szCs w:val="22"/>
        </w:rPr>
        <w:t>有关防暑降温的卫生法规和文件；</w:t>
      </w:r>
    </w:p>
    <w:p w14:paraId="4DB6DDFB" w14:textId="77777777" w:rsidR="00D3059E" w:rsidRPr="00BB5D07" w:rsidRDefault="008471C7" w:rsidP="00BB5D07">
      <w:pPr>
        <w:widowControl/>
        <w:numPr>
          <w:ilvl w:val="4"/>
          <w:numId w:val="13"/>
        </w:numPr>
        <w:tabs>
          <w:tab w:val="clear" w:pos="2438"/>
        </w:tabs>
        <w:ind w:left="2551" w:hanging="850"/>
        <w:rPr>
          <w:rFonts w:ascii="宋体" w:hAnsi="宋体" w:hint="eastAsia"/>
          <w:color w:val="000000"/>
          <w:sz w:val="22"/>
          <w:szCs w:val="22"/>
        </w:rPr>
      </w:pPr>
      <w:r w:rsidRPr="00BB5D07">
        <w:rPr>
          <w:rFonts w:ascii="宋体" w:hAnsi="宋体"/>
          <w:color w:val="000000"/>
          <w:sz w:val="22"/>
          <w:szCs w:val="22"/>
        </w:rPr>
        <w:t>中暑时抢救的组织与操作技术。</w:t>
      </w:r>
    </w:p>
    <w:p w14:paraId="7B6EB681" w14:textId="77777777" w:rsidR="00005A87" w:rsidRPr="00921650" w:rsidRDefault="00005A87" w:rsidP="00005A87">
      <w:pPr>
        <w:rPr>
          <w:rFonts w:ascii="宋体" w:hAnsi="宋体"/>
          <w:sz w:val="22"/>
          <w:szCs w:val="22"/>
        </w:rPr>
      </w:pPr>
    </w:p>
    <w:p w14:paraId="615C6846" w14:textId="77777777"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记录</w:t>
      </w:r>
    </w:p>
    <w:p w14:paraId="3119378C" w14:textId="77777777" w:rsidR="005D7B2D" w:rsidRPr="005D7B2D" w:rsidRDefault="00105B61" w:rsidP="005D7B2D">
      <w:pPr>
        <w:numPr>
          <w:ilvl w:val="1"/>
          <w:numId w:val="2"/>
        </w:numPr>
        <w:tabs>
          <w:tab w:val="num" w:pos="964"/>
        </w:tabs>
        <w:jc w:val="left"/>
        <w:rPr>
          <w:rFonts w:ascii="宋体" w:hAnsi="宋体" w:cs="Arial" w:hint="eastAsia"/>
          <w:sz w:val="22"/>
          <w:szCs w:val="22"/>
        </w:rPr>
      </w:pPr>
      <w:r>
        <w:rPr>
          <w:rFonts w:ascii="宋体" w:hAnsi="宋体" w:cs="Arial" w:hint="eastAsia"/>
          <w:sz w:val="22"/>
          <w:szCs w:val="22"/>
        </w:rPr>
        <w:t>无。</w:t>
      </w:r>
    </w:p>
    <w:p w14:paraId="2F74C1D7" w14:textId="77777777" w:rsidR="00CD52A0" w:rsidRPr="00CD52A0" w:rsidRDefault="00CD52A0" w:rsidP="00CD52A0">
      <w:pPr>
        <w:tabs>
          <w:tab w:val="left" w:pos="855"/>
          <w:tab w:val="num" w:pos="964"/>
        </w:tabs>
        <w:ind w:left="851"/>
        <w:jc w:val="left"/>
        <w:rPr>
          <w:rFonts w:ascii="宋体" w:hAnsi="宋体" w:cs="Arial" w:hint="eastAsia"/>
          <w:sz w:val="22"/>
          <w:szCs w:val="22"/>
        </w:rPr>
      </w:pPr>
    </w:p>
    <w:p w14:paraId="2D3D0FA0" w14:textId="77777777" w:rsidR="00005A87" w:rsidRDefault="00005A87" w:rsidP="00C73D53">
      <w:pPr>
        <w:numPr>
          <w:ilvl w:val="0"/>
          <w:numId w:val="2"/>
        </w:numPr>
        <w:tabs>
          <w:tab w:val="left" w:pos="855"/>
        </w:tabs>
        <w:rPr>
          <w:rFonts w:ascii="宋体" w:hAnsi="宋体"/>
          <w:b/>
          <w:sz w:val="22"/>
          <w:szCs w:val="22"/>
        </w:rPr>
      </w:pPr>
      <w:r w:rsidRPr="00DE00D4">
        <w:rPr>
          <w:rFonts w:ascii="宋体" w:hAnsi="宋体"/>
          <w:b/>
          <w:sz w:val="22"/>
          <w:szCs w:val="22"/>
        </w:rPr>
        <w:t>附录</w:t>
      </w:r>
    </w:p>
    <w:p w14:paraId="1A8D41A6" w14:textId="77777777" w:rsidR="00105B61" w:rsidRPr="00105B61" w:rsidRDefault="00521B8C" w:rsidP="00105B61">
      <w:pPr>
        <w:numPr>
          <w:ilvl w:val="1"/>
          <w:numId w:val="2"/>
        </w:numPr>
        <w:rPr>
          <w:rFonts w:ascii="宋体" w:hAnsi="宋体" w:hint="eastAsia"/>
          <w:b/>
          <w:sz w:val="22"/>
          <w:szCs w:val="22"/>
        </w:rPr>
      </w:pPr>
      <w:r>
        <w:rPr>
          <w:rFonts w:hint="eastAsia"/>
          <w:sz w:val="22"/>
        </w:rPr>
        <w:t>附录</w:t>
      </w:r>
      <w:r w:rsidR="00736A2C" w:rsidRPr="00736A2C">
        <w:rPr>
          <w:rFonts w:hint="eastAsia"/>
          <w:sz w:val="22"/>
        </w:rPr>
        <w:t>1</w:t>
      </w:r>
      <w:r w:rsidR="00D3059E">
        <w:rPr>
          <w:rFonts w:hint="eastAsia"/>
          <w:sz w:val="22"/>
        </w:rPr>
        <w:t>：</w:t>
      </w:r>
      <w:r w:rsidR="00105B61" w:rsidRPr="00105B61">
        <w:rPr>
          <w:rFonts w:ascii="宋体" w:hAnsi="宋体" w:cs="Arial"/>
          <w:sz w:val="22"/>
          <w:szCs w:val="22"/>
        </w:rPr>
        <w:t>高温作业</w:t>
      </w:r>
      <w:r w:rsidR="00105B61" w:rsidRPr="00105B61">
        <w:rPr>
          <w:rFonts w:ascii="宋体" w:hAnsi="宋体" w:cs="Arial" w:hint="eastAsia"/>
          <w:sz w:val="22"/>
          <w:szCs w:val="22"/>
        </w:rPr>
        <w:t>分级F</w:t>
      </w:r>
      <w:r w:rsidR="00105B61" w:rsidRPr="00105B61">
        <w:rPr>
          <w:rFonts w:ascii="宋体" w:hAnsi="宋体" w:cs="Arial"/>
          <w:sz w:val="22"/>
          <w:szCs w:val="22"/>
        </w:rPr>
        <w:t>rom:FEHSOP-S28-1</w:t>
      </w:r>
    </w:p>
    <w:p w14:paraId="381C2C96" w14:textId="77777777" w:rsidR="00105B61" w:rsidRDefault="00105B61" w:rsidP="00105B61">
      <w:pPr>
        <w:rPr>
          <w:rFonts w:ascii="宋体" w:hAnsi="宋体" w:cs="Arial" w:hint="eastAsia"/>
          <w:sz w:val="22"/>
          <w:szCs w:val="22"/>
        </w:rPr>
      </w:pPr>
    </w:p>
    <w:p w14:paraId="2BE74192" w14:textId="77777777" w:rsidR="00105B61" w:rsidRPr="00135201" w:rsidRDefault="00105B61" w:rsidP="00105B61">
      <w:pPr>
        <w:jc w:val="center"/>
        <w:rPr>
          <w:rFonts w:ascii="宋体" w:hAnsi="宋体" w:cs="Arial"/>
          <w:sz w:val="22"/>
          <w:szCs w:val="22"/>
        </w:rPr>
      </w:pPr>
      <w:r w:rsidRPr="00135201">
        <w:rPr>
          <w:rFonts w:ascii="宋体" w:hAnsi="宋体" w:cs="Arial"/>
          <w:sz w:val="22"/>
          <w:szCs w:val="22"/>
        </w:rPr>
        <w:t>高温作业</w:t>
      </w:r>
      <w:r w:rsidRPr="00135201">
        <w:rPr>
          <w:rFonts w:ascii="宋体" w:hAnsi="宋体" w:cs="Arial" w:hint="eastAsia"/>
          <w:sz w:val="22"/>
          <w:szCs w:val="22"/>
        </w:rPr>
        <w:t>分级</w:t>
      </w:r>
    </w:p>
    <w:p w14:paraId="61CB5807" w14:textId="77777777" w:rsidR="00105B61" w:rsidRPr="00135201" w:rsidRDefault="00105B61" w:rsidP="00105B61">
      <w:pPr>
        <w:ind w:firstLineChars="3100" w:firstLine="6820"/>
        <w:rPr>
          <w:rFonts w:ascii="宋体" w:hAnsi="宋体" w:cs="Arial"/>
          <w:sz w:val="22"/>
          <w:szCs w:val="22"/>
        </w:rPr>
      </w:pPr>
      <w:r w:rsidRPr="00135201">
        <w:rPr>
          <w:rFonts w:ascii="宋体" w:hAnsi="宋体" w:cs="Arial" w:hint="eastAsia"/>
          <w:sz w:val="22"/>
          <w:szCs w:val="22"/>
        </w:rPr>
        <w:t>F</w:t>
      </w:r>
      <w:r w:rsidRPr="00135201">
        <w:rPr>
          <w:rFonts w:ascii="宋体" w:hAnsi="宋体" w:cs="Arial"/>
          <w:sz w:val="22"/>
          <w:szCs w:val="22"/>
        </w:rPr>
        <w:t>rom:FEHSOP-S28-1</w:t>
      </w:r>
    </w:p>
    <w:p w14:paraId="50FCE427" w14:textId="77777777" w:rsidR="00105B61" w:rsidRPr="00460EFE" w:rsidRDefault="00105B61" w:rsidP="00105B61">
      <w:pPr>
        <w:rPr>
          <w:rFonts w:ascii="宋体" w:hAnsi="宋体"/>
          <w:color w:val="000000"/>
          <w:sz w:val="22"/>
        </w:rPr>
      </w:pPr>
      <w:r w:rsidRPr="00460EFE">
        <w:rPr>
          <w:rFonts w:ascii="宋体" w:hAnsi="宋体" w:cs="Arial"/>
          <w:sz w:val="22"/>
          <w:szCs w:val="22"/>
        </w:rPr>
        <w:t xml:space="preserve"> </w:t>
      </w:r>
    </w:p>
    <w:tbl>
      <w:tblPr>
        <w:tblW w:w="978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1017"/>
        <w:gridCol w:w="1157"/>
        <w:gridCol w:w="1076"/>
        <w:gridCol w:w="992"/>
        <w:gridCol w:w="1134"/>
        <w:gridCol w:w="1134"/>
        <w:gridCol w:w="993"/>
        <w:gridCol w:w="850"/>
        <w:tblGridChange w:id="1">
          <w:tblGrid>
            <w:gridCol w:w="1428"/>
            <w:gridCol w:w="1017"/>
            <w:gridCol w:w="1157"/>
            <w:gridCol w:w="1076"/>
            <w:gridCol w:w="992"/>
            <w:gridCol w:w="1134"/>
            <w:gridCol w:w="1134"/>
            <w:gridCol w:w="993"/>
            <w:gridCol w:w="850"/>
          </w:tblGrid>
        </w:tblGridChange>
      </w:tblGrid>
      <w:tr w:rsidR="00105B61" w:rsidRPr="0011580C" w14:paraId="27E0121F" w14:textId="77777777" w:rsidTr="00A76589">
        <w:trPr>
          <w:trHeight w:val="556"/>
        </w:trPr>
        <w:tc>
          <w:tcPr>
            <w:tcW w:w="1428" w:type="dxa"/>
            <w:vMerge w:val="restart"/>
            <w:shd w:val="clear" w:color="auto" w:fill="auto"/>
            <w:vAlign w:val="center"/>
          </w:tcPr>
          <w:p w14:paraId="10C97D52" w14:textId="77777777" w:rsidR="00105B61" w:rsidRPr="00DC2E15" w:rsidRDefault="00105B61" w:rsidP="00A76589">
            <w:pPr>
              <w:rPr>
                <w:rFonts w:ascii="宋体" w:hAnsi="宋体" w:hint="eastAsia"/>
                <w:color w:val="000000"/>
                <w:sz w:val="22"/>
              </w:rPr>
            </w:pPr>
            <w:r w:rsidRPr="00DC2E15">
              <w:rPr>
                <w:rFonts w:ascii="宋体" w:hAnsi="宋体" w:hint="eastAsia"/>
                <w:color w:val="000000"/>
                <w:sz w:val="22"/>
              </w:rPr>
              <w:t>劳动强度</w:t>
            </w:r>
          </w:p>
        </w:tc>
        <w:tc>
          <w:tcPr>
            <w:tcW w:w="1017" w:type="dxa"/>
            <w:vMerge w:val="restart"/>
            <w:shd w:val="clear" w:color="auto" w:fill="auto"/>
            <w:vAlign w:val="center"/>
          </w:tcPr>
          <w:p w14:paraId="1CD95B67" w14:textId="77777777" w:rsidR="00105B61" w:rsidRPr="00380964" w:rsidRDefault="00105B61" w:rsidP="00A76589">
            <w:pPr>
              <w:rPr>
                <w:rFonts w:ascii="宋体" w:hAnsi="宋体" w:hint="eastAsia"/>
                <w:color w:val="000000"/>
                <w:sz w:val="22"/>
              </w:rPr>
            </w:pPr>
            <w:r w:rsidRPr="00380964">
              <w:rPr>
                <w:rFonts w:ascii="宋体" w:hAnsi="宋体" w:hint="eastAsia"/>
                <w:color w:val="000000"/>
                <w:sz w:val="22"/>
              </w:rPr>
              <w:t>接触高温作业时间（m</w:t>
            </w:r>
            <w:r w:rsidRPr="00380964">
              <w:rPr>
                <w:rFonts w:ascii="宋体" w:hAnsi="宋体"/>
                <w:color w:val="000000"/>
                <w:sz w:val="22"/>
              </w:rPr>
              <w:t>in</w:t>
            </w:r>
            <w:r w:rsidRPr="00380964">
              <w:rPr>
                <w:rFonts w:ascii="宋体" w:hAnsi="宋体" w:hint="eastAsia"/>
                <w:color w:val="000000"/>
                <w:sz w:val="22"/>
              </w:rPr>
              <w:t>）</w:t>
            </w:r>
          </w:p>
        </w:tc>
        <w:tc>
          <w:tcPr>
            <w:tcW w:w="7336" w:type="dxa"/>
            <w:gridSpan w:val="7"/>
            <w:shd w:val="clear" w:color="auto" w:fill="auto"/>
            <w:vAlign w:val="center"/>
          </w:tcPr>
          <w:p w14:paraId="59944320" w14:textId="77777777" w:rsidR="00105B61" w:rsidRPr="0011580C" w:rsidRDefault="00105B61" w:rsidP="00A76589">
            <w:pPr>
              <w:jc w:val="center"/>
              <w:rPr>
                <w:rFonts w:ascii="宋体" w:hAnsi="宋体" w:hint="eastAsia"/>
                <w:color w:val="000000"/>
                <w:sz w:val="22"/>
              </w:rPr>
            </w:pPr>
            <w:r w:rsidRPr="0011580C">
              <w:rPr>
                <w:rFonts w:ascii="宋体" w:hAnsi="宋体" w:hint="eastAsia"/>
                <w:color w:val="000000"/>
                <w:sz w:val="22"/>
              </w:rPr>
              <w:t>W</w:t>
            </w:r>
            <w:r w:rsidRPr="0011580C">
              <w:rPr>
                <w:rFonts w:ascii="宋体" w:hAnsi="宋体"/>
                <w:color w:val="000000"/>
                <w:sz w:val="22"/>
              </w:rPr>
              <w:t>BGT</w:t>
            </w:r>
            <w:r w:rsidRPr="0011580C">
              <w:rPr>
                <w:rFonts w:ascii="宋体" w:hAnsi="宋体" w:hint="eastAsia"/>
                <w:color w:val="000000"/>
                <w:sz w:val="22"/>
              </w:rPr>
              <w:t>指数（℃）</w:t>
            </w:r>
          </w:p>
        </w:tc>
      </w:tr>
      <w:tr w:rsidR="00105B61" w:rsidRPr="0011580C" w14:paraId="4771DBA1" w14:textId="77777777" w:rsidTr="00A76589">
        <w:tc>
          <w:tcPr>
            <w:tcW w:w="1428" w:type="dxa"/>
            <w:vMerge/>
            <w:shd w:val="clear" w:color="auto" w:fill="auto"/>
            <w:vAlign w:val="center"/>
          </w:tcPr>
          <w:p w14:paraId="5A23ED87" w14:textId="77777777" w:rsidR="00105B61" w:rsidRPr="0011580C" w:rsidRDefault="00105B61" w:rsidP="00A76589">
            <w:pPr>
              <w:rPr>
                <w:rFonts w:ascii="宋体" w:hAnsi="宋体" w:hint="eastAsia"/>
                <w:color w:val="000000"/>
                <w:sz w:val="22"/>
              </w:rPr>
            </w:pPr>
          </w:p>
        </w:tc>
        <w:tc>
          <w:tcPr>
            <w:tcW w:w="1017" w:type="dxa"/>
            <w:vMerge/>
            <w:shd w:val="clear" w:color="auto" w:fill="auto"/>
            <w:vAlign w:val="center"/>
          </w:tcPr>
          <w:p w14:paraId="2F5C2BB6" w14:textId="77777777" w:rsidR="00105B61" w:rsidRPr="0011580C" w:rsidRDefault="00105B61" w:rsidP="00A76589">
            <w:pPr>
              <w:rPr>
                <w:rFonts w:ascii="宋体" w:hAnsi="宋体" w:hint="eastAsia"/>
                <w:color w:val="000000"/>
                <w:sz w:val="22"/>
              </w:rPr>
            </w:pPr>
          </w:p>
        </w:tc>
        <w:tc>
          <w:tcPr>
            <w:tcW w:w="1157" w:type="dxa"/>
            <w:shd w:val="clear" w:color="auto" w:fill="auto"/>
            <w:vAlign w:val="center"/>
          </w:tcPr>
          <w:p w14:paraId="7E05AC85" w14:textId="77777777" w:rsidR="00105B61" w:rsidRPr="0011580C" w:rsidRDefault="00105B61" w:rsidP="00A76589">
            <w:pPr>
              <w:rPr>
                <w:rFonts w:ascii="宋体" w:hAnsi="宋体"/>
                <w:color w:val="000000"/>
                <w:sz w:val="22"/>
              </w:rPr>
            </w:pPr>
            <w:r w:rsidRPr="0011580C">
              <w:rPr>
                <w:rFonts w:ascii="宋体" w:hAnsi="宋体"/>
                <w:color w:val="000000"/>
                <w:sz w:val="22"/>
              </w:rPr>
              <w:t>29-30</w:t>
            </w:r>
          </w:p>
          <w:p w14:paraId="3AB86E7E"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(28-29)</w:t>
            </w:r>
          </w:p>
        </w:tc>
        <w:tc>
          <w:tcPr>
            <w:tcW w:w="1076" w:type="dxa"/>
            <w:shd w:val="clear" w:color="auto" w:fill="auto"/>
            <w:vAlign w:val="center"/>
          </w:tcPr>
          <w:p w14:paraId="50739B22" w14:textId="77777777" w:rsidR="00105B61" w:rsidRPr="0011580C" w:rsidRDefault="00105B61" w:rsidP="00A76589">
            <w:pPr>
              <w:rPr>
                <w:rFonts w:ascii="宋体" w:hAnsi="宋体"/>
                <w:color w:val="000000"/>
                <w:sz w:val="22"/>
              </w:rPr>
            </w:pPr>
            <w:r w:rsidRPr="0011580C">
              <w:rPr>
                <w:rFonts w:ascii="宋体" w:hAnsi="宋体"/>
                <w:color w:val="000000"/>
                <w:sz w:val="22"/>
              </w:rPr>
              <w:t>31-32</w:t>
            </w:r>
          </w:p>
          <w:p w14:paraId="7E134C80"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(30-31)</w:t>
            </w:r>
          </w:p>
        </w:tc>
        <w:tc>
          <w:tcPr>
            <w:tcW w:w="992" w:type="dxa"/>
            <w:shd w:val="clear" w:color="auto" w:fill="auto"/>
            <w:vAlign w:val="center"/>
          </w:tcPr>
          <w:p w14:paraId="456AD2F2" w14:textId="77777777" w:rsidR="00105B61" w:rsidRPr="0011580C" w:rsidRDefault="00105B61" w:rsidP="00A76589">
            <w:pPr>
              <w:rPr>
                <w:rFonts w:ascii="宋体" w:hAnsi="宋体"/>
                <w:color w:val="000000"/>
                <w:sz w:val="22"/>
              </w:rPr>
            </w:pPr>
            <w:r w:rsidRPr="0011580C">
              <w:rPr>
                <w:rFonts w:ascii="宋体" w:hAnsi="宋体"/>
                <w:color w:val="000000"/>
                <w:sz w:val="22"/>
              </w:rPr>
              <w:t>33-34</w:t>
            </w:r>
          </w:p>
          <w:p w14:paraId="2E2B5EEA"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(32-33)</w:t>
            </w:r>
          </w:p>
        </w:tc>
        <w:tc>
          <w:tcPr>
            <w:tcW w:w="1134" w:type="dxa"/>
            <w:shd w:val="clear" w:color="auto" w:fill="auto"/>
            <w:vAlign w:val="center"/>
          </w:tcPr>
          <w:p w14:paraId="50E4F80B" w14:textId="77777777" w:rsidR="00105B61" w:rsidRPr="0011580C" w:rsidRDefault="00105B61" w:rsidP="00A76589">
            <w:pPr>
              <w:rPr>
                <w:rFonts w:ascii="宋体" w:hAnsi="宋体"/>
                <w:color w:val="000000"/>
                <w:sz w:val="22"/>
              </w:rPr>
            </w:pPr>
            <w:r w:rsidRPr="0011580C">
              <w:rPr>
                <w:rFonts w:ascii="宋体" w:hAnsi="宋体"/>
                <w:color w:val="000000"/>
                <w:sz w:val="22"/>
              </w:rPr>
              <w:t>35-36</w:t>
            </w:r>
          </w:p>
          <w:p w14:paraId="7B0CB14F"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(34-35)</w:t>
            </w:r>
          </w:p>
        </w:tc>
        <w:tc>
          <w:tcPr>
            <w:tcW w:w="1134" w:type="dxa"/>
            <w:shd w:val="clear" w:color="auto" w:fill="auto"/>
            <w:vAlign w:val="center"/>
          </w:tcPr>
          <w:p w14:paraId="30FB1272" w14:textId="77777777" w:rsidR="00105B61" w:rsidRPr="0011580C" w:rsidRDefault="00105B61" w:rsidP="00A76589">
            <w:pPr>
              <w:rPr>
                <w:rFonts w:ascii="宋体" w:hAnsi="宋体"/>
                <w:color w:val="000000"/>
                <w:sz w:val="22"/>
              </w:rPr>
            </w:pPr>
            <w:r w:rsidRPr="0011580C">
              <w:rPr>
                <w:rFonts w:ascii="宋体" w:hAnsi="宋体"/>
                <w:color w:val="000000"/>
                <w:sz w:val="22"/>
              </w:rPr>
              <w:t>37-38</w:t>
            </w:r>
          </w:p>
          <w:p w14:paraId="2AFF64E0"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(36-37)</w:t>
            </w:r>
          </w:p>
        </w:tc>
        <w:tc>
          <w:tcPr>
            <w:tcW w:w="993" w:type="dxa"/>
            <w:shd w:val="clear" w:color="auto" w:fill="auto"/>
            <w:vAlign w:val="center"/>
          </w:tcPr>
          <w:p w14:paraId="22CDA777" w14:textId="77777777" w:rsidR="00105B61" w:rsidRPr="0011580C" w:rsidRDefault="00105B61" w:rsidP="00A76589">
            <w:pPr>
              <w:rPr>
                <w:rFonts w:ascii="宋体" w:hAnsi="宋体"/>
                <w:color w:val="000000"/>
                <w:sz w:val="22"/>
              </w:rPr>
            </w:pPr>
            <w:r w:rsidRPr="0011580C">
              <w:rPr>
                <w:rFonts w:ascii="宋体" w:hAnsi="宋体"/>
                <w:color w:val="000000"/>
                <w:sz w:val="22"/>
              </w:rPr>
              <w:t>39-40</w:t>
            </w:r>
          </w:p>
          <w:p w14:paraId="469E3BA6"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(38-39)</w:t>
            </w:r>
          </w:p>
        </w:tc>
        <w:tc>
          <w:tcPr>
            <w:tcW w:w="850" w:type="dxa"/>
            <w:shd w:val="clear" w:color="auto" w:fill="auto"/>
            <w:vAlign w:val="center"/>
          </w:tcPr>
          <w:p w14:paraId="3F632AB8" w14:textId="77777777" w:rsidR="00105B61" w:rsidRPr="0011580C" w:rsidRDefault="00105B61" w:rsidP="00A76589">
            <w:pPr>
              <w:rPr>
                <w:rFonts w:ascii="宋体" w:hAnsi="宋体"/>
                <w:color w:val="000000"/>
                <w:sz w:val="22"/>
              </w:rPr>
            </w:pPr>
            <w:r w:rsidRPr="0011580C">
              <w:rPr>
                <w:rFonts w:ascii="宋体" w:hAnsi="宋体"/>
                <w:color w:val="000000"/>
                <w:sz w:val="22"/>
              </w:rPr>
              <w:t>41-</w:t>
            </w:r>
          </w:p>
          <w:p w14:paraId="5A6A9F65" w14:textId="77777777" w:rsidR="00105B61" w:rsidRPr="0011580C" w:rsidRDefault="00105B61" w:rsidP="00A76589">
            <w:pPr>
              <w:rPr>
                <w:rFonts w:ascii="宋体" w:hAnsi="宋体" w:hint="eastAsia"/>
                <w:color w:val="000000"/>
                <w:sz w:val="22"/>
              </w:rPr>
            </w:pPr>
            <w:r w:rsidRPr="0011580C">
              <w:rPr>
                <w:rFonts w:ascii="宋体" w:hAnsi="宋体"/>
                <w:color w:val="000000"/>
                <w:sz w:val="22"/>
              </w:rPr>
              <w:t>(40-)</w:t>
            </w:r>
          </w:p>
        </w:tc>
      </w:tr>
      <w:tr w:rsidR="00105B61" w:rsidRPr="0011580C" w14:paraId="5CDA15A3" w14:textId="77777777" w:rsidTr="00A76589">
        <w:tc>
          <w:tcPr>
            <w:tcW w:w="1428" w:type="dxa"/>
            <w:vMerge w:val="restart"/>
            <w:shd w:val="clear" w:color="auto" w:fill="auto"/>
          </w:tcPr>
          <w:p w14:paraId="76038594" w14:textId="77777777" w:rsidR="00105B61" w:rsidRPr="00CC69D2" w:rsidRDefault="00105B61" w:rsidP="00A76589">
            <w:pPr>
              <w:jc w:val="center"/>
              <w:rPr>
                <w:rFonts w:ascii="宋体" w:hAnsi="宋体"/>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p>
          <w:p w14:paraId="002873A8" w14:textId="77777777" w:rsidR="00105B61" w:rsidRPr="002F3285" w:rsidRDefault="00105B61" w:rsidP="00A76589">
            <w:pPr>
              <w:jc w:val="center"/>
              <w:rPr>
                <w:rFonts w:ascii="宋体" w:hAnsi="宋体" w:hint="eastAsia"/>
                <w:color w:val="000000"/>
                <w:sz w:val="22"/>
              </w:rPr>
            </w:pPr>
            <w:r w:rsidRPr="005005A5">
              <w:rPr>
                <w:rFonts w:ascii="宋体" w:hAnsi="宋体" w:hint="eastAsia"/>
                <w:color w:val="000000"/>
                <w:sz w:val="22"/>
              </w:rPr>
              <w:t>（轻劳动）</w:t>
            </w:r>
          </w:p>
        </w:tc>
        <w:tc>
          <w:tcPr>
            <w:tcW w:w="1017" w:type="dxa"/>
            <w:shd w:val="clear" w:color="auto" w:fill="auto"/>
          </w:tcPr>
          <w:p w14:paraId="2AE9B54C" w14:textId="77777777" w:rsidR="00105B61" w:rsidRPr="002F3285" w:rsidRDefault="00105B61" w:rsidP="00A76589">
            <w:pPr>
              <w:rPr>
                <w:rFonts w:ascii="宋体" w:hAnsi="宋体" w:hint="eastAsia"/>
                <w:color w:val="000000"/>
                <w:sz w:val="22"/>
              </w:rPr>
            </w:pPr>
            <w:r w:rsidRPr="002F3285">
              <w:rPr>
                <w:rFonts w:ascii="宋体" w:hAnsi="宋体" w:hint="eastAsia"/>
                <w:color w:val="000000"/>
                <w:sz w:val="22"/>
              </w:rPr>
              <w:t>6</w:t>
            </w:r>
            <w:r w:rsidRPr="002F3285">
              <w:rPr>
                <w:rFonts w:ascii="宋体" w:hAnsi="宋体"/>
                <w:color w:val="000000"/>
                <w:sz w:val="22"/>
              </w:rPr>
              <w:t>0</w:t>
            </w:r>
            <w:r w:rsidRPr="002F3285">
              <w:rPr>
                <w:rFonts w:ascii="宋体" w:hAnsi="宋体" w:hint="eastAsia"/>
                <w:color w:val="000000"/>
                <w:sz w:val="22"/>
              </w:rPr>
              <w:t>-</w:t>
            </w:r>
            <w:r w:rsidRPr="002F3285">
              <w:rPr>
                <w:rFonts w:ascii="宋体" w:hAnsi="宋体"/>
                <w:color w:val="000000"/>
                <w:sz w:val="22"/>
              </w:rPr>
              <w:t>120</w:t>
            </w:r>
          </w:p>
        </w:tc>
        <w:tc>
          <w:tcPr>
            <w:tcW w:w="1157" w:type="dxa"/>
            <w:shd w:val="clear" w:color="auto" w:fill="auto"/>
          </w:tcPr>
          <w:p w14:paraId="62DCE01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p>
        </w:tc>
        <w:tc>
          <w:tcPr>
            <w:tcW w:w="1076" w:type="dxa"/>
            <w:shd w:val="clear" w:color="auto" w:fill="auto"/>
          </w:tcPr>
          <w:p w14:paraId="4E8E363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p>
        </w:tc>
        <w:tc>
          <w:tcPr>
            <w:tcW w:w="992" w:type="dxa"/>
            <w:shd w:val="clear" w:color="auto" w:fill="auto"/>
          </w:tcPr>
          <w:p w14:paraId="40C29D9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134" w:type="dxa"/>
            <w:shd w:val="clear" w:color="auto" w:fill="auto"/>
          </w:tcPr>
          <w:p w14:paraId="052594B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134" w:type="dxa"/>
            <w:shd w:val="clear" w:color="auto" w:fill="auto"/>
          </w:tcPr>
          <w:p w14:paraId="0DC7BE1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3" w:type="dxa"/>
            <w:shd w:val="clear" w:color="auto" w:fill="auto"/>
          </w:tcPr>
          <w:p w14:paraId="42D3A73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850" w:type="dxa"/>
            <w:shd w:val="clear" w:color="auto" w:fill="auto"/>
          </w:tcPr>
          <w:p w14:paraId="4CC280F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25277BFA" w14:textId="77777777" w:rsidTr="00A76589">
        <w:tc>
          <w:tcPr>
            <w:tcW w:w="1428" w:type="dxa"/>
            <w:vMerge/>
            <w:shd w:val="clear" w:color="auto" w:fill="auto"/>
          </w:tcPr>
          <w:p w14:paraId="357CF7DD" w14:textId="77777777" w:rsidR="00105B61" w:rsidRPr="0011580C" w:rsidRDefault="00105B61" w:rsidP="00A76589">
            <w:pPr>
              <w:rPr>
                <w:rFonts w:ascii="宋体" w:hAnsi="宋体" w:hint="eastAsia"/>
                <w:color w:val="000000"/>
                <w:sz w:val="22"/>
              </w:rPr>
            </w:pPr>
          </w:p>
        </w:tc>
        <w:tc>
          <w:tcPr>
            <w:tcW w:w="1017" w:type="dxa"/>
            <w:shd w:val="clear" w:color="auto" w:fill="auto"/>
          </w:tcPr>
          <w:p w14:paraId="163DB779"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1</w:t>
            </w:r>
            <w:r w:rsidRPr="0011580C">
              <w:rPr>
                <w:rFonts w:ascii="宋体" w:hAnsi="宋体"/>
                <w:color w:val="000000"/>
                <w:sz w:val="22"/>
              </w:rPr>
              <w:t>21</w:t>
            </w:r>
            <w:r w:rsidRPr="0011580C">
              <w:rPr>
                <w:rFonts w:ascii="宋体" w:hAnsi="宋体" w:hint="eastAsia"/>
                <w:color w:val="000000"/>
                <w:sz w:val="22"/>
              </w:rPr>
              <w:t>-</w:t>
            </w:r>
            <w:r w:rsidRPr="0011580C">
              <w:rPr>
                <w:rFonts w:ascii="宋体" w:hAnsi="宋体"/>
                <w:color w:val="000000"/>
                <w:sz w:val="22"/>
              </w:rPr>
              <w:t>240</w:t>
            </w:r>
          </w:p>
        </w:tc>
        <w:tc>
          <w:tcPr>
            <w:tcW w:w="1157" w:type="dxa"/>
            <w:shd w:val="clear" w:color="auto" w:fill="auto"/>
          </w:tcPr>
          <w:p w14:paraId="58B45CC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p>
        </w:tc>
        <w:tc>
          <w:tcPr>
            <w:tcW w:w="1076" w:type="dxa"/>
            <w:shd w:val="clear" w:color="auto" w:fill="auto"/>
          </w:tcPr>
          <w:p w14:paraId="1A58CEA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992" w:type="dxa"/>
            <w:shd w:val="clear" w:color="auto" w:fill="auto"/>
          </w:tcPr>
          <w:p w14:paraId="5BFCE6F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134" w:type="dxa"/>
            <w:shd w:val="clear" w:color="auto" w:fill="auto"/>
          </w:tcPr>
          <w:p w14:paraId="1036373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0AF1723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D606E8">
              <w:rPr>
                <w:rFonts w:ascii="宋体" w:hAnsi="宋体"/>
                <w:noProof/>
                <w:color w:val="000000"/>
                <w:sz w:val="22"/>
              </w:rPr>
              <w:t>II</w:t>
            </w:r>
            <w:r w:rsidRPr="00CC69D2">
              <w:rPr>
                <w:rFonts w:ascii="宋体" w:hAnsi="宋体"/>
                <w:color w:val="000000"/>
                <w:sz w:val="22"/>
              </w:rPr>
              <w:fldChar w:fldCharType="end"/>
            </w:r>
          </w:p>
        </w:tc>
        <w:tc>
          <w:tcPr>
            <w:tcW w:w="993" w:type="dxa"/>
            <w:shd w:val="clear" w:color="auto" w:fill="auto"/>
          </w:tcPr>
          <w:p w14:paraId="6BB70F5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68D3EC9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3796C8D5" w14:textId="77777777" w:rsidTr="00A76589">
        <w:tc>
          <w:tcPr>
            <w:tcW w:w="1428" w:type="dxa"/>
            <w:vMerge/>
            <w:shd w:val="clear" w:color="auto" w:fill="auto"/>
          </w:tcPr>
          <w:p w14:paraId="76CBDE9D" w14:textId="77777777" w:rsidR="00105B61" w:rsidRPr="0011580C" w:rsidRDefault="00105B61" w:rsidP="00A76589">
            <w:pPr>
              <w:rPr>
                <w:rFonts w:ascii="宋体" w:hAnsi="宋体" w:hint="eastAsia"/>
                <w:color w:val="000000"/>
                <w:sz w:val="22"/>
              </w:rPr>
            </w:pPr>
          </w:p>
        </w:tc>
        <w:tc>
          <w:tcPr>
            <w:tcW w:w="1017" w:type="dxa"/>
            <w:shd w:val="clear" w:color="auto" w:fill="auto"/>
          </w:tcPr>
          <w:p w14:paraId="0628211A"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2</w:t>
            </w:r>
            <w:r w:rsidRPr="0011580C">
              <w:rPr>
                <w:rFonts w:ascii="宋体" w:hAnsi="宋体"/>
                <w:color w:val="000000"/>
                <w:sz w:val="22"/>
              </w:rPr>
              <w:t>41</w:t>
            </w:r>
            <w:r w:rsidRPr="0011580C">
              <w:rPr>
                <w:rFonts w:ascii="宋体" w:hAnsi="宋体" w:hint="eastAsia"/>
                <w:color w:val="000000"/>
                <w:sz w:val="22"/>
              </w:rPr>
              <w:t>-</w:t>
            </w:r>
            <w:r w:rsidRPr="0011580C">
              <w:rPr>
                <w:rFonts w:ascii="宋体" w:hAnsi="宋体"/>
                <w:color w:val="000000"/>
                <w:sz w:val="22"/>
              </w:rPr>
              <w:t>360</w:t>
            </w:r>
          </w:p>
        </w:tc>
        <w:tc>
          <w:tcPr>
            <w:tcW w:w="1157" w:type="dxa"/>
            <w:shd w:val="clear" w:color="auto" w:fill="auto"/>
          </w:tcPr>
          <w:p w14:paraId="4C8AA3D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7DBCF85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992" w:type="dxa"/>
            <w:shd w:val="clear" w:color="auto" w:fill="auto"/>
          </w:tcPr>
          <w:p w14:paraId="55906ED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20F8CF0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042A02E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5ABD16F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2327593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37A31675" w14:textId="77777777" w:rsidTr="00A76589">
        <w:tc>
          <w:tcPr>
            <w:tcW w:w="1428" w:type="dxa"/>
            <w:vMerge/>
            <w:shd w:val="clear" w:color="auto" w:fill="auto"/>
          </w:tcPr>
          <w:p w14:paraId="2EA36726" w14:textId="77777777" w:rsidR="00105B61" w:rsidRPr="0011580C" w:rsidRDefault="00105B61" w:rsidP="00A76589">
            <w:pPr>
              <w:rPr>
                <w:rFonts w:ascii="宋体" w:hAnsi="宋体" w:hint="eastAsia"/>
                <w:color w:val="000000"/>
                <w:sz w:val="22"/>
              </w:rPr>
            </w:pPr>
          </w:p>
        </w:tc>
        <w:tc>
          <w:tcPr>
            <w:tcW w:w="1017" w:type="dxa"/>
            <w:shd w:val="clear" w:color="auto" w:fill="auto"/>
          </w:tcPr>
          <w:p w14:paraId="4DB8F97E"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3</w:t>
            </w:r>
            <w:r w:rsidRPr="0011580C">
              <w:rPr>
                <w:rFonts w:ascii="宋体" w:hAnsi="宋体"/>
                <w:color w:val="000000"/>
                <w:sz w:val="22"/>
              </w:rPr>
              <w:t>61</w:t>
            </w:r>
            <w:r w:rsidRPr="0011580C">
              <w:rPr>
                <w:rFonts w:ascii="宋体" w:hAnsi="宋体" w:hint="eastAsia"/>
                <w:color w:val="000000"/>
                <w:sz w:val="22"/>
              </w:rPr>
              <w:t>-</w:t>
            </w:r>
          </w:p>
        </w:tc>
        <w:tc>
          <w:tcPr>
            <w:tcW w:w="1157" w:type="dxa"/>
            <w:shd w:val="clear" w:color="auto" w:fill="auto"/>
          </w:tcPr>
          <w:p w14:paraId="4C4824B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06B4BD4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5ECDDC87"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1A92066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6F0D663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7016B43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320CFF18"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4D77BC97" w14:textId="77777777" w:rsidTr="00A76589">
        <w:tc>
          <w:tcPr>
            <w:tcW w:w="1428" w:type="dxa"/>
            <w:vMerge w:val="restart"/>
            <w:shd w:val="clear" w:color="auto" w:fill="auto"/>
          </w:tcPr>
          <w:p w14:paraId="06A15F13" w14:textId="77777777" w:rsidR="00105B61" w:rsidRPr="00CC69D2" w:rsidRDefault="00105B61" w:rsidP="00A76589">
            <w:pPr>
              <w:jc w:val="center"/>
              <w:rPr>
                <w:rFonts w:ascii="宋体" w:hAnsi="宋体"/>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p w14:paraId="77C903D6" w14:textId="77777777" w:rsidR="00105B61" w:rsidRPr="005005A5" w:rsidRDefault="00105B61" w:rsidP="00A76589">
            <w:pPr>
              <w:jc w:val="center"/>
              <w:rPr>
                <w:rFonts w:ascii="宋体" w:hAnsi="宋体" w:hint="eastAsia"/>
                <w:color w:val="000000"/>
                <w:sz w:val="22"/>
              </w:rPr>
            </w:pPr>
            <w:r w:rsidRPr="005005A5">
              <w:rPr>
                <w:rFonts w:ascii="宋体" w:hAnsi="宋体" w:hint="eastAsia"/>
                <w:color w:val="000000"/>
                <w:sz w:val="22"/>
              </w:rPr>
              <w:t>（中劳动）</w:t>
            </w:r>
          </w:p>
        </w:tc>
        <w:tc>
          <w:tcPr>
            <w:tcW w:w="1017" w:type="dxa"/>
            <w:shd w:val="clear" w:color="auto" w:fill="auto"/>
          </w:tcPr>
          <w:p w14:paraId="75A521D3" w14:textId="77777777" w:rsidR="00105B61" w:rsidRPr="002F3285" w:rsidRDefault="00105B61" w:rsidP="00A76589">
            <w:pPr>
              <w:rPr>
                <w:rFonts w:ascii="宋体" w:hAnsi="宋体" w:hint="eastAsia"/>
                <w:color w:val="000000"/>
                <w:sz w:val="22"/>
              </w:rPr>
            </w:pPr>
            <w:r w:rsidRPr="002F3285">
              <w:rPr>
                <w:rFonts w:ascii="宋体" w:hAnsi="宋体" w:hint="eastAsia"/>
                <w:color w:val="000000"/>
                <w:sz w:val="22"/>
              </w:rPr>
              <w:t>6</w:t>
            </w:r>
            <w:r w:rsidRPr="002F3285">
              <w:rPr>
                <w:rFonts w:ascii="宋体" w:hAnsi="宋体"/>
                <w:color w:val="000000"/>
                <w:sz w:val="22"/>
              </w:rPr>
              <w:t>0</w:t>
            </w:r>
            <w:r w:rsidRPr="002F3285">
              <w:rPr>
                <w:rFonts w:ascii="宋体" w:hAnsi="宋体" w:hint="eastAsia"/>
                <w:color w:val="000000"/>
                <w:sz w:val="22"/>
              </w:rPr>
              <w:t>-</w:t>
            </w:r>
            <w:r w:rsidRPr="002F3285">
              <w:rPr>
                <w:rFonts w:ascii="宋体" w:hAnsi="宋体"/>
                <w:color w:val="000000"/>
                <w:sz w:val="22"/>
              </w:rPr>
              <w:t>120</w:t>
            </w:r>
          </w:p>
        </w:tc>
        <w:tc>
          <w:tcPr>
            <w:tcW w:w="1157" w:type="dxa"/>
            <w:shd w:val="clear" w:color="auto" w:fill="auto"/>
          </w:tcPr>
          <w:p w14:paraId="5B0F89D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p>
        </w:tc>
        <w:tc>
          <w:tcPr>
            <w:tcW w:w="1076" w:type="dxa"/>
            <w:shd w:val="clear" w:color="auto" w:fill="auto"/>
          </w:tcPr>
          <w:p w14:paraId="7E291157"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992" w:type="dxa"/>
            <w:shd w:val="clear" w:color="auto" w:fill="auto"/>
          </w:tcPr>
          <w:p w14:paraId="088B34F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134" w:type="dxa"/>
            <w:shd w:val="clear" w:color="auto" w:fill="auto"/>
          </w:tcPr>
          <w:p w14:paraId="5F7A984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7D2FD0D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3" w:type="dxa"/>
            <w:shd w:val="clear" w:color="auto" w:fill="auto"/>
          </w:tcPr>
          <w:p w14:paraId="2E6D045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274CEEF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3EB69EA4" w14:textId="77777777" w:rsidTr="00A76589">
        <w:tc>
          <w:tcPr>
            <w:tcW w:w="1428" w:type="dxa"/>
            <w:vMerge/>
            <w:shd w:val="clear" w:color="auto" w:fill="auto"/>
          </w:tcPr>
          <w:p w14:paraId="058ABE4E"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36B37AD2"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1</w:t>
            </w:r>
            <w:r w:rsidRPr="0011580C">
              <w:rPr>
                <w:rFonts w:ascii="宋体" w:hAnsi="宋体"/>
                <w:color w:val="000000"/>
                <w:sz w:val="22"/>
              </w:rPr>
              <w:t>21</w:t>
            </w:r>
            <w:r w:rsidRPr="0011580C">
              <w:rPr>
                <w:rFonts w:ascii="宋体" w:hAnsi="宋体" w:hint="eastAsia"/>
                <w:color w:val="000000"/>
                <w:sz w:val="22"/>
              </w:rPr>
              <w:t>-</w:t>
            </w:r>
            <w:r w:rsidRPr="0011580C">
              <w:rPr>
                <w:rFonts w:ascii="宋体" w:hAnsi="宋体"/>
                <w:color w:val="000000"/>
                <w:sz w:val="22"/>
              </w:rPr>
              <w:t>240</w:t>
            </w:r>
          </w:p>
        </w:tc>
        <w:tc>
          <w:tcPr>
            <w:tcW w:w="1157" w:type="dxa"/>
            <w:shd w:val="clear" w:color="auto" w:fill="auto"/>
          </w:tcPr>
          <w:p w14:paraId="1E7BA4E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0871165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992" w:type="dxa"/>
            <w:shd w:val="clear" w:color="auto" w:fill="auto"/>
          </w:tcPr>
          <w:p w14:paraId="7573EAB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7AFF5A4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3136FE7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25CD807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57C514A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7444CF64" w14:textId="77777777" w:rsidTr="00A76589">
        <w:tc>
          <w:tcPr>
            <w:tcW w:w="1428" w:type="dxa"/>
            <w:vMerge/>
            <w:shd w:val="clear" w:color="auto" w:fill="auto"/>
          </w:tcPr>
          <w:p w14:paraId="7EF0CE18"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771F6AB9"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2</w:t>
            </w:r>
            <w:r w:rsidRPr="0011580C">
              <w:rPr>
                <w:rFonts w:ascii="宋体" w:hAnsi="宋体"/>
                <w:color w:val="000000"/>
                <w:sz w:val="22"/>
              </w:rPr>
              <w:t>41</w:t>
            </w:r>
            <w:r w:rsidRPr="0011580C">
              <w:rPr>
                <w:rFonts w:ascii="宋体" w:hAnsi="宋体" w:hint="eastAsia"/>
                <w:color w:val="000000"/>
                <w:sz w:val="22"/>
              </w:rPr>
              <w:t>-</w:t>
            </w:r>
            <w:r w:rsidRPr="0011580C">
              <w:rPr>
                <w:rFonts w:ascii="宋体" w:hAnsi="宋体"/>
                <w:color w:val="000000"/>
                <w:sz w:val="22"/>
              </w:rPr>
              <w:t>360</w:t>
            </w:r>
          </w:p>
        </w:tc>
        <w:tc>
          <w:tcPr>
            <w:tcW w:w="1157" w:type="dxa"/>
            <w:shd w:val="clear" w:color="auto" w:fill="auto"/>
          </w:tcPr>
          <w:p w14:paraId="0B4E2CB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5116963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6A8E849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78826EC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3EE17A4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6B1DAEE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6CCC4A2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55C347D1" w14:textId="77777777" w:rsidTr="00A76589">
        <w:tc>
          <w:tcPr>
            <w:tcW w:w="1428" w:type="dxa"/>
            <w:vMerge/>
            <w:shd w:val="clear" w:color="auto" w:fill="auto"/>
          </w:tcPr>
          <w:p w14:paraId="0ED535D4"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247EBB4B"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3</w:t>
            </w:r>
            <w:r w:rsidRPr="0011580C">
              <w:rPr>
                <w:rFonts w:ascii="宋体" w:hAnsi="宋体"/>
                <w:color w:val="000000"/>
                <w:sz w:val="22"/>
              </w:rPr>
              <w:t>61</w:t>
            </w:r>
            <w:r w:rsidRPr="0011580C">
              <w:rPr>
                <w:rFonts w:ascii="宋体" w:hAnsi="宋体" w:hint="eastAsia"/>
                <w:color w:val="000000"/>
                <w:sz w:val="22"/>
              </w:rPr>
              <w:t>-</w:t>
            </w:r>
          </w:p>
        </w:tc>
        <w:tc>
          <w:tcPr>
            <w:tcW w:w="1157" w:type="dxa"/>
            <w:shd w:val="clear" w:color="auto" w:fill="auto"/>
          </w:tcPr>
          <w:p w14:paraId="2CE3E558"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076" w:type="dxa"/>
            <w:shd w:val="clear" w:color="auto" w:fill="auto"/>
          </w:tcPr>
          <w:p w14:paraId="3DE2242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2792CFE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463FA16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12207C6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0351894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6A0B7CE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6659DA89" w14:textId="77777777" w:rsidTr="00A76589">
        <w:tc>
          <w:tcPr>
            <w:tcW w:w="1428" w:type="dxa"/>
            <w:vMerge w:val="restart"/>
            <w:shd w:val="clear" w:color="auto" w:fill="auto"/>
          </w:tcPr>
          <w:p w14:paraId="3FA6F99D" w14:textId="77777777" w:rsidR="00105B61" w:rsidRPr="00CC69D2" w:rsidRDefault="00105B61" w:rsidP="00A76589">
            <w:pPr>
              <w:jc w:val="center"/>
              <w:rPr>
                <w:rFonts w:ascii="宋体" w:hAnsi="宋体"/>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p w14:paraId="03C2C9F7" w14:textId="77777777" w:rsidR="00105B61" w:rsidRPr="005005A5" w:rsidRDefault="00105B61" w:rsidP="00A76589">
            <w:pPr>
              <w:jc w:val="center"/>
              <w:rPr>
                <w:rFonts w:ascii="宋体" w:hAnsi="宋体" w:hint="eastAsia"/>
                <w:color w:val="000000"/>
                <w:sz w:val="22"/>
              </w:rPr>
            </w:pPr>
            <w:r w:rsidRPr="005005A5">
              <w:rPr>
                <w:rFonts w:ascii="宋体" w:hAnsi="宋体" w:hint="eastAsia"/>
                <w:color w:val="000000"/>
                <w:sz w:val="22"/>
              </w:rPr>
              <w:t>（重劳动）</w:t>
            </w:r>
          </w:p>
        </w:tc>
        <w:tc>
          <w:tcPr>
            <w:tcW w:w="1017" w:type="dxa"/>
            <w:shd w:val="clear" w:color="auto" w:fill="auto"/>
          </w:tcPr>
          <w:p w14:paraId="62CAB89C" w14:textId="77777777" w:rsidR="00105B61" w:rsidRPr="002F3285" w:rsidRDefault="00105B61" w:rsidP="00A76589">
            <w:pPr>
              <w:rPr>
                <w:rFonts w:ascii="宋体" w:hAnsi="宋体" w:hint="eastAsia"/>
                <w:color w:val="000000"/>
                <w:sz w:val="22"/>
              </w:rPr>
            </w:pPr>
            <w:r w:rsidRPr="002F3285">
              <w:rPr>
                <w:rFonts w:ascii="宋体" w:hAnsi="宋体" w:hint="eastAsia"/>
                <w:color w:val="000000"/>
                <w:sz w:val="22"/>
              </w:rPr>
              <w:t>6</w:t>
            </w:r>
            <w:r w:rsidRPr="002F3285">
              <w:rPr>
                <w:rFonts w:ascii="宋体" w:hAnsi="宋体"/>
                <w:color w:val="000000"/>
                <w:sz w:val="22"/>
              </w:rPr>
              <w:t>0</w:t>
            </w:r>
            <w:r w:rsidRPr="002F3285">
              <w:rPr>
                <w:rFonts w:ascii="宋体" w:hAnsi="宋体" w:hint="eastAsia"/>
                <w:color w:val="000000"/>
                <w:sz w:val="22"/>
              </w:rPr>
              <w:t>-</w:t>
            </w:r>
            <w:r w:rsidRPr="002F3285">
              <w:rPr>
                <w:rFonts w:ascii="宋体" w:hAnsi="宋体"/>
                <w:color w:val="000000"/>
                <w:sz w:val="22"/>
              </w:rPr>
              <w:t>120</w:t>
            </w:r>
          </w:p>
        </w:tc>
        <w:tc>
          <w:tcPr>
            <w:tcW w:w="1157" w:type="dxa"/>
            <w:shd w:val="clear" w:color="auto" w:fill="auto"/>
          </w:tcPr>
          <w:p w14:paraId="1619152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5B4C98B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992" w:type="dxa"/>
            <w:shd w:val="clear" w:color="auto" w:fill="auto"/>
          </w:tcPr>
          <w:p w14:paraId="248C46E8"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3488E74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031C929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7A2F720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09358C7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75E948C0" w14:textId="77777777" w:rsidTr="00A76589">
        <w:tc>
          <w:tcPr>
            <w:tcW w:w="1428" w:type="dxa"/>
            <w:vMerge/>
            <w:shd w:val="clear" w:color="auto" w:fill="auto"/>
          </w:tcPr>
          <w:p w14:paraId="2021B3E8"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47FF819B"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1</w:t>
            </w:r>
            <w:r w:rsidRPr="0011580C">
              <w:rPr>
                <w:rFonts w:ascii="宋体" w:hAnsi="宋体"/>
                <w:color w:val="000000"/>
                <w:sz w:val="22"/>
              </w:rPr>
              <w:t>21</w:t>
            </w:r>
            <w:r w:rsidRPr="0011580C">
              <w:rPr>
                <w:rFonts w:ascii="宋体" w:hAnsi="宋体" w:hint="eastAsia"/>
                <w:color w:val="000000"/>
                <w:sz w:val="22"/>
              </w:rPr>
              <w:t>-</w:t>
            </w:r>
            <w:r w:rsidRPr="0011580C">
              <w:rPr>
                <w:rFonts w:ascii="宋体" w:hAnsi="宋体"/>
                <w:color w:val="000000"/>
                <w:sz w:val="22"/>
              </w:rPr>
              <w:t>240</w:t>
            </w:r>
          </w:p>
        </w:tc>
        <w:tc>
          <w:tcPr>
            <w:tcW w:w="1157" w:type="dxa"/>
            <w:shd w:val="clear" w:color="auto" w:fill="auto"/>
          </w:tcPr>
          <w:p w14:paraId="301BE53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3936050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686C2D18"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190AD11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4F04B50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02A28F1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31571C6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44B37EE1" w14:textId="77777777" w:rsidTr="00A76589">
        <w:tc>
          <w:tcPr>
            <w:tcW w:w="1428" w:type="dxa"/>
            <w:vMerge/>
            <w:shd w:val="clear" w:color="auto" w:fill="auto"/>
          </w:tcPr>
          <w:p w14:paraId="1198DA79"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30021D03"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2</w:t>
            </w:r>
            <w:r w:rsidRPr="0011580C">
              <w:rPr>
                <w:rFonts w:ascii="宋体" w:hAnsi="宋体"/>
                <w:color w:val="000000"/>
                <w:sz w:val="22"/>
              </w:rPr>
              <w:t>41</w:t>
            </w:r>
            <w:r w:rsidRPr="0011580C">
              <w:rPr>
                <w:rFonts w:ascii="宋体" w:hAnsi="宋体" w:hint="eastAsia"/>
                <w:color w:val="000000"/>
                <w:sz w:val="22"/>
              </w:rPr>
              <w:t>-</w:t>
            </w:r>
            <w:r w:rsidRPr="0011580C">
              <w:rPr>
                <w:rFonts w:ascii="宋体" w:hAnsi="宋体"/>
                <w:color w:val="000000"/>
                <w:sz w:val="22"/>
              </w:rPr>
              <w:t>360</w:t>
            </w:r>
          </w:p>
        </w:tc>
        <w:tc>
          <w:tcPr>
            <w:tcW w:w="1157" w:type="dxa"/>
            <w:shd w:val="clear" w:color="auto" w:fill="auto"/>
          </w:tcPr>
          <w:p w14:paraId="5C1FD9C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076" w:type="dxa"/>
            <w:shd w:val="clear" w:color="auto" w:fill="auto"/>
          </w:tcPr>
          <w:p w14:paraId="4CF1768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665D532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254C5397"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7C2F9FD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4A131E9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5A889470"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79E27C46" w14:textId="77777777" w:rsidTr="00A76589">
        <w:tc>
          <w:tcPr>
            <w:tcW w:w="1428" w:type="dxa"/>
            <w:vMerge/>
            <w:shd w:val="clear" w:color="auto" w:fill="auto"/>
          </w:tcPr>
          <w:p w14:paraId="351750AF" w14:textId="77777777" w:rsidR="00105B61" w:rsidRPr="0011580C" w:rsidRDefault="00105B61" w:rsidP="00A76589">
            <w:pPr>
              <w:jc w:val="center"/>
              <w:rPr>
                <w:rFonts w:ascii="宋体" w:hAnsi="宋体" w:hint="eastAsia"/>
                <w:color w:val="000000"/>
                <w:sz w:val="22"/>
              </w:rPr>
            </w:pPr>
          </w:p>
        </w:tc>
        <w:tc>
          <w:tcPr>
            <w:tcW w:w="1017" w:type="dxa"/>
            <w:shd w:val="clear" w:color="auto" w:fill="auto"/>
          </w:tcPr>
          <w:p w14:paraId="5A7F2656"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3</w:t>
            </w:r>
            <w:r w:rsidRPr="0011580C">
              <w:rPr>
                <w:rFonts w:ascii="宋体" w:hAnsi="宋体"/>
                <w:color w:val="000000"/>
                <w:sz w:val="22"/>
              </w:rPr>
              <w:t>61</w:t>
            </w:r>
            <w:r w:rsidRPr="0011580C">
              <w:rPr>
                <w:rFonts w:ascii="宋体" w:hAnsi="宋体" w:hint="eastAsia"/>
                <w:color w:val="000000"/>
                <w:sz w:val="22"/>
              </w:rPr>
              <w:t>-</w:t>
            </w:r>
          </w:p>
        </w:tc>
        <w:tc>
          <w:tcPr>
            <w:tcW w:w="1157" w:type="dxa"/>
            <w:shd w:val="clear" w:color="auto" w:fill="auto"/>
          </w:tcPr>
          <w:p w14:paraId="5AEE862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076" w:type="dxa"/>
            <w:shd w:val="clear" w:color="auto" w:fill="auto"/>
          </w:tcPr>
          <w:p w14:paraId="0B9CBED7"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2" w:type="dxa"/>
            <w:shd w:val="clear" w:color="auto" w:fill="auto"/>
          </w:tcPr>
          <w:p w14:paraId="1751F495"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3E20ADA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06B1C77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6D3EE39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20AF231B"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0B146561" w14:textId="77777777" w:rsidTr="00A76589">
        <w:tc>
          <w:tcPr>
            <w:tcW w:w="1428" w:type="dxa"/>
            <w:vMerge w:val="restart"/>
            <w:shd w:val="clear" w:color="auto" w:fill="auto"/>
          </w:tcPr>
          <w:p w14:paraId="00C695D9" w14:textId="77777777" w:rsidR="00105B61" w:rsidRPr="00CC69D2" w:rsidRDefault="00105B61" w:rsidP="00A76589">
            <w:pPr>
              <w:jc w:val="center"/>
              <w:rPr>
                <w:rFonts w:ascii="宋体" w:hAnsi="宋体"/>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p w14:paraId="5D6F6897" w14:textId="77777777" w:rsidR="00105B61" w:rsidRPr="002F3285" w:rsidRDefault="00105B61" w:rsidP="00A76589">
            <w:pPr>
              <w:jc w:val="center"/>
              <w:rPr>
                <w:rFonts w:ascii="宋体" w:hAnsi="宋体" w:hint="eastAsia"/>
                <w:color w:val="000000"/>
                <w:sz w:val="22"/>
              </w:rPr>
            </w:pPr>
            <w:r w:rsidRPr="005005A5">
              <w:rPr>
                <w:rFonts w:ascii="宋体" w:hAnsi="宋体" w:hint="eastAsia"/>
                <w:color w:val="000000"/>
                <w:sz w:val="22"/>
              </w:rPr>
              <w:t>（极重</w:t>
            </w:r>
            <w:r w:rsidRPr="002F3285">
              <w:rPr>
                <w:rFonts w:ascii="宋体" w:hAnsi="宋体" w:hint="eastAsia"/>
                <w:color w:val="000000"/>
                <w:sz w:val="22"/>
              </w:rPr>
              <w:t>劳动）</w:t>
            </w:r>
          </w:p>
        </w:tc>
        <w:tc>
          <w:tcPr>
            <w:tcW w:w="1017" w:type="dxa"/>
            <w:shd w:val="clear" w:color="auto" w:fill="auto"/>
          </w:tcPr>
          <w:p w14:paraId="160C62FE" w14:textId="77777777" w:rsidR="00105B61" w:rsidRPr="002F3285" w:rsidRDefault="00105B61" w:rsidP="00A76589">
            <w:pPr>
              <w:rPr>
                <w:rFonts w:ascii="宋体" w:hAnsi="宋体" w:hint="eastAsia"/>
                <w:color w:val="000000"/>
                <w:sz w:val="22"/>
              </w:rPr>
            </w:pPr>
            <w:r w:rsidRPr="002F3285">
              <w:rPr>
                <w:rFonts w:ascii="宋体" w:hAnsi="宋体" w:hint="eastAsia"/>
                <w:color w:val="000000"/>
                <w:sz w:val="22"/>
              </w:rPr>
              <w:t>6</w:t>
            </w:r>
            <w:r w:rsidRPr="002F3285">
              <w:rPr>
                <w:rFonts w:ascii="宋体" w:hAnsi="宋体"/>
                <w:color w:val="000000"/>
                <w:sz w:val="22"/>
              </w:rPr>
              <w:t>0</w:t>
            </w:r>
            <w:r w:rsidRPr="002F3285">
              <w:rPr>
                <w:rFonts w:ascii="宋体" w:hAnsi="宋体" w:hint="eastAsia"/>
                <w:color w:val="000000"/>
                <w:sz w:val="22"/>
              </w:rPr>
              <w:t>-</w:t>
            </w:r>
            <w:r w:rsidRPr="002F3285">
              <w:rPr>
                <w:rFonts w:ascii="宋体" w:hAnsi="宋体"/>
                <w:color w:val="000000"/>
                <w:sz w:val="22"/>
              </w:rPr>
              <w:t>120</w:t>
            </w:r>
          </w:p>
        </w:tc>
        <w:tc>
          <w:tcPr>
            <w:tcW w:w="1157" w:type="dxa"/>
            <w:shd w:val="clear" w:color="auto" w:fill="auto"/>
          </w:tcPr>
          <w:p w14:paraId="743E6C0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p>
        </w:tc>
        <w:tc>
          <w:tcPr>
            <w:tcW w:w="1076" w:type="dxa"/>
            <w:shd w:val="clear" w:color="auto" w:fill="auto"/>
          </w:tcPr>
          <w:p w14:paraId="19C467B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1ECBE9D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134" w:type="dxa"/>
            <w:shd w:val="clear" w:color="auto" w:fill="auto"/>
          </w:tcPr>
          <w:p w14:paraId="0FD5C6F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173E31D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4809FB1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41F264D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59D10F1B" w14:textId="77777777" w:rsidTr="00A76589">
        <w:tc>
          <w:tcPr>
            <w:tcW w:w="1428" w:type="dxa"/>
            <w:vMerge/>
            <w:shd w:val="clear" w:color="auto" w:fill="auto"/>
          </w:tcPr>
          <w:p w14:paraId="2881EDB7" w14:textId="77777777" w:rsidR="00105B61" w:rsidRPr="0011580C" w:rsidRDefault="00105B61" w:rsidP="00A76589">
            <w:pPr>
              <w:rPr>
                <w:rFonts w:ascii="宋体" w:hAnsi="宋体" w:hint="eastAsia"/>
                <w:color w:val="000000"/>
                <w:sz w:val="22"/>
              </w:rPr>
            </w:pPr>
          </w:p>
        </w:tc>
        <w:tc>
          <w:tcPr>
            <w:tcW w:w="1017" w:type="dxa"/>
            <w:shd w:val="clear" w:color="auto" w:fill="auto"/>
          </w:tcPr>
          <w:p w14:paraId="1B895728"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1</w:t>
            </w:r>
            <w:r w:rsidRPr="0011580C">
              <w:rPr>
                <w:rFonts w:ascii="宋体" w:hAnsi="宋体"/>
                <w:color w:val="000000"/>
                <w:sz w:val="22"/>
              </w:rPr>
              <w:t>21</w:t>
            </w:r>
            <w:r w:rsidRPr="0011580C">
              <w:rPr>
                <w:rFonts w:ascii="宋体" w:hAnsi="宋体" w:hint="eastAsia"/>
                <w:color w:val="000000"/>
                <w:sz w:val="22"/>
              </w:rPr>
              <w:t>-</w:t>
            </w:r>
            <w:r w:rsidRPr="0011580C">
              <w:rPr>
                <w:rFonts w:ascii="宋体" w:hAnsi="宋体"/>
                <w:color w:val="000000"/>
                <w:sz w:val="22"/>
              </w:rPr>
              <w:t>240</w:t>
            </w:r>
          </w:p>
        </w:tc>
        <w:tc>
          <w:tcPr>
            <w:tcW w:w="1157" w:type="dxa"/>
            <w:shd w:val="clear" w:color="auto" w:fill="auto"/>
          </w:tcPr>
          <w:p w14:paraId="7EE14C8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076" w:type="dxa"/>
            <w:shd w:val="clear" w:color="auto" w:fill="auto"/>
          </w:tcPr>
          <w:p w14:paraId="2442D82D"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992" w:type="dxa"/>
            <w:shd w:val="clear" w:color="auto" w:fill="auto"/>
          </w:tcPr>
          <w:p w14:paraId="336C021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51996B6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05BAEF1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6F74266A"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55F2AC83"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34FD0EDB" w14:textId="77777777" w:rsidTr="00A76589">
        <w:tc>
          <w:tcPr>
            <w:tcW w:w="1428" w:type="dxa"/>
            <w:vMerge/>
            <w:shd w:val="clear" w:color="auto" w:fill="auto"/>
          </w:tcPr>
          <w:p w14:paraId="443D5FC4" w14:textId="77777777" w:rsidR="00105B61" w:rsidRPr="0011580C" w:rsidRDefault="00105B61" w:rsidP="00A76589">
            <w:pPr>
              <w:rPr>
                <w:rFonts w:ascii="宋体" w:hAnsi="宋体" w:hint="eastAsia"/>
                <w:color w:val="000000"/>
                <w:sz w:val="22"/>
              </w:rPr>
            </w:pPr>
          </w:p>
        </w:tc>
        <w:tc>
          <w:tcPr>
            <w:tcW w:w="1017" w:type="dxa"/>
            <w:shd w:val="clear" w:color="auto" w:fill="auto"/>
          </w:tcPr>
          <w:p w14:paraId="018FBDB2"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2</w:t>
            </w:r>
            <w:r w:rsidRPr="0011580C">
              <w:rPr>
                <w:rFonts w:ascii="宋体" w:hAnsi="宋体"/>
                <w:color w:val="000000"/>
                <w:sz w:val="22"/>
              </w:rPr>
              <w:t>41</w:t>
            </w:r>
            <w:r w:rsidRPr="0011580C">
              <w:rPr>
                <w:rFonts w:ascii="宋体" w:hAnsi="宋体" w:hint="eastAsia"/>
                <w:color w:val="000000"/>
                <w:sz w:val="22"/>
              </w:rPr>
              <w:t>-</w:t>
            </w:r>
            <w:r w:rsidRPr="0011580C">
              <w:rPr>
                <w:rFonts w:ascii="宋体" w:hAnsi="宋体"/>
                <w:color w:val="000000"/>
                <w:sz w:val="22"/>
              </w:rPr>
              <w:t>360</w:t>
            </w:r>
          </w:p>
        </w:tc>
        <w:tc>
          <w:tcPr>
            <w:tcW w:w="1157" w:type="dxa"/>
            <w:shd w:val="clear" w:color="auto" w:fill="auto"/>
          </w:tcPr>
          <w:p w14:paraId="026D00D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p>
        </w:tc>
        <w:tc>
          <w:tcPr>
            <w:tcW w:w="1076" w:type="dxa"/>
            <w:shd w:val="clear" w:color="auto" w:fill="auto"/>
          </w:tcPr>
          <w:p w14:paraId="2AC56A1C"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2" w:type="dxa"/>
            <w:shd w:val="clear" w:color="auto" w:fill="auto"/>
          </w:tcPr>
          <w:p w14:paraId="72846FC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5DC0E7F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4C8EE516"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20F7635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4DAB057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5E8BC127" w14:textId="77777777" w:rsidTr="00A76589">
        <w:tc>
          <w:tcPr>
            <w:tcW w:w="1428" w:type="dxa"/>
            <w:vMerge/>
            <w:shd w:val="clear" w:color="auto" w:fill="auto"/>
          </w:tcPr>
          <w:p w14:paraId="6B2FA79F" w14:textId="77777777" w:rsidR="00105B61" w:rsidRPr="0011580C" w:rsidRDefault="00105B61" w:rsidP="00A76589">
            <w:pPr>
              <w:rPr>
                <w:rFonts w:ascii="宋体" w:hAnsi="宋体" w:hint="eastAsia"/>
                <w:color w:val="000000"/>
                <w:sz w:val="22"/>
              </w:rPr>
            </w:pPr>
          </w:p>
        </w:tc>
        <w:tc>
          <w:tcPr>
            <w:tcW w:w="1017" w:type="dxa"/>
            <w:shd w:val="clear" w:color="auto" w:fill="auto"/>
          </w:tcPr>
          <w:p w14:paraId="1E3E6438"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3</w:t>
            </w:r>
            <w:r w:rsidRPr="0011580C">
              <w:rPr>
                <w:rFonts w:ascii="宋体" w:hAnsi="宋体"/>
                <w:color w:val="000000"/>
                <w:sz w:val="22"/>
              </w:rPr>
              <w:t>61</w:t>
            </w:r>
            <w:r w:rsidRPr="0011580C">
              <w:rPr>
                <w:rFonts w:ascii="宋体" w:hAnsi="宋体" w:hint="eastAsia"/>
                <w:color w:val="000000"/>
                <w:sz w:val="22"/>
              </w:rPr>
              <w:t>-</w:t>
            </w:r>
          </w:p>
        </w:tc>
        <w:tc>
          <w:tcPr>
            <w:tcW w:w="1157" w:type="dxa"/>
            <w:shd w:val="clear" w:color="auto" w:fill="auto"/>
          </w:tcPr>
          <w:p w14:paraId="5A9769B8"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076" w:type="dxa"/>
            <w:shd w:val="clear" w:color="auto" w:fill="auto"/>
          </w:tcPr>
          <w:p w14:paraId="7DBFAC94"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2" w:type="dxa"/>
            <w:shd w:val="clear" w:color="auto" w:fill="auto"/>
          </w:tcPr>
          <w:p w14:paraId="3D4CA9D2"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411BA119"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1134" w:type="dxa"/>
            <w:shd w:val="clear" w:color="auto" w:fill="auto"/>
          </w:tcPr>
          <w:p w14:paraId="5C0024AE"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993" w:type="dxa"/>
            <w:shd w:val="clear" w:color="auto" w:fill="auto"/>
          </w:tcPr>
          <w:p w14:paraId="0C8C16EF"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c>
          <w:tcPr>
            <w:tcW w:w="850" w:type="dxa"/>
            <w:shd w:val="clear" w:color="auto" w:fill="auto"/>
          </w:tcPr>
          <w:p w14:paraId="75587BA1" w14:textId="77777777" w:rsidR="00105B61" w:rsidRPr="00CC69D2" w:rsidRDefault="00105B61" w:rsidP="00A76589">
            <w:pPr>
              <w:jc w:val="center"/>
              <w:rPr>
                <w:rFonts w:ascii="宋体" w:hAnsi="宋体" w:hint="eastAsia"/>
                <w:color w:val="000000"/>
                <w:sz w:val="22"/>
              </w:rPr>
            </w:pP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p>
        </w:tc>
      </w:tr>
      <w:tr w:rsidR="00105B61" w:rsidRPr="0011580C" w14:paraId="22A5ECEE" w14:textId="77777777" w:rsidTr="00A76589">
        <w:trPr>
          <w:trHeight w:val="489"/>
        </w:trPr>
        <w:tc>
          <w:tcPr>
            <w:tcW w:w="9781" w:type="dxa"/>
            <w:gridSpan w:val="9"/>
            <w:shd w:val="clear" w:color="auto" w:fill="auto"/>
          </w:tcPr>
          <w:p w14:paraId="327DE423" w14:textId="77777777" w:rsidR="00105B61" w:rsidRPr="0011580C" w:rsidRDefault="00105B61" w:rsidP="00A76589">
            <w:pPr>
              <w:rPr>
                <w:rFonts w:ascii="宋体" w:hAnsi="宋体" w:hint="eastAsia"/>
                <w:color w:val="000000"/>
                <w:sz w:val="22"/>
              </w:rPr>
            </w:pPr>
            <w:r w:rsidRPr="0011580C">
              <w:rPr>
                <w:rFonts w:ascii="宋体" w:hAnsi="宋体" w:hint="eastAsia"/>
                <w:color w:val="000000"/>
                <w:sz w:val="22"/>
              </w:rPr>
              <w:t>注：括号内W</w:t>
            </w:r>
            <w:r w:rsidRPr="0011580C">
              <w:rPr>
                <w:rFonts w:ascii="宋体" w:hAnsi="宋体"/>
                <w:color w:val="000000"/>
                <w:sz w:val="22"/>
              </w:rPr>
              <w:t>BGT</w:t>
            </w:r>
            <w:r w:rsidRPr="0011580C">
              <w:rPr>
                <w:rFonts w:ascii="宋体" w:hAnsi="宋体" w:hint="eastAsia"/>
                <w:color w:val="000000"/>
                <w:sz w:val="22"/>
              </w:rPr>
              <w:t>指数适用于未产生热效应和热习服的劳动者。</w:t>
            </w:r>
          </w:p>
        </w:tc>
      </w:tr>
    </w:tbl>
    <w:p w14:paraId="527F349C" w14:textId="77777777" w:rsidR="00105B61" w:rsidRPr="0011580C" w:rsidRDefault="00105B61" w:rsidP="00105B61">
      <w:pPr>
        <w:rPr>
          <w:rFonts w:ascii="宋体" w:hAnsi="宋体"/>
          <w:color w:val="000000"/>
          <w:sz w:val="22"/>
        </w:rPr>
      </w:pPr>
    </w:p>
    <w:p w14:paraId="75122FD1" w14:textId="77777777" w:rsidR="00105B61" w:rsidRPr="0011580C" w:rsidRDefault="00105B61" w:rsidP="00105B61">
      <w:pPr>
        <w:rPr>
          <w:rFonts w:ascii="宋体" w:hAnsi="宋体"/>
          <w:color w:val="000000"/>
          <w:sz w:val="22"/>
        </w:rPr>
      </w:pPr>
      <w:r w:rsidRPr="0011580C">
        <w:rPr>
          <w:rFonts w:ascii="宋体" w:hAnsi="宋体" w:hint="eastAsia"/>
          <w:color w:val="000000"/>
          <w:sz w:val="22"/>
        </w:rPr>
        <w:t>分级管理原则</w:t>
      </w:r>
    </w:p>
    <w:p w14:paraId="55C15B63" w14:textId="77777777" w:rsidR="00105B61" w:rsidRPr="0011580C" w:rsidRDefault="00105B61" w:rsidP="00105B61">
      <w:pPr>
        <w:widowControl/>
        <w:numPr>
          <w:ilvl w:val="0"/>
          <w:numId w:val="11"/>
        </w:numPr>
        <w:jc w:val="left"/>
        <w:rPr>
          <w:rFonts w:ascii="宋体" w:hAnsi="宋体"/>
          <w:color w:val="000000"/>
          <w:sz w:val="22"/>
        </w:rPr>
      </w:pPr>
      <w:r w:rsidRPr="0011580C">
        <w:rPr>
          <w:rFonts w:ascii="宋体" w:hAnsi="宋体" w:hint="eastAsia"/>
          <w:color w:val="000000"/>
          <w:sz w:val="22"/>
        </w:rPr>
        <w:t>根据不同等级的高温作业进行不同的卫生学监督和管理。分级越高，发生热相关疾病的危险度越高。</w:t>
      </w:r>
    </w:p>
    <w:p w14:paraId="75DBC58B" w14:textId="77777777" w:rsidR="00105B61" w:rsidRPr="005005A5" w:rsidRDefault="00105B61" w:rsidP="00105B61">
      <w:pPr>
        <w:widowControl/>
        <w:numPr>
          <w:ilvl w:val="0"/>
          <w:numId w:val="11"/>
        </w:numPr>
        <w:jc w:val="left"/>
        <w:rPr>
          <w:rFonts w:ascii="宋体" w:hAnsi="宋体"/>
          <w:color w:val="000000"/>
          <w:sz w:val="22"/>
        </w:rPr>
      </w:pPr>
      <w:r w:rsidRPr="0011580C">
        <w:rPr>
          <w:rFonts w:ascii="宋体" w:hAnsi="宋体" w:hint="eastAsia"/>
          <w:color w:val="000000"/>
          <w:sz w:val="22"/>
        </w:rPr>
        <w:t>轻度危害作业（</w:t>
      </w: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1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w:t>
      </w:r>
      <w:r w:rsidRPr="00CC69D2">
        <w:rPr>
          <w:rFonts w:ascii="宋体" w:hAnsi="宋体"/>
          <w:color w:val="000000"/>
          <w:sz w:val="22"/>
        </w:rPr>
        <w:fldChar w:fldCharType="end"/>
      </w:r>
      <w:r w:rsidRPr="00CC69D2">
        <w:rPr>
          <w:rFonts w:ascii="宋体" w:hAnsi="宋体" w:hint="eastAsia"/>
          <w:color w:val="000000"/>
          <w:sz w:val="22"/>
        </w:rPr>
        <w:t>级）：在目前的劳动条件下，可能对劳动者的健康产生不良影响。应改善工作环境，对劳动者进行职业卫生培训，采取职业健康监护和防暑</w:t>
      </w:r>
      <w:r w:rsidRPr="005005A5">
        <w:rPr>
          <w:rFonts w:ascii="宋体" w:hAnsi="宋体" w:hint="eastAsia"/>
          <w:color w:val="000000"/>
          <w:sz w:val="22"/>
        </w:rPr>
        <w:t>降温措施，保持劳动者的热平衡。</w:t>
      </w:r>
    </w:p>
    <w:p w14:paraId="0B366ADF" w14:textId="77777777" w:rsidR="00105B61" w:rsidRPr="002F3285" w:rsidRDefault="00105B61" w:rsidP="00105B61">
      <w:pPr>
        <w:widowControl/>
        <w:numPr>
          <w:ilvl w:val="0"/>
          <w:numId w:val="11"/>
        </w:numPr>
        <w:jc w:val="left"/>
        <w:rPr>
          <w:rFonts w:ascii="宋体" w:hAnsi="宋体" w:hint="eastAsia"/>
          <w:color w:val="000000"/>
          <w:sz w:val="22"/>
        </w:rPr>
      </w:pPr>
      <w:r w:rsidRPr="002F3285">
        <w:rPr>
          <w:rFonts w:ascii="宋体" w:hAnsi="宋体" w:hint="eastAsia"/>
          <w:color w:val="000000"/>
          <w:sz w:val="22"/>
        </w:rPr>
        <w:t>中度危害作业（</w:t>
      </w: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2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w:t>
      </w:r>
      <w:r w:rsidRPr="00CC69D2">
        <w:rPr>
          <w:rFonts w:ascii="宋体" w:hAnsi="宋体"/>
          <w:color w:val="000000"/>
          <w:sz w:val="22"/>
        </w:rPr>
        <w:fldChar w:fldCharType="end"/>
      </w:r>
      <w:r w:rsidRPr="00CC69D2">
        <w:rPr>
          <w:rFonts w:ascii="宋体" w:hAnsi="宋体" w:hint="eastAsia"/>
          <w:color w:val="000000"/>
          <w:sz w:val="22"/>
        </w:rPr>
        <w:t>级）：在目前的</w:t>
      </w:r>
      <w:r w:rsidRPr="00D606E8">
        <w:rPr>
          <w:rFonts w:ascii="宋体" w:hAnsi="宋体" w:hint="eastAsia"/>
          <w:color w:val="000000"/>
          <w:sz w:val="22"/>
        </w:rPr>
        <w:t>劳动条件下，</w:t>
      </w:r>
      <w:r w:rsidRPr="005005A5">
        <w:rPr>
          <w:rFonts w:ascii="宋体" w:hAnsi="宋体" w:hint="eastAsia"/>
          <w:color w:val="000000"/>
          <w:sz w:val="22"/>
        </w:rPr>
        <w:t>可能引起劳动者的健康危害。在</w:t>
      </w:r>
      <w:r w:rsidRPr="002F3285">
        <w:rPr>
          <w:rFonts w:ascii="宋体" w:hAnsi="宋体" w:hint="eastAsia"/>
          <w:color w:val="000000"/>
          <w:sz w:val="22"/>
        </w:rPr>
        <w:t>采取上述措施的同时，强化职业健康监护和防暑降温等防护措施，调整高温作业劳动-休息制度。降低劳动者热应激反应及接触热环境的单位时间比率。</w:t>
      </w:r>
    </w:p>
    <w:p w14:paraId="41AEACC7" w14:textId="77777777" w:rsidR="00105B61" w:rsidRPr="00CE151E" w:rsidRDefault="00105B61" w:rsidP="00105B61">
      <w:pPr>
        <w:widowControl/>
        <w:numPr>
          <w:ilvl w:val="0"/>
          <w:numId w:val="11"/>
        </w:numPr>
        <w:jc w:val="left"/>
        <w:rPr>
          <w:rFonts w:ascii="宋体" w:hAnsi="宋体"/>
          <w:color w:val="000000"/>
          <w:sz w:val="22"/>
        </w:rPr>
      </w:pPr>
      <w:r w:rsidRPr="002F3285">
        <w:rPr>
          <w:rFonts w:ascii="宋体" w:hAnsi="宋体" w:hint="eastAsia"/>
          <w:color w:val="000000"/>
          <w:sz w:val="22"/>
        </w:rPr>
        <w:t>重度危害作业（</w:t>
      </w: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3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III</w:t>
      </w:r>
      <w:r w:rsidRPr="00CC69D2">
        <w:rPr>
          <w:rFonts w:ascii="宋体" w:hAnsi="宋体"/>
          <w:color w:val="000000"/>
          <w:sz w:val="22"/>
        </w:rPr>
        <w:fldChar w:fldCharType="end"/>
      </w:r>
      <w:r w:rsidRPr="00CC69D2">
        <w:rPr>
          <w:rFonts w:ascii="宋体" w:hAnsi="宋体" w:hint="eastAsia"/>
          <w:color w:val="000000"/>
          <w:sz w:val="22"/>
        </w:rPr>
        <w:t>级）：在</w:t>
      </w:r>
      <w:r w:rsidRPr="00D606E8">
        <w:rPr>
          <w:rFonts w:ascii="宋体" w:hAnsi="宋体" w:hint="eastAsia"/>
          <w:color w:val="000000"/>
          <w:sz w:val="22"/>
        </w:rPr>
        <w:t>目前的劳动条件下，</w:t>
      </w:r>
      <w:r w:rsidRPr="005005A5">
        <w:rPr>
          <w:rFonts w:ascii="宋体" w:hAnsi="宋体" w:hint="eastAsia"/>
          <w:color w:val="000000"/>
          <w:sz w:val="22"/>
        </w:rPr>
        <w:t>很可能引起劳动者的健康危害，产生热损伤。在采取上述措施的同时，强</w:t>
      </w:r>
      <w:r w:rsidRPr="002F3285">
        <w:rPr>
          <w:rFonts w:ascii="宋体" w:hAnsi="宋体" w:hint="eastAsia"/>
          <w:color w:val="000000"/>
          <w:sz w:val="22"/>
        </w:rPr>
        <w:t>调通过热应激监测，通过调整高温作业劳动-休息制度，进一步降低劳动者接触热环境的单位时间比率。</w:t>
      </w:r>
    </w:p>
    <w:p w14:paraId="652717DF" w14:textId="77777777" w:rsidR="00105B61" w:rsidRPr="00CE151E" w:rsidRDefault="00105B61" w:rsidP="00105B61">
      <w:pPr>
        <w:widowControl/>
        <w:numPr>
          <w:ilvl w:val="0"/>
          <w:numId w:val="11"/>
        </w:numPr>
        <w:jc w:val="left"/>
        <w:rPr>
          <w:rFonts w:ascii="宋体" w:hAnsi="宋体"/>
          <w:color w:val="000000"/>
          <w:sz w:val="22"/>
        </w:rPr>
      </w:pPr>
      <w:r w:rsidRPr="00CE151E">
        <w:rPr>
          <w:rFonts w:ascii="宋体" w:hAnsi="宋体" w:hint="eastAsia"/>
          <w:color w:val="000000"/>
          <w:sz w:val="22"/>
        </w:rPr>
        <w:t>极重度危害作业（</w:t>
      </w:r>
      <w:r w:rsidRPr="00CC69D2">
        <w:rPr>
          <w:rFonts w:ascii="宋体" w:hAnsi="宋体"/>
          <w:color w:val="000000"/>
          <w:sz w:val="22"/>
        </w:rPr>
        <w:fldChar w:fldCharType="begin"/>
      </w:r>
      <w:r w:rsidRPr="0011580C">
        <w:rPr>
          <w:rFonts w:ascii="宋体" w:hAnsi="宋体"/>
          <w:color w:val="000000"/>
          <w:sz w:val="22"/>
        </w:rPr>
        <w:instrText xml:space="preserve"> </w:instrText>
      </w:r>
      <w:r w:rsidRPr="0011580C">
        <w:rPr>
          <w:rFonts w:ascii="宋体" w:hAnsi="宋体" w:hint="eastAsia"/>
          <w:color w:val="000000"/>
          <w:sz w:val="22"/>
        </w:rPr>
        <w:instrText>= 4 \* ROMAN</w:instrText>
      </w:r>
      <w:r w:rsidRPr="0011580C">
        <w:rPr>
          <w:rFonts w:ascii="宋体" w:hAnsi="宋体"/>
          <w:color w:val="000000"/>
          <w:sz w:val="22"/>
        </w:rPr>
        <w:instrText xml:space="preserve"> </w:instrText>
      </w:r>
      <w:r w:rsidRPr="0011580C">
        <w:rPr>
          <w:rFonts w:ascii="宋体" w:hAnsi="宋体"/>
          <w:color w:val="000000"/>
          <w:sz w:val="22"/>
        </w:rPr>
        <w:fldChar w:fldCharType="separate"/>
      </w:r>
      <w:r w:rsidRPr="00CC69D2">
        <w:rPr>
          <w:rFonts w:ascii="宋体" w:hAnsi="宋体"/>
          <w:noProof/>
          <w:color w:val="000000"/>
          <w:sz w:val="22"/>
        </w:rPr>
        <w:t>IV</w:t>
      </w:r>
      <w:r w:rsidRPr="00CC69D2">
        <w:rPr>
          <w:rFonts w:ascii="宋体" w:hAnsi="宋体"/>
          <w:color w:val="000000"/>
          <w:sz w:val="22"/>
        </w:rPr>
        <w:fldChar w:fldCharType="end"/>
      </w:r>
      <w:r w:rsidRPr="00CC69D2">
        <w:rPr>
          <w:rFonts w:ascii="宋体" w:hAnsi="宋体" w:hint="eastAsia"/>
          <w:color w:val="000000"/>
          <w:sz w:val="22"/>
        </w:rPr>
        <w:t>级）：在目前的劳动条件下，</w:t>
      </w:r>
      <w:r w:rsidRPr="00D606E8">
        <w:rPr>
          <w:rFonts w:ascii="宋体" w:hAnsi="宋体" w:hint="eastAsia"/>
          <w:color w:val="000000"/>
          <w:sz w:val="22"/>
        </w:rPr>
        <w:t>极有</w:t>
      </w:r>
      <w:r w:rsidRPr="005005A5">
        <w:rPr>
          <w:rFonts w:ascii="宋体" w:hAnsi="宋体" w:hint="eastAsia"/>
          <w:color w:val="000000"/>
          <w:sz w:val="22"/>
        </w:rPr>
        <w:t>可能引起劳动者的健康危害，产生严重的热损失。在采取上述措施的同时，严格进行热应激监测</w:t>
      </w:r>
      <w:r w:rsidRPr="002F3285">
        <w:rPr>
          <w:rFonts w:ascii="宋体" w:hAnsi="宋体" w:hint="eastAsia"/>
          <w:color w:val="000000"/>
          <w:sz w:val="22"/>
        </w:rPr>
        <w:t>和热损伤防护措施，通过调整高温作业劳动-休息制度，严格限制劳动者</w:t>
      </w:r>
      <w:r w:rsidRPr="00CE151E">
        <w:rPr>
          <w:rFonts w:ascii="宋体" w:hAnsi="宋体" w:hint="eastAsia"/>
          <w:color w:val="000000"/>
          <w:sz w:val="22"/>
        </w:rPr>
        <w:t>接触热环境的时间比率。</w:t>
      </w:r>
    </w:p>
    <w:p w14:paraId="27CBAE17" w14:textId="77777777" w:rsidR="00105B61" w:rsidRPr="00CE151E" w:rsidRDefault="00105B61" w:rsidP="00105B61">
      <w:pPr>
        <w:ind w:left="420"/>
        <w:rPr>
          <w:rFonts w:ascii="宋体" w:hAnsi="宋体" w:hint="eastAsia"/>
          <w:color w:val="000000"/>
          <w:sz w:val="22"/>
        </w:rPr>
      </w:pPr>
    </w:p>
    <w:p w14:paraId="4BE2674B" w14:textId="77777777" w:rsidR="00105B61" w:rsidRPr="004E52B2" w:rsidRDefault="00105B61" w:rsidP="00105B61">
      <w:pPr>
        <w:ind w:left="964"/>
        <w:rPr>
          <w:rFonts w:ascii="宋体" w:hAnsi="宋体" w:cs="Arial" w:hint="eastAsia"/>
          <w:sz w:val="22"/>
          <w:szCs w:val="22"/>
        </w:rPr>
      </w:pPr>
    </w:p>
    <w:p w14:paraId="47A19844" w14:textId="77777777" w:rsidR="001D3F57" w:rsidRPr="00105B61" w:rsidRDefault="001D3F57" w:rsidP="00105B61">
      <w:pPr>
        <w:tabs>
          <w:tab w:val="num" w:pos="964"/>
        </w:tabs>
        <w:ind w:left="851"/>
        <w:jc w:val="center"/>
        <w:rPr>
          <w:rFonts w:hint="eastAsia"/>
          <w:spacing w:val="20"/>
          <w:sz w:val="22"/>
        </w:rPr>
      </w:pPr>
    </w:p>
    <w:sectPr w:rsidR="001D3F57" w:rsidRPr="00105B61" w:rsidSect="00F136D6">
      <w:headerReference w:type="default" r:id="rId11"/>
      <w:footerReference w:type="default" r:id="rId14"/>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AE7C2" w14:textId="77777777" w:rsidR="00B032D4" w:rsidRDefault="00B032D4">
      <w:r>
        <w:separator/>
      </w:r>
    </w:p>
  </w:endnote>
  <w:endnote w:type="continuationSeparator" w:id="0">
    <w:p w14:paraId="5ABAFE57" w14:textId="77777777" w:rsidR="00B032D4" w:rsidRDefault="00B03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B3163" w14:textId="77777777" w:rsidR="00B032D4" w:rsidRDefault="00B032D4">
      <w:r>
        <w:separator/>
      </w:r>
    </w:p>
  </w:footnote>
  <w:footnote w:type="continuationSeparator" w:id="0">
    <w:p w14:paraId="7A54B20C" w14:textId="77777777" w:rsidR="00B032D4" w:rsidRDefault="00B03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6F9B9" w14:textId="77777777" w:rsidR="00F73ACF" w:rsidRDefault="00F73ACF" w:rsidP="00B6733F">
    <w:pPr>
      <w:rPr>
        <w:rFonts w:hint="eastAsia"/>
      </w:rPr>
    </w:pPr>
    <w:r/>
  </w:p>
  <w:p w14:paraId="0746FDDC" w14:textId="77777777" w:rsidR="00F73ACF" w:rsidRDefault="00F73ACF" w:rsidP="00B6733F">
    <w:pPr>
      <w:rPr>
        <w:rFonts w:hint="eastAsia"/>
      </w:rPr>
    </w:pPr>
    <w:r/>
  </w:p>
  <w:p w14:paraId="4985979F" w14:textId="77777777" w:rsidR="00F73ACF" w:rsidRDefault="00F73ACF" w:rsidP="00B6733F">
    <w:pPr>
      <w:rPr>
        <w:rFonts w:hint="eastAsia"/>
      </w:rPr>
    </w:pPr>
    <w:r/>
  </w:p>
  <w:p w14:paraId="52063466"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38C09034"/>
    <w:lvl w:ilvl="0" w:tplc="B16AB626">
      <w:start w:val="1"/>
      <w:numFmt w:val="decimal"/>
      <w:lvlText w:val="%1."/>
      <w:lvlJc w:val="left"/>
      <w:pPr>
        <w:tabs>
          <w:tab w:val="num" w:pos="420"/>
        </w:tabs>
        <w:ind w:left="420" w:hanging="420"/>
      </w:pPr>
      <w:rPr>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67569CE"/>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E6C7BA1"/>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176951F2"/>
    <w:multiLevelType w:val="hybridMultilevel"/>
    <w:tmpl w:val="05E46F24"/>
    <w:lvl w:ilvl="0" w:tplc="0409000F">
      <w:start w:val="1"/>
      <w:numFmt w:val="decimal"/>
      <w:lvlText w:val="%1."/>
      <w:lvlJc w:val="left"/>
      <w:pPr>
        <w:ind w:left="874" w:hanging="420"/>
      </w:p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4" w15:restartNumberingAfterBreak="0">
    <w:nsid w:val="18DD7CA6"/>
    <w:multiLevelType w:val="hybridMultilevel"/>
    <w:tmpl w:val="05E46F24"/>
    <w:lvl w:ilvl="0" w:tplc="0409000F">
      <w:start w:val="1"/>
      <w:numFmt w:val="decimal"/>
      <w:lvlText w:val="%1."/>
      <w:lvlJc w:val="left"/>
      <w:pPr>
        <w:ind w:left="874" w:hanging="420"/>
      </w:pPr>
    </w:lvl>
    <w:lvl w:ilvl="1" w:tplc="04090019" w:tentative="1">
      <w:start w:val="1"/>
      <w:numFmt w:val="lowerLetter"/>
      <w:lvlText w:val="%2)"/>
      <w:lvlJc w:val="left"/>
      <w:pPr>
        <w:ind w:left="1294" w:hanging="420"/>
      </w:pPr>
    </w:lvl>
    <w:lvl w:ilvl="2" w:tplc="0409001B" w:tentative="1">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5" w15:restartNumberingAfterBreak="0">
    <w:nsid w:val="193E1773"/>
    <w:multiLevelType w:val="multilevel"/>
    <w:tmpl w:val="0C6612D0"/>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suff w:val="nothing"/>
      <w:lvlText w:val="%1.%2.%3."/>
      <w:lvlJc w:val="left"/>
      <w:pPr>
        <w:ind w:left="1531" w:hanging="624"/>
      </w:pPr>
      <w:rPr>
        <w:rFonts w:ascii="Times New Roman" w:eastAsia="宋体" w:hAnsi="Times New Roman" w:cs="Times New Roman" w:hint="default"/>
        <w:sz w:val="22"/>
        <w:szCs w:val="22"/>
      </w:rPr>
    </w:lvl>
    <w:lvl w:ilvl="3">
      <w:start w:val="1"/>
      <w:numFmt w:val="lowerLetter"/>
      <w:lvlText w:val="%4)."/>
      <w:lvlJc w:val="left"/>
      <w:pPr>
        <w:tabs>
          <w:tab w:val="num" w:pos="1644"/>
        </w:tabs>
        <w:ind w:left="1985" w:hanging="454"/>
      </w:pPr>
      <w:rPr>
        <w:rFonts w:ascii="Times New Roman" w:hAnsi="Times New Roman" w:cs="Times New Roman" w:hint="default"/>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33FF75BD"/>
    <w:multiLevelType w:val="multilevel"/>
    <w:tmpl w:val="159C62EC"/>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E850160"/>
    <w:multiLevelType w:val="hybridMultilevel"/>
    <w:tmpl w:val="C19C1A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B701B4A"/>
    <w:multiLevelType w:val="multilevel"/>
    <w:tmpl w:val="A158208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476"/>
        </w:tabs>
        <w:ind w:left="1476" w:hanging="576"/>
      </w:pPr>
      <w:rPr>
        <w:rFonts w:ascii="Times New Roman" w:hAnsi="Times New Roman" w:cs="Times New Roman" w:hint="default"/>
        <w:b w:val="0"/>
        <w:sz w:val="22"/>
        <w:szCs w:val="22"/>
      </w:rPr>
    </w:lvl>
    <w:lvl w:ilvl="2">
      <w:start w:val="1"/>
      <w:numFmt w:val="decimal"/>
      <w:lvlText w:val="%1.%2.%3."/>
      <w:lvlJc w:val="left"/>
      <w:pPr>
        <w:tabs>
          <w:tab w:val="num" w:pos="1944"/>
        </w:tabs>
        <w:ind w:left="1944" w:hanging="792"/>
      </w:pPr>
      <w:rPr>
        <w:rFonts w:ascii="Times New Roman" w:hAnsi="Times New Roman" w:cs="Times New Roman" w:hint="default"/>
        <w:b w:val="0"/>
      </w:rPr>
    </w:lvl>
    <w:lvl w:ilvl="3">
      <w:start w:val="1"/>
      <w:numFmt w:val="lowerLetter"/>
      <w:lvlText w:val="%4)."/>
      <w:lvlJc w:val="left"/>
      <w:pPr>
        <w:tabs>
          <w:tab w:val="num" w:pos="2232"/>
        </w:tabs>
        <w:ind w:left="2232" w:hanging="504"/>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5D7F2839"/>
    <w:multiLevelType w:val="hybridMultilevel"/>
    <w:tmpl w:val="A01615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18D1184"/>
    <w:multiLevelType w:val="multilevel"/>
    <w:tmpl w:val="9CAAA292"/>
    <w:lvl w:ilvl="0">
      <w:start w:val="1"/>
      <w:numFmt w:val="decimal"/>
      <w:lvlText w:val="%1"/>
      <w:lvlJc w:val="left"/>
      <w:pPr>
        <w:tabs>
          <w:tab w:val="num" w:pos="425"/>
        </w:tabs>
        <w:ind w:left="425" w:hanging="425"/>
      </w:pPr>
      <w:rPr>
        <w:b w:val="0"/>
      </w:rPr>
    </w:lvl>
    <w:lvl w:ilvl="1">
      <w:start w:val="1"/>
      <w:numFmt w:val="decimal"/>
      <w:lvlText w:val="%1.%2"/>
      <w:lvlJc w:val="left"/>
      <w:pPr>
        <w:tabs>
          <w:tab w:val="num" w:pos="992"/>
        </w:tabs>
        <w:ind w:left="992" w:hanging="567"/>
      </w:pPr>
      <w:rPr>
        <w:b w:val="0"/>
      </w:r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abstractNumId w:val="6"/>
  </w:num>
  <w:num w:numId="2">
    <w:abstractNumId w:val="8"/>
  </w:num>
  <w:num w:numId="3">
    <w:abstractNumId w:val="0"/>
  </w:num>
  <w:num w:numId="4">
    <w:abstractNumId w:val="9"/>
  </w:num>
  <w:num w:numId="5">
    <w:abstractNumId w:val="10"/>
  </w:num>
  <w:num w:numId="6">
    <w:abstractNumId w:val="12"/>
  </w:num>
  <w:num w:numId="7">
    <w:abstractNumId w:val="3"/>
  </w:num>
  <w:num w:numId="8">
    <w:abstractNumId w:val="4"/>
  </w:num>
  <w:num w:numId="9">
    <w:abstractNumId w:val="1"/>
  </w:num>
  <w:num w:numId="10">
    <w:abstractNumId w:val="7"/>
  </w:num>
  <w:num w:numId="11">
    <w:abstractNumId w:val="11"/>
  </w:num>
  <w:num w:numId="12">
    <w:abstractNumId w:val="5"/>
  </w:num>
  <w:num w:numId="1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077D"/>
    <w:rsid w:val="000110BD"/>
    <w:rsid w:val="000114EC"/>
    <w:rsid w:val="00012E01"/>
    <w:rsid w:val="000141FF"/>
    <w:rsid w:val="000148A1"/>
    <w:rsid w:val="00014D8A"/>
    <w:rsid w:val="000150ED"/>
    <w:rsid w:val="0002089B"/>
    <w:rsid w:val="00023DFA"/>
    <w:rsid w:val="000305AB"/>
    <w:rsid w:val="00033545"/>
    <w:rsid w:val="00036352"/>
    <w:rsid w:val="00036457"/>
    <w:rsid w:val="00036D6F"/>
    <w:rsid w:val="0003751C"/>
    <w:rsid w:val="00037F03"/>
    <w:rsid w:val="0004036F"/>
    <w:rsid w:val="00042FC5"/>
    <w:rsid w:val="00043580"/>
    <w:rsid w:val="00047108"/>
    <w:rsid w:val="00053C50"/>
    <w:rsid w:val="00057DBB"/>
    <w:rsid w:val="0006002F"/>
    <w:rsid w:val="000618D4"/>
    <w:rsid w:val="00061B57"/>
    <w:rsid w:val="00064B77"/>
    <w:rsid w:val="00067AAB"/>
    <w:rsid w:val="00070E44"/>
    <w:rsid w:val="000719BB"/>
    <w:rsid w:val="000731F5"/>
    <w:rsid w:val="00073D08"/>
    <w:rsid w:val="000767DE"/>
    <w:rsid w:val="000819EE"/>
    <w:rsid w:val="00082972"/>
    <w:rsid w:val="000848E4"/>
    <w:rsid w:val="00092EF1"/>
    <w:rsid w:val="000A204D"/>
    <w:rsid w:val="000A282F"/>
    <w:rsid w:val="000A28C0"/>
    <w:rsid w:val="000A2EE5"/>
    <w:rsid w:val="000A3E68"/>
    <w:rsid w:val="000A440F"/>
    <w:rsid w:val="000A4F01"/>
    <w:rsid w:val="000A5E7A"/>
    <w:rsid w:val="000A67A0"/>
    <w:rsid w:val="000B2081"/>
    <w:rsid w:val="000B27BC"/>
    <w:rsid w:val="000B2B0C"/>
    <w:rsid w:val="000B44EC"/>
    <w:rsid w:val="000B6282"/>
    <w:rsid w:val="000B6846"/>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57BC"/>
    <w:rsid w:val="000E738F"/>
    <w:rsid w:val="000E7BF0"/>
    <w:rsid w:val="000F0B63"/>
    <w:rsid w:val="000F37EB"/>
    <w:rsid w:val="000F4CF3"/>
    <w:rsid w:val="000F629F"/>
    <w:rsid w:val="00103D75"/>
    <w:rsid w:val="001040B8"/>
    <w:rsid w:val="00104753"/>
    <w:rsid w:val="00104D99"/>
    <w:rsid w:val="00105B61"/>
    <w:rsid w:val="001075CC"/>
    <w:rsid w:val="001107A6"/>
    <w:rsid w:val="00112AA3"/>
    <w:rsid w:val="00113508"/>
    <w:rsid w:val="00113F52"/>
    <w:rsid w:val="0011436E"/>
    <w:rsid w:val="00114ED0"/>
    <w:rsid w:val="00116DFC"/>
    <w:rsid w:val="00120622"/>
    <w:rsid w:val="00122A37"/>
    <w:rsid w:val="001238A6"/>
    <w:rsid w:val="00124CB1"/>
    <w:rsid w:val="00126C4F"/>
    <w:rsid w:val="00126DD7"/>
    <w:rsid w:val="0013023E"/>
    <w:rsid w:val="00130C0D"/>
    <w:rsid w:val="00131254"/>
    <w:rsid w:val="00133C17"/>
    <w:rsid w:val="00134136"/>
    <w:rsid w:val="00135BE7"/>
    <w:rsid w:val="00142282"/>
    <w:rsid w:val="00142A57"/>
    <w:rsid w:val="0014478A"/>
    <w:rsid w:val="00144D8A"/>
    <w:rsid w:val="00146203"/>
    <w:rsid w:val="001521D3"/>
    <w:rsid w:val="001538C4"/>
    <w:rsid w:val="00153984"/>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3C31"/>
    <w:rsid w:val="00185622"/>
    <w:rsid w:val="00187682"/>
    <w:rsid w:val="00187FE7"/>
    <w:rsid w:val="001914E7"/>
    <w:rsid w:val="00191CA8"/>
    <w:rsid w:val="00193003"/>
    <w:rsid w:val="00193B24"/>
    <w:rsid w:val="00194B93"/>
    <w:rsid w:val="00194C35"/>
    <w:rsid w:val="00195C0C"/>
    <w:rsid w:val="001961C9"/>
    <w:rsid w:val="001A1169"/>
    <w:rsid w:val="001A118B"/>
    <w:rsid w:val="001A322A"/>
    <w:rsid w:val="001A3394"/>
    <w:rsid w:val="001A572E"/>
    <w:rsid w:val="001A596D"/>
    <w:rsid w:val="001B0F28"/>
    <w:rsid w:val="001B13C2"/>
    <w:rsid w:val="001B2F66"/>
    <w:rsid w:val="001B35EA"/>
    <w:rsid w:val="001B5C2C"/>
    <w:rsid w:val="001B743F"/>
    <w:rsid w:val="001B7C35"/>
    <w:rsid w:val="001C38F9"/>
    <w:rsid w:val="001D0B19"/>
    <w:rsid w:val="001D1221"/>
    <w:rsid w:val="001D3E28"/>
    <w:rsid w:val="001D3F57"/>
    <w:rsid w:val="001D42D3"/>
    <w:rsid w:val="001D6E99"/>
    <w:rsid w:val="001E18DF"/>
    <w:rsid w:val="001E2820"/>
    <w:rsid w:val="001E694B"/>
    <w:rsid w:val="001F03A2"/>
    <w:rsid w:val="001F461B"/>
    <w:rsid w:val="002033D5"/>
    <w:rsid w:val="00204D4D"/>
    <w:rsid w:val="00204E4B"/>
    <w:rsid w:val="00206E13"/>
    <w:rsid w:val="0021028C"/>
    <w:rsid w:val="00211129"/>
    <w:rsid w:val="00216F52"/>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5FFD"/>
    <w:rsid w:val="002469E4"/>
    <w:rsid w:val="002475C8"/>
    <w:rsid w:val="00247B3D"/>
    <w:rsid w:val="0025248B"/>
    <w:rsid w:val="00252712"/>
    <w:rsid w:val="0025379B"/>
    <w:rsid w:val="0025494E"/>
    <w:rsid w:val="002571A5"/>
    <w:rsid w:val="00257E84"/>
    <w:rsid w:val="00261F45"/>
    <w:rsid w:val="0026793D"/>
    <w:rsid w:val="002679F7"/>
    <w:rsid w:val="00267F56"/>
    <w:rsid w:val="00275D7F"/>
    <w:rsid w:val="002807AC"/>
    <w:rsid w:val="0028231B"/>
    <w:rsid w:val="0028454B"/>
    <w:rsid w:val="00284FCD"/>
    <w:rsid w:val="0028661D"/>
    <w:rsid w:val="00287E72"/>
    <w:rsid w:val="002901EC"/>
    <w:rsid w:val="00293BE2"/>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1173"/>
    <w:rsid w:val="002D3915"/>
    <w:rsid w:val="002D4C27"/>
    <w:rsid w:val="002D6BC6"/>
    <w:rsid w:val="002E0B85"/>
    <w:rsid w:val="002E0DED"/>
    <w:rsid w:val="002E26A7"/>
    <w:rsid w:val="002E4D37"/>
    <w:rsid w:val="002E65A8"/>
    <w:rsid w:val="002E77FB"/>
    <w:rsid w:val="002F141C"/>
    <w:rsid w:val="002F57C8"/>
    <w:rsid w:val="00301672"/>
    <w:rsid w:val="00305FA1"/>
    <w:rsid w:val="003077A3"/>
    <w:rsid w:val="00310A03"/>
    <w:rsid w:val="00310BC2"/>
    <w:rsid w:val="00311784"/>
    <w:rsid w:val="00315067"/>
    <w:rsid w:val="00322014"/>
    <w:rsid w:val="003251E7"/>
    <w:rsid w:val="00325F83"/>
    <w:rsid w:val="003273D9"/>
    <w:rsid w:val="00327FCC"/>
    <w:rsid w:val="003311BF"/>
    <w:rsid w:val="0033647F"/>
    <w:rsid w:val="00336901"/>
    <w:rsid w:val="00340ACA"/>
    <w:rsid w:val="00340C19"/>
    <w:rsid w:val="003417FC"/>
    <w:rsid w:val="00343523"/>
    <w:rsid w:val="0034485D"/>
    <w:rsid w:val="00345870"/>
    <w:rsid w:val="00346325"/>
    <w:rsid w:val="00347C7A"/>
    <w:rsid w:val="00347C7D"/>
    <w:rsid w:val="00350442"/>
    <w:rsid w:val="003524CF"/>
    <w:rsid w:val="003546C2"/>
    <w:rsid w:val="00355816"/>
    <w:rsid w:val="0036266D"/>
    <w:rsid w:val="00362B87"/>
    <w:rsid w:val="0036329E"/>
    <w:rsid w:val="00363412"/>
    <w:rsid w:val="00363D7B"/>
    <w:rsid w:val="003665E6"/>
    <w:rsid w:val="0036707C"/>
    <w:rsid w:val="00370AB4"/>
    <w:rsid w:val="00374A13"/>
    <w:rsid w:val="003759EE"/>
    <w:rsid w:val="003774C1"/>
    <w:rsid w:val="003775FB"/>
    <w:rsid w:val="00377C43"/>
    <w:rsid w:val="003806FE"/>
    <w:rsid w:val="003811E3"/>
    <w:rsid w:val="00382177"/>
    <w:rsid w:val="00384082"/>
    <w:rsid w:val="00384B9B"/>
    <w:rsid w:val="00385449"/>
    <w:rsid w:val="00385758"/>
    <w:rsid w:val="0038620F"/>
    <w:rsid w:val="003878B0"/>
    <w:rsid w:val="00392158"/>
    <w:rsid w:val="0039288E"/>
    <w:rsid w:val="00392C8E"/>
    <w:rsid w:val="00395C29"/>
    <w:rsid w:val="003A0244"/>
    <w:rsid w:val="003A0B43"/>
    <w:rsid w:val="003A2E26"/>
    <w:rsid w:val="003A3F1B"/>
    <w:rsid w:val="003A6002"/>
    <w:rsid w:val="003B1F8D"/>
    <w:rsid w:val="003B4569"/>
    <w:rsid w:val="003B6AD9"/>
    <w:rsid w:val="003B7534"/>
    <w:rsid w:val="003C130E"/>
    <w:rsid w:val="003C1BE2"/>
    <w:rsid w:val="003C2C68"/>
    <w:rsid w:val="003C3524"/>
    <w:rsid w:val="003C4E0F"/>
    <w:rsid w:val="003C69E5"/>
    <w:rsid w:val="003D01AD"/>
    <w:rsid w:val="003D1582"/>
    <w:rsid w:val="003D1644"/>
    <w:rsid w:val="003D174E"/>
    <w:rsid w:val="003D2C3C"/>
    <w:rsid w:val="003D3C1A"/>
    <w:rsid w:val="003D46ED"/>
    <w:rsid w:val="003D4D83"/>
    <w:rsid w:val="003D5EC2"/>
    <w:rsid w:val="003D6727"/>
    <w:rsid w:val="003E0023"/>
    <w:rsid w:val="003E01FB"/>
    <w:rsid w:val="003E2AFE"/>
    <w:rsid w:val="003E35DE"/>
    <w:rsid w:val="003E3B14"/>
    <w:rsid w:val="003E52A8"/>
    <w:rsid w:val="003E7DF4"/>
    <w:rsid w:val="003F16F8"/>
    <w:rsid w:val="003F2840"/>
    <w:rsid w:val="003F3502"/>
    <w:rsid w:val="003F3545"/>
    <w:rsid w:val="003F46B2"/>
    <w:rsid w:val="004003B3"/>
    <w:rsid w:val="00401EBD"/>
    <w:rsid w:val="00402154"/>
    <w:rsid w:val="00404C6F"/>
    <w:rsid w:val="00405739"/>
    <w:rsid w:val="00406FB0"/>
    <w:rsid w:val="00414B1B"/>
    <w:rsid w:val="0041624A"/>
    <w:rsid w:val="0041632E"/>
    <w:rsid w:val="004166F8"/>
    <w:rsid w:val="00417379"/>
    <w:rsid w:val="00420AD5"/>
    <w:rsid w:val="00422ED1"/>
    <w:rsid w:val="0042310A"/>
    <w:rsid w:val="00426D47"/>
    <w:rsid w:val="00426D59"/>
    <w:rsid w:val="00431F11"/>
    <w:rsid w:val="0043348E"/>
    <w:rsid w:val="00437ACC"/>
    <w:rsid w:val="00437CC2"/>
    <w:rsid w:val="0044132D"/>
    <w:rsid w:val="0044458E"/>
    <w:rsid w:val="004451A4"/>
    <w:rsid w:val="00445808"/>
    <w:rsid w:val="00447F6F"/>
    <w:rsid w:val="00450473"/>
    <w:rsid w:val="00450D28"/>
    <w:rsid w:val="00457A2A"/>
    <w:rsid w:val="00460671"/>
    <w:rsid w:val="004611DD"/>
    <w:rsid w:val="00463975"/>
    <w:rsid w:val="00463F10"/>
    <w:rsid w:val="00466267"/>
    <w:rsid w:val="00466F66"/>
    <w:rsid w:val="00467F8F"/>
    <w:rsid w:val="004701A8"/>
    <w:rsid w:val="0047118E"/>
    <w:rsid w:val="00477BD7"/>
    <w:rsid w:val="004832C3"/>
    <w:rsid w:val="00483A8A"/>
    <w:rsid w:val="00485F7F"/>
    <w:rsid w:val="0048683A"/>
    <w:rsid w:val="0049001D"/>
    <w:rsid w:val="00491AF9"/>
    <w:rsid w:val="00492BAC"/>
    <w:rsid w:val="00492E8D"/>
    <w:rsid w:val="004952F4"/>
    <w:rsid w:val="00495B4E"/>
    <w:rsid w:val="0049600C"/>
    <w:rsid w:val="004960D1"/>
    <w:rsid w:val="00496683"/>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4F4BCF"/>
    <w:rsid w:val="004F54C2"/>
    <w:rsid w:val="005004F6"/>
    <w:rsid w:val="005005A6"/>
    <w:rsid w:val="00501758"/>
    <w:rsid w:val="00502851"/>
    <w:rsid w:val="005131CA"/>
    <w:rsid w:val="00514304"/>
    <w:rsid w:val="00514CCC"/>
    <w:rsid w:val="00514D55"/>
    <w:rsid w:val="00515D7B"/>
    <w:rsid w:val="00521B8C"/>
    <w:rsid w:val="005223D0"/>
    <w:rsid w:val="0052617A"/>
    <w:rsid w:val="00527155"/>
    <w:rsid w:val="005273DA"/>
    <w:rsid w:val="0053005C"/>
    <w:rsid w:val="0053024E"/>
    <w:rsid w:val="0053147D"/>
    <w:rsid w:val="00534F9B"/>
    <w:rsid w:val="00536468"/>
    <w:rsid w:val="00536D55"/>
    <w:rsid w:val="00540176"/>
    <w:rsid w:val="00540F82"/>
    <w:rsid w:val="00541147"/>
    <w:rsid w:val="00542A0D"/>
    <w:rsid w:val="00542A74"/>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7728C"/>
    <w:rsid w:val="00577F45"/>
    <w:rsid w:val="00580A25"/>
    <w:rsid w:val="005820D1"/>
    <w:rsid w:val="005836FF"/>
    <w:rsid w:val="00583B29"/>
    <w:rsid w:val="00584344"/>
    <w:rsid w:val="005860F5"/>
    <w:rsid w:val="00586E4D"/>
    <w:rsid w:val="005903BC"/>
    <w:rsid w:val="00590657"/>
    <w:rsid w:val="0059084D"/>
    <w:rsid w:val="00592472"/>
    <w:rsid w:val="00592D64"/>
    <w:rsid w:val="005934D8"/>
    <w:rsid w:val="0059673D"/>
    <w:rsid w:val="005976FD"/>
    <w:rsid w:val="005A3160"/>
    <w:rsid w:val="005A353E"/>
    <w:rsid w:val="005A4EAD"/>
    <w:rsid w:val="005A4F45"/>
    <w:rsid w:val="005A59A2"/>
    <w:rsid w:val="005A7454"/>
    <w:rsid w:val="005B4AB0"/>
    <w:rsid w:val="005B4D9F"/>
    <w:rsid w:val="005B69F0"/>
    <w:rsid w:val="005C31E7"/>
    <w:rsid w:val="005C4E7A"/>
    <w:rsid w:val="005D0311"/>
    <w:rsid w:val="005D0518"/>
    <w:rsid w:val="005D2C01"/>
    <w:rsid w:val="005D320C"/>
    <w:rsid w:val="005D38D5"/>
    <w:rsid w:val="005D3D62"/>
    <w:rsid w:val="005D43C3"/>
    <w:rsid w:val="005D450E"/>
    <w:rsid w:val="005D635F"/>
    <w:rsid w:val="005D664A"/>
    <w:rsid w:val="005D7B2D"/>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7AE"/>
    <w:rsid w:val="00662AE8"/>
    <w:rsid w:val="00664C9C"/>
    <w:rsid w:val="0066672A"/>
    <w:rsid w:val="00670CEB"/>
    <w:rsid w:val="00673FD5"/>
    <w:rsid w:val="00674E13"/>
    <w:rsid w:val="00674EEF"/>
    <w:rsid w:val="0067633B"/>
    <w:rsid w:val="00676440"/>
    <w:rsid w:val="006768FA"/>
    <w:rsid w:val="00676B61"/>
    <w:rsid w:val="0067722B"/>
    <w:rsid w:val="00682420"/>
    <w:rsid w:val="006872B6"/>
    <w:rsid w:val="00687F36"/>
    <w:rsid w:val="006941A1"/>
    <w:rsid w:val="0069577A"/>
    <w:rsid w:val="006958E2"/>
    <w:rsid w:val="00696F36"/>
    <w:rsid w:val="006A0182"/>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E6502"/>
    <w:rsid w:val="006F1EC8"/>
    <w:rsid w:val="006F2017"/>
    <w:rsid w:val="006F6BAD"/>
    <w:rsid w:val="006F76BF"/>
    <w:rsid w:val="0070033C"/>
    <w:rsid w:val="0070241D"/>
    <w:rsid w:val="00703BB1"/>
    <w:rsid w:val="00704A84"/>
    <w:rsid w:val="00704EF5"/>
    <w:rsid w:val="00705E49"/>
    <w:rsid w:val="00707724"/>
    <w:rsid w:val="00712A6A"/>
    <w:rsid w:val="00712D37"/>
    <w:rsid w:val="00714E20"/>
    <w:rsid w:val="007173C1"/>
    <w:rsid w:val="00720A83"/>
    <w:rsid w:val="00723802"/>
    <w:rsid w:val="00726260"/>
    <w:rsid w:val="00727AA1"/>
    <w:rsid w:val="00727DC6"/>
    <w:rsid w:val="0073254E"/>
    <w:rsid w:val="00732F75"/>
    <w:rsid w:val="0073456F"/>
    <w:rsid w:val="00734C29"/>
    <w:rsid w:val="007350C9"/>
    <w:rsid w:val="00735740"/>
    <w:rsid w:val="00735888"/>
    <w:rsid w:val="00736A2C"/>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783"/>
    <w:rsid w:val="00782D72"/>
    <w:rsid w:val="00783495"/>
    <w:rsid w:val="007840EB"/>
    <w:rsid w:val="00785E0B"/>
    <w:rsid w:val="0078772F"/>
    <w:rsid w:val="0079445E"/>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C7D4E"/>
    <w:rsid w:val="007D1C98"/>
    <w:rsid w:val="007D2952"/>
    <w:rsid w:val="007D476F"/>
    <w:rsid w:val="007D63D4"/>
    <w:rsid w:val="007E16AD"/>
    <w:rsid w:val="007E18F1"/>
    <w:rsid w:val="007E238C"/>
    <w:rsid w:val="007E7D41"/>
    <w:rsid w:val="007F0033"/>
    <w:rsid w:val="007F11BC"/>
    <w:rsid w:val="007F1CF5"/>
    <w:rsid w:val="007F2412"/>
    <w:rsid w:val="007F30CE"/>
    <w:rsid w:val="007F3575"/>
    <w:rsid w:val="007F71FF"/>
    <w:rsid w:val="00800867"/>
    <w:rsid w:val="00801F5B"/>
    <w:rsid w:val="00807967"/>
    <w:rsid w:val="00807D84"/>
    <w:rsid w:val="0081512C"/>
    <w:rsid w:val="00816048"/>
    <w:rsid w:val="008161BD"/>
    <w:rsid w:val="00821F44"/>
    <w:rsid w:val="00823698"/>
    <w:rsid w:val="008263A6"/>
    <w:rsid w:val="008263DD"/>
    <w:rsid w:val="00831646"/>
    <w:rsid w:val="00834EFF"/>
    <w:rsid w:val="00835CAE"/>
    <w:rsid w:val="008365F0"/>
    <w:rsid w:val="0083670A"/>
    <w:rsid w:val="008368D5"/>
    <w:rsid w:val="00836E11"/>
    <w:rsid w:val="00840688"/>
    <w:rsid w:val="00842CE5"/>
    <w:rsid w:val="00844238"/>
    <w:rsid w:val="0084525C"/>
    <w:rsid w:val="008471C7"/>
    <w:rsid w:val="008547B6"/>
    <w:rsid w:val="00856B1D"/>
    <w:rsid w:val="00857FB2"/>
    <w:rsid w:val="0086455E"/>
    <w:rsid w:val="00867C00"/>
    <w:rsid w:val="00867FAF"/>
    <w:rsid w:val="00872E7B"/>
    <w:rsid w:val="00873615"/>
    <w:rsid w:val="008737F7"/>
    <w:rsid w:val="008742FD"/>
    <w:rsid w:val="00876701"/>
    <w:rsid w:val="00884DFE"/>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471"/>
    <w:rsid w:val="008D3E25"/>
    <w:rsid w:val="008D52DC"/>
    <w:rsid w:val="008E3CA4"/>
    <w:rsid w:val="008E46D5"/>
    <w:rsid w:val="008E66C2"/>
    <w:rsid w:val="008E68A5"/>
    <w:rsid w:val="008E724B"/>
    <w:rsid w:val="008E7405"/>
    <w:rsid w:val="008F06EF"/>
    <w:rsid w:val="008F296E"/>
    <w:rsid w:val="008F2E4C"/>
    <w:rsid w:val="008F5256"/>
    <w:rsid w:val="009014D0"/>
    <w:rsid w:val="00901E9D"/>
    <w:rsid w:val="009035DF"/>
    <w:rsid w:val="00903712"/>
    <w:rsid w:val="009039EA"/>
    <w:rsid w:val="009040DD"/>
    <w:rsid w:val="00905377"/>
    <w:rsid w:val="00906D13"/>
    <w:rsid w:val="009111E4"/>
    <w:rsid w:val="00914750"/>
    <w:rsid w:val="00916E7C"/>
    <w:rsid w:val="00921650"/>
    <w:rsid w:val="009262B4"/>
    <w:rsid w:val="00926882"/>
    <w:rsid w:val="0092741A"/>
    <w:rsid w:val="009317D0"/>
    <w:rsid w:val="00931969"/>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B07"/>
    <w:rsid w:val="00946B7C"/>
    <w:rsid w:val="00956955"/>
    <w:rsid w:val="00956EF2"/>
    <w:rsid w:val="0096191E"/>
    <w:rsid w:val="0096212B"/>
    <w:rsid w:val="0096375E"/>
    <w:rsid w:val="009660E2"/>
    <w:rsid w:val="0096759E"/>
    <w:rsid w:val="00967C0A"/>
    <w:rsid w:val="009732D4"/>
    <w:rsid w:val="00973D1F"/>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0EF7"/>
    <w:rsid w:val="009B16C6"/>
    <w:rsid w:val="009B1EBD"/>
    <w:rsid w:val="009B4F8D"/>
    <w:rsid w:val="009B54E9"/>
    <w:rsid w:val="009B5770"/>
    <w:rsid w:val="009B581D"/>
    <w:rsid w:val="009B6545"/>
    <w:rsid w:val="009C15A0"/>
    <w:rsid w:val="009C2789"/>
    <w:rsid w:val="009D1126"/>
    <w:rsid w:val="009D1553"/>
    <w:rsid w:val="009D1915"/>
    <w:rsid w:val="009D3BB5"/>
    <w:rsid w:val="009D5A1B"/>
    <w:rsid w:val="009D60A3"/>
    <w:rsid w:val="009D711E"/>
    <w:rsid w:val="009E1FE9"/>
    <w:rsid w:val="009E2EB5"/>
    <w:rsid w:val="009E3CFB"/>
    <w:rsid w:val="009F2DB6"/>
    <w:rsid w:val="009F3D91"/>
    <w:rsid w:val="009F4FF6"/>
    <w:rsid w:val="00A00F76"/>
    <w:rsid w:val="00A02431"/>
    <w:rsid w:val="00A0386E"/>
    <w:rsid w:val="00A06830"/>
    <w:rsid w:val="00A077F7"/>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07F"/>
    <w:rsid w:val="00A4242F"/>
    <w:rsid w:val="00A4492E"/>
    <w:rsid w:val="00A46B05"/>
    <w:rsid w:val="00A46E47"/>
    <w:rsid w:val="00A47AF5"/>
    <w:rsid w:val="00A53088"/>
    <w:rsid w:val="00A54A0A"/>
    <w:rsid w:val="00A63948"/>
    <w:rsid w:val="00A6501A"/>
    <w:rsid w:val="00A67441"/>
    <w:rsid w:val="00A701FE"/>
    <w:rsid w:val="00A71ED8"/>
    <w:rsid w:val="00A7260D"/>
    <w:rsid w:val="00A76589"/>
    <w:rsid w:val="00A776EF"/>
    <w:rsid w:val="00A77AEA"/>
    <w:rsid w:val="00A82068"/>
    <w:rsid w:val="00A84C59"/>
    <w:rsid w:val="00A84E11"/>
    <w:rsid w:val="00A87302"/>
    <w:rsid w:val="00A87CC5"/>
    <w:rsid w:val="00A9062B"/>
    <w:rsid w:val="00AA14F2"/>
    <w:rsid w:val="00AA4EA7"/>
    <w:rsid w:val="00AA66F8"/>
    <w:rsid w:val="00AA6FAB"/>
    <w:rsid w:val="00AA7107"/>
    <w:rsid w:val="00AB0302"/>
    <w:rsid w:val="00AB0B03"/>
    <w:rsid w:val="00AB2790"/>
    <w:rsid w:val="00AB302A"/>
    <w:rsid w:val="00AB5290"/>
    <w:rsid w:val="00AB76D6"/>
    <w:rsid w:val="00AB7AD6"/>
    <w:rsid w:val="00AC03CF"/>
    <w:rsid w:val="00AC6259"/>
    <w:rsid w:val="00AC7FEC"/>
    <w:rsid w:val="00AD0581"/>
    <w:rsid w:val="00AD12E5"/>
    <w:rsid w:val="00AD4992"/>
    <w:rsid w:val="00AE01B2"/>
    <w:rsid w:val="00AE17E9"/>
    <w:rsid w:val="00AE1818"/>
    <w:rsid w:val="00AE399C"/>
    <w:rsid w:val="00AE575F"/>
    <w:rsid w:val="00AE6AE3"/>
    <w:rsid w:val="00AF0DF6"/>
    <w:rsid w:val="00AF12CB"/>
    <w:rsid w:val="00AF2290"/>
    <w:rsid w:val="00AF33FC"/>
    <w:rsid w:val="00AF38E7"/>
    <w:rsid w:val="00B032D4"/>
    <w:rsid w:val="00B03801"/>
    <w:rsid w:val="00B052A9"/>
    <w:rsid w:val="00B053B8"/>
    <w:rsid w:val="00B10358"/>
    <w:rsid w:val="00B119B7"/>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1E3D"/>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3C7C"/>
    <w:rsid w:val="00BB417E"/>
    <w:rsid w:val="00BB4990"/>
    <w:rsid w:val="00BB5D07"/>
    <w:rsid w:val="00BC044D"/>
    <w:rsid w:val="00BC0E5E"/>
    <w:rsid w:val="00BC3C32"/>
    <w:rsid w:val="00BC739F"/>
    <w:rsid w:val="00BD1AA4"/>
    <w:rsid w:val="00BD1D3E"/>
    <w:rsid w:val="00BD3850"/>
    <w:rsid w:val="00BD4933"/>
    <w:rsid w:val="00BD59AC"/>
    <w:rsid w:val="00BD6B30"/>
    <w:rsid w:val="00BD7A29"/>
    <w:rsid w:val="00BE10BF"/>
    <w:rsid w:val="00BE5440"/>
    <w:rsid w:val="00BE7B78"/>
    <w:rsid w:val="00BF06F7"/>
    <w:rsid w:val="00BF140C"/>
    <w:rsid w:val="00BF1D46"/>
    <w:rsid w:val="00BF3F2A"/>
    <w:rsid w:val="00C00B41"/>
    <w:rsid w:val="00C01409"/>
    <w:rsid w:val="00C02394"/>
    <w:rsid w:val="00C03232"/>
    <w:rsid w:val="00C041EB"/>
    <w:rsid w:val="00C0637B"/>
    <w:rsid w:val="00C06F65"/>
    <w:rsid w:val="00C1056B"/>
    <w:rsid w:val="00C120BD"/>
    <w:rsid w:val="00C12448"/>
    <w:rsid w:val="00C12FC3"/>
    <w:rsid w:val="00C13F92"/>
    <w:rsid w:val="00C1568A"/>
    <w:rsid w:val="00C21061"/>
    <w:rsid w:val="00C23721"/>
    <w:rsid w:val="00C23A35"/>
    <w:rsid w:val="00C23B02"/>
    <w:rsid w:val="00C26E75"/>
    <w:rsid w:val="00C32679"/>
    <w:rsid w:val="00C3510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3831"/>
    <w:rsid w:val="00C73D53"/>
    <w:rsid w:val="00C74143"/>
    <w:rsid w:val="00C75078"/>
    <w:rsid w:val="00C77347"/>
    <w:rsid w:val="00C77641"/>
    <w:rsid w:val="00C8157D"/>
    <w:rsid w:val="00C85359"/>
    <w:rsid w:val="00C944E7"/>
    <w:rsid w:val="00C97439"/>
    <w:rsid w:val="00C9792A"/>
    <w:rsid w:val="00CA3646"/>
    <w:rsid w:val="00CA6248"/>
    <w:rsid w:val="00CA76F8"/>
    <w:rsid w:val="00CA7B28"/>
    <w:rsid w:val="00CB1336"/>
    <w:rsid w:val="00CB22BA"/>
    <w:rsid w:val="00CB2E42"/>
    <w:rsid w:val="00CB33E0"/>
    <w:rsid w:val="00CB68E1"/>
    <w:rsid w:val="00CB7E9B"/>
    <w:rsid w:val="00CC1A1B"/>
    <w:rsid w:val="00CC316F"/>
    <w:rsid w:val="00CC492C"/>
    <w:rsid w:val="00CC6128"/>
    <w:rsid w:val="00CC7F37"/>
    <w:rsid w:val="00CD3CDE"/>
    <w:rsid w:val="00CD3E19"/>
    <w:rsid w:val="00CD4BD4"/>
    <w:rsid w:val="00CD52A0"/>
    <w:rsid w:val="00CE742F"/>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17B25"/>
    <w:rsid w:val="00D229A7"/>
    <w:rsid w:val="00D25B53"/>
    <w:rsid w:val="00D3059E"/>
    <w:rsid w:val="00D30DEF"/>
    <w:rsid w:val="00D37862"/>
    <w:rsid w:val="00D37EED"/>
    <w:rsid w:val="00D42577"/>
    <w:rsid w:val="00D437FD"/>
    <w:rsid w:val="00D43D03"/>
    <w:rsid w:val="00D440A4"/>
    <w:rsid w:val="00D47231"/>
    <w:rsid w:val="00D47E6F"/>
    <w:rsid w:val="00D507A3"/>
    <w:rsid w:val="00D513A7"/>
    <w:rsid w:val="00D53A9E"/>
    <w:rsid w:val="00D5409F"/>
    <w:rsid w:val="00D54786"/>
    <w:rsid w:val="00D551A7"/>
    <w:rsid w:val="00D569BF"/>
    <w:rsid w:val="00D56C60"/>
    <w:rsid w:val="00D62910"/>
    <w:rsid w:val="00D6581D"/>
    <w:rsid w:val="00D66554"/>
    <w:rsid w:val="00D673A9"/>
    <w:rsid w:val="00D67ABB"/>
    <w:rsid w:val="00D67D98"/>
    <w:rsid w:val="00D7029C"/>
    <w:rsid w:val="00D71FA2"/>
    <w:rsid w:val="00D7239B"/>
    <w:rsid w:val="00D72DE9"/>
    <w:rsid w:val="00D73F7E"/>
    <w:rsid w:val="00D74D4F"/>
    <w:rsid w:val="00D75074"/>
    <w:rsid w:val="00D769EB"/>
    <w:rsid w:val="00D77CC8"/>
    <w:rsid w:val="00D810FD"/>
    <w:rsid w:val="00D81A72"/>
    <w:rsid w:val="00D82135"/>
    <w:rsid w:val="00D84487"/>
    <w:rsid w:val="00D855E1"/>
    <w:rsid w:val="00D85D03"/>
    <w:rsid w:val="00D86DAD"/>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4E54"/>
    <w:rsid w:val="00DD50A0"/>
    <w:rsid w:val="00DE0C34"/>
    <w:rsid w:val="00DE1B97"/>
    <w:rsid w:val="00DE2401"/>
    <w:rsid w:val="00DE2548"/>
    <w:rsid w:val="00DE4759"/>
    <w:rsid w:val="00DE480A"/>
    <w:rsid w:val="00DF15D1"/>
    <w:rsid w:val="00DF22A9"/>
    <w:rsid w:val="00DF3C73"/>
    <w:rsid w:val="00DF3C76"/>
    <w:rsid w:val="00DF664F"/>
    <w:rsid w:val="00E012CB"/>
    <w:rsid w:val="00E037D2"/>
    <w:rsid w:val="00E0404C"/>
    <w:rsid w:val="00E040D6"/>
    <w:rsid w:val="00E0557A"/>
    <w:rsid w:val="00E13D8B"/>
    <w:rsid w:val="00E149C4"/>
    <w:rsid w:val="00E15BA1"/>
    <w:rsid w:val="00E15D87"/>
    <w:rsid w:val="00E1690F"/>
    <w:rsid w:val="00E2174D"/>
    <w:rsid w:val="00E266AD"/>
    <w:rsid w:val="00E26B82"/>
    <w:rsid w:val="00E32E0B"/>
    <w:rsid w:val="00E33345"/>
    <w:rsid w:val="00E36071"/>
    <w:rsid w:val="00E3657F"/>
    <w:rsid w:val="00E42070"/>
    <w:rsid w:val="00E424AE"/>
    <w:rsid w:val="00E4298C"/>
    <w:rsid w:val="00E43282"/>
    <w:rsid w:val="00E45B9F"/>
    <w:rsid w:val="00E46ACB"/>
    <w:rsid w:val="00E51969"/>
    <w:rsid w:val="00E53124"/>
    <w:rsid w:val="00E537F4"/>
    <w:rsid w:val="00E542BB"/>
    <w:rsid w:val="00E57F39"/>
    <w:rsid w:val="00E61CBF"/>
    <w:rsid w:val="00E648C6"/>
    <w:rsid w:val="00E64EBC"/>
    <w:rsid w:val="00E70AF5"/>
    <w:rsid w:val="00E727F9"/>
    <w:rsid w:val="00E74334"/>
    <w:rsid w:val="00E750B2"/>
    <w:rsid w:val="00E7546D"/>
    <w:rsid w:val="00E76AF8"/>
    <w:rsid w:val="00E82666"/>
    <w:rsid w:val="00E85BB1"/>
    <w:rsid w:val="00E86733"/>
    <w:rsid w:val="00E902AA"/>
    <w:rsid w:val="00E93391"/>
    <w:rsid w:val="00E96682"/>
    <w:rsid w:val="00E96CDE"/>
    <w:rsid w:val="00E971F1"/>
    <w:rsid w:val="00E97DEA"/>
    <w:rsid w:val="00EA0BB9"/>
    <w:rsid w:val="00EA122D"/>
    <w:rsid w:val="00EA1896"/>
    <w:rsid w:val="00EB2C69"/>
    <w:rsid w:val="00EB57A7"/>
    <w:rsid w:val="00EB6026"/>
    <w:rsid w:val="00EC1548"/>
    <w:rsid w:val="00EC2B03"/>
    <w:rsid w:val="00EC2E19"/>
    <w:rsid w:val="00EC6C5E"/>
    <w:rsid w:val="00EC70ED"/>
    <w:rsid w:val="00ED1958"/>
    <w:rsid w:val="00ED3537"/>
    <w:rsid w:val="00ED38E9"/>
    <w:rsid w:val="00ED5B30"/>
    <w:rsid w:val="00EE0DC5"/>
    <w:rsid w:val="00EE0F9C"/>
    <w:rsid w:val="00EE1EDC"/>
    <w:rsid w:val="00EE3146"/>
    <w:rsid w:val="00EE4D72"/>
    <w:rsid w:val="00EE6AC5"/>
    <w:rsid w:val="00EF31FA"/>
    <w:rsid w:val="00EF3C97"/>
    <w:rsid w:val="00EF4DE9"/>
    <w:rsid w:val="00EF6DDB"/>
    <w:rsid w:val="00F013E8"/>
    <w:rsid w:val="00F02351"/>
    <w:rsid w:val="00F02A23"/>
    <w:rsid w:val="00F03033"/>
    <w:rsid w:val="00F04375"/>
    <w:rsid w:val="00F11B15"/>
    <w:rsid w:val="00F136D6"/>
    <w:rsid w:val="00F15B0D"/>
    <w:rsid w:val="00F21F41"/>
    <w:rsid w:val="00F22D19"/>
    <w:rsid w:val="00F22FD8"/>
    <w:rsid w:val="00F2784E"/>
    <w:rsid w:val="00F32237"/>
    <w:rsid w:val="00F41414"/>
    <w:rsid w:val="00F44408"/>
    <w:rsid w:val="00F46761"/>
    <w:rsid w:val="00F46BEF"/>
    <w:rsid w:val="00F47F63"/>
    <w:rsid w:val="00F50B90"/>
    <w:rsid w:val="00F51F74"/>
    <w:rsid w:val="00F54D89"/>
    <w:rsid w:val="00F5545F"/>
    <w:rsid w:val="00F55C25"/>
    <w:rsid w:val="00F61D80"/>
    <w:rsid w:val="00F62EBC"/>
    <w:rsid w:val="00F65C0D"/>
    <w:rsid w:val="00F70D59"/>
    <w:rsid w:val="00F718F8"/>
    <w:rsid w:val="00F73ACF"/>
    <w:rsid w:val="00F74E20"/>
    <w:rsid w:val="00F77A1A"/>
    <w:rsid w:val="00F816EF"/>
    <w:rsid w:val="00F821E9"/>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3756"/>
    <w:rsid w:val="00FA4415"/>
    <w:rsid w:val="00FA5436"/>
    <w:rsid w:val="00FB0BE1"/>
    <w:rsid w:val="00FB1A7F"/>
    <w:rsid w:val="00FB2E17"/>
    <w:rsid w:val="00FB31D3"/>
    <w:rsid w:val="00FB3E23"/>
    <w:rsid w:val="00FB5474"/>
    <w:rsid w:val="00FB6A55"/>
    <w:rsid w:val="00FB6E2B"/>
    <w:rsid w:val="00FB7322"/>
    <w:rsid w:val="00FB7CF2"/>
    <w:rsid w:val="00FC243A"/>
    <w:rsid w:val="00FC47CC"/>
    <w:rsid w:val="00FC5BBB"/>
    <w:rsid w:val="00FC6BD3"/>
    <w:rsid w:val="00FD0759"/>
    <w:rsid w:val="00FD1E98"/>
    <w:rsid w:val="00FD22CF"/>
    <w:rsid w:val="00FD2DC0"/>
    <w:rsid w:val="00FD42D4"/>
    <w:rsid w:val="00FD6CDF"/>
    <w:rsid w:val="00FE0AD0"/>
    <w:rsid w:val="00FE3229"/>
    <w:rsid w:val="00FE4554"/>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757E8E4"/>
  <w15:chartTrackingRefBased/>
  <w15:docId w15:val="{3F7549FB-C3CF-43AC-88A4-2A294459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uiPriority w:val="99"/>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customStyle="1" w:styleId="font201">
    <w:name w:val="font201"/>
    <w:rsid w:val="0079445E"/>
    <w:rPr>
      <w:i w:val="0"/>
      <w:iCs w:val="0"/>
    </w:rPr>
  </w:style>
  <w:style w:type="paragraph" w:customStyle="1" w:styleId="TableParagraph">
    <w:name w:val="Table Paragraph"/>
    <w:basedOn w:val="a"/>
    <w:uiPriority w:val="1"/>
    <w:qFormat/>
    <w:rsid w:val="00782783"/>
    <w:pPr>
      <w:jc w:val="left"/>
    </w:pPr>
    <w:rPr>
      <w:rFonts w:ascii="Calibri" w:hAnsi="Calibri"/>
      <w:kern w:val="0"/>
      <w:sz w:val="22"/>
      <w:szCs w:val="22"/>
      <w:lang w:eastAsia="en-US"/>
    </w:rPr>
  </w:style>
  <w:style w:type="character" w:styleId="af2">
    <w:name w:val="Strong"/>
    <w:uiPriority w:val="22"/>
    <w:qFormat/>
    <w:rsid w:val="00395C29"/>
    <w:rPr>
      <w:b/>
      <w:bCs/>
    </w:rPr>
  </w:style>
  <w:style w:type="character" w:customStyle="1" w:styleId="texttjakk">
    <w:name w:val="text_tjakk"/>
    <w:rsid w:val="00A4207F"/>
  </w:style>
  <w:style w:type="character" w:styleId="af3">
    <w:name w:val="Hyperlink"/>
    <w:uiPriority w:val="99"/>
    <w:unhideWhenUsed/>
    <w:rsid w:val="00A420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291749">
      <w:bodyDiv w:val="1"/>
      <w:marLeft w:val="0"/>
      <w:marRight w:val="0"/>
      <w:marTop w:val="0"/>
      <w:marBottom w:val="0"/>
      <w:divBdr>
        <w:top w:val="none" w:sz="0" w:space="0" w:color="auto"/>
        <w:left w:val="none" w:sz="0" w:space="0" w:color="auto"/>
        <w:bottom w:val="none" w:sz="0" w:space="0" w:color="auto"/>
        <w:right w:val="none" w:sz="0" w:space="0" w:color="auto"/>
      </w:divBdr>
    </w:div>
    <w:div w:id="816722006">
      <w:bodyDiv w:val="1"/>
      <w:marLeft w:val="0"/>
      <w:marRight w:val="0"/>
      <w:marTop w:val="0"/>
      <w:marBottom w:val="0"/>
      <w:divBdr>
        <w:top w:val="none" w:sz="0" w:space="0" w:color="auto"/>
        <w:left w:val="none" w:sz="0" w:space="0" w:color="auto"/>
        <w:bottom w:val="none" w:sz="0" w:space="0" w:color="auto"/>
        <w:right w:val="none" w:sz="0" w:space="0" w:color="auto"/>
      </w:divBdr>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582898">
      <w:bodyDiv w:val="1"/>
      <w:marLeft w:val="0"/>
      <w:marRight w:val="0"/>
      <w:marTop w:val="0"/>
      <w:marBottom w:val="0"/>
      <w:divBdr>
        <w:top w:val="none" w:sz="0" w:space="0" w:color="auto"/>
        <w:left w:val="none" w:sz="0" w:space="0" w:color="auto"/>
        <w:bottom w:val="none" w:sz="0" w:space="0" w:color="auto"/>
        <w:right w:val="none" w:sz="0" w:space="0" w:color="auto"/>
      </w:divBdr>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766136">
      <w:bodyDiv w:val="1"/>
      <w:marLeft w:val="0"/>
      <w:marRight w:val="0"/>
      <w:marTop w:val="0"/>
      <w:marBottom w:val="0"/>
      <w:divBdr>
        <w:top w:val="none" w:sz="0" w:space="0" w:color="auto"/>
        <w:left w:val="none" w:sz="0" w:space="0" w:color="auto"/>
        <w:bottom w:val="none" w:sz="0" w:space="0" w:color="auto"/>
        <w:right w:val="none" w:sz="0" w:space="0" w:color="auto"/>
      </w:divBdr>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7%9B%B8%E5%AF%B9%E6%B9%BF%E5%BA%A6/101561?fromModule=lemma_in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aike.baidu.com/item/%E6%B9%BF%E7%90%83%E9%BB%91%E7%90%83%E6%B8%A9%E5%BA%A6/2156884?fromModule=lemma_inlink" TargetMode="External"/><Relationship Id="rId4" Type="http://schemas.openxmlformats.org/officeDocument/2006/relationships/settings" Target="settings.xml"/><Relationship Id="rId9" Type="http://schemas.openxmlformats.org/officeDocument/2006/relationships/hyperlink" Target="https://baike.baidu.com/item/%25RH/2498148?fromModule=lemma_inlink"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7FF65-4DAB-4920-B564-91D17B45F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1150</Words>
  <Characters>6560</Characters>
  <Application>Microsoft Office Word</Application>
  <DocSecurity>0</DocSecurity>
  <Lines>54</Lines>
  <Paragraphs>15</Paragraphs>
  <ScaleCrop>false</ScaleCrop>
  <Company>hisun</Company>
  <LinksUpToDate>false</LinksUpToDate>
  <CharactersWithSpaces>7695</CharactersWithSpaces>
  <SharedDoc>false</SharedDoc>
  <HLinks>
    <vt:vector size="18" baseType="variant">
      <vt:variant>
        <vt:i4>7733263</vt:i4>
      </vt:variant>
      <vt:variant>
        <vt:i4>6</vt:i4>
      </vt:variant>
      <vt:variant>
        <vt:i4>0</vt:i4>
      </vt:variant>
      <vt:variant>
        <vt:i4>5</vt:i4>
      </vt:variant>
      <vt:variant>
        <vt:lpwstr>https://baike.baidu.com/item/%E6%B9%BF%E7%90%83%E9%BB%91%E7%90%83%E6%B8%A9%E5%BA%A6/2156884?fromModule=lemma_inlink</vt:lpwstr>
      </vt:variant>
      <vt:variant>
        <vt:lpwstr/>
      </vt:variant>
      <vt:variant>
        <vt:i4>5701758</vt:i4>
      </vt:variant>
      <vt:variant>
        <vt:i4>3</vt:i4>
      </vt:variant>
      <vt:variant>
        <vt:i4>0</vt:i4>
      </vt:variant>
      <vt:variant>
        <vt:i4>5</vt:i4>
      </vt:variant>
      <vt:variant>
        <vt:lpwstr>https://baike.baidu.com/item/%25RH/2498148?fromModule=lemma_inlink</vt:lpwstr>
      </vt:variant>
      <vt:variant>
        <vt:lpwstr/>
      </vt:variant>
      <vt:variant>
        <vt:i4>3539016</vt:i4>
      </vt:variant>
      <vt:variant>
        <vt:i4>0</vt:i4>
      </vt:variant>
      <vt:variant>
        <vt:i4>0</vt:i4>
      </vt:variant>
      <vt:variant>
        <vt:i4>5</vt:i4>
      </vt:variant>
      <vt:variant>
        <vt:lpwstr>https://baike.baidu.com/item/%E7%9B%B8%E5%AF%B9%E6%B9%BF%E5%BA%A6/101561?fromModule=lemma_inlink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2026-04-02T07:30:00Z</dcterms:created>
  <dcterms:modified xsi:type="dcterms:W3CDTF">2026-04-02T07:30:00Z</dcterms:modified>
</cp:coreProperties>
</file>