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kern w:val="0"/>
          <w:sz w:val="22"/>
          <w:szCs w:val="22"/>
        </w:rPr>
      </w:pPr>
      <w:r>
        <w:rPr>
          <w:rFonts w:ascii="宋体" w:hAnsi="宋体"/>
          <w:b/>
          <w:kern w:val="0"/>
          <w:sz w:val="22"/>
          <w:szCs w:val="22"/>
        </w:rPr>
        <w:t>目的</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 xml:space="preserve">为了保证及时地报告、调查确认事故发生的原因，并采取相应的纠正与预防措施，防止类似事故的重复发生，制定并执行本规定。 </w:t>
      </w:r>
    </w:p>
    <w:p w:rsidR="002D0A25" w:rsidRDefault="002D0A25">
      <w:pPr>
        <w:tabs>
          <w:tab w:val="left" w:pos="1440"/>
        </w:tabs>
        <w:adjustRightInd w:val="0"/>
        <w:textAlignment w:val="baseline"/>
        <w:rPr>
          <w:rFonts w:ascii="宋体" w:hAnsi="宋体"/>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b/>
          <w:kern w:val="0"/>
          <w:sz w:val="22"/>
          <w:szCs w:val="22"/>
        </w:rPr>
        <w:t>范围</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本规定适用于公司内发生的各类EHS事故处理与预防的工作规定和内容，适用于本公司各</w:t>
      </w:r>
      <w:r>
        <w:rPr>
          <w:rFonts w:ascii="宋体" w:hAnsi="宋体" w:hint="eastAsia"/>
          <w:kern w:val="0"/>
          <w:sz w:val="22"/>
          <w:szCs w:val="22"/>
        </w:rPr>
        <w:t>车间、部门</w:t>
      </w:r>
      <w:r>
        <w:rPr>
          <w:rFonts w:ascii="宋体" w:hAnsi="宋体"/>
          <w:kern w:val="0"/>
          <w:sz w:val="22"/>
          <w:szCs w:val="22"/>
        </w:rPr>
        <w:t>。</w:t>
      </w:r>
    </w:p>
    <w:p w:rsidR="002D0A25" w:rsidRDefault="002D0A25">
      <w:pPr>
        <w:tabs>
          <w:tab w:val="left" w:pos="720"/>
          <w:tab w:val="left" w:pos="851"/>
        </w:tabs>
        <w:adjustRightInd w:val="0"/>
        <w:spacing w:line="312" w:lineRule="atLeast"/>
        <w:ind w:left="851"/>
        <w:textAlignment w:val="baseline"/>
        <w:rPr>
          <w:rFonts w:ascii="宋体" w:hAnsi="宋体" w:hint="eastAsia"/>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kern w:val="0"/>
          <w:sz w:val="22"/>
          <w:szCs w:val="22"/>
        </w:rPr>
      </w:pPr>
      <w:r>
        <w:rPr>
          <w:rFonts w:ascii="宋体" w:hAnsi="宋体"/>
          <w:b/>
          <w:kern w:val="0"/>
          <w:sz w:val="22"/>
          <w:szCs w:val="22"/>
        </w:rPr>
        <w:t>职责</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事故发生部门：事故发生后，应立即救护受伤害者，采取措施制止事故蔓延扩大，保护事故现场，并在规定时间内上报，参与调查，落实整改，并对相关人员培训。</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kern w:val="0"/>
          <w:sz w:val="22"/>
          <w:szCs w:val="22"/>
        </w:rPr>
        <w:t>相关</w:t>
      </w:r>
      <w:r>
        <w:rPr>
          <w:rFonts w:ascii="宋体" w:hAnsi="宋体" w:hint="eastAsia"/>
          <w:kern w:val="0"/>
          <w:sz w:val="22"/>
          <w:szCs w:val="22"/>
        </w:rPr>
        <w:t>专业</w:t>
      </w:r>
      <w:r>
        <w:rPr>
          <w:rFonts w:ascii="宋体" w:hAnsi="宋体"/>
          <w:kern w:val="0"/>
          <w:sz w:val="22"/>
          <w:szCs w:val="22"/>
        </w:rPr>
        <w:t>部门</w:t>
      </w:r>
      <w:r>
        <w:rPr>
          <w:rFonts w:ascii="宋体" w:hAnsi="宋体" w:hint="eastAsia"/>
          <w:kern w:val="0"/>
          <w:sz w:val="22"/>
          <w:szCs w:val="22"/>
        </w:rPr>
        <w:t>：必须</w:t>
      </w:r>
      <w:r>
        <w:rPr>
          <w:rFonts w:ascii="宋体" w:hAnsi="宋体"/>
          <w:kern w:val="0"/>
          <w:sz w:val="22"/>
          <w:szCs w:val="22"/>
        </w:rPr>
        <w:t>参与事故的调查，负责专业技术方面的原因分析。</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富阳</w:t>
      </w:r>
      <w:r>
        <w:rPr>
          <w:rFonts w:ascii="宋体" w:hAnsi="宋体"/>
          <w:kern w:val="0"/>
          <w:sz w:val="22"/>
          <w:szCs w:val="22"/>
        </w:rPr>
        <w:t>EHS部：</w:t>
      </w:r>
    </w:p>
    <w:p w:rsidR="002D0A25" w:rsidRDefault="002D0A25">
      <w:pPr>
        <w:numPr>
          <w:ilvl w:val="2"/>
          <w:numId w:val="9"/>
        </w:numPr>
        <w:tabs>
          <w:tab w:val="left" w:pos="720"/>
          <w:tab w:val="left" w:pos="1902"/>
        </w:tabs>
        <w:adjustRightInd w:val="0"/>
        <w:spacing w:line="312" w:lineRule="atLeast"/>
        <w:textAlignment w:val="baseline"/>
        <w:rPr>
          <w:rFonts w:ascii="宋体" w:hAnsi="宋体"/>
          <w:kern w:val="0"/>
          <w:sz w:val="22"/>
          <w:szCs w:val="22"/>
        </w:rPr>
      </w:pPr>
      <w:r>
        <w:rPr>
          <w:rFonts w:ascii="宋体" w:hAnsi="宋体"/>
          <w:kern w:val="0"/>
          <w:sz w:val="22"/>
          <w:szCs w:val="22"/>
        </w:rPr>
        <w:t>接到事故报告后，立即参与应急，并上报公司</w:t>
      </w:r>
      <w:r>
        <w:rPr>
          <w:rFonts w:ascii="宋体" w:hAnsi="宋体" w:hint="eastAsia"/>
          <w:kern w:val="0"/>
          <w:sz w:val="22"/>
          <w:szCs w:val="22"/>
        </w:rPr>
        <w:t>总经理</w:t>
      </w:r>
      <w:r>
        <w:rPr>
          <w:rFonts w:ascii="宋体" w:hAnsi="宋体"/>
          <w:kern w:val="0"/>
          <w:sz w:val="22"/>
          <w:szCs w:val="22"/>
        </w:rPr>
        <w:t>。应急完成后，及时负责组织相关部门进行事故调查，完成事故调查报告。</w:t>
      </w:r>
    </w:p>
    <w:p w:rsidR="002D0A25" w:rsidRDefault="002D0A25">
      <w:pPr>
        <w:numPr>
          <w:ilvl w:val="2"/>
          <w:numId w:val="9"/>
        </w:numPr>
        <w:tabs>
          <w:tab w:val="left" w:pos="720"/>
          <w:tab w:val="left" w:pos="1902"/>
        </w:tabs>
        <w:adjustRightInd w:val="0"/>
        <w:spacing w:line="312" w:lineRule="atLeast"/>
        <w:textAlignment w:val="baseline"/>
        <w:rPr>
          <w:rFonts w:ascii="宋体" w:hAnsi="宋体"/>
          <w:kern w:val="0"/>
          <w:sz w:val="22"/>
          <w:szCs w:val="22"/>
        </w:rPr>
      </w:pPr>
      <w:r>
        <w:rPr>
          <w:rFonts w:ascii="宋体" w:hAnsi="宋体"/>
          <w:kern w:val="0"/>
          <w:sz w:val="22"/>
          <w:szCs w:val="22"/>
        </w:rPr>
        <w:t>负责及时向相关部门</w:t>
      </w:r>
      <w:r>
        <w:rPr>
          <w:rFonts w:ascii="宋体" w:hAnsi="宋体" w:hint="eastAsia"/>
          <w:kern w:val="0"/>
          <w:sz w:val="22"/>
          <w:szCs w:val="22"/>
        </w:rPr>
        <w:t>为受伤员工</w:t>
      </w:r>
      <w:r>
        <w:rPr>
          <w:rFonts w:ascii="宋体" w:hAnsi="宋体"/>
          <w:kern w:val="0"/>
          <w:sz w:val="22"/>
          <w:szCs w:val="22"/>
        </w:rPr>
        <w:t>申请工伤</w:t>
      </w:r>
      <w:r>
        <w:rPr>
          <w:rFonts w:ascii="宋体" w:hAnsi="宋体" w:hint="eastAsia"/>
          <w:kern w:val="0"/>
          <w:sz w:val="22"/>
          <w:szCs w:val="22"/>
        </w:rPr>
        <w:t>及劳动能力鉴定</w:t>
      </w:r>
      <w:r>
        <w:rPr>
          <w:rFonts w:ascii="宋体" w:hAnsi="宋体"/>
          <w:kern w:val="0"/>
          <w:sz w:val="22"/>
          <w:szCs w:val="22"/>
        </w:rPr>
        <w:t>。</w:t>
      </w:r>
    </w:p>
    <w:p w:rsidR="002D0A25" w:rsidRDefault="002D0A25">
      <w:pPr>
        <w:numPr>
          <w:ilvl w:val="2"/>
          <w:numId w:val="9"/>
        </w:numPr>
        <w:tabs>
          <w:tab w:val="left" w:pos="720"/>
          <w:tab w:val="left" w:pos="1902"/>
        </w:tabs>
        <w:adjustRightInd w:val="0"/>
        <w:spacing w:line="312" w:lineRule="atLeast"/>
        <w:textAlignment w:val="baseline"/>
        <w:rPr>
          <w:rFonts w:ascii="宋体" w:hAnsi="宋体"/>
          <w:kern w:val="0"/>
          <w:sz w:val="22"/>
          <w:szCs w:val="22"/>
        </w:rPr>
      </w:pPr>
      <w:r>
        <w:rPr>
          <w:rFonts w:ascii="宋体" w:hAnsi="宋体"/>
          <w:kern w:val="0"/>
          <w:sz w:val="22"/>
          <w:szCs w:val="22"/>
        </w:rPr>
        <w:t>负责建立并健全事故台账，编制报表并上报</w:t>
      </w:r>
      <w:r>
        <w:rPr>
          <w:rFonts w:ascii="宋体" w:hAnsi="宋体" w:hint="eastAsia"/>
          <w:kern w:val="0"/>
          <w:sz w:val="22"/>
          <w:szCs w:val="22"/>
        </w:rPr>
        <w:t>总经理</w:t>
      </w:r>
      <w:r>
        <w:rPr>
          <w:rFonts w:ascii="宋体" w:hAnsi="宋体"/>
          <w:kern w:val="0"/>
          <w:sz w:val="22"/>
          <w:szCs w:val="22"/>
        </w:rPr>
        <w:t>。</w:t>
      </w:r>
    </w:p>
    <w:p w:rsidR="002D0A25" w:rsidRDefault="002D0A25">
      <w:pPr>
        <w:numPr>
          <w:ilvl w:val="2"/>
          <w:numId w:val="9"/>
        </w:numPr>
        <w:tabs>
          <w:tab w:val="left" w:pos="720"/>
          <w:tab w:val="left" w:pos="1902"/>
        </w:tabs>
        <w:adjustRightInd w:val="0"/>
        <w:spacing w:line="312" w:lineRule="atLeast"/>
        <w:textAlignment w:val="baseline"/>
        <w:rPr>
          <w:rFonts w:ascii="宋体" w:hAnsi="宋体"/>
          <w:kern w:val="0"/>
          <w:sz w:val="22"/>
          <w:szCs w:val="22"/>
        </w:rPr>
      </w:pPr>
      <w:r>
        <w:rPr>
          <w:rFonts w:ascii="宋体" w:hAnsi="宋体"/>
          <w:kern w:val="0"/>
          <w:sz w:val="22"/>
          <w:szCs w:val="22"/>
        </w:rPr>
        <w:t>负责事故的通报及整改措施的跟踪。</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总经理</w:t>
      </w:r>
      <w:r>
        <w:rPr>
          <w:rFonts w:ascii="宋体" w:hAnsi="宋体"/>
          <w:kern w:val="0"/>
          <w:sz w:val="22"/>
          <w:szCs w:val="22"/>
        </w:rPr>
        <w:t>：根据事故大小及相关规定，上报相应主管部门。</w:t>
      </w:r>
    </w:p>
    <w:p w:rsidR="002D0A25" w:rsidRDefault="002D0A25">
      <w:pPr>
        <w:numPr>
          <w:ilvl w:val="1"/>
          <w:numId w:val="9"/>
        </w:numPr>
        <w:tabs>
          <w:tab w:val="left" w:pos="454"/>
          <w:tab w:val="left" w:pos="720"/>
          <w:tab w:val="left" w:pos="851"/>
        </w:tabs>
        <w:adjustRightInd w:val="0"/>
        <w:spacing w:line="312" w:lineRule="atLeast"/>
        <w:textAlignment w:val="baseline"/>
        <w:rPr>
          <w:rFonts w:ascii="宋体" w:hAnsi="宋体"/>
          <w:b/>
          <w:kern w:val="0"/>
          <w:sz w:val="22"/>
          <w:szCs w:val="22"/>
        </w:rPr>
      </w:pPr>
      <w:r>
        <w:rPr>
          <w:rFonts w:ascii="宋体" w:hAnsi="宋体"/>
          <w:kern w:val="0"/>
          <w:sz w:val="22"/>
          <w:szCs w:val="22"/>
        </w:rPr>
        <w:t>人力资源</w:t>
      </w:r>
      <w:r>
        <w:rPr>
          <w:rFonts w:ascii="宋体" w:hAnsi="宋体" w:hint="eastAsia"/>
          <w:kern w:val="0"/>
          <w:sz w:val="22"/>
          <w:szCs w:val="22"/>
        </w:rPr>
        <w:t>部：</w:t>
      </w:r>
      <w:r>
        <w:rPr>
          <w:rFonts w:ascii="宋体" w:hAnsi="宋体"/>
          <w:kern w:val="0"/>
          <w:sz w:val="22"/>
          <w:szCs w:val="22"/>
        </w:rPr>
        <w:t>负责按照规定办理职工工伤保险和工伤</w:t>
      </w:r>
      <w:r>
        <w:rPr>
          <w:rFonts w:ascii="宋体" w:hAnsi="宋体" w:hint="eastAsia"/>
          <w:kern w:val="0"/>
          <w:sz w:val="22"/>
          <w:szCs w:val="22"/>
        </w:rPr>
        <w:t>待遇结算。</w:t>
      </w:r>
    </w:p>
    <w:p w:rsidR="002D0A25" w:rsidRDefault="002D0A25">
      <w:pPr>
        <w:tabs>
          <w:tab w:val="left" w:pos="720"/>
        </w:tabs>
        <w:adjustRightInd w:val="0"/>
        <w:spacing w:line="312" w:lineRule="atLeast"/>
        <w:ind w:left="851"/>
        <w:textAlignment w:val="baseline"/>
        <w:rPr>
          <w:rFonts w:ascii="宋体" w:hAnsi="宋体"/>
          <w:b/>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b/>
          <w:kern w:val="0"/>
          <w:sz w:val="22"/>
          <w:szCs w:val="22"/>
        </w:rPr>
      </w:pPr>
      <w:r>
        <w:rPr>
          <w:rFonts w:ascii="宋体" w:hAnsi="宋体"/>
          <w:b/>
          <w:kern w:val="0"/>
          <w:sz w:val="22"/>
          <w:szCs w:val="22"/>
        </w:rPr>
        <w:t>参考文件</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w:t>
      </w:r>
      <w:r>
        <w:rPr>
          <w:rFonts w:ascii="宋体" w:hAnsi="宋体"/>
          <w:kern w:val="0"/>
          <w:sz w:val="22"/>
          <w:szCs w:val="22"/>
        </w:rPr>
        <w:t>工伤保险条例</w:t>
      </w:r>
      <w:r>
        <w:rPr>
          <w:rFonts w:ascii="宋体" w:hAnsi="宋体" w:hint="eastAsia"/>
          <w:kern w:val="0"/>
          <w:sz w:val="22"/>
          <w:szCs w:val="22"/>
        </w:rPr>
        <w:t>》（2011年1月1日起施行）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《生产安全事故报告和调查处理条例》（2007年6月1日施行）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《生产安全事故信息报告和处置办法》（2009年7月1日施行）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w:t>
      </w:r>
      <w:r>
        <w:rPr>
          <w:rFonts w:ascii="宋体" w:hAnsi="宋体"/>
          <w:kern w:val="0"/>
          <w:sz w:val="22"/>
          <w:szCs w:val="22"/>
        </w:rPr>
        <w:t>企业职工伤亡事故分类标准</w:t>
      </w:r>
      <w:r>
        <w:rPr>
          <w:rFonts w:ascii="宋体" w:hAnsi="宋体" w:hint="eastAsia"/>
          <w:kern w:val="0"/>
          <w:sz w:val="22"/>
          <w:szCs w:val="22"/>
        </w:rPr>
        <w:t>》</w:t>
      </w:r>
      <w:r>
        <w:rPr>
          <w:rFonts w:ascii="宋体" w:hAnsi="宋体"/>
          <w:kern w:val="0"/>
          <w:sz w:val="22"/>
          <w:szCs w:val="22"/>
        </w:rPr>
        <w:t>GB6441</w:t>
      </w:r>
      <w:r>
        <w:rPr>
          <w:rFonts w:ascii="宋体" w:hAnsi="宋体" w:hint="eastAsia"/>
          <w:kern w:val="0"/>
          <w:sz w:val="22"/>
          <w:szCs w:val="22"/>
        </w:rPr>
        <w:t>-</w:t>
      </w:r>
      <w:r>
        <w:rPr>
          <w:rFonts w:ascii="宋体" w:hAnsi="宋体"/>
          <w:kern w:val="0"/>
          <w:sz w:val="22"/>
          <w:szCs w:val="22"/>
        </w:rPr>
        <w:t>86</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w:t>
      </w:r>
      <w:hyperlink r:id="rId7" w:tgtFrame="_blank" w:tooltip="http://www.gov.cn/zwgk/2007-04/19/content_588577.htm" w:history="1">
        <w:r>
          <w:rPr>
            <w:rFonts w:ascii="宋体" w:hAnsi="宋体"/>
            <w:kern w:val="0"/>
            <w:sz w:val="22"/>
            <w:szCs w:val="22"/>
          </w:rPr>
          <w:t>生产安全事故报告和调查处理条例</w:t>
        </w:r>
      </w:hyperlink>
      <w:r>
        <w:rPr>
          <w:rFonts w:ascii="宋体" w:hAnsi="宋体"/>
          <w:kern w:val="0"/>
          <w:sz w:val="22"/>
          <w:szCs w:val="22"/>
        </w:rPr>
        <w:t>〉罚款处罚暂行规定》（2007年7月12日施行）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kern w:val="0"/>
          <w:sz w:val="22"/>
          <w:szCs w:val="22"/>
        </w:rPr>
        <w:t>《火灾事故调查规定》（20</w:t>
      </w:r>
      <w:r>
        <w:rPr>
          <w:rFonts w:ascii="宋体" w:hAnsi="宋体" w:hint="eastAsia"/>
          <w:kern w:val="0"/>
          <w:sz w:val="22"/>
          <w:szCs w:val="22"/>
        </w:rPr>
        <w:t>12</w:t>
      </w:r>
      <w:r>
        <w:rPr>
          <w:rFonts w:ascii="宋体" w:hAnsi="宋体"/>
          <w:kern w:val="0"/>
          <w:sz w:val="22"/>
          <w:szCs w:val="22"/>
        </w:rPr>
        <w:t>年</w:t>
      </w:r>
      <w:r>
        <w:rPr>
          <w:rFonts w:ascii="宋体" w:hAnsi="宋体" w:hint="eastAsia"/>
          <w:kern w:val="0"/>
          <w:sz w:val="22"/>
          <w:szCs w:val="22"/>
        </w:rPr>
        <w:t>11</w:t>
      </w:r>
      <w:r>
        <w:rPr>
          <w:rFonts w:ascii="宋体" w:hAnsi="宋体"/>
          <w:kern w:val="0"/>
          <w:sz w:val="22"/>
          <w:szCs w:val="22"/>
        </w:rPr>
        <w:t>月1日施行）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《特种设备事故报告和调查处理规定》（2009年7月3日施行）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《特种设备事故报告和调查处理导则》（2016年6月1日起施行）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《浙江省工伤保险条例》（2018年1月1日起施行）</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《工伤职工劳动能力鉴定管理办法》（2014年</w:t>
      </w:r>
      <w:r>
        <w:rPr>
          <w:rFonts w:ascii="宋体" w:hAnsi="宋体"/>
          <w:kern w:val="0"/>
          <w:sz w:val="22"/>
          <w:szCs w:val="22"/>
        </w:rPr>
        <w:t>4</w:t>
      </w:r>
      <w:r>
        <w:rPr>
          <w:rFonts w:ascii="宋体" w:hAnsi="宋体" w:hint="eastAsia"/>
          <w:kern w:val="0"/>
          <w:sz w:val="22"/>
          <w:szCs w:val="22"/>
        </w:rPr>
        <w:t>月1日起施行）</w:t>
      </w:r>
    </w:p>
    <w:p w:rsidR="002D0A25" w:rsidRDefault="002D0A25">
      <w:pPr>
        <w:tabs>
          <w:tab w:val="left" w:pos="720"/>
        </w:tabs>
        <w:adjustRightInd w:val="0"/>
        <w:spacing w:line="312" w:lineRule="atLeast"/>
        <w:ind w:left="454"/>
        <w:textAlignment w:val="baseline"/>
        <w:rPr>
          <w:rFonts w:ascii="宋体" w:hAnsi="宋体" w:hint="eastAsia"/>
          <w:b/>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b/>
          <w:kern w:val="0"/>
          <w:sz w:val="22"/>
          <w:szCs w:val="22"/>
        </w:rPr>
        <w:t>定义</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EHS事故：引起或可能引起安全、职业健康、环境方面不良影响的事故，如伤亡、火灾、爆炸、中毒、环境污染等，本规定所指事故均指EHS事故。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生产事故：在操作过程中，因违反工艺规程、岗位操作法或由于误操作或安排不当造成的设备损坏、财产损失等生产事故。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交通事故：由于违反交通运输规则或其它原因造成车辆损坏、人员伤亡或财产损失的为交通事故。</w:t>
      </w:r>
      <w:r>
        <w:rPr>
          <w:rFonts w:ascii="宋体" w:hAnsi="宋体" w:hint="eastAsia"/>
          <w:kern w:val="0"/>
          <w:sz w:val="22"/>
          <w:szCs w:val="22"/>
        </w:rPr>
        <w:t>分为厂内交通事故和厂外交通事故。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火灾事故：凡公司区内发生着火失去控制，并对财产或人身造成损害的燃烧现象为火灾事故。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爆炸事故：凡发生化学性或物理性爆炸造成人员伤亡或财产损失的为爆炸事故。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职业危害事故：在生产过程中发生职业过敏或职业中毒或职业病的事故为职业危害事故。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kern w:val="0"/>
          <w:sz w:val="22"/>
          <w:szCs w:val="22"/>
        </w:rPr>
        <w:t>环保事故：发生生产事故或“三废”、化工原料及有毒有害物质由于排放或处理不当，造成环境污染，使周围员工、居民和行人等受到危害或影响工农业生产的为环保事故。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自然</w:t>
      </w:r>
      <w:r>
        <w:rPr>
          <w:rFonts w:ascii="宋体" w:hAnsi="宋体" w:hint="eastAsia"/>
          <w:kern w:val="0"/>
          <w:sz w:val="22"/>
          <w:szCs w:val="22"/>
        </w:rPr>
        <w:t>灾害</w:t>
      </w:r>
      <w:r>
        <w:rPr>
          <w:rFonts w:ascii="宋体" w:hAnsi="宋体"/>
          <w:kern w:val="0"/>
          <w:sz w:val="22"/>
          <w:szCs w:val="22"/>
        </w:rPr>
        <w:t>事故：凡属外界原因而发生不可抗拒的灾害，或尚未认识到原因，造成人员伤害或经济损失的为自然</w:t>
      </w:r>
      <w:r>
        <w:rPr>
          <w:rFonts w:ascii="宋体" w:hAnsi="宋体" w:hint="eastAsia"/>
          <w:kern w:val="0"/>
          <w:sz w:val="22"/>
          <w:szCs w:val="22"/>
        </w:rPr>
        <w:t>灾害</w:t>
      </w:r>
      <w:r>
        <w:rPr>
          <w:rFonts w:ascii="宋体" w:hAnsi="宋体"/>
          <w:kern w:val="0"/>
          <w:sz w:val="22"/>
          <w:szCs w:val="22"/>
        </w:rPr>
        <w:t>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物体打击</w:t>
      </w:r>
      <w:r>
        <w:rPr>
          <w:rFonts w:ascii="宋体" w:hAnsi="宋体" w:hint="eastAsia"/>
          <w:kern w:val="0"/>
          <w:sz w:val="22"/>
          <w:szCs w:val="22"/>
        </w:rPr>
        <w:t>事故：</w:t>
      </w:r>
      <w:r>
        <w:rPr>
          <w:rFonts w:ascii="宋体" w:hAnsi="宋体"/>
          <w:kern w:val="0"/>
          <w:sz w:val="22"/>
          <w:szCs w:val="22"/>
        </w:rPr>
        <w:t>指物体在重力或其它外力的作用下产生运动，打击人体，造成人身伤亡事故，不包括因机械设备、车辆、起重机械、坍塌等引发的物体打击。</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机械伤害</w:t>
      </w:r>
      <w:r>
        <w:rPr>
          <w:rFonts w:ascii="宋体" w:hAnsi="宋体" w:hint="eastAsia"/>
          <w:kern w:val="0"/>
          <w:sz w:val="22"/>
          <w:szCs w:val="22"/>
        </w:rPr>
        <w:t>事故：</w:t>
      </w:r>
      <w:r>
        <w:rPr>
          <w:rFonts w:ascii="宋体" w:hAnsi="宋体"/>
          <w:kern w:val="0"/>
          <w:sz w:val="22"/>
          <w:szCs w:val="22"/>
        </w:rPr>
        <w:t>指机械设备运动静止部件、工具、加工件直接与人体接触引起的夹击、碰撞、剪切、卷入、绞、碾、割、刺等伤害，不包括车辆、起重机械引起的机械伤害。</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起重伤害</w:t>
      </w:r>
      <w:r>
        <w:rPr>
          <w:rFonts w:ascii="宋体" w:hAnsi="宋体" w:hint="eastAsia"/>
          <w:kern w:val="0"/>
          <w:sz w:val="22"/>
          <w:szCs w:val="22"/>
        </w:rPr>
        <w:t>事故：</w:t>
      </w:r>
      <w:r>
        <w:rPr>
          <w:rFonts w:ascii="宋体" w:hAnsi="宋体"/>
          <w:kern w:val="0"/>
          <w:sz w:val="22"/>
          <w:szCs w:val="22"/>
        </w:rPr>
        <w:t>指各种起重作业包括起重机安装、检修、试验中发生的挤压、坠落、吊具、吊重物体打击和触电</w:t>
      </w:r>
      <w:r>
        <w:rPr>
          <w:rFonts w:ascii="宋体" w:hAnsi="宋体" w:hint="eastAsia"/>
          <w:kern w:val="0"/>
          <w:sz w:val="22"/>
          <w:szCs w:val="22"/>
        </w:rPr>
        <w:t>。</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灼烫</w:t>
      </w:r>
      <w:r>
        <w:rPr>
          <w:rFonts w:ascii="宋体" w:hAnsi="宋体" w:hint="eastAsia"/>
          <w:kern w:val="0"/>
          <w:sz w:val="22"/>
          <w:szCs w:val="22"/>
        </w:rPr>
        <w:t>事故：</w:t>
      </w:r>
      <w:r>
        <w:rPr>
          <w:rFonts w:ascii="宋体" w:hAnsi="宋体"/>
          <w:kern w:val="0"/>
          <w:sz w:val="22"/>
          <w:szCs w:val="22"/>
        </w:rPr>
        <w:t>指火焰烧伤、高温物体烫伤、化学灼伤</w:t>
      </w:r>
      <w:r>
        <w:rPr>
          <w:rFonts w:ascii="宋体" w:hAnsi="宋体" w:hint="eastAsia"/>
          <w:kern w:val="0"/>
          <w:sz w:val="22"/>
          <w:szCs w:val="22"/>
        </w:rPr>
        <w:t>（</w:t>
      </w:r>
      <w:r>
        <w:rPr>
          <w:rFonts w:ascii="宋体" w:hAnsi="宋体"/>
          <w:kern w:val="0"/>
          <w:sz w:val="22"/>
          <w:szCs w:val="22"/>
        </w:rPr>
        <w:t>酸、碱、盐、有机物</w:t>
      </w:r>
      <w:r>
        <w:rPr>
          <w:rFonts w:ascii="宋体" w:hAnsi="宋体" w:hint="eastAsia"/>
          <w:kern w:val="0"/>
          <w:sz w:val="22"/>
          <w:szCs w:val="22"/>
        </w:rPr>
        <w:t>）</w:t>
      </w:r>
      <w:r>
        <w:rPr>
          <w:rFonts w:ascii="宋体" w:hAnsi="宋体"/>
          <w:kern w:val="0"/>
          <w:sz w:val="22"/>
          <w:szCs w:val="22"/>
        </w:rPr>
        <w:t>引起的体内外灼伤、物理灼伤</w:t>
      </w:r>
      <w:r>
        <w:rPr>
          <w:rFonts w:ascii="宋体" w:hAnsi="宋体" w:hint="eastAsia"/>
          <w:kern w:val="0"/>
          <w:sz w:val="22"/>
          <w:szCs w:val="22"/>
        </w:rPr>
        <w:t>（</w:t>
      </w:r>
      <w:r>
        <w:rPr>
          <w:rFonts w:ascii="宋体" w:hAnsi="宋体"/>
          <w:kern w:val="0"/>
          <w:sz w:val="22"/>
          <w:szCs w:val="22"/>
        </w:rPr>
        <w:t>光、放射性物质</w:t>
      </w:r>
      <w:r>
        <w:rPr>
          <w:rFonts w:ascii="宋体" w:hAnsi="宋体" w:hint="eastAsia"/>
          <w:kern w:val="0"/>
          <w:sz w:val="22"/>
          <w:szCs w:val="22"/>
        </w:rPr>
        <w:t>）</w:t>
      </w:r>
      <w:r>
        <w:rPr>
          <w:rFonts w:ascii="宋体" w:hAnsi="宋体"/>
          <w:kern w:val="0"/>
          <w:sz w:val="22"/>
          <w:szCs w:val="22"/>
        </w:rPr>
        <w:t>引起的体内外灼伤，不包括电灼伤和火灾引起的烧伤。</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高处坠落</w:t>
      </w:r>
      <w:r>
        <w:rPr>
          <w:rFonts w:ascii="宋体" w:hAnsi="宋体" w:hint="eastAsia"/>
          <w:kern w:val="0"/>
          <w:sz w:val="22"/>
          <w:szCs w:val="22"/>
        </w:rPr>
        <w:t>事故：</w:t>
      </w:r>
      <w:r>
        <w:rPr>
          <w:rFonts w:ascii="宋体" w:hAnsi="宋体"/>
          <w:kern w:val="0"/>
          <w:sz w:val="22"/>
          <w:szCs w:val="22"/>
        </w:rPr>
        <w:t>指在高处作业中发生坠落造成的伤亡事故，不包括触电坠落事故。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中毒和窒息事故：</w:t>
      </w:r>
      <w:r>
        <w:rPr>
          <w:rFonts w:ascii="宋体" w:hAnsi="宋体"/>
          <w:kern w:val="0"/>
          <w:sz w:val="22"/>
          <w:szCs w:val="22"/>
        </w:rPr>
        <w:t>人接触有毒物质</w:t>
      </w:r>
      <w:r>
        <w:rPr>
          <w:rFonts w:ascii="宋体" w:hAnsi="宋体" w:hint="eastAsia"/>
          <w:kern w:val="0"/>
          <w:sz w:val="22"/>
          <w:szCs w:val="22"/>
        </w:rPr>
        <w:t>而</w:t>
      </w:r>
      <w:r>
        <w:rPr>
          <w:rFonts w:ascii="宋体" w:hAnsi="宋体"/>
          <w:kern w:val="0"/>
          <w:sz w:val="22"/>
          <w:szCs w:val="22"/>
        </w:rPr>
        <w:t>引起的人体急性中毒事故，或在废弃的坑道、暗井、涵洞、地下管道等不通风的地方工作，因氧气缺乏，发生突然晕倒，甚至死亡的事故称为窒息。两种现象合为一体，称为中毒和窒息事故。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设备事故：生产装置、动力机械、电气及仪表装置、输送设备、管道、建（构）筑物等发生的设备损坏、财产损失等生产事故。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特种设备事故：因特种设备的不安全状态或者相关人员的不安全行为，在特种设备制造、安装、改造、维修、使用（含移动式压力容器、气瓶充装）、检验检测活动造成的人员伤亡、财产损失、特种设备严重损坏或中断运行、人员滞留、人员转移等突发事件。</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触电事故：指电流通过人体内部，使肌肉非自主地发生痉挛性收缩造成的伤害；严重时会破坏人的心脏、肺部以及神经系统的工作，直至危及生命的伤害。</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人机工程事故：指人体各部分的出力范围、以及动作时的习惯等人体机能特征参数，分析人的视觉、听觉、触觉以及肤觉等感觉器官的机能特性；在各种劳动时的生理变化、能量消耗、疲劳机理以及人对各种劳动负荷的适应能力造成的伤害。</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坍塌事故：</w:t>
      </w:r>
      <w:r>
        <w:rPr>
          <w:rFonts w:ascii="宋体" w:hAnsi="宋体"/>
          <w:kern w:val="0"/>
          <w:sz w:val="22"/>
          <w:szCs w:val="22"/>
        </w:rPr>
        <w:t>指物体在外力或重力作用下，超过自身的强度极限或因结构稳定性破坏而造成伤害、伤亡的事故，如挖沟时的土石塌方、脚手架坍塌、堆置物倒塌等</w:t>
      </w:r>
      <w:r>
        <w:rPr>
          <w:rFonts w:ascii="宋体" w:hAnsi="宋体" w:hint="eastAsia"/>
          <w:kern w:val="0"/>
          <w:sz w:val="22"/>
          <w:szCs w:val="22"/>
        </w:rPr>
        <w:t>。</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车辆伤害事故：</w:t>
      </w:r>
      <w:r>
        <w:rPr>
          <w:rFonts w:ascii="宋体" w:hAnsi="宋体"/>
          <w:kern w:val="0"/>
          <w:sz w:val="22"/>
          <w:szCs w:val="22"/>
        </w:rPr>
        <w:t>企业机动车辆在行驶中引起的人体坠落和物体倒塌、下落、挤压造成的伤亡事故。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淹溺事故：</w:t>
      </w:r>
      <w:r>
        <w:rPr>
          <w:rFonts w:ascii="宋体" w:hAnsi="宋体"/>
          <w:kern w:val="0"/>
          <w:sz w:val="22"/>
          <w:szCs w:val="22"/>
        </w:rPr>
        <w:t>因大量水经</w:t>
      </w:r>
      <w:r>
        <w:rPr>
          <w:rFonts w:ascii="宋体" w:hAnsi="宋体" w:hint="eastAsia"/>
          <w:kern w:val="0"/>
          <w:sz w:val="22"/>
          <w:szCs w:val="22"/>
        </w:rPr>
        <w:t>口</w:t>
      </w:r>
      <w:r>
        <w:rPr>
          <w:rFonts w:ascii="宋体" w:hAnsi="宋体"/>
          <w:kern w:val="0"/>
          <w:sz w:val="22"/>
          <w:szCs w:val="22"/>
        </w:rPr>
        <w:t>、鼻进入肺内，造成呼吸道阻塞，发生急性缺氧而窒息死亡的事故。适用于船舶、排筏、设施在航行、停泊、作业时发生的落水事故。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锅炉爆炸事故：</w:t>
      </w:r>
      <w:r>
        <w:rPr>
          <w:rFonts w:ascii="宋体" w:hAnsi="宋体"/>
          <w:kern w:val="0"/>
          <w:sz w:val="22"/>
          <w:szCs w:val="22"/>
        </w:rPr>
        <w:t>锅炉发生的物理性爆炸事故。适用于使用工作压力大于0.07MPa、以水为介质的蒸汽锅炉。</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hint="eastAsia"/>
          <w:kern w:val="0"/>
          <w:sz w:val="22"/>
          <w:szCs w:val="22"/>
        </w:rPr>
        <w:t>容器爆炸事故：</w:t>
      </w:r>
      <w:r>
        <w:rPr>
          <w:rFonts w:ascii="宋体" w:hAnsi="宋体"/>
          <w:kern w:val="0"/>
          <w:sz w:val="22"/>
          <w:szCs w:val="22"/>
        </w:rPr>
        <w:t>容器破裂引起的气体爆炸，即物理性爆炸。包括容器内盛装的可燃性液化气在容器破裂后，立即蒸发，与周围的空气混合形成爆炸性气体混合物，遇到火源时产生的化学爆作，也称容器的二次爆炸。</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其他爆炸事故：除锅炉爆炸事故、容器爆炸事故外的其他爆炸事故。</w:t>
      </w:r>
    </w:p>
    <w:p w:rsidR="002D0A25" w:rsidRDefault="002D0A25">
      <w:pPr>
        <w:adjustRightInd w:val="0"/>
        <w:textAlignment w:val="baseline"/>
        <w:rPr>
          <w:rFonts w:ascii="宋体" w:hAnsi="宋体"/>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b/>
          <w:kern w:val="0"/>
          <w:sz w:val="22"/>
          <w:szCs w:val="22"/>
        </w:rPr>
      </w:pPr>
      <w:r>
        <w:rPr>
          <w:rFonts w:ascii="宋体" w:hAnsi="宋体"/>
          <w:b/>
          <w:kern w:val="0"/>
          <w:sz w:val="22"/>
          <w:szCs w:val="22"/>
        </w:rPr>
        <w:t>运行程序</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kern w:val="0"/>
          <w:sz w:val="22"/>
          <w:szCs w:val="22"/>
        </w:rPr>
        <w:t>事故的分类</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按事故发生的性质：</w:t>
      </w:r>
      <w:r w:rsidRPr="00D05E46">
        <w:rPr>
          <w:rFonts w:ascii="宋体" w:hAnsi="宋体"/>
          <w:kern w:val="0"/>
          <w:sz w:val="22"/>
          <w:szCs w:val="22"/>
        </w:rPr>
        <w:t>物体打击、</w:t>
      </w:r>
      <w:r w:rsidRPr="00D05E46">
        <w:rPr>
          <w:rFonts w:ascii="宋体" w:hAnsi="宋体" w:hint="eastAsia"/>
          <w:kern w:val="0"/>
          <w:sz w:val="22"/>
          <w:szCs w:val="22"/>
        </w:rPr>
        <w:t>锅炉爆炸、容器爆炸、其他爆炸、</w:t>
      </w:r>
      <w:r w:rsidRPr="00D05E46">
        <w:rPr>
          <w:rFonts w:ascii="宋体" w:hAnsi="宋体"/>
          <w:kern w:val="0"/>
          <w:sz w:val="22"/>
          <w:szCs w:val="22"/>
        </w:rPr>
        <w:t>车辆伤害、机械伤害、触电、灼烫、火灾、高处坠落、坍塌、中毒和窒息、</w:t>
      </w:r>
      <w:r w:rsidRPr="00D05E46">
        <w:rPr>
          <w:rFonts w:ascii="宋体" w:hAnsi="宋体" w:hint="eastAsia"/>
          <w:kern w:val="0"/>
          <w:sz w:val="22"/>
          <w:szCs w:val="22"/>
        </w:rPr>
        <w:t>淹溺、</w:t>
      </w:r>
      <w:r w:rsidRPr="00D05E46">
        <w:rPr>
          <w:rFonts w:ascii="宋体" w:hAnsi="宋体"/>
          <w:kern w:val="0"/>
          <w:sz w:val="22"/>
          <w:szCs w:val="22"/>
        </w:rPr>
        <w:t>其他伤害</w:t>
      </w:r>
      <w:r w:rsidRPr="00D05E46">
        <w:rPr>
          <w:rFonts w:ascii="宋体" w:hAnsi="宋体" w:hint="eastAsia"/>
          <w:kern w:val="0"/>
          <w:sz w:val="22"/>
          <w:szCs w:val="22"/>
        </w:rPr>
        <w:t>（</w:t>
      </w:r>
      <w:r>
        <w:rPr>
          <w:rFonts w:ascii="宋体" w:hAnsi="宋体" w:hint="eastAsia"/>
          <w:kern w:val="0"/>
          <w:sz w:val="22"/>
          <w:szCs w:val="22"/>
        </w:rPr>
        <w:t>生产事故、</w:t>
      </w:r>
      <w:r w:rsidRPr="00D05E46">
        <w:rPr>
          <w:rFonts w:ascii="宋体" w:hAnsi="宋体"/>
          <w:kern w:val="0"/>
          <w:sz w:val="22"/>
          <w:szCs w:val="22"/>
        </w:rPr>
        <w:t>职业危害事故、环保事故、自然灾害事故、起重吊装事故、设备事故、特种设备事故、人机工程事故</w:t>
      </w:r>
      <w:r w:rsidRPr="00D05E46">
        <w:rPr>
          <w:rFonts w:ascii="宋体" w:hAnsi="宋体" w:hint="eastAsia"/>
          <w:kern w:val="0"/>
          <w:sz w:val="22"/>
          <w:szCs w:val="22"/>
        </w:rPr>
        <w:t>、交通事故、滑跌倒事故等）</w:t>
      </w:r>
      <w:r>
        <w:rPr>
          <w:rFonts w:ascii="宋体" w:hAnsi="宋体"/>
          <w:kern w:val="0"/>
          <w:sz w:val="22"/>
          <w:szCs w:val="22"/>
        </w:rPr>
        <w:t>。</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按</w:t>
      </w:r>
      <w:r w:rsidRPr="00CF2F5D">
        <w:rPr>
          <w:rFonts w:ascii="宋体" w:hAnsi="宋体"/>
          <w:sz w:val="22"/>
          <w:szCs w:val="22"/>
        </w:rPr>
        <w:t>环保</w:t>
      </w:r>
      <w:r>
        <w:rPr>
          <w:rFonts w:ascii="宋体" w:hAnsi="宋体"/>
          <w:kern w:val="0"/>
          <w:sz w:val="22"/>
          <w:szCs w:val="22"/>
        </w:rPr>
        <w:t>事故发生的性质：水污染事故、大气污染事故、噪声与震动危害事故、固体废弃物污染事故、农药与有毒化学品污染事故、放射性污染事故。</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按伤害程度</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hint="eastAsia"/>
          <w:kern w:val="0"/>
          <w:sz w:val="22"/>
          <w:szCs w:val="22"/>
        </w:rPr>
        <w:t>轻伤：指</w:t>
      </w:r>
      <w:r w:rsidRPr="00BA5BAD">
        <w:rPr>
          <w:rFonts w:ascii="宋体" w:hAnsi="宋体" w:cs="Arial" w:hint="eastAsia"/>
          <w:sz w:val="22"/>
          <w:szCs w:val="22"/>
        </w:rPr>
        <w:t>损失</w:t>
      </w:r>
      <w:r>
        <w:rPr>
          <w:rFonts w:ascii="宋体" w:hAnsi="宋体" w:hint="eastAsia"/>
          <w:kern w:val="0"/>
          <w:sz w:val="22"/>
          <w:szCs w:val="22"/>
        </w:rPr>
        <w:t xml:space="preserve">工作日为1个工作日以上（含1个工作日），105个工作日以下的失能伤害。 </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hint="eastAsia"/>
          <w:kern w:val="0"/>
          <w:sz w:val="22"/>
          <w:szCs w:val="22"/>
        </w:rPr>
        <w:t>重伤：指</w:t>
      </w:r>
      <w:r w:rsidRPr="00BA5BAD">
        <w:rPr>
          <w:rFonts w:ascii="宋体" w:hAnsi="宋体" w:cs="Arial" w:hint="eastAsia"/>
          <w:sz w:val="22"/>
          <w:szCs w:val="22"/>
        </w:rPr>
        <w:t>损失</w:t>
      </w:r>
      <w:r>
        <w:rPr>
          <w:rFonts w:ascii="宋体" w:hAnsi="宋体" w:hint="eastAsia"/>
          <w:kern w:val="0"/>
          <w:sz w:val="22"/>
          <w:szCs w:val="22"/>
        </w:rPr>
        <w:t xml:space="preserve">工作日为105工作日以上（含105个工作日），6000个工作日以下的失能伤害。 </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hint="eastAsia"/>
          <w:kern w:val="0"/>
          <w:sz w:val="22"/>
          <w:szCs w:val="22"/>
        </w:rPr>
        <w:t>死亡：指损失工作日为6000工作日以上（含6000工作日）的失能伤害。</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按</w:t>
      </w:r>
      <w:r w:rsidRPr="00CF2F5D">
        <w:rPr>
          <w:rFonts w:ascii="宋体" w:hAnsi="宋体"/>
          <w:sz w:val="22"/>
          <w:szCs w:val="22"/>
        </w:rPr>
        <w:t>火灾事故</w:t>
      </w:r>
      <w:r>
        <w:rPr>
          <w:rFonts w:ascii="宋体" w:hAnsi="宋体"/>
          <w:kern w:val="0"/>
          <w:sz w:val="22"/>
          <w:szCs w:val="22"/>
        </w:rPr>
        <w:t>按照事故严重程度：特大火灾、重大火灾、一般火灾（具体参考有关消防规定）</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根据</w:t>
      </w:r>
      <w:hyperlink r:id="rId8" w:tgtFrame="_blank" w:history="1">
        <w:r>
          <w:rPr>
            <w:rFonts w:ascii="宋体" w:hAnsi="宋体"/>
            <w:kern w:val="0"/>
            <w:sz w:val="22"/>
            <w:szCs w:val="22"/>
          </w:rPr>
          <w:t>生产安全事故</w:t>
        </w:r>
      </w:hyperlink>
      <w:r>
        <w:rPr>
          <w:rFonts w:ascii="宋体" w:hAnsi="宋体"/>
          <w:kern w:val="0"/>
          <w:sz w:val="22"/>
          <w:szCs w:val="22"/>
        </w:rPr>
        <w:t>（以下简称事故）造成的人员伤亡或者直接经济损失，事故一般分为以下等级：</w:t>
      </w:r>
    </w:p>
    <w:p w:rsidR="002D0A25" w:rsidRDefault="002D0A25" w:rsidP="00BA5BAD">
      <w:pPr>
        <w:numPr>
          <w:ilvl w:val="3"/>
          <w:numId w:val="9"/>
        </w:numPr>
        <w:tabs>
          <w:tab w:val="clear" w:pos="2410"/>
          <w:tab w:val="num" w:pos="1680"/>
          <w:tab w:val="num" w:pos="2268"/>
        </w:tabs>
        <w:ind w:left="2268"/>
        <w:rPr>
          <w:sz w:val="22"/>
          <w:szCs w:val="22"/>
        </w:rPr>
      </w:pPr>
      <w:r>
        <w:rPr>
          <w:rFonts w:hAnsi="宋体"/>
          <w:sz w:val="22"/>
          <w:szCs w:val="22"/>
        </w:rPr>
        <w:t>一般事故：</w:t>
      </w:r>
      <w:r>
        <w:rPr>
          <w:rFonts w:hAnsi="宋体" w:hint="eastAsia"/>
          <w:sz w:val="22"/>
          <w:szCs w:val="22"/>
        </w:rPr>
        <w:t>指造成</w:t>
      </w:r>
      <w:r>
        <w:rPr>
          <w:rFonts w:hAnsi="宋体" w:hint="eastAsia"/>
          <w:sz w:val="22"/>
          <w:szCs w:val="22"/>
        </w:rPr>
        <w:t>3</w:t>
      </w:r>
      <w:r>
        <w:rPr>
          <w:rFonts w:hAnsi="宋体" w:hint="eastAsia"/>
          <w:sz w:val="22"/>
          <w:szCs w:val="22"/>
        </w:rPr>
        <w:t>人以下死亡，或者</w:t>
      </w:r>
      <w:r>
        <w:rPr>
          <w:rFonts w:hAnsi="宋体" w:hint="eastAsia"/>
          <w:sz w:val="22"/>
          <w:szCs w:val="22"/>
        </w:rPr>
        <w:t>10</w:t>
      </w:r>
      <w:r>
        <w:rPr>
          <w:rFonts w:hAnsi="宋体" w:hint="eastAsia"/>
          <w:sz w:val="22"/>
          <w:szCs w:val="22"/>
        </w:rPr>
        <w:t>人以下重伤（包括急性工业中毒），或者</w:t>
      </w:r>
      <w:r>
        <w:rPr>
          <w:rFonts w:hAnsi="宋体" w:hint="eastAsia"/>
          <w:sz w:val="22"/>
          <w:szCs w:val="22"/>
        </w:rPr>
        <w:t>1000</w:t>
      </w:r>
      <w:r>
        <w:rPr>
          <w:rFonts w:hAnsi="宋体" w:hint="eastAsia"/>
          <w:sz w:val="22"/>
          <w:szCs w:val="22"/>
        </w:rPr>
        <w:t>万元以下的直接经济损失的事故</w:t>
      </w:r>
      <w:r>
        <w:rPr>
          <w:rFonts w:hAnsi="宋体"/>
          <w:sz w:val="22"/>
          <w:szCs w:val="22"/>
        </w:rPr>
        <w:t xml:space="preserve"> </w:t>
      </w:r>
    </w:p>
    <w:p w:rsidR="002D0A25" w:rsidRDefault="002D0A25" w:rsidP="00BA5BAD">
      <w:pPr>
        <w:numPr>
          <w:ilvl w:val="3"/>
          <w:numId w:val="9"/>
        </w:numPr>
        <w:tabs>
          <w:tab w:val="clear" w:pos="2410"/>
          <w:tab w:val="num" w:pos="1680"/>
          <w:tab w:val="num" w:pos="2268"/>
        </w:tabs>
        <w:ind w:left="2268"/>
        <w:rPr>
          <w:sz w:val="22"/>
          <w:szCs w:val="22"/>
        </w:rPr>
      </w:pPr>
      <w:r>
        <w:rPr>
          <w:rFonts w:hAnsi="宋体" w:hint="eastAsia"/>
          <w:sz w:val="22"/>
          <w:szCs w:val="22"/>
        </w:rPr>
        <w:t>较</w:t>
      </w:r>
      <w:r w:rsidRPr="00BA5BAD">
        <w:rPr>
          <w:rFonts w:ascii="宋体" w:hAnsi="宋体" w:cs="Arial" w:hint="eastAsia"/>
          <w:sz w:val="22"/>
          <w:szCs w:val="22"/>
        </w:rPr>
        <w:t>大事故</w:t>
      </w:r>
      <w:r>
        <w:rPr>
          <w:rFonts w:hAnsi="宋体" w:hint="eastAsia"/>
          <w:sz w:val="22"/>
          <w:szCs w:val="22"/>
        </w:rPr>
        <w:t>；指造成</w:t>
      </w:r>
      <w:r>
        <w:rPr>
          <w:rFonts w:hAnsi="宋体" w:hint="eastAsia"/>
          <w:sz w:val="22"/>
          <w:szCs w:val="22"/>
        </w:rPr>
        <w:t>3</w:t>
      </w:r>
      <w:r>
        <w:rPr>
          <w:rFonts w:hAnsi="宋体" w:hint="eastAsia"/>
          <w:sz w:val="22"/>
          <w:szCs w:val="22"/>
        </w:rPr>
        <w:t>人以上（含</w:t>
      </w:r>
      <w:r>
        <w:rPr>
          <w:rFonts w:hAnsi="宋体" w:hint="eastAsia"/>
          <w:sz w:val="22"/>
          <w:szCs w:val="22"/>
        </w:rPr>
        <w:t>3</w:t>
      </w:r>
      <w:r>
        <w:rPr>
          <w:rFonts w:hAnsi="宋体" w:hint="eastAsia"/>
          <w:sz w:val="22"/>
          <w:szCs w:val="22"/>
        </w:rPr>
        <w:t>人）</w:t>
      </w:r>
      <w:r>
        <w:rPr>
          <w:rFonts w:hAnsi="宋体" w:hint="eastAsia"/>
          <w:sz w:val="22"/>
          <w:szCs w:val="22"/>
        </w:rPr>
        <w:t>10</w:t>
      </w:r>
      <w:r>
        <w:rPr>
          <w:rFonts w:hAnsi="宋体" w:hint="eastAsia"/>
          <w:sz w:val="22"/>
          <w:szCs w:val="22"/>
        </w:rPr>
        <w:t>人以下死亡，或者</w:t>
      </w:r>
      <w:r>
        <w:rPr>
          <w:rFonts w:hAnsi="宋体" w:hint="eastAsia"/>
          <w:sz w:val="22"/>
          <w:szCs w:val="22"/>
        </w:rPr>
        <w:t>10</w:t>
      </w:r>
      <w:r>
        <w:rPr>
          <w:rFonts w:hAnsi="宋体" w:hint="eastAsia"/>
          <w:sz w:val="22"/>
          <w:szCs w:val="22"/>
        </w:rPr>
        <w:t>人以上（含</w:t>
      </w:r>
      <w:r>
        <w:rPr>
          <w:rFonts w:hAnsi="宋体" w:hint="eastAsia"/>
          <w:sz w:val="22"/>
          <w:szCs w:val="22"/>
        </w:rPr>
        <w:t>10</w:t>
      </w:r>
      <w:r>
        <w:rPr>
          <w:rFonts w:hAnsi="宋体" w:hint="eastAsia"/>
          <w:sz w:val="22"/>
          <w:szCs w:val="22"/>
        </w:rPr>
        <w:t>人）</w:t>
      </w:r>
      <w:r>
        <w:rPr>
          <w:rFonts w:hAnsi="宋体" w:hint="eastAsia"/>
          <w:sz w:val="22"/>
          <w:szCs w:val="22"/>
        </w:rPr>
        <w:t>50</w:t>
      </w:r>
      <w:r>
        <w:rPr>
          <w:rFonts w:hAnsi="宋体" w:hint="eastAsia"/>
          <w:sz w:val="22"/>
          <w:szCs w:val="22"/>
        </w:rPr>
        <w:t>人以下重伤（包括急性工业中毒），或者</w:t>
      </w:r>
      <w:r>
        <w:rPr>
          <w:rFonts w:hAnsi="宋体" w:hint="eastAsia"/>
          <w:sz w:val="22"/>
          <w:szCs w:val="22"/>
        </w:rPr>
        <w:t>1000</w:t>
      </w:r>
      <w:r>
        <w:rPr>
          <w:rFonts w:hAnsi="宋体" w:hint="eastAsia"/>
          <w:sz w:val="22"/>
          <w:szCs w:val="22"/>
        </w:rPr>
        <w:t>万元以上（含</w:t>
      </w:r>
      <w:r>
        <w:rPr>
          <w:rFonts w:hAnsi="宋体" w:hint="eastAsia"/>
          <w:sz w:val="22"/>
          <w:szCs w:val="22"/>
        </w:rPr>
        <w:t>1000</w:t>
      </w:r>
      <w:r>
        <w:rPr>
          <w:rFonts w:hAnsi="宋体" w:hint="eastAsia"/>
          <w:sz w:val="22"/>
          <w:szCs w:val="22"/>
        </w:rPr>
        <w:t>万元）以上</w:t>
      </w:r>
      <w:r>
        <w:rPr>
          <w:rFonts w:hAnsi="宋体" w:hint="eastAsia"/>
          <w:sz w:val="22"/>
          <w:szCs w:val="22"/>
        </w:rPr>
        <w:t>5000</w:t>
      </w:r>
      <w:r>
        <w:rPr>
          <w:rFonts w:hAnsi="宋体" w:hint="eastAsia"/>
          <w:sz w:val="22"/>
          <w:szCs w:val="22"/>
        </w:rPr>
        <w:t>万元以下直接经济损失的事故。</w:t>
      </w:r>
    </w:p>
    <w:p w:rsidR="002D0A25" w:rsidRDefault="002D0A25" w:rsidP="00BA5BAD">
      <w:pPr>
        <w:numPr>
          <w:ilvl w:val="3"/>
          <w:numId w:val="9"/>
        </w:numPr>
        <w:tabs>
          <w:tab w:val="clear" w:pos="2410"/>
          <w:tab w:val="num" w:pos="1680"/>
          <w:tab w:val="num" w:pos="2268"/>
        </w:tabs>
        <w:ind w:left="2268"/>
        <w:rPr>
          <w:sz w:val="22"/>
          <w:szCs w:val="22"/>
        </w:rPr>
      </w:pPr>
      <w:r>
        <w:rPr>
          <w:rFonts w:hAnsi="宋体" w:hint="eastAsia"/>
          <w:sz w:val="22"/>
          <w:szCs w:val="22"/>
        </w:rPr>
        <w:t>重大事故；指造成</w:t>
      </w:r>
      <w:r>
        <w:rPr>
          <w:rFonts w:hAnsi="宋体" w:hint="eastAsia"/>
          <w:sz w:val="22"/>
          <w:szCs w:val="22"/>
        </w:rPr>
        <w:t>10</w:t>
      </w:r>
      <w:r w:rsidR="00D9417C">
        <w:rPr>
          <w:rFonts w:hAnsi="宋体" w:hint="eastAsia"/>
          <w:sz w:val="22"/>
          <w:szCs w:val="22"/>
        </w:rPr>
        <w:t>人</w:t>
      </w:r>
      <w:r>
        <w:rPr>
          <w:rFonts w:hAnsi="宋体" w:hint="eastAsia"/>
          <w:sz w:val="22"/>
          <w:szCs w:val="22"/>
        </w:rPr>
        <w:t>以上（含</w:t>
      </w:r>
      <w:r>
        <w:rPr>
          <w:rFonts w:hAnsi="宋体" w:hint="eastAsia"/>
          <w:sz w:val="22"/>
          <w:szCs w:val="22"/>
        </w:rPr>
        <w:t>10</w:t>
      </w:r>
      <w:r>
        <w:rPr>
          <w:rFonts w:hAnsi="宋体" w:hint="eastAsia"/>
          <w:sz w:val="22"/>
          <w:szCs w:val="22"/>
        </w:rPr>
        <w:t>人）</w:t>
      </w:r>
      <w:r>
        <w:rPr>
          <w:rFonts w:hAnsi="宋体" w:hint="eastAsia"/>
          <w:sz w:val="22"/>
          <w:szCs w:val="22"/>
        </w:rPr>
        <w:t>30</w:t>
      </w:r>
      <w:r>
        <w:rPr>
          <w:rFonts w:hAnsi="宋体" w:hint="eastAsia"/>
          <w:sz w:val="22"/>
          <w:szCs w:val="22"/>
        </w:rPr>
        <w:t>人以下死亡，或者</w:t>
      </w:r>
      <w:r>
        <w:rPr>
          <w:rFonts w:hAnsi="宋体" w:hint="eastAsia"/>
          <w:sz w:val="22"/>
          <w:szCs w:val="22"/>
        </w:rPr>
        <w:t>50</w:t>
      </w:r>
      <w:r>
        <w:rPr>
          <w:rFonts w:hAnsi="宋体" w:hint="eastAsia"/>
          <w:sz w:val="22"/>
          <w:szCs w:val="22"/>
        </w:rPr>
        <w:t>人</w:t>
      </w:r>
      <w:r w:rsidRPr="00BA5BAD">
        <w:rPr>
          <w:rFonts w:ascii="宋体" w:hAnsi="宋体" w:cs="Arial" w:hint="eastAsia"/>
          <w:sz w:val="22"/>
          <w:szCs w:val="22"/>
        </w:rPr>
        <w:t>以上</w:t>
      </w:r>
      <w:r>
        <w:rPr>
          <w:rFonts w:hAnsi="宋体" w:hint="eastAsia"/>
          <w:sz w:val="22"/>
          <w:szCs w:val="22"/>
        </w:rPr>
        <w:t>（含</w:t>
      </w:r>
      <w:r>
        <w:rPr>
          <w:rFonts w:hAnsi="宋体" w:hint="eastAsia"/>
          <w:sz w:val="22"/>
          <w:szCs w:val="22"/>
        </w:rPr>
        <w:t>50</w:t>
      </w:r>
      <w:r>
        <w:rPr>
          <w:rFonts w:hAnsi="宋体" w:hint="eastAsia"/>
          <w:sz w:val="22"/>
          <w:szCs w:val="22"/>
        </w:rPr>
        <w:t>人）</w:t>
      </w:r>
      <w:r>
        <w:rPr>
          <w:rFonts w:hAnsi="宋体" w:hint="eastAsia"/>
          <w:sz w:val="22"/>
          <w:szCs w:val="22"/>
        </w:rPr>
        <w:t>100</w:t>
      </w:r>
      <w:r>
        <w:rPr>
          <w:rFonts w:hAnsi="宋体" w:hint="eastAsia"/>
          <w:sz w:val="22"/>
          <w:szCs w:val="22"/>
        </w:rPr>
        <w:t>人以下重伤（包括急性工业中毒），或者</w:t>
      </w:r>
      <w:r>
        <w:rPr>
          <w:rFonts w:hAnsi="宋体" w:hint="eastAsia"/>
          <w:sz w:val="22"/>
          <w:szCs w:val="22"/>
        </w:rPr>
        <w:t>5000</w:t>
      </w:r>
      <w:r>
        <w:rPr>
          <w:rFonts w:hAnsi="宋体" w:hint="eastAsia"/>
          <w:sz w:val="22"/>
          <w:szCs w:val="22"/>
        </w:rPr>
        <w:t>万元以上（含</w:t>
      </w:r>
      <w:r>
        <w:rPr>
          <w:rFonts w:hAnsi="宋体" w:hint="eastAsia"/>
          <w:sz w:val="22"/>
          <w:szCs w:val="22"/>
        </w:rPr>
        <w:t>5000</w:t>
      </w:r>
      <w:r>
        <w:rPr>
          <w:rFonts w:hAnsi="宋体" w:hint="eastAsia"/>
          <w:sz w:val="22"/>
          <w:szCs w:val="22"/>
        </w:rPr>
        <w:t>万元）</w:t>
      </w:r>
      <w:r>
        <w:rPr>
          <w:rFonts w:hAnsi="宋体" w:hint="eastAsia"/>
          <w:sz w:val="22"/>
          <w:szCs w:val="22"/>
        </w:rPr>
        <w:t>1</w:t>
      </w:r>
      <w:r>
        <w:rPr>
          <w:rFonts w:hAnsi="宋体" w:hint="eastAsia"/>
          <w:sz w:val="22"/>
          <w:szCs w:val="22"/>
        </w:rPr>
        <w:t>亿元以下直接经济损失的事故。</w:t>
      </w:r>
    </w:p>
    <w:p w:rsidR="002D0A25" w:rsidRDefault="002D0A25" w:rsidP="00BA5BAD">
      <w:pPr>
        <w:numPr>
          <w:ilvl w:val="3"/>
          <w:numId w:val="9"/>
        </w:numPr>
        <w:tabs>
          <w:tab w:val="clear" w:pos="2410"/>
          <w:tab w:val="num" w:pos="1680"/>
          <w:tab w:val="num" w:pos="2268"/>
        </w:tabs>
        <w:ind w:left="2268"/>
        <w:rPr>
          <w:rFonts w:hint="eastAsia"/>
          <w:sz w:val="22"/>
          <w:szCs w:val="22"/>
        </w:rPr>
      </w:pPr>
      <w:r>
        <w:rPr>
          <w:rFonts w:hAnsi="宋体" w:hint="eastAsia"/>
          <w:sz w:val="22"/>
          <w:szCs w:val="22"/>
        </w:rPr>
        <w:t>特别重大事故；指造成</w:t>
      </w:r>
      <w:r>
        <w:rPr>
          <w:rFonts w:hAnsi="宋体" w:hint="eastAsia"/>
          <w:sz w:val="22"/>
          <w:szCs w:val="22"/>
        </w:rPr>
        <w:t>30</w:t>
      </w:r>
      <w:r w:rsidR="00D9417C">
        <w:rPr>
          <w:rFonts w:hAnsi="宋体" w:hint="eastAsia"/>
          <w:sz w:val="22"/>
          <w:szCs w:val="22"/>
        </w:rPr>
        <w:t>人</w:t>
      </w:r>
      <w:r>
        <w:rPr>
          <w:rFonts w:hAnsi="宋体" w:hint="eastAsia"/>
          <w:sz w:val="22"/>
          <w:szCs w:val="22"/>
        </w:rPr>
        <w:t>以上（含</w:t>
      </w:r>
      <w:r>
        <w:rPr>
          <w:rFonts w:hAnsi="宋体" w:hint="eastAsia"/>
          <w:sz w:val="22"/>
          <w:szCs w:val="22"/>
        </w:rPr>
        <w:t>30</w:t>
      </w:r>
      <w:r>
        <w:rPr>
          <w:rFonts w:hAnsi="宋体" w:hint="eastAsia"/>
          <w:sz w:val="22"/>
          <w:szCs w:val="22"/>
        </w:rPr>
        <w:t>人）死亡，或者</w:t>
      </w:r>
      <w:r>
        <w:rPr>
          <w:rFonts w:hAnsi="宋体" w:hint="eastAsia"/>
          <w:sz w:val="22"/>
          <w:szCs w:val="22"/>
        </w:rPr>
        <w:t>100</w:t>
      </w:r>
      <w:r>
        <w:rPr>
          <w:rFonts w:hAnsi="宋体" w:hint="eastAsia"/>
          <w:sz w:val="22"/>
          <w:szCs w:val="22"/>
        </w:rPr>
        <w:t>人以上（含</w:t>
      </w:r>
      <w:r>
        <w:rPr>
          <w:rFonts w:hAnsi="宋体" w:hint="eastAsia"/>
          <w:sz w:val="22"/>
          <w:szCs w:val="22"/>
        </w:rPr>
        <w:t>100</w:t>
      </w:r>
      <w:r>
        <w:rPr>
          <w:rFonts w:hAnsi="宋体" w:hint="eastAsia"/>
          <w:sz w:val="22"/>
          <w:szCs w:val="22"/>
        </w:rPr>
        <w:t>人）重伤（包括急性工业中毒），或者</w:t>
      </w:r>
      <w:r>
        <w:rPr>
          <w:rFonts w:hAnsi="宋体" w:hint="eastAsia"/>
          <w:sz w:val="22"/>
          <w:szCs w:val="22"/>
        </w:rPr>
        <w:t>1</w:t>
      </w:r>
      <w:r>
        <w:rPr>
          <w:rFonts w:hAnsi="宋体" w:hint="eastAsia"/>
          <w:sz w:val="22"/>
          <w:szCs w:val="22"/>
        </w:rPr>
        <w:t>亿元以上（含</w:t>
      </w:r>
      <w:r>
        <w:rPr>
          <w:rFonts w:hAnsi="宋体" w:hint="eastAsia"/>
          <w:sz w:val="22"/>
          <w:szCs w:val="22"/>
        </w:rPr>
        <w:t>1</w:t>
      </w:r>
      <w:r>
        <w:rPr>
          <w:rFonts w:hAnsi="宋体" w:hint="eastAsia"/>
          <w:sz w:val="22"/>
          <w:szCs w:val="22"/>
        </w:rPr>
        <w:t>亿元）直接经济损失的事故。</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事故</w:t>
      </w:r>
      <w:r>
        <w:rPr>
          <w:rFonts w:ascii="宋体" w:hAnsi="宋体" w:hint="eastAsia"/>
          <w:kern w:val="0"/>
          <w:sz w:val="22"/>
          <w:szCs w:val="22"/>
        </w:rPr>
        <w:t>上报</w:t>
      </w:r>
      <w:r>
        <w:rPr>
          <w:rFonts w:ascii="宋体" w:hAnsi="宋体"/>
          <w:kern w:val="0"/>
          <w:sz w:val="22"/>
          <w:szCs w:val="22"/>
        </w:rPr>
        <w:t>与应急处置</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事故</w:t>
      </w:r>
      <w:r>
        <w:rPr>
          <w:rFonts w:ascii="宋体" w:hAnsi="宋体" w:hint="eastAsia"/>
          <w:kern w:val="0"/>
          <w:sz w:val="22"/>
          <w:szCs w:val="22"/>
        </w:rPr>
        <w:t>上报</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事故发生后，</w:t>
      </w:r>
      <w:r>
        <w:rPr>
          <w:rFonts w:ascii="宋体" w:hAnsi="宋体" w:hint="eastAsia"/>
          <w:kern w:val="0"/>
          <w:sz w:val="22"/>
          <w:szCs w:val="22"/>
        </w:rPr>
        <w:t>落实逐级上报。</w:t>
      </w:r>
      <w:r>
        <w:rPr>
          <w:rFonts w:ascii="宋体" w:hAnsi="宋体"/>
          <w:kern w:val="0"/>
          <w:sz w:val="22"/>
          <w:szCs w:val="22"/>
        </w:rPr>
        <w:t>事故当事人、发现人立即报告直接领导或车间负责人；直接领导或车间负责人立即上报事业部（副）总经理、</w:t>
      </w:r>
      <w:r>
        <w:rPr>
          <w:rFonts w:ascii="宋体" w:hAnsi="宋体" w:hint="eastAsia"/>
          <w:kern w:val="0"/>
          <w:sz w:val="22"/>
          <w:szCs w:val="22"/>
        </w:rPr>
        <w:t>富阳</w:t>
      </w:r>
      <w:r>
        <w:rPr>
          <w:rFonts w:ascii="宋体" w:hAnsi="宋体"/>
          <w:kern w:val="0"/>
          <w:sz w:val="22"/>
          <w:szCs w:val="22"/>
        </w:rPr>
        <w:t>EHS部、</w:t>
      </w:r>
      <w:r>
        <w:rPr>
          <w:rFonts w:ascii="宋体" w:hAnsi="宋体" w:hint="eastAsia"/>
          <w:kern w:val="0"/>
          <w:sz w:val="22"/>
          <w:szCs w:val="22"/>
        </w:rPr>
        <w:t>公司总经理。</w:t>
      </w:r>
      <w:r>
        <w:rPr>
          <w:rFonts w:ascii="宋体" w:hAnsi="宋体"/>
          <w:kern w:val="0"/>
          <w:sz w:val="22"/>
          <w:szCs w:val="22"/>
        </w:rPr>
        <w:t xml:space="preserve"> </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发生火灾、爆炸、重伤、死亡以上重大事故，公司</w:t>
      </w:r>
      <w:r w:rsidR="00AF7227">
        <w:rPr>
          <w:rFonts w:ascii="宋体" w:hAnsi="宋体" w:hint="eastAsia"/>
          <w:kern w:val="0"/>
          <w:sz w:val="22"/>
          <w:szCs w:val="22"/>
        </w:rPr>
        <w:t>总经理</w:t>
      </w:r>
      <w:r>
        <w:rPr>
          <w:rFonts w:ascii="宋体" w:hAnsi="宋体"/>
          <w:kern w:val="0"/>
          <w:sz w:val="22"/>
          <w:szCs w:val="22"/>
        </w:rPr>
        <w:t>接到事故报告后，应当于1小时内向事故发生地安全、环保、</w:t>
      </w:r>
      <w:r>
        <w:rPr>
          <w:rFonts w:ascii="宋体" w:hAnsi="宋体" w:hint="eastAsia"/>
          <w:kern w:val="0"/>
          <w:sz w:val="22"/>
          <w:szCs w:val="22"/>
        </w:rPr>
        <w:t>职业</w:t>
      </w:r>
      <w:r>
        <w:rPr>
          <w:rFonts w:ascii="宋体" w:hAnsi="宋体"/>
          <w:kern w:val="0"/>
          <w:sz w:val="22"/>
          <w:szCs w:val="22"/>
        </w:rPr>
        <w:t>健康</w:t>
      </w:r>
      <w:r>
        <w:rPr>
          <w:rFonts w:ascii="宋体" w:hAnsi="宋体" w:hint="eastAsia"/>
          <w:kern w:val="0"/>
          <w:sz w:val="22"/>
          <w:szCs w:val="22"/>
        </w:rPr>
        <w:t>等</w:t>
      </w:r>
      <w:r>
        <w:rPr>
          <w:rFonts w:ascii="宋体" w:hAnsi="宋体"/>
          <w:kern w:val="0"/>
          <w:sz w:val="22"/>
          <w:szCs w:val="22"/>
        </w:rPr>
        <w:t>主管部门</w:t>
      </w:r>
      <w:r>
        <w:rPr>
          <w:rFonts w:ascii="宋体" w:hAnsi="宋体" w:hint="eastAsia"/>
          <w:kern w:val="0"/>
          <w:sz w:val="22"/>
          <w:szCs w:val="22"/>
        </w:rPr>
        <w:t>及政府相关部门</w:t>
      </w:r>
      <w:r>
        <w:rPr>
          <w:rFonts w:ascii="宋体" w:hAnsi="宋体"/>
          <w:kern w:val="0"/>
          <w:sz w:val="22"/>
          <w:szCs w:val="22"/>
        </w:rPr>
        <w:t>汇报。</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发生火灾、爆炸、泄漏事故，应向公司消防队（内部火警电话：63280119/公司</w:t>
      </w:r>
      <w:r>
        <w:rPr>
          <w:rFonts w:ascii="宋体" w:hAnsi="宋体" w:hint="eastAsia"/>
          <w:kern w:val="0"/>
          <w:sz w:val="22"/>
          <w:szCs w:val="22"/>
        </w:rPr>
        <w:t>短号6</w:t>
      </w:r>
      <w:r>
        <w:rPr>
          <w:rFonts w:ascii="宋体" w:hAnsi="宋体"/>
          <w:kern w:val="0"/>
          <w:sz w:val="22"/>
          <w:szCs w:val="22"/>
        </w:rPr>
        <w:t>66119）或当地消防队（外部火警电话：119）报警。</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sidRPr="00BA5BAD">
        <w:rPr>
          <w:rFonts w:ascii="宋体" w:hAnsi="宋体" w:cs="Arial"/>
          <w:sz w:val="22"/>
          <w:szCs w:val="22"/>
        </w:rPr>
        <w:t>发生</w:t>
      </w:r>
      <w:r>
        <w:rPr>
          <w:rFonts w:ascii="宋体" w:hAnsi="宋体"/>
          <w:kern w:val="0"/>
          <w:sz w:val="22"/>
          <w:szCs w:val="22"/>
        </w:rPr>
        <w:t>人员受伤立即通知医务室（63280120）或急救中心（急救电话：120）。</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kern w:val="0"/>
          <w:sz w:val="22"/>
          <w:szCs w:val="22"/>
        </w:rPr>
        <w:t>在上下班途中</w:t>
      </w:r>
      <w:r>
        <w:rPr>
          <w:rFonts w:ascii="宋体" w:hAnsi="宋体" w:hint="eastAsia"/>
          <w:kern w:val="0"/>
          <w:sz w:val="22"/>
          <w:szCs w:val="22"/>
        </w:rPr>
        <w:t>发生</w:t>
      </w:r>
      <w:r>
        <w:rPr>
          <w:rFonts w:ascii="宋体" w:hAnsi="宋体"/>
          <w:kern w:val="0"/>
          <w:sz w:val="22"/>
          <w:szCs w:val="22"/>
        </w:rPr>
        <w:t>交通事故，应立即报告当地公安交警部门（110）处理，并立即通知</w:t>
      </w:r>
      <w:r>
        <w:rPr>
          <w:rFonts w:ascii="宋体" w:hAnsi="宋体" w:hint="eastAsia"/>
          <w:kern w:val="0"/>
          <w:sz w:val="22"/>
          <w:szCs w:val="22"/>
        </w:rPr>
        <w:t>直属领导或</w:t>
      </w:r>
      <w:r>
        <w:rPr>
          <w:rFonts w:ascii="宋体" w:hAnsi="宋体"/>
          <w:kern w:val="0"/>
          <w:sz w:val="22"/>
          <w:szCs w:val="22"/>
        </w:rPr>
        <w:t>公司</w:t>
      </w:r>
      <w:r>
        <w:rPr>
          <w:rFonts w:ascii="宋体" w:hAnsi="宋体" w:hint="eastAsia"/>
          <w:kern w:val="0"/>
          <w:sz w:val="22"/>
          <w:szCs w:val="22"/>
        </w:rPr>
        <w:t>富阳</w:t>
      </w:r>
      <w:r>
        <w:rPr>
          <w:rFonts w:ascii="宋体" w:hAnsi="宋体"/>
          <w:kern w:val="0"/>
          <w:sz w:val="22"/>
          <w:szCs w:val="22"/>
        </w:rPr>
        <w:t>EHS部</w:t>
      </w:r>
      <w:r>
        <w:rPr>
          <w:rFonts w:ascii="宋体" w:hAnsi="宋体" w:hint="eastAsia"/>
          <w:kern w:val="0"/>
          <w:sz w:val="22"/>
          <w:szCs w:val="22"/>
        </w:rPr>
        <w:t>。</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hint="eastAsia"/>
          <w:kern w:val="0"/>
          <w:sz w:val="22"/>
          <w:szCs w:val="22"/>
        </w:rPr>
        <w:t>事故</w:t>
      </w:r>
      <w:r w:rsidRPr="00CF2F5D">
        <w:rPr>
          <w:rFonts w:ascii="宋体" w:hAnsi="宋体" w:hint="eastAsia"/>
          <w:sz w:val="22"/>
          <w:szCs w:val="22"/>
        </w:rPr>
        <w:t>应急</w:t>
      </w:r>
      <w:r>
        <w:rPr>
          <w:rFonts w:ascii="宋体" w:hAnsi="宋体" w:hint="eastAsia"/>
          <w:kern w:val="0"/>
          <w:sz w:val="22"/>
          <w:szCs w:val="22"/>
        </w:rPr>
        <w:t>处置</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sidRPr="00BA5BAD">
        <w:rPr>
          <w:rFonts w:ascii="宋体" w:hAnsi="宋体" w:cs="Arial"/>
          <w:sz w:val="22"/>
          <w:szCs w:val="22"/>
        </w:rPr>
        <w:t>发生</w:t>
      </w:r>
      <w:r>
        <w:rPr>
          <w:rFonts w:ascii="宋体" w:hAnsi="宋体"/>
          <w:kern w:val="0"/>
          <w:sz w:val="22"/>
          <w:szCs w:val="22"/>
        </w:rPr>
        <w:t>事故的部门应当保护事故现场，并迅速采取必要措施抢救人员和财产，防止事故进一步扩大。</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事故调查</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sidRPr="00CF2F5D">
        <w:rPr>
          <w:rFonts w:ascii="宋体" w:hAnsi="宋体" w:hint="eastAsia"/>
          <w:sz w:val="22"/>
          <w:szCs w:val="22"/>
        </w:rPr>
        <w:t>事故调查</w:t>
      </w:r>
      <w:r>
        <w:rPr>
          <w:rFonts w:ascii="宋体" w:hAnsi="宋体" w:hint="eastAsia"/>
          <w:kern w:val="0"/>
          <w:sz w:val="22"/>
          <w:szCs w:val="22"/>
        </w:rPr>
        <w:t>组</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sidRPr="00BA5BAD">
        <w:rPr>
          <w:rFonts w:ascii="宋体" w:hAnsi="宋体" w:cs="Arial"/>
          <w:sz w:val="22"/>
          <w:szCs w:val="22"/>
        </w:rPr>
        <w:t>事故调查</w:t>
      </w:r>
      <w:r>
        <w:rPr>
          <w:rFonts w:ascii="宋体" w:hAnsi="宋体"/>
          <w:kern w:val="0"/>
          <w:sz w:val="22"/>
          <w:szCs w:val="22"/>
        </w:rPr>
        <w:t>组成立</w:t>
      </w:r>
    </w:p>
    <w:p w:rsidR="002D0A25" w:rsidRDefault="002D0A25">
      <w:pPr>
        <w:numPr>
          <w:ilvl w:val="4"/>
          <w:numId w:val="9"/>
        </w:numPr>
        <w:tabs>
          <w:tab w:val="left" w:pos="720"/>
          <w:tab w:val="left" w:pos="2552"/>
        </w:tabs>
        <w:adjustRightInd w:val="0"/>
        <w:spacing w:line="312" w:lineRule="atLeast"/>
        <w:textAlignment w:val="baseline"/>
        <w:rPr>
          <w:rFonts w:ascii="宋体" w:hAnsi="宋体"/>
          <w:kern w:val="0"/>
          <w:sz w:val="22"/>
          <w:szCs w:val="22"/>
        </w:rPr>
      </w:pPr>
      <w:r>
        <w:rPr>
          <w:rFonts w:ascii="宋体" w:hAnsi="宋体"/>
          <w:kern w:val="0"/>
          <w:sz w:val="22"/>
          <w:szCs w:val="22"/>
        </w:rPr>
        <w:t>事故发生后</w:t>
      </w:r>
      <w:r>
        <w:rPr>
          <w:rFonts w:ascii="宋体" w:hAnsi="宋体" w:hint="eastAsia"/>
          <w:kern w:val="0"/>
          <w:sz w:val="22"/>
          <w:szCs w:val="22"/>
        </w:rPr>
        <w:t>，</w:t>
      </w:r>
      <w:r>
        <w:rPr>
          <w:rFonts w:ascii="宋体" w:hAnsi="宋体"/>
          <w:kern w:val="0"/>
          <w:sz w:val="22"/>
          <w:szCs w:val="22"/>
        </w:rPr>
        <w:t>由富阳EHS部组织相关部门成立事故调查组，对事故进行调查分析，查清事故原因，采取防范措施，防止重复发生。</w:t>
      </w:r>
    </w:p>
    <w:p w:rsidR="002D0A25" w:rsidRDefault="002D0A25">
      <w:pPr>
        <w:numPr>
          <w:ilvl w:val="4"/>
          <w:numId w:val="9"/>
        </w:numPr>
        <w:tabs>
          <w:tab w:val="left" w:pos="720"/>
          <w:tab w:val="left" w:pos="2552"/>
        </w:tabs>
        <w:adjustRightInd w:val="0"/>
        <w:spacing w:line="312" w:lineRule="atLeast"/>
        <w:textAlignment w:val="baseline"/>
        <w:rPr>
          <w:rFonts w:ascii="宋体" w:hAnsi="宋体"/>
          <w:kern w:val="0"/>
          <w:sz w:val="22"/>
          <w:szCs w:val="22"/>
        </w:rPr>
      </w:pPr>
      <w:r>
        <w:rPr>
          <w:rFonts w:ascii="宋体" w:hAnsi="宋体"/>
          <w:kern w:val="0"/>
          <w:sz w:val="22"/>
          <w:szCs w:val="22"/>
        </w:rPr>
        <w:t>发生火灾、爆炸、重伤、死亡以上重大事故，按照企业的隶属关系由相应级别的安全生</w:t>
      </w:r>
      <w:r>
        <w:rPr>
          <w:rFonts w:ascii="宋体" w:hAnsi="宋体" w:hint="eastAsia"/>
          <w:kern w:val="0"/>
          <w:sz w:val="22"/>
          <w:szCs w:val="22"/>
        </w:rPr>
        <w:t>产监督</w:t>
      </w:r>
      <w:r>
        <w:rPr>
          <w:rFonts w:ascii="宋体" w:hAnsi="宋体"/>
          <w:kern w:val="0"/>
          <w:sz w:val="22"/>
          <w:szCs w:val="22"/>
        </w:rPr>
        <w:t>管理部门或者国务院有关主管部门会同同级劳动部门、公安部门、监察部门、工会组成事故调查组，进行调查。</w:t>
      </w:r>
    </w:p>
    <w:p w:rsidR="002D0A25" w:rsidRDefault="002D0A25">
      <w:pPr>
        <w:numPr>
          <w:ilvl w:val="4"/>
          <w:numId w:val="9"/>
        </w:numPr>
        <w:tabs>
          <w:tab w:val="left" w:pos="720"/>
          <w:tab w:val="left" w:pos="2552"/>
        </w:tabs>
        <w:adjustRightInd w:val="0"/>
        <w:spacing w:line="312" w:lineRule="atLeast"/>
        <w:textAlignment w:val="baseline"/>
        <w:rPr>
          <w:rFonts w:ascii="宋体" w:hAnsi="宋体"/>
          <w:kern w:val="0"/>
          <w:sz w:val="22"/>
          <w:szCs w:val="22"/>
        </w:rPr>
      </w:pPr>
      <w:r>
        <w:rPr>
          <w:rFonts w:ascii="宋体" w:hAnsi="宋体"/>
          <w:kern w:val="0"/>
          <w:sz w:val="22"/>
          <w:szCs w:val="22"/>
        </w:rPr>
        <w:t>事故调查组成员具有事故调查所需要的专业特长、与所发生的事故没有直接的利害关系；具有认真负责和实事求是的品德；同时，事故调查组成员有权向事故发生单位和有关人员了解有关情况，索取有关资料，有关部门和个人必须积极配合。</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sidRPr="00BA5BAD">
        <w:rPr>
          <w:rFonts w:ascii="宋体" w:hAnsi="宋体" w:cs="Arial"/>
          <w:sz w:val="22"/>
          <w:szCs w:val="22"/>
        </w:rPr>
        <w:t>事故调查</w:t>
      </w:r>
      <w:r>
        <w:rPr>
          <w:rFonts w:ascii="宋体" w:hAnsi="宋体"/>
          <w:kern w:val="0"/>
          <w:sz w:val="22"/>
          <w:szCs w:val="22"/>
        </w:rPr>
        <w:t>组</w:t>
      </w:r>
      <w:r>
        <w:rPr>
          <w:rFonts w:ascii="宋体" w:hAnsi="宋体" w:hint="eastAsia"/>
          <w:kern w:val="0"/>
          <w:sz w:val="22"/>
          <w:szCs w:val="22"/>
        </w:rPr>
        <w:t>职责</w:t>
      </w:r>
    </w:p>
    <w:p w:rsidR="002D0A25" w:rsidRDefault="002D0A25">
      <w:pPr>
        <w:numPr>
          <w:ilvl w:val="4"/>
          <w:numId w:val="9"/>
        </w:numPr>
        <w:tabs>
          <w:tab w:val="left" w:pos="720"/>
          <w:tab w:val="left" w:pos="2552"/>
        </w:tabs>
        <w:adjustRightInd w:val="0"/>
        <w:spacing w:line="312" w:lineRule="atLeast"/>
        <w:textAlignment w:val="baseline"/>
        <w:rPr>
          <w:rFonts w:ascii="宋体" w:hAnsi="宋体"/>
          <w:kern w:val="0"/>
          <w:sz w:val="22"/>
          <w:szCs w:val="22"/>
        </w:rPr>
      </w:pPr>
      <w:r>
        <w:rPr>
          <w:rFonts w:ascii="宋体" w:hAnsi="宋体"/>
          <w:kern w:val="0"/>
          <w:sz w:val="22"/>
          <w:szCs w:val="22"/>
        </w:rPr>
        <w:t>查明事故发生的经过、原因、人员伤亡、经济损失情况、确定事故性质、确定事故责任者、提出事故处理建议、防范措施和整改意见，提交事故调查报告。</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sidRPr="00CF2F5D">
        <w:rPr>
          <w:rFonts w:ascii="宋体" w:hAnsi="宋体" w:hint="eastAsia"/>
          <w:sz w:val="22"/>
          <w:szCs w:val="22"/>
        </w:rPr>
        <w:t>事故调查</w:t>
      </w:r>
      <w:r>
        <w:rPr>
          <w:rFonts w:ascii="宋体" w:hAnsi="宋体" w:hint="eastAsia"/>
          <w:kern w:val="0"/>
          <w:sz w:val="22"/>
          <w:szCs w:val="22"/>
        </w:rPr>
        <w:t>方法</w:t>
      </w:r>
    </w:p>
    <w:p w:rsidR="0059390F" w:rsidRPr="0059390F" w:rsidRDefault="002D0A25" w:rsidP="0059390F">
      <w:pPr>
        <w:numPr>
          <w:ilvl w:val="3"/>
          <w:numId w:val="9"/>
        </w:numPr>
        <w:tabs>
          <w:tab w:val="clear" w:pos="2410"/>
          <w:tab w:val="num" w:pos="1680"/>
          <w:tab w:val="num" w:pos="2268"/>
        </w:tabs>
        <w:ind w:left="2268"/>
        <w:rPr>
          <w:rFonts w:ascii="宋体" w:hAnsi="宋体" w:hint="eastAsia"/>
          <w:kern w:val="0"/>
          <w:sz w:val="22"/>
          <w:szCs w:val="22"/>
        </w:rPr>
      </w:pPr>
      <w:r w:rsidRPr="00BA5BAD">
        <w:rPr>
          <w:rFonts w:ascii="宋体" w:hAnsi="宋体" w:cs="Arial"/>
          <w:sz w:val="22"/>
          <w:szCs w:val="22"/>
        </w:rPr>
        <w:t>事故调查</w:t>
      </w:r>
      <w:r>
        <w:rPr>
          <w:rFonts w:ascii="宋体" w:hAnsi="宋体"/>
          <w:kern w:val="0"/>
          <w:sz w:val="22"/>
          <w:szCs w:val="22"/>
        </w:rPr>
        <w:t>主要方法有：现场勘察、物证搜集、人证材料搜集、采样分析、数据采集等。利用5个W和1个H对事情发生的可能因素4个M和1个E不断的探讨，得到最可能完整的原因：</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3"/>
        <w:gridCol w:w="3025"/>
      </w:tblGrid>
      <w:tr w:rsidR="002D0A25">
        <w:tc>
          <w:tcPr>
            <w:tcW w:w="4209" w:type="dxa"/>
          </w:tcPr>
          <w:p w:rsidR="002D0A25" w:rsidRDefault="002D0A25">
            <w:pPr>
              <w:tabs>
                <w:tab w:val="left" w:pos="720"/>
                <w:tab w:val="left" w:pos="1440"/>
              </w:tabs>
              <w:adjustRightInd w:val="0"/>
              <w:textAlignment w:val="baseline"/>
              <w:rPr>
                <w:rFonts w:ascii="宋体" w:hAnsi="宋体" w:hint="eastAsia"/>
                <w:b/>
                <w:kern w:val="0"/>
                <w:sz w:val="22"/>
                <w:szCs w:val="22"/>
              </w:rPr>
            </w:pPr>
            <w:r>
              <w:rPr>
                <w:rFonts w:ascii="宋体" w:hAnsi="宋体"/>
                <w:b/>
                <w:kern w:val="0"/>
                <w:sz w:val="22"/>
                <w:szCs w:val="22"/>
              </w:rPr>
              <w:t>5个W和1个H即：</w:t>
            </w:r>
          </w:p>
        </w:tc>
        <w:tc>
          <w:tcPr>
            <w:tcW w:w="3085" w:type="dxa"/>
          </w:tcPr>
          <w:p w:rsidR="002D0A25" w:rsidRDefault="002D0A25">
            <w:pPr>
              <w:tabs>
                <w:tab w:val="left" w:pos="720"/>
                <w:tab w:val="left" w:pos="1440"/>
              </w:tabs>
              <w:adjustRightInd w:val="0"/>
              <w:textAlignment w:val="baseline"/>
              <w:rPr>
                <w:rFonts w:ascii="宋体" w:hAnsi="宋体" w:hint="eastAsia"/>
                <w:b/>
                <w:kern w:val="0"/>
                <w:sz w:val="22"/>
                <w:szCs w:val="22"/>
              </w:rPr>
            </w:pPr>
            <w:r>
              <w:rPr>
                <w:rFonts w:ascii="宋体" w:hAnsi="宋体"/>
                <w:b/>
                <w:kern w:val="0"/>
                <w:sz w:val="22"/>
                <w:szCs w:val="22"/>
              </w:rPr>
              <w:t>4个M和1个E即：</w:t>
            </w:r>
          </w:p>
        </w:tc>
      </w:tr>
      <w:tr w:rsidR="002D0A25">
        <w:tc>
          <w:tcPr>
            <w:tcW w:w="4209" w:type="dxa"/>
          </w:tcPr>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What：什么发生了、包括了什么等</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When：什么时候发生等</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Who：什么人受伤、什么人目击等</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Where：什么地方、什么设备、什么情况等</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Why：为何发生等</w:t>
            </w:r>
          </w:p>
          <w:p w:rsidR="002D0A25" w:rsidRDefault="002D0A25">
            <w:pPr>
              <w:tabs>
                <w:tab w:val="left" w:pos="720"/>
              </w:tabs>
              <w:adjustRightInd w:val="0"/>
              <w:textAlignment w:val="baseline"/>
              <w:rPr>
                <w:rFonts w:ascii="宋体" w:hAnsi="宋体" w:hint="eastAsia"/>
                <w:kern w:val="0"/>
                <w:sz w:val="22"/>
                <w:szCs w:val="22"/>
              </w:rPr>
            </w:pPr>
            <w:r>
              <w:rPr>
                <w:rFonts w:ascii="宋体" w:hAnsi="宋体"/>
                <w:kern w:val="0"/>
                <w:sz w:val="22"/>
                <w:szCs w:val="22"/>
              </w:rPr>
              <w:t>How：如何发生等</w:t>
            </w:r>
          </w:p>
        </w:tc>
        <w:tc>
          <w:tcPr>
            <w:tcW w:w="3085" w:type="dxa"/>
          </w:tcPr>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Man：人</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Machine：机械、设备</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Method：方法</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Material：物料</w:t>
            </w:r>
          </w:p>
          <w:p w:rsidR="002D0A25" w:rsidRDefault="002D0A25">
            <w:pPr>
              <w:tabs>
                <w:tab w:val="left" w:pos="720"/>
              </w:tabs>
              <w:adjustRightInd w:val="0"/>
              <w:textAlignment w:val="baseline"/>
              <w:rPr>
                <w:rFonts w:ascii="宋体" w:hAnsi="宋体" w:hint="eastAsia"/>
                <w:kern w:val="0"/>
                <w:sz w:val="22"/>
                <w:szCs w:val="22"/>
              </w:rPr>
            </w:pPr>
            <w:r>
              <w:rPr>
                <w:rFonts w:ascii="宋体" w:hAnsi="宋体"/>
                <w:kern w:val="0"/>
                <w:sz w:val="22"/>
                <w:szCs w:val="22"/>
              </w:rPr>
              <w:t>Environment：环境</w:t>
            </w:r>
          </w:p>
        </w:tc>
      </w:tr>
    </w:tbl>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hint="eastAsia"/>
          <w:kern w:val="0"/>
          <w:sz w:val="22"/>
          <w:szCs w:val="22"/>
        </w:rPr>
        <w:t>现场勘察</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事故发生后，应救护受伤害者，采取措施制止事故蔓延扩大。</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认真保护事故现场，凡与事故有关的物体、痕迹、状态，不得破坏。</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为抢救受伤害者需要移动现场某些物体时，必须做好现场标志。</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hint="eastAsia"/>
          <w:kern w:val="0"/>
          <w:sz w:val="22"/>
          <w:szCs w:val="22"/>
        </w:rPr>
        <w:t>物证搜集</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现场物证包括：破损部件、碎片、残留物、致害物的位置等。</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在现场搜集到的所有物件均应贴上标签，注明地点、时间、管理者。</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所有物件应保持原样，不准冲洗擦拭。</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对健康有危害的物品，应采取不损坏原始证据的安全防护措施。</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kern w:val="0"/>
          <w:sz w:val="22"/>
          <w:szCs w:val="22"/>
        </w:rPr>
        <w:t>人证材料搜集</w:t>
      </w:r>
      <w:r>
        <w:rPr>
          <w:rFonts w:ascii="宋体" w:hAnsi="宋体" w:hint="eastAsia"/>
          <w:kern w:val="0"/>
          <w:sz w:val="22"/>
          <w:szCs w:val="22"/>
        </w:rPr>
        <w:t>（笔录）</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证人材料搜集要尽快，对证人的口述材料，应认真考证其真实程度。</w:t>
      </w:r>
    </w:p>
    <w:p w:rsidR="002D0A25" w:rsidRDefault="002D0A25">
      <w:pPr>
        <w:numPr>
          <w:ilvl w:val="4"/>
          <w:numId w:val="9"/>
        </w:numPr>
        <w:tabs>
          <w:tab w:val="left" w:pos="720"/>
          <w:tab w:val="left" w:pos="2552"/>
        </w:tabs>
        <w:adjustRightInd w:val="0"/>
        <w:spacing w:line="312" w:lineRule="atLeast"/>
        <w:textAlignment w:val="baseline"/>
        <w:rPr>
          <w:rFonts w:ascii="宋体" w:hAnsi="宋体"/>
          <w:bCs/>
          <w:kern w:val="0"/>
          <w:sz w:val="22"/>
          <w:szCs w:val="22"/>
        </w:rPr>
      </w:pPr>
      <w:r>
        <w:rPr>
          <w:rFonts w:ascii="宋体" w:hAnsi="宋体"/>
          <w:kern w:val="0"/>
          <w:sz w:val="22"/>
          <w:szCs w:val="22"/>
        </w:rPr>
        <w:t>事故笔录要求</w:t>
      </w:r>
      <w:r>
        <w:rPr>
          <w:rFonts w:ascii="宋体" w:hAnsi="宋体" w:hint="eastAsia"/>
          <w:kern w:val="0"/>
          <w:sz w:val="22"/>
          <w:szCs w:val="22"/>
        </w:rPr>
        <w:t>：</w:t>
      </w:r>
    </w:p>
    <w:p w:rsidR="002D0A25" w:rsidRDefault="002D0A25">
      <w:pPr>
        <w:numPr>
          <w:ilvl w:val="5"/>
          <w:numId w:val="9"/>
        </w:numPr>
        <w:tabs>
          <w:tab w:val="left" w:pos="720"/>
          <w:tab w:val="left" w:pos="3402"/>
        </w:tabs>
        <w:adjustRightInd w:val="0"/>
        <w:spacing w:line="312" w:lineRule="atLeast"/>
        <w:textAlignment w:val="baseline"/>
        <w:rPr>
          <w:rFonts w:ascii="宋体" w:hAnsi="宋体"/>
          <w:bCs/>
          <w:kern w:val="0"/>
          <w:sz w:val="22"/>
          <w:szCs w:val="22"/>
        </w:rPr>
      </w:pPr>
      <w:r>
        <w:rPr>
          <w:rFonts w:ascii="宋体" w:hAnsi="宋体"/>
          <w:kern w:val="0"/>
          <w:sz w:val="22"/>
          <w:szCs w:val="22"/>
        </w:rPr>
        <w:t>需有2-3名调查组成员参与笔录调查，由一名成员进行记录。</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询问开始首先说明调查目的，要求被调查人如实回答问题。</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记录被调查人的基本情况（姓名、联系电话、角色）、事故名称、调查地点、调查时间等；</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提问用Q，回答用A，均独立成段；</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询问结束，由被调查人自己查看一遍笔录，有不同意见进行补充和改正，确认无误则写上“以上材料我看过，和我说的一样”，并在每一页笔录上签字。</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笔录纸上空白区域由“N/A”表示。</w:t>
      </w:r>
    </w:p>
    <w:p w:rsidR="002D0A25" w:rsidRDefault="002D0A25">
      <w:pPr>
        <w:numPr>
          <w:ilvl w:val="5"/>
          <w:numId w:val="9"/>
        </w:numPr>
        <w:tabs>
          <w:tab w:val="left" w:pos="720"/>
          <w:tab w:val="left" w:pos="3402"/>
        </w:tabs>
        <w:adjustRightInd w:val="0"/>
        <w:spacing w:line="312" w:lineRule="atLeast"/>
        <w:textAlignment w:val="baseline"/>
        <w:rPr>
          <w:rFonts w:ascii="宋体" w:hAnsi="宋体" w:hint="eastAsia"/>
          <w:kern w:val="0"/>
          <w:sz w:val="22"/>
          <w:szCs w:val="22"/>
        </w:rPr>
      </w:pPr>
      <w:r>
        <w:rPr>
          <w:rFonts w:ascii="宋体" w:hAnsi="宋体"/>
          <w:kern w:val="0"/>
          <w:sz w:val="22"/>
          <w:szCs w:val="22"/>
        </w:rPr>
        <w:t>记录人在每页笔录上签字并写清“共x页 第x页”。</w:t>
      </w:r>
    </w:p>
    <w:p w:rsidR="002D0A25" w:rsidRDefault="002D0A25">
      <w:pPr>
        <w:numPr>
          <w:ilvl w:val="4"/>
          <w:numId w:val="9"/>
        </w:numPr>
        <w:tabs>
          <w:tab w:val="left" w:pos="720"/>
          <w:tab w:val="left" w:pos="2552"/>
        </w:tabs>
        <w:adjustRightInd w:val="0"/>
        <w:spacing w:line="312" w:lineRule="atLeast"/>
        <w:textAlignment w:val="baseline"/>
        <w:rPr>
          <w:rFonts w:ascii="宋体" w:hAnsi="宋体"/>
          <w:kern w:val="0"/>
          <w:sz w:val="22"/>
          <w:szCs w:val="22"/>
        </w:rPr>
      </w:pPr>
      <w:r>
        <w:rPr>
          <w:rFonts w:ascii="宋体" w:hAnsi="宋体"/>
          <w:kern w:val="0"/>
          <w:sz w:val="22"/>
          <w:szCs w:val="22"/>
        </w:rPr>
        <w:t>事故调查问题：</w:t>
      </w:r>
    </w:p>
    <w:p w:rsidR="002D0A25" w:rsidRDefault="002D0A25">
      <w:pPr>
        <w:numPr>
          <w:ilvl w:val="5"/>
          <w:numId w:val="9"/>
        </w:numPr>
        <w:tabs>
          <w:tab w:val="left" w:pos="720"/>
          <w:tab w:val="left" w:pos="3402"/>
        </w:tabs>
        <w:adjustRightInd w:val="0"/>
        <w:spacing w:line="312" w:lineRule="atLeast"/>
        <w:textAlignment w:val="baseline"/>
        <w:rPr>
          <w:rFonts w:ascii="宋体" w:hAnsi="宋体"/>
          <w:b/>
          <w:kern w:val="0"/>
          <w:sz w:val="22"/>
          <w:szCs w:val="22"/>
        </w:rPr>
      </w:pPr>
      <w:r>
        <w:rPr>
          <w:rFonts w:ascii="宋体" w:hAnsi="宋体"/>
          <w:kern w:val="0"/>
          <w:sz w:val="22"/>
          <w:szCs w:val="22"/>
        </w:rPr>
        <w:t>岗位？从事本岗位工龄？</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与受伤人员的关系？</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简述一下事故经过？如何应急？</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事故当天，何时开始工作、谁安排此项工作、工作内容、工作流程、操作时的动作或位置？</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该项工作有无操作指导书？是否知晓其内容？</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是否接受过本岗位的安全培训？最近一次接受安全培训的时间和内容？培训的形式和时间？</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是否知晓本岗位工作的危害？</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事故发生时，防护用品佩戴情况？已使用多久？</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操作前，有无检查设备，有无发现异常？</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事故当天，身体状况如何？</w:t>
      </w:r>
    </w:p>
    <w:p w:rsidR="002D0A25" w:rsidRDefault="002D0A25">
      <w:pPr>
        <w:numPr>
          <w:ilvl w:val="5"/>
          <w:numId w:val="9"/>
        </w:numPr>
        <w:tabs>
          <w:tab w:val="left" w:pos="720"/>
          <w:tab w:val="left" w:pos="3402"/>
        </w:tabs>
        <w:adjustRightInd w:val="0"/>
        <w:spacing w:line="312" w:lineRule="atLeast"/>
        <w:textAlignment w:val="baseline"/>
        <w:rPr>
          <w:rFonts w:ascii="宋体" w:hAnsi="宋体"/>
          <w:kern w:val="0"/>
          <w:sz w:val="22"/>
          <w:szCs w:val="22"/>
        </w:rPr>
      </w:pPr>
      <w:r>
        <w:rPr>
          <w:rFonts w:ascii="宋体" w:hAnsi="宋体"/>
          <w:kern w:val="0"/>
          <w:sz w:val="22"/>
          <w:szCs w:val="22"/>
        </w:rPr>
        <w:t>有无特种作业证或其他证照？</w:t>
      </w:r>
    </w:p>
    <w:p w:rsidR="002D0A25" w:rsidRDefault="002D0A25">
      <w:pPr>
        <w:numPr>
          <w:ilvl w:val="5"/>
          <w:numId w:val="9"/>
        </w:numPr>
        <w:tabs>
          <w:tab w:val="left" w:pos="720"/>
          <w:tab w:val="left" w:pos="3402"/>
        </w:tabs>
        <w:adjustRightInd w:val="0"/>
        <w:spacing w:line="312" w:lineRule="atLeast"/>
        <w:textAlignment w:val="baseline"/>
        <w:rPr>
          <w:rFonts w:ascii="宋体" w:hAnsi="宋体" w:hint="eastAsia"/>
          <w:kern w:val="0"/>
          <w:sz w:val="22"/>
          <w:szCs w:val="22"/>
        </w:rPr>
      </w:pPr>
      <w:r>
        <w:rPr>
          <w:rFonts w:ascii="宋体" w:hAnsi="宋体"/>
          <w:kern w:val="0"/>
          <w:sz w:val="22"/>
          <w:szCs w:val="22"/>
        </w:rPr>
        <w:t>其他问题</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sidRPr="00BA5BAD">
        <w:rPr>
          <w:rFonts w:ascii="宋体" w:hAnsi="宋体" w:cs="Arial" w:hint="eastAsia"/>
          <w:sz w:val="22"/>
          <w:szCs w:val="22"/>
        </w:rPr>
        <w:t>现场</w:t>
      </w:r>
      <w:r>
        <w:rPr>
          <w:rFonts w:ascii="宋体" w:hAnsi="宋体" w:hint="eastAsia"/>
          <w:kern w:val="0"/>
          <w:sz w:val="22"/>
          <w:szCs w:val="22"/>
        </w:rPr>
        <w:t>摄影</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显示残骸和受害者原始存息地的所有照片；</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可能被清除或被践踏的痕迹：如刹车痕迹、地面和建筑物的伤痕，火灾引起损害的照片等；</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事故现场全貌；</w:t>
      </w:r>
    </w:p>
    <w:p w:rsidR="002D0A25" w:rsidRDefault="002D0A25">
      <w:pPr>
        <w:numPr>
          <w:ilvl w:val="4"/>
          <w:numId w:val="9"/>
        </w:numPr>
        <w:tabs>
          <w:tab w:val="left" w:pos="720"/>
          <w:tab w:val="left" w:pos="2552"/>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利用摄影或录相，以提供较完善的信息内容。</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kern w:val="0"/>
          <w:sz w:val="22"/>
          <w:szCs w:val="22"/>
        </w:rPr>
        <w:t>事故分析</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整理和分析有关现场调查材料、分析数据、工艺操作数据、设备技术数据等；</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确定</w:t>
      </w:r>
      <w:r w:rsidRPr="00CF2F5D">
        <w:rPr>
          <w:rFonts w:ascii="宋体" w:hAnsi="宋体"/>
          <w:sz w:val="22"/>
          <w:szCs w:val="22"/>
        </w:rPr>
        <w:t>事故</w:t>
      </w:r>
      <w:r>
        <w:rPr>
          <w:rFonts w:ascii="宋体" w:hAnsi="宋体"/>
          <w:kern w:val="0"/>
          <w:sz w:val="22"/>
          <w:szCs w:val="22"/>
        </w:rPr>
        <w:t>发生的时间、地点、经过等基本情况；</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确定事故的直接原因和间接原因；</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hint="eastAsia"/>
          <w:kern w:val="0"/>
          <w:sz w:val="22"/>
          <w:szCs w:val="22"/>
        </w:rPr>
        <w:t>根据事故的特性可知，事故的原因和结果之间存在着某种规律，所以</w:t>
      </w:r>
      <w:r w:rsidRPr="00BA5BAD">
        <w:rPr>
          <w:rFonts w:ascii="宋体" w:hAnsi="宋体" w:cs="Arial" w:hint="eastAsia"/>
          <w:sz w:val="22"/>
          <w:szCs w:val="22"/>
        </w:rPr>
        <w:t>研究</w:t>
      </w:r>
      <w:r>
        <w:rPr>
          <w:rFonts w:ascii="宋体" w:hAnsi="宋体" w:hint="eastAsia"/>
          <w:kern w:val="0"/>
          <w:sz w:val="22"/>
          <w:szCs w:val="22"/>
        </w:rPr>
        <w:t>事故，最重要的是找出事故发生的原因。事故的原因分为事故的直接原因和间接原因。</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hint="eastAsia"/>
          <w:kern w:val="0"/>
          <w:sz w:val="22"/>
          <w:szCs w:val="22"/>
        </w:rPr>
        <w:t>事故的直接原因：即直接导致事故发生的原因，又称一次原因。事故的直接原因只有两个，即人的不安全行为和物的不安全状态。</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hint="eastAsia"/>
          <w:kern w:val="0"/>
          <w:sz w:val="22"/>
          <w:szCs w:val="22"/>
        </w:rPr>
        <w:t>事故的间接原因，则是指使事故的直接原因得以产生和存在的原因。</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sidRPr="00CF2F5D">
        <w:rPr>
          <w:rFonts w:ascii="宋体" w:hAnsi="宋体"/>
          <w:sz w:val="22"/>
          <w:szCs w:val="22"/>
        </w:rPr>
        <w:t>进行</w:t>
      </w:r>
      <w:r>
        <w:rPr>
          <w:rFonts w:ascii="宋体" w:hAnsi="宋体"/>
          <w:kern w:val="0"/>
          <w:sz w:val="22"/>
          <w:szCs w:val="22"/>
        </w:rPr>
        <w:t>事故责任分析。</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kern w:val="0"/>
          <w:sz w:val="22"/>
          <w:szCs w:val="22"/>
        </w:rPr>
        <w:t>事故预防</w:t>
      </w:r>
      <w:r>
        <w:rPr>
          <w:rFonts w:ascii="宋体" w:hAnsi="宋体" w:hint="eastAsia"/>
          <w:kern w:val="0"/>
          <w:sz w:val="22"/>
          <w:szCs w:val="22"/>
        </w:rPr>
        <w:t>和整改措施</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工程技术措施</w:t>
      </w:r>
      <w:r>
        <w:rPr>
          <w:rFonts w:ascii="宋体" w:hAnsi="宋体" w:hint="eastAsia"/>
          <w:kern w:val="0"/>
          <w:sz w:val="22"/>
          <w:szCs w:val="22"/>
        </w:rPr>
        <w:t>：</w:t>
      </w:r>
      <w:r>
        <w:rPr>
          <w:rFonts w:ascii="宋体" w:hAnsi="宋体"/>
          <w:kern w:val="0"/>
          <w:sz w:val="22"/>
          <w:szCs w:val="22"/>
        </w:rPr>
        <w:t>从设备、设施、工艺等方面予以改进，减少和消除不安全状态；</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培训</w:t>
      </w:r>
      <w:r w:rsidRPr="00CF2F5D">
        <w:rPr>
          <w:rFonts w:ascii="宋体" w:hAnsi="宋体"/>
          <w:sz w:val="22"/>
          <w:szCs w:val="22"/>
        </w:rPr>
        <w:t>措施</w:t>
      </w:r>
      <w:r>
        <w:rPr>
          <w:rFonts w:ascii="宋体" w:hAnsi="宋体"/>
          <w:kern w:val="0"/>
          <w:sz w:val="22"/>
          <w:szCs w:val="22"/>
        </w:rPr>
        <w:t>：根据EHS工作要求，开展有针对性的EHS培训、教育，使员工掌握防止事故的知识和操作方法，消除或减少人的不安全行为；</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管理措施：贯彻实施有关法律、标准、规范、规定、完善操作规程，组织EHS检查和考核等。</w:t>
      </w:r>
    </w:p>
    <w:p w:rsidR="002D0A25" w:rsidRDefault="002D0A25">
      <w:pPr>
        <w:numPr>
          <w:ilvl w:val="1"/>
          <w:numId w:val="9"/>
        </w:numPr>
        <w:tabs>
          <w:tab w:val="left" w:pos="720"/>
          <w:tab w:val="left" w:pos="851"/>
          <w:tab w:val="left" w:pos="2028"/>
        </w:tabs>
        <w:adjustRightInd w:val="0"/>
        <w:spacing w:line="312" w:lineRule="atLeast"/>
        <w:textAlignment w:val="baseline"/>
        <w:rPr>
          <w:rFonts w:ascii="宋体" w:hAnsi="宋体" w:hint="eastAsia"/>
          <w:kern w:val="0"/>
          <w:sz w:val="22"/>
          <w:szCs w:val="22"/>
        </w:rPr>
      </w:pPr>
      <w:r>
        <w:rPr>
          <w:rFonts w:ascii="宋体" w:hAnsi="宋体"/>
          <w:kern w:val="0"/>
          <w:sz w:val="22"/>
          <w:szCs w:val="22"/>
        </w:rPr>
        <w:t>事故处理</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sidRPr="00CF2F5D">
        <w:rPr>
          <w:rFonts w:ascii="宋体" w:hAnsi="宋体"/>
          <w:sz w:val="22"/>
          <w:szCs w:val="22"/>
        </w:rPr>
        <w:t>事故处理</w:t>
      </w:r>
      <w:r>
        <w:rPr>
          <w:rFonts w:ascii="宋体" w:hAnsi="宋体"/>
          <w:kern w:val="0"/>
          <w:sz w:val="22"/>
          <w:szCs w:val="22"/>
        </w:rPr>
        <w:t>必须坚持“事故原因没有查清楚不放过、事故责任者没有严肃处理不放过、员工没有受到教育不放过、防范措施没有落实不放过” 四不放过的原则。</w:t>
      </w:r>
    </w:p>
    <w:p w:rsidR="002D0A25" w:rsidRPr="00D05E46" w:rsidRDefault="002D0A25" w:rsidP="00CF2F5D">
      <w:pPr>
        <w:widowControl/>
        <w:numPr>
          <w:ilvl w:val="2"/>
          <w:numId w:val="9"/>
        </w:numPr>
        <w:tabs>
          <w:tab w:val="clear" w:pos="1902"/>
          <w:tab w:val="num" w:pos="1701"/>
        </w:tabs>
        <w:ind w:left="1702" w:hanging="851"/>
        <w:rPr>
          <w:rFonts w:ascii="宋体" w:hAnsi="宋体"/>
          <w:color w:val="000000"/>
          <w:kern w:val="0"/>
          <w:sz w:val="22"/>
          <w:szCs w:val="22"/>
        </w:rPr>
      </w:pPr>
      <w:r w:rsidRPr="00D05E46">
        <w:rPr>
          <w:rFonts w:ascii="宋体" w:hAnsi="宋体"/>
          <w:kern w:val="0"/>
          <w:sz w:val="22"/>
          <w:szCs w:val="22"/>
        </w:rPr>
        <w:t>发生</w:t>
      </w:r>
      <w:r w:rsidRPr="00CF2F5D">
        <w:rPr>
          <w:rFonts w:ascii="宋体" w:hAnsi="宋体"/>
          <w:sz w:val="22"/>
          <w:szCs w:val="22"/>
        </w:rPr>
        <w:t>车间</w:t>
      </w:r>
      <w:r w:rsidRPr="00D05E46">
        <w:rPr>
          <w:rFonts w:ascii="宋体" w:hAnsi="宋体"/>
          <w:kern w:val="0"/>
          <w:sz w:val="22"/>
          <w:szCs w:val="22"/>
        </w:rPr>
        <w:t>级、厂级事故由事故调查组提出处理意见或建议，经</w:t>
      </w:r>
      <w:r w:rsidR="00D05E46" w:rsidRPr="00D05E46">
        <w:rPr>
          <w:rFonts w:ascii="宋体" w:hAnsi="宋体" w:hint="eastAsia"/>
          <w:color w:val="000000"/>
          <w:kern w:val="0"/>
          <w:sz w:val="22"/>
          <w:szCs w:val="22"/>
        </w:rPr>
        <w:t>公司总经理</w:t>
      </w:r>
      <w:r w:rsidRPr="00D05E46">
        <w:rPr>
          <w:rFonts w:ascii="宋体" w:hAnsi="宋体"/>
          <w:color w:val="000000"/>
          <w:kern w:val="0"/>
          <w:sz w:val="22"/>
          <w:szCs w:val="22"/>
        </w:rPr>
        <w:t>同意后执行。</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对事故责任车间或部门的责任人，根据事故报告的责任分析，按照《EHS考核细则》进行考核处理。对造成事故的主要责任者要严肃处理，触犯刑律、构成犯罪的，由司法机关追究刑事责任。</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对工作不负责任，违章指挥、违章作业、违反劳动纪律或强令冒险作业，经劝阻不听，造成事故的主要责任者；</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对已列入EHS技术措施的项目不按期实施，又不采取有效应急措施而造成事故的主要责任者；</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忽视</w:t>
      </w:r>
      <w:r w:rsidRPr="00BA5BAD">
        <w:rPr>
          <w:rFonts w:ascii="宋体" w:hAnsi="宋体" w:cs="Arial"/>
          <w:sz w:val="22"/>
          <w:szCs w:val="22"/>
        </w:rPr>
        <w:t>劳动条件</w:t>
      </w:r>
      <w:r>
        <w:rPr>
          <w:rFonts w:ascii="宋体" w:hAnsi="宋体"/>
          <w:kern w:val="0"/>
          <w:sz w:val="22"/>
          <w:szCs w:val="22"/>
        </w:rPr>
        <w:t>，削减劳动保护技术措施而造成事故的主要责任者；</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因设备长期失修、带病运转，又不采取紧急措施而造成事故的主要责任责；</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发现事故隐患、危险情况不采取有效措施，不积极处理而造成事故的主要责任者；</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发生事故后，不认真吸取教训，不采取整改措施，造成事故重复发生的主要责任者；</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发生事故后，隐瞒不报、谎报、故意拖延不报、故意破坏事故现场，或无正当理由，拒绝接受调查及拒绝提供材料的责任人</w:t>
      </w:r>
      <w:r>
        <w:rPr>
          <w:rFonts w:ascii="宋体" w:hAnsi="宋体" w:hint="eastAsia"/>
          <w:kern w:val="0"/>
          <w:sz w:val="22"/>
          <w:szCs w:val="22"/>
        </w:rPr>
        <w:t>。</w:t>
      </w:r>
    </w:p>
    <w:p w:rsidR="002D0A25" w:rsidRDefault="002D0A25">
      <w:pPr>
        <w:numPr>
          <w:ilvl w:val="1"/>
          <w:numId w:val="9"/>
        </w:numPr>
        <w:tabs>
          <w:tab w:val="left" w:pos="720"/>
          <w:tab w:val="left" w:pos="851"/>
          <w:tab w:val="left" w:pos="2028"/>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事故调查报告</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sidRPr="00CF2F5D">
        <w:rPr>
          <w:rFonts w:ascii="宋体" w:hAnsi="宋体"/>
          <w:sz w:val="22"/>
          <w:szCs w:val="22"/>
        </w:rPr>
        <w:t>一般事故</w:t>
      </w:r>
      <w:r>
        <w:rPr>
          <w:rFonts w:ascii="宋体" w:hAnsi="宋体"/>
          <w:kern w:val="0"/>
          <w:sz w:val="22"/>
          <w:szCs w:val="22"/>
        </w:rPr>
        <w:t>应由发生部门在24小时内完成《事故初步报告》报告到公司富阳EHS部，事故调查组在10</w:t>
      </w:r>
      <w:r>
        <w:rPr>
          <w:rFonts w:ascii="宋体" w:hAnsi="宋体" w:hint="eastAsia"/>
          <w:kern w:val="0"/>
          <w:sz w:val="22"/>
          <w:szCs w:val="22"/>
        </w:rPr>
        <w:t>个工作日</w:t>
      </w:r>
      <w:r>
        <w:rPr>
          <w:rFonts w:ascii="宋体" w:hAnsi="宋体"/>
          <w:kern w:val="0"/>
          <w:sz w:val="22"/>
          <w:szCs w:val="22"/>
        </w:rPr>
        <w:t>内完成正式的《事故调查报告》，报送公司EHS负责人审批。</w:t>
      </w:r>
      <w:r>
        <w:rPr>
          <w:rFonts w:hint="eastAsia"/>
        </w:rPr>
        <w:t>遇到特殊情况申请延期，需要做延期申请的报告及相关手续。</w:t>
      </w:r>
    </w:p>
    <w:p w:rsidR="002D0A25" w:rsidRPr="00D05E46"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重伤</w:t>
      </w:r>
      <w:r w:rsidRPr="00CF2F5D">
        <w:rPr>
          <w:rFonts w:ascii="宋体" w:hAnsi="宋体"/>
          <w:sz w:val="22"/>
          <w:szCs w:val="22"/>
        </w:rPr>
        <w:t>以上</w:t>
      </w:r>
      <w:r>
        <w:rPr>
          <w:rFonts w:ascii="宋体" w:hAnsi="宋体"/>
          <w:kern w:val="0"/>
          <w:sz w:val="22"/>
          <w:szCs w:val="22"/>
        </w:rPr>
        <w:t>及其它重大事故，事故发生部门应在8小时内完成《事故初步报告》报告到公司富阳EHS部，事故调查组在10</w:t>
      </w:r>
      <w:r>
        <w:rPr>
          <w:rFonts w:ascii="宋体" w:hAnsi="宋体" w:hint="eastAsia"/>
          <w:kern w:val="0"/>
          <w:sz w:val="22"/>
          <w:szCs w:val="22"/>
        </w:rPr>
        <w:t>个工作日</w:t>
      </w:r>
      <w:r>
        <w:rPr>
          <w:rFonts w:ascii="宋体" w:hAnsi="宋体"/>
          <w:kern w:val="0"/>
          <w:sz w:val="22"/>
          <w:szCs w:val="22"/>
        </w:rPr>
        <w:t>内</w:t>
      </w:r>
      <w:r>
        <w:rPr>
          <w:rFonts w:ascii="宋体" w:hAnsi="宋体" w:hint="eastAsia"/>
          <w:kern w:val="0"/>
          <w:sz w:val="22"/>
          <w:szCs w:val="22"/>
        </w:rPr>
        <w:t>完</w:t>
      </w:r>
      <w:r>
        <w:rPr>
          <w:rFonts w:ascii="宋体" w:hAnsi="宋体"/>
          <w:kern w:val="0"/>
          <w:sz w:val="22"/>
          <w:szCs w:val="22"/>
        </w:rPr>
        <w:t>成正式的</w:t>
      </w:r>
      <w:r w:rsidRPr="00D05E46">
        <w:rPr>
          <w:rFonts w:ascii="宋体" w:hAnsi="宋体"/>
          <w:kern w:val="0"/>
          <w:sz w:val="22"/>
          <w:szCs w:val="22"/>
        </w:rPr>
        <w:t>《事故调查报告》，</w:t>
      </w:r>
      <w:r w:rsidRPr="000B7123">
        <w:rPr>
          <w:rFonts w:ascii="宋体" w:hAnsi="宋体"/>
          <w:color w:val="FF0000"/>
          <w:kern w:val="0"/>
          <w:sz w:val="22"/>
          <w:szCs w:val="22"/>
        </w:rPr>
        <w:t>报送公司EHS负责人、</w:t>
      </w:r>
      <w:r w:rsidR="00D05E46" w:rsidRPr="000B7123">
        <w:rPr>
          <w:rFonts w:ascii="宋体" w:hAnsi="宋体" w:hint="eastAsia"/>
          <w:color w:val="FF0000"/>
          <w:kern w:val="0"/>
          <w:sz w:val="22"/>
          <w:szCs w:val="22"/>
        </w:rPr>
        <w:t>公司总经理</w:t>
      </w:r>
      <w:r w:rsidR="000B7123" w:rsidRPr="000B7123">
        <w:rPr>
          <w:rFonts w:ascii="宋体" w:hAnsi="宋体" w:hint="eastAsia"/>
          <w:color w:val="FF0000"/>
          <w:kern w:val="0"/>
          <w:sz w:val="22"/>
          <w:szCs w:val="22"/>
        </w:rPr>
        <w:t>和总裁</w:t>
      </w:r>
      <w:r w:rsidRPr="00D05E46">
        <w:rPr>
          <w:rFonts w:ascii="宋体" w:hAnsi="宋体"/>
          <w:kern w:val="0"/>
          <w:sz w:val="22"/>
          <w:szCs w:val="22"/>
        </w:rPr>
        <w:t>审批。</w:t>
      </w:r>
      <w:r w:rsidRPr="00D05E46">
        <w:rPr>
          <w:rFonts w:hint="eastAsia"/>
        </w:rPr>
        <w:t>遇到特殊情况申请延期，需要做延期申请的报告及相关手续。</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sidRPr="00CF2F5D">
        <w:rPr>
          <w:rFonts w:ascii="宋体" w:hAnsi="宋体"/>
          <w:sz w:val="22"/>
          <w:szCs w:val="22"/>
        </w:rPr>
        <w:t>事故调查</w:t>
      </w:r>
      <w:r>
        <w:rPr>
          <w:rFonts w:ascii="宋体" w:hAnsi="宋体"/>
          <w:kern w:val="0"/>
          <w:sz w:val="22"/>
          <w:szCs w:val="22"/>
        </w:rPr>
        <w:t>报告应包括：</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事故基本情况</w:t>
      </w:r>
      <w:r>
        <w:rPr>
          <w:rFonts w:ascii="宋体" w:hAnsi="宋体" w:hint="eastAsia"/>
          <w:kern w:val="0"/>
          <w:sz w:val="22"/>
          <w:szCs w:val="22"/>
        </w:rPr>
        <w:t>：</w:t>
      </w:r>
      <w:r>
        <w:rPr>
          <w:rFonts w:ascii="宋体" w:hAnsi="宋体"/>
          <w:kern w:val="0"/>
          <w:sz w:val="22"/>
          <w:szCs w:val="22"/>
        </w:rPr>
        <w:t>包括事故</w:t>
      </w:r>
      <w:r>
        <w:rPr>
          <w:rFonts w:ascii="宋体" w:hAnsi="宋体" w:hint="eastAsia"/>
          <w:kern w:val="0"/>
          <w:sz w:val="22"/>
          <w:szCs w:val="22"/>
        </w:rPr>
        <w:t>发生时间</w:t>
      </w:r>
      <w:r>
        <w:rPr>
          <w:rFonts w:ascii="宋体" w:hAnsi="宋体"/>
          <w:kern w:val="0"/>
          <w:sz w:val="22"/>
          <w:szCs w:val="22"/>
        </w:rPr>
        <w:t>、类别、地点、经济损失、伤亡</w:t>
      </w:r>
      <w:r>
        <w:rPr>
          <w:rFonts w:ascii="宋体" w:hAnsi="宋体" w:hint="eastAsia"/>
          <w:kern w:val="0"/>
          <w:sz w:val="22"/>
          <w:szCs w:val="22"/>
        </w:rPr>
        <w:t>人员情况（姓名、</w:t>
      </w:r>
      <w:r>
        <w:rPr>
          <w:rFonts w:ascii="宋体" w:hAnsi="宋体"/>
          <w:kern w:val="0"/>
          <w:sz w:val="22"/>
          <w:szCs w:val="22"/>
        </w:rPr>
        <w:t>性别、年龄、工种、受伤部位、</w:t>
      </w:r>
      <w:r>
        <w:rPr>
          <w:rFonts w:ascii="宋体" w:hAnsi="宋体" w:hint="eastAsia"/>
          <w:kern w:val="0"/>
          <w:sz w:val="22"/>
          <w:szCs w:val="22"/>
        </w:rPr>
        <w:t>受伤</w:t>
      </w:r>
      <w:r>
        <w:rPr>
          <w:rFonts w:ascii="宋体" w:hAnsi="宋体"/>
          <w:kern w:val="0"/>
          <w:sz w:val="22"/>
          <w:szCs w:val="22"/>
        </w:rPr>
        <w:t>原因</w:t>
      </w:r>
      <w:r>
        <w:rPr>
          <w:rFonts w:ascii="宋体" w:hAnsi="宋体" w:hint="eastAsia"/>
          <w:kern w:val="0"/>
          <w:sz w:val="22"/>
          <w:szCs w:val="22"/>
        </w:rPr>
        <w:t>）。</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kern w:val="0"/>
          <w:sz w:val="22"/>
          <w:szCs w:val="22"/>
        </w:rPr>
        <w:t>事故</w:t>
      </w:r>
      <w:r>
        <w:rPr>
          <w:rFonts w:ascii="宋体" w:hAnsi="宋体" w:hint="eastAsia"/>
          <w:kern w:val="0"/>
          <w:sz w:val="22"/>
          <w:szCs w:val="22"/>
        </w:rPr>
        <w:t>发生</w:t>
      </w:r>
      <w:r>
        <w:rPr>
          <w:rFonts w:ascii="宋体" w:hAnsi="宋体"/>
          <w:kern w:val="0"/>
          <w:sz w:val="22"/>
          <w:szCs w:val="22"/>
        </w:rPr>
        <w:t>经过</w:t>
      </w:r>
      <w:r>
        <w:rPr>
          <w:rFonts w:ascii="宋体" w:hAnsi="宋体" w:hint="eastAsia"/>
          <w:kern w:val="0"/>
          <w:sz w:val="22"/>
          <w:szCs w:val="22"/>
        </w:rPr>
        <w:t>及应急处置，</w:t>
      </w:r>
      <w:r>
        <w:rPr>
          <w:rFonts w:ascii="宋体" w:hAnsi="宋体"/>
          <w:kern w:val="0"/>
          <w:sz w:val="22"/>
          <w:szCs w:val="22"/>
        </w:rPr>
        <w:t>附事故现场示意图、工艺流程图、设备结构图等</w:t>
      </w:r>
      <w:r>
        <w:rPr>
          <w:rFonts w:ascii="宋体" w:hAnsi="宋体" w:hint="eastAsia"/>
          <w:kern w:val="0"/>
          <w:sz w:val="22"/>
          <w:szCs w:val="22"/>
        </w:rPr>
        <w:t>。</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sidRPr="00BA5BAD">
        <w:rPr>
          <w:rFonts w:ascii="宋体" w:hAnsi="宋体" w:cs="Arial"/>
          <w:sz w:val="22"/>
          <w:szCs w:val="22"/>
        </w:rPr>
        <w:t>事故原因</w:t>
      </w:r>
      <w:r>
        <w:rPr>
          <w:rFonts w:ascii="宋体" w:hAnsi="宋体"/>
          <w:kern w:val="0"/>
          <w:sz w:val="22"/>
          <w:szCs w:val="22"/>
        </w:rPr>
        <w:t>分析</w:t>
      </w:r>
      <w:r>
        <w:rPr>
          <w:rFonts w:ascii="宋体" w:hAnsi="宋体" w:hint="eastAsia"/>
          <w:kern w:val="0"/>
          <w:sz w:val="22"/>
          <w:szCs w:val="22"/>
        </w:rPr>
        <w:t>，包括直接原因和间接原因。</w:t>
      </w:r>
    </w:p>
    <w:p w:rsidR="002D0A25"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Pr>
          <w:rFonts w:ascii="宋体" w:hAnsi="宋体"/>
          <w:kern w:val="0"/>
          <w:sz w:val="22"/>
          <w:szCs w:val="22"/>
        </w:rPr>
        <w:t>事故</w:t>
      </w:r>
      <w:r w:rsidRPr="00BA5BAD">
        <w:rPr>
          <w:rFonts w:ascii="宋体" w:hAnsi="宋体" w:cs="Arial"/>
          <w:sz w:val="22"/>
          <w:szCs w:val="22"/>
        </w:rPr>
        <w:t>责任</w:t>
      </w:r>
      <w:r>
        <w:rPr>
          <w:rFonts w:ascii="宋体" w:hAnsi="宋体"/>
          <w:kern w:val="0"/>
          <w:sz w:val="22"/>
          <w:szCs w:val="22"/>
        </w:rPr>
        <w:t>分析及对事故责任者的处理意见</w:t>
      </w:r>
      <w:r>
        <w:rPr>
          <w:rFonts w:ascii="宋体" w:hAnsi="宋体" w:hint="eastAsia"/>
          <w:kern w:val="0"/>
          <w:sz w:val="22"/>
          <w:szCs w:val="22"/>
        </w:rPr>
        <w:t>。</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sidRPr="00BA5BAD">
        <w:rPr>
          <w:rFonts w:ascii="宋体" w:hAnsi="宋体" w:cs="Arial" w:hint="eastAsia"/>
          <w:sz w:val="22"/>
          <w:szCs w:val="22"/>
        </w:rPr>
        <w:t>事故预防</w:t>
      </w:r>
      <w:r>
        <w:rPr>
          <w:rFonts w:ascii="宋体" w:hAnsi="宋体" w:hint="eastAsia"/>
          <w:kern w:val="0"/>
          <w:sz w:val="22"/>
          <w:szCs w:val="22"/>
        </w:rPr>
        <w:t>和整改措施。</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Pr>
          <w:rFonts w:ascii="宋体" w:hAnsi="宋体" w:hint="eastAsia"/>
          <w:kern w:val="0"/>
          <w:sz w:val="22"/>
          <w:szCs w:val="22"/>
        </w:rPr>
        <w:t>事故总结和教训。</w:t>
      </w:r>
    </w:p>
    <w:p w:rsidR="002D0A25" w:rsidRDefault="002D0A25" w:rsidP="00BA5BAD">
      <w:pPr>
        <w:numPr>
          <w:ilvl w:val="3"/>
          <w:numId w:val="9"/>
        </w:numPr>
        <w:tabs>
          <w:tab w:val="clear" w:pos="2410"/>
          <w:tab w:val="num" w:pos="1680"/>
          <w:tab w:val="num" w:pos="2268"/>
        </w:tabs>
        <w:ind w:left="2268"/>
        <w:rPr>
          <w:rFonts w:ascii="宋体" w:hAnsi="宋体"/>
          <w:kern w:val="0"/>
          <w:sz w:val="22"/>
          <w:szCs w:val="22"/>
        </w:rPr>
      </w:pPr>
      <w:r w:rsidRPr="00BA5BAD">
        <w:rPr>
          <w:rFonts w:ascii="宋体" w:hAnsi="宋体" w:cs="Arial"/>
          <w:sz w:val="22"/>
          <w:szCs w:val="22"/>
        </w:rPr>
        <w:t>事故调查</w:t>
      </w:r>
      <w:r>
        <w:rPr>
          <w:rFonts w:ascii="宋体" w:hAnsi="宋体"/>
          <w:kern w:val="0"/>
          <w:sz w:val="22"/>
          <w:szCs w:val="22"/>
        </w:rPr>
        <w:t>报告应当附具有关证据材料。（包括：</w:t>
      </w:r>
      <w:r>
        <w:rPr>
          <w:rFonts w:ascii="宋体" w:hAnsi="宋体" w:hint="eastAsia"/>
          <w:kern w:val="0"/>
          <w:sz w:val="22"/>
          <w:szCs w:val="22"/>
        </w:rPr>
        <w:t>事故笔录、鱼刺图、</w:t>
      </w:r>
      <w:r>
        <w:rPr>
          <w:rFonts w:ascii="宋体" w:hAnsi="宋体"/>
          <w:kern w:val="0"/>
          <w:sz w:val="22"/>
          <w:szCs w:val="22"/>
        </w:rPr>
        <w:t>图表、照片、</w:t>
      </w:r>
      <w:r>
        <w:rPr>
          <w:rFonts w:ascii="宋体" w:hAnsi="宋体" w:hint="eastAsia"/>
          <w:kern w:val="0"/>
          <w:sz w:val="22"/>
          <w:szCs w:val="22"/>
        </w:rPr>
        <w:t>图像</w:t>
      </w:r>
      <w:r>
        <w:rPr>
          <w:rFonts w:ascii="宋体" w:hAnsi="宋体"/>
          <w:kern w:val="0"/>
          <w:sz w:val="22"/>
          <w:szCs w:val="22"/>
        </w:rPr>
        <w:t>、技术鉴定等资料）。</w:t>
      </w:r>
    </w:p>
    <w:p w:rsidR="002D0A25" w:rsidRPr="00525BC8" w:rsidRDefault="002D0A25" w:rsidP="00BA5BAD">
      <w:pPr>
        <w:numPr>
          <w:ilvl w:val="3"/>
          <w:numId w:val="9"/>
        </w:numPr>
        <w:tabs>
          <w:tab w:val="clear" w:pos="2410"/>
          <w:tab w:val="num" w:pos="1680"/>
          <w:tab w:val="num" w:pos="2268"/>
        </w:tabs>
        <w:ind w:left="2268"/>
        <w:rPr>
          <w:rFonts w:ascii="宋体" w:hAnsi="宋体" w:hint="eastAsia"/>
          <w:kern w:val="0"/>
          <w:sz w:val="22"/>
          <w:szCs w:val="22"/>
        </w:rPr>
      </w:pPr>
      <w:r w:rsidRPr="00BA5BAD">
        <w:rPr>
          <w:rFonts w:ascii="宋体" w:hAnsi="宋体" w:cs="Arial"/>
          <w:sz w:val="22"/>
          <w:szCs w:val="22"/>
        </w:rPr>
        <w:t>事故调查</w:t>
      </w:r>
      <w:r>
        <w:rPr>
          <w:rFonts w:ascii="宋体" w:hAnsi="宋体"/>
          <w:kern w:val="0"/>
          <w:sz w:val="22"/>
          <w:szCs w:val="22"/>
        </w:rPr>
        <w:t>组</w:t>
      </w:r>
      <w:r>
        <w:rPr>
          <w:rFonts w:ascii="宋体" w:hAnsi="宋体" w:hint="eastAsia"/>
          <w:kern w:val="0"/>
          <w:sz w:val="22"/>
          <w:szCs w:val="22"/>
        </w:rPr>
        <w:t>所有</w:t>
      </w:r>
      <w:r>
        <w:rPr>
          <w:rFonts w:ascii="宋体" w:hAnsi="宋体"/>
          <w:kern w:val="0"/>
          <w:sz w:val="22"/>
          <w:szCs w:val="22"/>
        </w:rPr>
        <w:t>成员应当在事故调查报告上签名。</w:t>
      </w:r>
      <w:r>
        <w:rPr>
          <w:rFonts w:ascii="宋体" w:hAnsi="宋体" w:hint="eastAsia"/>
          <w:kern w:val="0"/>
          <w:sz w:val="22"/>
          <w:szCs w:val="22"/>
        </w:rPr>
        <w:t>（包括：富阳EHS部人员、车间主任、相关部门人员等）。</w:t>
      </w:r>
    </w:p>
    <w:p w:rsidR="002D0A25" w:rsidRDefault="002D0A25">
      <w:pPr>
        <w:numPr>
          <w:ilvl w:val="1"/>
          <w:numId w:val="9"/>
        </w:numPr>
        <w:tabs>
          <w:tab w:val="left" w:pos="720"/>
          <w:tab w:val="left" w:pos="851"/>
          <w:tab w:val="left" w:pos="2028"/>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事故跟踪</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hint="eastAsia"/>
          <w:kern w:val="0"/>
          <w:sz w:val="22"/>
          <w:szCs w:val="22"/>
        </w:rPr>
        <w:t>事故发生部门根据事故调查组提出的预防和整改措施进行整改，杜绝此类</w:t>
      </w:r>
      <w:r w:rsidRPr="00CF2F5D">
        <w:rPr>
          <w:rFonts w:ascii="宋体" w:hAnsi="宋体" w:hint="eastAsia"/>
          <w:sz w:val="22"/>
          <w:szCs w:val="22"/>
        </w:rPr>
        <w:t>事故</w:t>
      </w:r>
      <w:r>
        <w:rPr>
          <w:rFonts w:ascii="宋体" w:hAnsi="宋体" w:hint="eastAsia"/>
          <w:kern w:val="0"/>
          <w:sz w:val="22"/>
          <w:szCs w:val="22"/>
        </w:rPr>
        <w:t>再次发生。</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将事故调查情况和对责任人的处理结果进行</w:t>
      </w:r>
      <w:r>
        <w:rPr>
          <w:rFonts w:ascii="宋体" w:hAnsi="宋体" w:hint="eastAsia"/>
          <w:kern w:val="0"/>
          <w:sz w:val="22"/>
          <w:szCs w:val="22"/>
        </w:rPr>
        <w:t>全公司通报</w:t>
      </w:r>
      <w:r>
        <w:rPr>
          <w:rFonts w:ascii="宋体" w:hAnsi="宋体"/>
          <w:kern w:val="0"/>
          <w:sz w:val="22"/>
          <w:szCs w:val="22"/>
        </w:rPr>
        <w:t>，组织全体员工学习，从中吸取教训，防止重复事故发生。</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hint="eastAsia"/>
          <w:kern w:val="0"/>
          <w:sz w:val="22"/>
          <w:szCs w:val="22"/>
        </w:rPr>
        <w:t>EHS部门工程师负责事故预防和整改措施整改情况的跟踪确认。</w:t>
      </w:r>
    </w:p>
    <w:p w:rsidR="002D0A25" w:rsidRDefault="002D0A25">
      <w:pPr>
        <w:numPr>
          <w:ilvl w:val="1"/>
          <w:numId w:val="9"/>
        </w:numPr>
        <w:tabs>
          <w:tab w:val="left" w:pos="720"/>
          <w:tab w:val="left" w:pos="851"/>
          <w:tab w:val="left" w:pos="2028"/>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工伤员工待遇</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对</w:t>
      </w:r>
      <w:r w:rsidRPr="00CF2F5D">
        <w:rPr>
          <w:rFonts w:ascii="宋体" w:hAnsi="宋体"/>
          <w:sz w:val="22"/>
          <w:szCs w:val="22"/>
        </w:rPr>
        <w:t>事故</w:t>
      </w:r>
      <w:r>
        <w:rPr>
          <w:rFonts w:ascii="宋体" w:hAnsi="宋体"/>
          <w:kern w:val="0"/>
          <w:sz w:val="22"/>
          <w:szCs w:val="22"/>
        </w:rPr>
        <w:t>造成伤亡人员组织进行治疗康复，并按照《工伤保险条例》的规定，</w:t>
      </w:r>
      <w:r>
        <w:rPr>
          <w:rFonts w:ascii="宋体" w:hAnsi="宋体" w:hint="eastAsia"/>
          <w:kern w:val="0"/>
          <w:sz w:val="22"/>
          <w:szCs w:val="22"/>
        </w:rPr>
        <w:t>由富阳EHS部负责申请</w:t>
      </w:r>
      <w:r>
        <w:rPr>
          <w:rFonts w:ascii="宋体" w:hAnsi="宋体"/>
          <w:kern w:val="0"/>
          <w:sz w:val="22"/>
          <w:szCs w:val="22"/>
        </w:rPr>
        <w:t>办理职工工伤</w:t>
      </w:r>
      <w:r>
        <w:rPr>
          <w:rFonts w:ascii="宋体" w:hAnsi="宋体" w:hint="eastAsia"/>
          <w:kern w:val="0"/>
          <w:sz w:val="22"/>
          <w:szCs w:val="22"/>
        </w:rPr>
        <w:t>申请和劳动能力鉴定申请，由人力资源中心负责办理工伤待遇结算</w:t>
      </w:r>
      <w:r>
        <w:rPr>
          <w:rFonts w:ascii="宋体" w:hAnsi="宋体"/>
          <w:kern w:val="0"/>
          <w:sz w:val="22"/>
          <w:szCs w:val="22"/>
        </w:rPr>
        <w:t>。</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职工发生事故伤害或者按照职业病防治法规定被诊断、鉴定为职业病，所在</w:t>
      </w:r>
      <w:r w:rsidRPr="00CF2F5D">
        <w:rPr>
          <w:rFonts w:ascii="宋体" w:hAnsi="宋体"/>
          <w:sz w:val="22"/>
          <w:szCs w:val="22"/>
        </w:rPr>
        <w:t>单位</w:t>
      </w:r>
      <w:r>
        <w:rPr>
          <w:rFonts w:ascii="宋体" w:hAnsi="宋体"/>
          <w:kern w:val="0"/>
          <w:sz w:val="22"/>
          <w:szCs w:val="22"/>
        </w:rPr>
        <w:t>应当自事故伤害发生之日或者被诊断、鉴定为职业病之日起30日内，向统筹地区社会保险行政部门提出工伤认定申请。遇有特殊情况，经报社会保险行政部门同意，申请时限可以适当延长。</w:t>
      </w:r>
    </w:p>
    <w:p w:rsidR="002D0A25"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Pr>
          <w:rFonts w:ascii="宋体" w:hAnsi="宋体"/>
          <w:kern w:val="0"/>
          <w:sz w:val="22"/>
          <w:szCs w:val="22"/>
        </w:rPr>
        <w:t>用人单位未按前款规定提出工伤认定申请的，工伤职工或者其近亲属、工会组织在事故伤害发生之日或者被诊断、鉴定为职业病之日起1年内，可以直接向用人单位所在地统筹地区社会保险行政部门提出工伤认定申请。</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事故统计和分析</w:t>
      </w:r>
    </w:p>
    <w:p w:rsidR="002D0A25" w:rsidRPr="00D05E46" w:rsidRDefault="002D0A25" w:rsidP="00CF2F5D">
      <w:pPr>
        <w:widowControl/>
        <w:numPr>
          <w:ilvl w:val="2"/>
          <w:numId w:val="9"/>
        </w:numPr>
        <w:tabs>
          <w:tab w:val="clear" w:pos="1902"/>
          <w:tab w:val="num" w:pos="1701"/>
        </w:tabs>
        <w:ind w:left="1702" w:hanging="851"/>
        <w:rPr>
          <w:rFonts w:ascii="宋体" w:hAnsi="宋体" w:hint="eastAsia"/>
          <w:kern w:val="0"/>
          <w:sz w:val="22"/>
          <w:szCs w:val="22"/>
        </w:rPr>
      </w:pPr>
      <w:r w:rsidRPr="00D05E46">
        <w:rPr>
          <w:rFonts w:ascii="宋体" w:hAnsi="宋体" w:hint="eastAsia"/>
          <w:kern w:val="0"/>
          <w:sz w:val="22"/>
          <w:szCs w:val="22"/>
        </w:rPr>
        <w:t>每半年、年度由富阳EHS部对事故进行统计和分析，并报告</w:t>
      </w:r>
      <w:r w:rsidRPr="00D05E46">
        <w:rPr>
          <w:rFonts w:ascii="宋体" w:hAnsi="宋体"/>
          <w:kern w:val="0"/>
          <w:sz w:val="22"/>
          <w:szCs w:val="22"/>
        </w:rPr>
        <w:t>公司EHS负责人和</w:t>
      </w:r>
      <w:r w:rsidR="00D05E46" w:rsidRPr="00D05E46">
        <w:rPr>
          <w:rFonts w:ascii="宋体" w:hAnsi="宋体" w:hint="eastAsia"/>
          <w:kern w:val="0"/>
          <w:sz w:val="22"/>
          <w:szCs w:val="22"/>
        </w:rPr>
        <w:t>公司总经理</w:t>
      </w:r>
      <w:r w:rsidRPr="00D05E46">
        <w:rPr>
          <w:rFonts w:ascii="宋体" w:hAnsi="宋体"/>
          <w:kern w:val="0"/>
          <w:sz w:val="22"/>
          <w:szCs w:val="22"/>
        </w:rPr>
        <w:t>。</w:t>
      </w:r>
    </w:p>
    <w:p w:rsidR="002D0A25" w:rsidRPr="00D05E46" w:rsidRDefault="002D0A25" w:rsidP="00CF2F5D">
      <w:pPr>
        <w:widowControl/>
        <w:numPr>
          <w:ilvl w:val="2"/>
          <w:numId w:val="9"/>
        </w:numPr>
        <w:tabs>
          <w:tab w:val="clear" w:pos="1902"/>
          <w:tab w:val="num" w:pos="1701"/>
        </w:tabs>
        <w:ind w:left="1702" w:hanging="851"/>
        <w:rPr>
          <w:rFonts w:ascii="宋体" w:hAnsi="宋体"/>
          <w:kern w:val="0"/>
          <w:sz w:val="22"/>
          <w:szCs w:val="22"/>
        </w:rPr>
      </w:pPr>
      <w:r w:rsidRPr="00D05E46">
        <w:rPr>
          <w:rFonts w:ascii="宋体" w:hAnsi="宋体"/>
          <w:kern w:val="0"/>
          <w:sz w:val="22"/>
          <w:szCs w:val="22"/>
        </w:rPr>
        <w:t>富阳EHS部应在每个月</w:t>
      </w:r>
      <w:r w:rsidRPr="00D05E46">
        <w:rPr>
          <w:rFonts w:ascii="宋体" w:hAnsi="宋体" w:hint="eastAsia"/>
          <w:kern w:val="0"/>
          <w:sz w:val="22"/>
          <w:szCs w:val="22"/>
        </w:rPr>
        <w:t>10</w:t>
      </w:r>
      <w:r w:rsidRPr="00D05E46">
        <w:rPr>
          <w:rFonts w:ascii="宋体" w:hAnsi="宋体"/>
          <w:kern w:val="0"/>
          <w:sz w:val="22"/>
          <w:szCs w:val="22"/>
        </w:rPr>
        <w:t>日前将上月事故情况报送公司EHS负责人和</w:t>
      </w:r>
      <w:r w:rsidR="00D05E46" w:rsidRPr="00D05E46">
        <w:rPr>
          <w:rFonts w:ascii="宋体" w:hAnsi="宋体" w:hint="eastAsia"/>
          <w:kern w:val="0"/>
          <w:sz w:val="22"/>
          <w:szCs w:val="22"/>
        </w:rPr>
        <w:t>公司总经理</w:t>
      </w:r>
      <w:r w:rsidRPr="00D05E46">
        <w:rPr>
          <w:rFonts w:ascii="宋体" w:hAnsi="宋体"/>
          <w:kern w:val="0"/>
          <w:sz w:val="22"/>
          <w:szCs w:val="22"/>
        </w:rPr>
        <w:t>。</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hint="eastAsia"/>
          <w:kern w:val="0"/>
          <w:sz w:val="22"/>
          <w:szCs w:val="22"/>
        </w:rPr>
        <w:t>车间应有事故记录汇总。</w:t>
      </w:r>
    </w:p>
    <w:p w:rsidR="002D0A25" w:rsidRDefault="002D0A25">
      <w:pPr>
        <w:numPr>
          <w:ilvl w:val="1"/>
          <w:numId w:val="9"/>
        </w:numPr>
        <w:tabs>
          <w:tab w:val="left" w:pos="720"/>
          <w:tab w:val="left" w:pos="851"/>
        </w:tabs>
        <w:adjustRightInd w:val="0"/>
        <w:spacing w:line="312" w:lineRule="atLeast"/>
        <w:textAlignment w:val="baseline"/>
        <w:rPr>
          <w:rFonts w:ascii="宋体" w:hAnsi="宋体"/>
          <w:kern w:val="0"/>
          <w:sz w:val="22"/>
          <w:szCs w:val="22"/>
        </w:rPr>
      </w:pPr>
      <w:r>
        <w:rPr>
          <w:rFonts w:ascii="宋体" w:hAnsi="宋体"/>
          <w:kern w:val="0"/>
          <w:sz w:val="22"/>
          <w:szCs w:val="22"/>
        </w:rPr>
        <w:t>其它</w:t>
      </w:r>
    </w:p>
    <w:p w:rsidR="002D0A25" w:rsidRDefault="002D0A25" w:rsidP="00CF2F5D">
      <w:pPr>
        <w:widowControl/>
        <w:numPr>
          <w:ilvl w:val="2"/>
          <w:numId w:val="9"/>
        </w:numPr>
        <w:tabs>
          <w:tab w:val="clear" w:pos="1902"/>
          <w:tab w:val="num" w:pos="1701"/>
        </w:tabs>
        <w:ind w:left="1702" w:hanging="851"/>
        <w:rPr>
          <w:rFonts w:ascii="宋体" w:hAnsi="宋体"/>
          <w:kern w:val="0"/>
          <w:sz w:val="22"/>
          <w:szCs w:val="22"/>
        </w:rPr>
      </w:pPr>
      <w:r>
        <w:rPr>
          <w:rFonts w:ascii="宋体" w:hAnsi="宋体"/>
          <w:kern w:val="0"/>
          <w:sz w:val="22"/>
          <w:szCs w:val="22"/>
        </w:rPr>
        <w:t>承包商发生事故</w:t>
      </w:r>
      <w:r>
        <w:rPr>
          <w:rFonts w:ascii="宋体" w:hAnsi="宋体" w:hint="eastAsia"/>
          <w:kern w:val="0"/>
          <w:sz w:val="22"/>
          <w:szCs w:val="22"/>
        </w:rPr>
        <w:t>按照本程序规定的流程进行调查处理</w:t>
      </w:r>
      <w:r>
        <w:rPr>
          <w:rFonts w:ascii="宋体" w:hAnsi="宋体"/>
          <w:kern w:val="0"/>
          <w:sz w:val="22"/>
          <w:szCs w:val="22"/>
        </w:rPr>
        <w:t>。</w:t>
      </w:r>
    </w:p>
    <w:p w:rsidR="002D0A25" w:rsidRDefault="002D0A25">
      <w:pPr>
        <w:tabs>
          <w:tab w:val="left" w:pos="720"/>
        </w:tabs>
        <w:adjustRightInd w:val="0"/>
        <w:textAlignment w:val="baseline"/>
        <w:rPr>
          <w:rFonts w:ascii="宋体" w:hAnsi="宋体" w:hint="eastAsia"/>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b/>
          <w:kern w:val="0"/>
          <w:sz w:val="22"/>
          <w:szCs w:val="22"/>
        </w:rPr>
        <w:t>记录</w:t>
      </w:r>
    </w:p>
    <w:p w:rsidR="002D0A25" w:rsidRDefault="002D0A25">
      <w:pPr>
        <w:numPr>
          <w:ilvl w:val="1"/>
          <w:numId w:val="9"/>
        </w:numPr>
        <w:tabs>
          <w:tab w:val="left" w:pos="720"/>
          <w:tab w:val="left" w:pos="851"/>
        </w:tabs>
        <w:adjustRightInd w:val="0"/>
        <w:spacing w:line="312" w:lineRule="atLeast"/>
        <w:textAlignment w:val="baseline"/>
        <w:rPr>
          <w:rFonts w:ascii="宋体" w:hAnsi="宋体"/>
          <w:bCs/>
          <w:kern w:val="0"/>
          <w:sz w:val="22"/>
          <w:szCs w:val="22"/>
        </w:rPr>
      </w:pPr>
      <w:r>
        <w:rPr>
          <w:rFonts w:ascii="宋体" w:hAnsi="宋体"/>
          <w:bCs/>
          <w:kern w:val="0"/>
          <w:sz w:val="22"/>
          <w:szCs w:val="22"/>
        </w:rPr>
        <w:t>FEHSOP-S05-</w:t>
      </w:r>
      <w:r>
        <w:rPr>
          <w:rFonts w:ascii="宋体" w:hAnsi="宋体" w:hint="eastAsia"/>
          <w:bCs/>
          <w:kern w:val="0"/>
          <w:sz w:val="22"/>
          <w:szCs w:val="22"/>
        </w:rPr>
        <w:t>01</w:t>
      </w:r>
      <w:r>
        <w:rPr>
          <w:rFonts w:ascii="宋体" w:hAnsi="宋体"/>
          <w:bCs/>
          <w:kern w:val="0"/>
          <w:sz w:val="22"/>
          <w:szCs w:val="22"/>
        </w:rPr>
        <w:t>《事故</w:t>
      </w:r>
      <w:r>
        <w:rPr>
          <w:rFonts w:ascii="宋体" w:hAnsi="宋体" w:hint="eastAsia"/>
          <w:bCs/>
          <w:kern w:val="0"/>
          <w:sz w:val="22"/>
          <w:szCs w:val="22"/>
        </w:rPr>
        <w:t>调查报告</w:t>
      </w:r>
      <w:r>
        <w:rPr>
          <w:rFonts w:ascii="宋体" w:hAnsi="宋体"/>
          <w:bCs/>
          <w:kern w:val="0"/>
          <w:sz w:val="22"/>
          <w:szCs w:val="22"/>
        </w:rPr>
        <w:t>》</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FEHSOP-S05-</w:t>
      </w:r>
      <w:r>
        <w:rPr>
          <w:rFonts w:ascii="宋体" w:hAnsi="宋体" w:hint="eastAsia"/>
          <w:bCs/>
          <w:kern w:val="0"/>
          <w:sz w:val="22"/>
          <w:szCs w:val="22"/>
        </w:rPr>
        <w:t>02</w:t>
      </w:r>
      <w:r>
        <w:rPr>
          <w:rFonts w:ascii="宋体" w:hAnsi="宋体"/>
          <w:bCs/>
          <w:kern w:val="0"/>
          <w:sz w:val="22"/>
          <w:szCs w:val="22"/>
        </w:rPr>
        <w:t>《事故</w:t>
      </w:r>
      <w:r>
        <w:rPr>
          <w:rFonts w:ascii="宋体" w:hAnsi="宋体" w:hint="eastAsia"/>
          <w:bCs/>
          <w:kern w:val="0"/>
          <w:sz w:val="22"/>
          <w:szCs w:val="22"/>
        </w:rPr>
        <w:t>初步报告</w:t>
      </w:r>
      <w:r>
        <w:rPr>
          <w:rFonts w:ascii="宋体" w:hAnsi="宋体"/>
          <w:bCs/>
          <w:kern w:val="0"/>
          <w:sz w:val="22"/>
          <w:szCs w:val="22"/>
        </w:rPr>
        <w:t>》</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FEHSOP-S05-</w:t>
      </w:r>
      <w:r>
        <w:rPr>
          <w:rFonts w:ascii="宋体" w:hAnsi="宋体" w:hint="eastAsia"/>
          <w:bCs/>
          <w:kern w:val="0"/>
          <w:sz w:val="22"/>
          <w:szCs w:val="22"/>
        </w:rPr>
        <w:t>03</w:t>
      </w:r>
      <w:r>
        <w:rPr>
          <w:rFonts w:ascii="宋体" w:hAnsi="宋体"/>
          <w:bCs/>
          <w:kern w:val="0"/>
          <w:sz w:val="22"/>
          <w:szCs w:val="22"/>
        </w:rPr>
        <w:t>《事故</w:t>
      </w:r>
      <w:r>
        <w:rPr>
          <w:rFonts w:ascii="宋体" w:hAnsi="宋体" w:hint="eastAsia"/>
          <w:bCs/>
          <w:kern w:val="0"/>
          <w:sz w:val="22"/>
          <w:szCs w:val="22"/>
        </w:rPr>
        <w:t>调查笔录</w:t>
      </w:r>
      <w:r>
        <w:rPr>
          <w:rFonts w:ascii="宋体" w:hAnsi="宋体"/>
          <w:bCs/>
          <w:kern w:val="0"/>
          <w:sz w:val="22"/>
          <w:szCs w:val="22"/>
        </w:rPr>
        <w:t>》</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FEHSOP-S05-</w:t>
      </w:r>
      <w:r>
        <w:rPr>
          <w:rFonts w:ascii="宋体" w:hAnsi="宋体" w:hint="eastAsia"/>
          <w:bCs/>
          <w:kern w:val="0"/>
          <w:sz w:val="22"/>
          <w:szCs w:val="22"/>
        </w:rPr>
        <w:t>04《事故跟踪报告》</w:t>
      </w: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hint="eastAsia"/>
          <w:bCs/>
          <w:kern w:val="0"/>
          <w:sz w:val="22"/>
          <w:szCs w:val="22"/>
        </w:rPr>
        <w:t>事故调查流程图</w:t>
      </w:r>
    </w:p>
    <w:p w:rsidR="002D0A25" w:rsidRPr="00D05E46" w:rsidRDefault="002D0A25">
      <w:pPr>
        <w:numPr>
          <w:ilvl w:val="1"/>
          <w:numId w:val="9"/>
        </w:numPr>
        <w:tabs>
          <w:tab w:val="left" w:pos="720"/>
          <w:tab w:val="left" w:pos="851"/>
        </w:tabs>
        <w:adjustRightInd w:val="0"/>
        <w:spacing w:line="312" w:lineRule="atLeast"/>
        <w:textAlignment w:val="baseline"/>
        <w:rPr>
          <w:rFonts w:ascii="宋体" w:hAnsi="宋体"/>
          <w:b/>
          <w:bCs/>
          <w:kern w:val="0"/>
          <w:sz w:val="22"/>
          <w:szCs w:val="22"/>
        </w:rPr>
      </w:pPr>
      <w:r>
        <w:rPr>
          <w:rFonts w:ascii="宋体" w:hAnsi="宋体" w:hint="eastAsia"/>
          <w:bCs/>
          <w:kern w:val="0"/>
          <w:sz w:val="22"/>
          <w:szCs w:val="22"/>
        </w:rPr>
        <w:t>事故原因分析</w:t>
      </w:r>
    </w:p>
    <w:p w:rsidR="00D05E46" w:rsidRDefault="00D05E46" w:rsidP="00D05E46">
      <w:pPr>
        <w:tabs>
          <w:tab w:val="left" w:pos="720"/>
          <w:tab w:val="left" w:pos="851"/>
        </w:tabs>
        <w:adjustRightInd w:val="0"/>
        <w:spacing w:line="312" w:lineRule="atLeast"/>
        <w:ind w:left="851"/>
        <w:textAlignment w:val="baseline"/>
        <w:rPr>
          <w:rFonts w:ascii="宋体" w:hAnsi="宋体" w:hint="eastAsia"/>
          <w:b/>
          <w:bCs/>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hint="eastAsia"/>
          <w:b/>
          <w:kern w:val="0"/>
          <w:sz w:val="22"/>
          <w:szCs w:val="22"/>
        </w:rPr>
        <w:t>附录</w:t>
      </w:r>
    </w:p>
    <w:p w:rsidR="002D0A25" w:rsidRDefault="002D0A25">
      <w:pPr>
        <w:numPr>
          <w:ilvl w:val="1"/>
          <w:numId w:val="9"/>
        </w:numPr>
        <w:tabs>
          <w:tab w:val="left" w:pos="720"/>
          <w:tab w:val="left" w:pos="851"/>
        </w:tabs>
        <w:adjustRightInd w:val="0"/>
        <w:spacing w:line="312" w:lineRule="atLeast"/>
        <w:textAlignment w:val="baseline"/>
        <w:rPr>
          <w:rFonts w:ascii="宋体" w:hAnsi="宋体"/>
          <w:bCs/>
          <w:kern w:val="0"/>
          <w:sz w:val="22"/>
          <w:szCs w:val="22"/>
        </w:rPr>
      </w:pPr>
      <w:r>
        <w:rPr>
          <w:rFonts w:ascii="宋体" w:hAnsi="宋体"/>
          <w:bCs/>
          <w:kern w:val="0"/>
          <w:sz w:val="22"/>
          <w:szCs w:val="22"/>
        </w:rPr>
        <w:t>附</w:t>
      </w:r>
      <w:r>
        <w:rPr>
          <w:rFonts w:ascii="宋体" w:hAnsi="宋体" w:hint="eastAsia"/>
          <w:bCs/>
          <w:kern w:val="0"/>
          <w:sz w:val="22"/>
          <w:szCs w:val="22"/>
        </w:rPr>
        <w:t>录1</w:t>
      </w:r>
      <w:r>
        <w:rPr>
          <w:rFonts w:ascii="宋体" w:hAnsi="宋体"/>
          <w:bCs/>
          <w:kern w:val="0"/>
          <w:sz w:val="22"/>
          <w:szCs w:val="22"/>
        </w:rPr>
        <w:t>：</w:t>
      </w:r>
    </w:p>
    <w:p w:rsidR="0059390F" w:rsidRDefault="0059390F" w:rsidP="0059390F">
      <w:pPr>
        <w:tabs>
          <w:tab w:val="left" w:pos="720"/>
          <w:tab w:val="left" w:pos="851"/>
        </w:tabs>
        <w:adjustRightInd w:val="0"/>
        <w:spacing w:line="312" w:lineRule="atLeast"/>
        <w:ind w:left="851"/>
        <w:textAlignment w:val="baseline"/>
        <w:rPr>
          <w:rFonts w:ascii="宋体" w:hAnsi="宋体" w:hint="eastAsia"/>
          <w:bCs/>
          <w:kern w:val="0"/>
          <w:sz w:val="22"/>
          <w:szCs w:val="22"/>
        </w:rPr>
      </w:pPr>
    </w:p>
    <w:p w:rsidR="002D0A25" w:rsidRDefault="002D0A25" w:rsidP="00A95004">
      <w:pPr>
        <w:tabs>
          <w:tab w:val="left" w:pos="720"/>
        </w:tabs>
        <w:adjustRightInd w:val="0"/>
        <w:spacing w:line="312" w:lineRule="atLeast"/>
        <w:ind w:left="851" w:firstLineChars="1300" w:firstLine="2871"/>
        <w:textAlignment w:val="baseline"/>
        <w:rPr>
          <w:rFonts w:ascii="宋体" w:hAnsi="宋体"/>
          <w:bCs/>
          <w:kern w:val="0"/>
          <w:sz w:val="22"/>
          <w:szCs w:val="22"/>
        </w:rPr>
      </w:pPr>
      <w:r>
        <w:rPr>
          <w:rFonts w:ascii="宋体" w:hAnsi="宋体" w:hint="eastAsia"/>
          <w:b/>
          <w:kern w:val="0"/>
          <w:sz w:val="22"/>
          <w:szCs w:val="22"/>
          <w:lang w:val="en-GB"/>
        </w:rPr>
        <w:t>事故调查报告</w:t>
      </w:r>
    </w:p>
    <w:p w:rsidR="002D0A25" w:rsidRDefault="002D0A25">
      <w:pPr>
        <w:adjustRightInd w:val="0"/>
        <w:ind w:right="110"/>
        <w:jc w:val="right"/>
        <w:textAlignment w:val="baseline"/>
        <w:rPr>
          <w:rFonts w:ascii="宋体" w:hAnsi="宋体" w:hint="eastAsia"/>
          <w:kern w:val="0"/>
          <w:sz w:val="22"/>
          <w:szCs w:val="22"/>
          <w:lang w:val="en-GB"/>
        </w:rPr>
      </w:pPr>
      <w:r>
        <w:rPr>
          <w:rFonts w:ascii="宋体" w:hAnsi="宋体" w:hint="eastAsia"/>
          <w:bCs/>
          <w:kern w:val="0"/>
          <w:sz w:val="22"/>
          <w:szCs w:val="22"/>
        </w:rPr>
        <w:t>Form: FEHSOP-S05-1</w:t>
      </w:r>
    </w:p>
    <w:tbl>
      <w:tblPr>
        <w:tblW w:w="9137" w:type="dxa"/>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9"/>
        <w:gridCol w:w="612"/>
        <w:gridCol w:w="1057"/>
        <w:gridCol w:w="42"/>
        <w:gridCol w:w="348"/>
        <w:gridCol w:w="257"/>
        <w:gridCol w:w="525"/>
        <w:gridCol w:w="529"/>
        <w:gridCol w:w="492"/>
        <w:gridCol w:w="273"/>
        <w:gridCol w:w="1130"/>
        <w:gridCol w:w="6"/>
        <w:gridCol w:w="1014"/>
        <w:gridCol w:w="85"/>
        <w:gridCol w:w="648"/>
        <w:gridCol w:w="342"/>
        <w:gridCol w:w="755"/>
        <w:gridCol w:w="13"/>
      </w:tblGrid>
      <w:tr w:rsidR="002D0A25">
        <w:trPr>
          <w:cantSplit/>
          <w:trHeight w:val="324"/>
          <w:jc w:val="center"/>
        </w:trPr>
        <w:tc>
          <w:tcPr>
            <w:tcW w:w="1009"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事故发生地点</w:t>
            </w:r>
          </w:p>
        </w:tc>
        <w:tc>
          <w:tcPr>
            <w:tcW w:w="2059" w:type="dxa"/>
            <w:gridSpan w:val="4"/>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311"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日期</w:t>
            </w:r>
            <w:r>
              <w:rPr>
                <w:rFonts w:ascii="宋体" w:hAnsi="宋体"/>
                <w:kern w:val="0"/>
                <w:sz w:val="22"/>
                <w:szCs w:val="22"/>
              </w:rPr>
              <w:t>/</w:t>
            </w:r>
            <w:r>
              <w:rPr>
                <w:rFonts w:ascii="宋体" w:hAnsi="宋体" w:hint="eastAsia"/>
                <w:kern w:val="0"/>
                <w:sz w:val="22"/>
                <w:szCs w:val="22"/>
              </w:rPr>
              <w:t>时间</w:t>
            </w:r>
          </w:p>
        </w:tc>
        <w:tc>
          <w:tcPr>
            <w:tcW w:w="1895"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020"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部</w:t>
            </w:r>
            <w:r>
              <w:rPr>
                <w:rFonts w:ascii="宋体" w:hAnsi="宋体"/>
                <w:kern w:val="0"/>
                <w:sz w:val="22"/>
                <w:szCs w:val="22"/>
              </w:rPr>
              <w:t xml:space="preserve"> </w:t>
            </w:r>
            <w:r>
              <w:rPr>
                <w:rFonts w:ascii="宋体" w:hAnsi="宋体" w:hint="eastAsia"/>
                <w:kern w:val="0"/>
                <w:sz w:val="22"/>
                <w:szCs w:val="22"/>
              </w:rPr>
              <w:t>门</w:t>
            </w:r>
          </w:p>
        </w:tc>
        <w:tc>
          <w:tcPr>
            <w:tcW w:w="1843" w:type="dxa"/>
            <w:gridSpan w:val="5"/>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gridAfter w:val="1"/>
          <w:wAfter w:w="13" w:type="dxa"/>
          <w:cantSplit/>
          <w:trHeight w:val="284"/>
          <w:jc w:val="center"/>
        </w:trPr>
        <w:tc>
          <w:tcPr>
            <w:tcW w:w="1009" w:type="dxa"/>
            <w:vMerge w:val="restart"/>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kern w:val="0"/>
                <w:sz w:val="22"/>
                <w:szCs w:val="22"/>
              </w:rPr>
            </w:pPr>
            <w:r>
              <w:rPr>
                <w:rFonts w:ascii="宋体" w:hAnsi="宋体" w:hint="eastAsia"/>
                <w:kern w:val="0"/>
                <w:sz w:val="22"/>
                <w:szCs w:val="22"/>
              </w:rPr>
              <w:t>伤者</w:t>
            </w:r>
          </w:p>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情况</w:t>
            </w:r>
          </w:p>
        </w:tc>
        <w:tc>
          <w:tcPr>
            <w:tcW w:w="1711"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姓</w:t>
            </w:r>
            <w:r>
              <w:rPr>
                <w:rFonts w:ascii="宋体" w:hAnsi="宋体"/>
                <w:kern w:val="0"/>
                <w:sz w:val="22"/>
                <w:szCs w:val="22"/>
              </w:rPr>
              <w:t xml:space="preserve"> </w:t>
            </w:r>
            <w:r>
              <w:rPr>
                <w:rFonts w:ascii="宋体" w:hAnsi="宋体" w:hint="eastAsia"/>
                <w:kern w:val="0"/>
                <w:sz w:val="22"/>
                <w:szCs w:val="22"/>
              </w:rPr>
              <w:t>名</w:t>
            </w:r>
          </w:p>
        </w:tc>
        <w:tc>
          <w:tcPr>
            <w:tcW w:w="1130"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性</w:t>
            </w:r>
            <w:r>
              <w:rPr>
                <w:rFonts w:ascii="宋体" w:hAnsi="宋体"/>
                <w:kern w:val="0"/>
                <w:sz w:val="22"/>
                <w:szCs w:val="22"/>
              </w:rPr>
              <w:t xml:space="preserve"> </w:t>
            </w:r>
            <w:r>
              <w:rPr>
                <w:rFonts w:ascii="宋体" w:hAnsi="宋体" w:hint="eastAsia"/>
                <w:kern w:val="0"/>
                <w:sz w:val="22"/>
                <w:szCs w:val="22"/>
              </w:rPr>
              <w:t>别</w:t>
            </w:r>
          </w:p>
        </w:tc>
        <w:tc>
          <w:tcPr>
            <w:tcW w:w="1021"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年</w:t>
            </w:r>
            <w:r>
              <w:rPr>
                <w:rFonts w:ascii="宋体" w:hAnsi="宋体"/>
                <w:kern w:val="0"/>
                <w:sz w:val="22"/>
                <w:szCs w:val="22"/>
              </w:rPr>
              <w:t xml:space="preserve"> </w:t>
            </w:r>
            <w:r>
              <w:rPr>
                <w:rFonts w:ascii="宋体" w:hAnsi="宋体" w:hint="eastAsia"/>
                <w:kern w:val="0"/>
                <w:sz w:val="22"/>
                <w:szCs w:val="22"/>
              </w:rPr>
              <w:t>龄</w:t>
            </w:r>
          </w:p>
        </w:tc>
        <w:tc>
          <w:tcPr>
            <w:tcW w:w="1403" w:type="dxa"/>
            <w:gridSpan w:val="2"/>
            <w:tcBorders>
              <w:top w:val="single" w:sz="6" w:space="0" w:color="auto"/>
              <w:left w:val="single" w:sz="6"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岗</w:t>
            </w:r>
            <w:r>
              <w:rPr>
                <w:rFonts w:ascii="宋体" w:hAnsi="宋体"/>
                <w:kern w:val="0"/>
                <w:sz w:val="22"/>
                <w:szCs w:val="22"/>
              </w:rPr>
              <w:t xml:space="preserve"> </w:t>
            </w:r>
            <w:r>
              <w:rPr>
                <w:rFonts w:ascii="宋体" w:hAnsi="宋体" w:hint="eastAsia"/>
                <w:kern w:val="0"/>
                <w:sz w:val="22"/>
                <w:szCs w:val="22"/>
              </w:rPr>
              <w:t>位</w:t>
            </w:r>
          </w:p>
        </w:tc>
        <w:tc>
          <w:tcPr>
            <w:tcW w:w="1753" w:type="dxa"/>
            <w:gridSpan w:val="4"/>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伤害部位</w:t>
            </w:r>
          </w:p>
        </w:tc>
        <w:tc>
          <w:tcPr>
            <w:tcW w:w="1097" w:type="dxa"/>
            <w:gridSpan w:val="2"/>
            <w:tcBorders>
              <w:top w:val="single" w:sz="6" w:space="0" w:color="auto"/>
              <w:left w:val="single" w:sz="4"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kern w:val="0"/>
                <w:sz w:val="22"/>
                <w:szCs w:val="22"/>
              </w:rPr>
            </w:pPr>
            <w:r>
              <w:rPr>
                <w:rFonts w:ascii="宋体" w:hAnsi="宋体" w:hint="eastAsia"/>
                <w:kern w:val="0"/>
                <w:sz w:val="22"/>
                <w:szCs w:val="22"/>
              </w:rPr>
              <w:t>伤害</w:t>
            </w:r>
          </w:p>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程度</w:t>
            </w:r>
          </w:p>
        </w:tc>
      </w:tr>
      <w:tr w:rsidR="002D0A25">
        <w:trPr>
          <w:cantSplit/>
          <w:trHeight w:val="135"/>
          <w:jc w:val="center"/>
        </w:trPr>
        <w:tc>
          <w:tcPr>
            <w:tcW w:w="1009" w:type="dxa"/>
            <w:vMerge/>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textAlignment w:val="baseline"/>
              <w:rPr>
                <w:rFonts w:ascii="宋体" w:hAnsi="宋体"/>
                <w:kern w:val="0"/>
                <w:sz w:val="22"/>
                <w:szCs w:val="22"/>
              </w:rPr>
            </w:pPr>
          </w:p>
        </w:tc>
        <w:tc>
          <w:tcPr>
            <w:tcW w:w="1711"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130"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021"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409" w:type="dxa"/>
            <w:gridSpan w:val="3"/>
            <w:tcBorders>
              <w:top w:val="single" w:sz="6" w:space="0" w:color="auto"/>
              <w:left w:val="single" w:sz="6"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747" w:type="dxa"/>
            <w:gridSpan w:val="3"/>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110" w:type="dxa"/>
            <w:gridSpan w:val="3"/>
            <w:tcBorders>
              <w:top w:val="single" w:sz="6" w:space="0" w:color="auto"/>
              <w:left w:val="single" w:sz="4"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122"/>
          <w:jc w:val="center"/>
        </w:trPr>
        <w:tc>
          <w:tcPr>
            <w:tcW w:w="1009" w:type="dxa"/>
            <w:vMerge/>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textAlignment w:val="baseline"/>
              <w:rPr>
                <w:rFonts w:ascii="宋体" w:hAnsi="宋体"/>
                <w:kern w:val="0"/>
                <w:sz w:val="22"/>
                <w:szCs w:val="22"/>
              </w:rPr>
            </w:pPr>
          </w:p>
        </w:tc>
        <w:tc>
          <w:tcPr>
            <w:tcW w:w="1711"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130"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021"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409" w:type="dxa"/>
            <w:gridSpan w:val="3"/>
            <w:tcBorders>
              <w:top w:val="single" w:sz="6" w:space="0" w:color="auto"/>
              <w:left w:val="single" w:sz="6"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747" w:type="dxa"/>
            <w:gridSpan w:val="3"/>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110" w:type="dxa"/>
            <w:gridSpan w:val="3"/>
            <w:tcBorders>
              <w:top w:val="single" w:sz="6" w:space="0" w:color="auto"/>
              <w:left w:val="single" w:sz="4"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149"/>
          <w:jc w:val="center"/>
        </w:trPr>
        <w:tc>
          <w:tcPr>
            <w:tcW w:w="1009" w:type="dxa"/>
            <w:vMerge/>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textAlignment w:val="baseline"/>
              <w:rPr>
                <w:rFonts w:ascii="宋体" w:hAnsi="宋体"/>
                <w:kern w:val="0"/>
                <w:sz w:val="22"/>
                <w:szCs w:val="22"/>
              </w:rPr>
            </w:pPr>
          </w:p>
        </w:tc>
        <w:tc>
          <w:tcPr>
            <w:tcW w:w="1711"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130"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021"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409" w:type="dxa"/>
            <w:gridSpan w:val="3"/>
            <w:tcBorders>
              <w:top w:val="single" w:sz="6" w:space="0" w:color="auto"/>
              <w:left w:val="single" w:sz="6"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747" w:type="dxa"/>
            <w:gridSpan w:val="3"/>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kern w:val="0"/>
                <w:sz w:val="22"/>
                <w:szCs w:val="22"/>
              </w:rPr>
            </w:pPr>
          </w:p>
        </w:tc>
        <w:tc>
          <w:tcPr>
            <w:tcW w:w="1110" w:type="dxa"/>
            <w:gridSpan w:val="3"/>
            <w:tcBorders>
              <w:top w:val="single" w:sz="6" w:space="0" w:color="auto"/>
              <w:left w:val="single" w:sz="4"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324"/>
          <w:jc w:val="center"/>
        </w:trPr>
        <w:tc>
          <w:tcPr>
            <w:tcW w:w="1009"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证人</w:t>
            </w:r>
          </w:p>
          <w:p w:rsidR="002D0A25" w:rsidRDefault="002D0A25">
            <w:pPr>
              <w:adjustRightInd w:val="0"/>
              <w:snapToGrid w:val="0"/>
              <w:jc w:val="center"/>
              <w:textAlignment w:val="baseline"/>
              <w:rPr>
                <w:rFonts w:ascii="宋体" w:hAnsi="宋体"/>
                <w:kern w:val="0"/>
                <w:sz w:val="22"/>
                <w:szCs w:val="22"/>
              </w:rPr>
            </w:pPr>
            <w:r>
              <w:rPr>
                <w:rFonts w:ascii="宋体" w:hAnsi="宋体" w:hint="eastAsia"/>
                <w:color w:val="000000"/>
                <w:kern w:val="0"/>
                <w:sz w:val="22"/>
                <w:szCs w:val="22"/>
              </w:rPr>
              <w:t>姓名</w:t>
            </w:r>
          </w:p>
        </w:tc>
        <w:tc>
          <w:tcPr>
            <w:tcW w:w="8128" w:type="dxa"/>
            <w:gridSpan w:val="17"/>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130"/>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kern w:val="0"/>
                <w:sz w:val="22"/>
                <w:szCs w:val="22"/>
              </w:rPr>
            </w:pPr>
            <w:r>
              <w:rPr>
                <w:rFonts w:ascii="宋体" w:hAnsi="宋体" w:hint="eastAsia"/>
                <w:kern w:val="0"/>
                <w:sz w:val="22"/>
                <w:szCs w:val="22"/>
              </w:rPr>
              <w:t>事故类别（在选择处打√）</w:t>
            </w:r>
          </w:p>
        </w:tc>
      </w:tr>
      <w:tr w:rsidR="002D0A25">
        <w:trPr>
          <w:cantSplit/>
          <w:trHeight w:val="130"/>
          <w:jc w:val="center"/>
        </w:trPr>
        <w:tc>
          <w:tcPr>
            <w:tcW w:w="1009"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r>
              <w:rPr>
                <w:rFonts w:ascii="宋体" w:hAnsi="宋体" w:hint="eastAsia"/>
                <w:color w:val="000000"/>
                <w:kern w:val="0"/>
                <w:sz w:val="22"/>
                <w:szCs w:val="22"/>
              </w:rPr>
              <w:t>火灾</w:t>
            </w:r>
          </w:p>
          <w:p w:rsidR="002D0A25" w:rsidRDefault="002D0A25">
            <w:pPr>
              <w:adjustRightInd w:val="0"/>
              <w:snapToGrid w:val="0"/>
              <w:jc w:val="center"/>
              <w:textAlignment w:val="baseline"/>
              <w:rPr>
                <w:rFonts w:ascii="宋体" w:hAnsi="宋体"/>
                <w:color w:val="000000"/>
                <w:kern w:val="0"/>
                <w:sz w:val="22"/>
                <w:szCs w:val="22"/>
              </w:rPr>
            </w:pPr>
            <w:r>
              <w:rPr>
                <w:rFonts w:ascii="宋体" w:hAnsi="宋体" w:hint="eastAsia"/>
                <w:color w:val="000000"/>
                <w:kern w:val="0"/>
                <w:sz w:val="22"/>
                <w:szCs w:val="22"/>
              </w:rPr>
              <w:t>事故</w:t>
            </w:r>
          </w:p>
        </w:tc>
        <w:tc>
          <w:tcPr>
            <w:tcW w:w="612"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057"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color w:val="000000"/>
                <w:kern w:val="0"/>
                <w:sz w:val="22"/>
                <w:szCs w:val="22"/>
              </w:rPr>
            </w:pPr>
            <w:r>
              <w:rPr>
                <w:rFonts w:hint="eastAsia"/>
                <w:color w:val="000000"/>
              </w:rPr>
              <w:t>锅炉爆炸</w:t>
            </w:r>
          </w:p>
          <w:p w:rsidR="002D0A25" w:rsidRDefault="002D0A25">
            <w:pPr>
              <w:adjustRightInd w:val="0"/>
              <w:snapToGrid w:val="0"/>
              <w:jc w:val="center"/>
              <w:textAlignment w:val="baseline"/>
              <w:rPr>
                <w:rFonts w:ascii="宋体" w:hAnsi="宋体"/>
                <w:color w:val="000000"/>
                <w:kern w:val="0"/>
                <w:sz w:val="22"/>
                <w:szCs w:val="22"/>
              </w:rPr>
            </w:pPr>
            <w:r>
              <w:rPr>
                <w:rFonts w:ascii="宋体" w:hAnsi="宋体" w:hint="eastAsia"/>
                <w:color w:val="000000"/>
                <w:kern w:val="0"/>
                <w:sz w:val="22"/>
                <w:szCs w:val="22"/>
              </w:rPr>
              <w:t>事故</w:t>
            </w:r>
          </w:p>
        </w:tc>
        <w:tc>
          <w:tcPr>
            <w:tcW w:w="647"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容器爆炸事故</w:t>
            </w:r>
          </w:p>
        </w:tc>
        <w:tc>
          <w:tcPr>
            <w:tcW w:w="765"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130"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r>
              <w:rPr>
                <w:rFonts w:ascii="宋体" w:hAnsi="宋体" w:hint="eastAsia"/>
                <w:color w:val="000000"/>
                <w:kern w:val="0"/>
                <w:sz w:val="22"/>
                <w:szCs w:val="22"/>
              </w:rPr>
              <w:t>其他爆炸事故</w:t>
            </w:r>
          </w:p>
        </w:tc>
        <w:tc>
          <w:tcPr>
            <w:tcW w:w="1105"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机械伤害事故</w:t>
            </w:r>
          </w:p>
        </w:tc>
        <w:tc>
          <w:tcPr>
            <w:tcW w:w="768"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130"/>
          <w:jc w:val="center"/>
        </w:trPr>
        <w:tc>
          <w:tcPr>
            <w:tcW w:w="1009"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高处坠落事故</w:t>
            </w:r>
          </w:p>
        </w:tc>
        <w:tc>
          <w:tcPr>
            <w:tcW w:w="612"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057"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车辆伤害事故</w:t>
            </w:r>
          </w:p>
        </w:tc>
        <w:tc>
          <w:tcPr>
            <w:tcW w:w="647"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054" w:type="dxa"/>
            <w:gridSpan w:val="2"/>
            <w:tcBorders>
              <w:top w:val="single" w:sz="6" w:space="0" w:color="auto"/>
              <w:left w:val="single" w:sz="6"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触电</w:t>
            </w:r>
          </w:p>
          <w:p w:rsidR="002D0A25" w:rsidRDefault="002D0A25">
            <w:pPr>
              <w:adjustRightInd w:val="0"/>
              <w:snapToGrid w:val="0"/>
              <w:jc w:val="center"/>
              <w:textAlignment w:val="baseline"/>
              <w:rPr>
                <w:rFonts w:ascii="宋体" w:hAnsi="宋体"/>
                <w:color w:val="000000"/>
                <w:kern w:val="0"/>
                <w:sz w:val="22"/>
                <w:szCs w:val="22"/>
              </w:rPr>
            </w:pPr>
            <w:r>
              <w:rPr>
                <w:rFonts w:ascii="宋体" w:hAnsi="宋体" w:hint="eastAsia"/>
                <w:color w:val="000000"/>
                <w:kern w:val="0"/>
                <w:sz w:val="22"/>
                <w:szCs w:val="22"/>
              </w:rPr>
              <w:t>事故</w:t>
            </w:r>
          </w:p>
        </w:tc>
        <w:tc>
          <w:tcPr>
            <w:tcW w:w="765" w:type="dxa"/>
            <w:gridSpan w:val="2"/>
            <w:tcBorders>
              <w:top w:val="single" w:sz="6" w:space="0" w:color="auto"/>
              <w:left w:val="single" w:sz="4"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130"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灼烫事故</w:t>
            </w:r>
          </w:p>
        </w:tc>
        <w:tc>
          <w:tcPr>
            <w:tcW w:w="1105" w:type="dxa"/>
            <w:gridSpan w:val="3"/>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物体</w:t>
            </w:r>
          </w:p>
          <w:p w:rsidR="002D0A25" w:rsidRDefault="002D0A25">
            <w:pPr>
              <w:adjustRightInd w:val="0"/>
              <w:snapToGrid w:val="0"/>
              <w:jc w:val="center"/>
              <w:textAlignment w:val="baseline"/>
              <w:rPr>
                <w:rFonts w:ascii="宋体" w:hAnsi="宋体"/>
                <w:color w:val="000000"/>
                <w:kern w:val="0"/>
                <w:sz w:val="22"/>
                <w:szCs w:val="22"/>
              </w:rPr>
            </w:pPr>
            <w:r>
              <w:rPr>
                <w:rFonts w:ascii="宋体" w:hAnsi="宋体" w:hint="eastAsia"/>
                <w:color w:val="000000"/>
                <w:kern w:val="0"/>
                <w:sz w:val="22"/>
                <w:szCs w:val="22"/>
              </w:rPr>
              <w:t>打击事故</w:t>
            </w:r>
          </w:p>
        </w:tc>
        <w:tc>
          <w:tcPr>
            <w:tcW w:w="768" w:type="dxa"/>
            <w:gridSpan w:val="2"/>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130"/>
          <w:jc w:val="center"/>
        </w:trPr>
        <w:tc>
          <w:tcPr>
            <w:tcW w:w="1009"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中毒和窒息事故</w:t>
            </w:r>
          </w:p>
        </w:tc>
        <w:tc>
          <w:tcPr>
            <w:tcW w:w="612"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057"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rFonts w:ascii="宋体" w:hAnsi="宋体" w:hint="eastAsia"/>
                <w:color w:val="000000"/>
                <w:kern w:val="0"/>
                <w:sz w:val="22"/>
                <w:szCs w:val="22"/>
              </w:rPr>
              <w:t>坍塌事故</w:t>
            </w:r>
          </w:p>
        </w:tc>
        <w:tc>
          <w:tcPr>
            <w:tcW w:w="647" w:type="dxa"/>
            <w:gridSpan w:val="3"/>
            <w:tcBorders>
              <w:top w:val="single" w:sz="6" w:space="0" w:color="auto"/>
              <w:left w:val="single" w:sz="6"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054" w:type="dxa"/>
            <w:gridSpan w:val="2"/>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hint="eastAsia"/>
                <w:color w:val="000000"/>
                <w:kern w:val="0"/>
                <w:sz w:val="22"/>
                <w:szCs w:val="22"/>
              </w:rPr>
            </w:pPr>
            <w:r>
              <w:rPr>
                <w:color w:val="000000"/>
              </w:rPr>
              <w:t>淹溺</w:t>
            </w:r>
            <w:r>
              <w:rPr>
                <w:rFonts w:hint="eastAsia"/>
                <w:color w:val="000000"/>
              </w:rPr>
              <w:t>事故</w:t>
            </w:r>
          </w:p>
        </w:tc>
        <w:tc>
          <w:tcPr>
            <w:tcW w:w="765" w:type="dxa"/>
            <w:gridSpan w:val="2"/>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130" w:type="dxa"/>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1105" w:type="dxa"/>
            <w:gridSpan w:val="3"/>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990" w:type="dxa"/>
            <w:gridSpan w:val="2"/>
            <w:tcBorders>
              <w:top w:val="single" w:sz="6" w:space="0" w:color="auto"/>
              <w:left w:val="single" w:sz="4" w:space="0" w:color="auto"/>
              <w:bottom w:val="single" w:sz="6" w:space="0" w:color="auto"/>
              <w:right w:val="single" w:sz="4" w:space="0" w:color="auto"/>
            </w:tcBorders>
            <w:vAlign w:val="center"/>
          </w:tcPr>
          <w:p w:rsidR="002D0A25" w:rsidRDefault="002D0A25">
            <w:pPr>
              <w:adjustRightInd w:val="0"/>
              <w:snapToGrid w:val="0"/>
              <w:jc w:val="center"/>
              <w:textAlignment w:val="baseline"/>
              <w:rPr>
                <w:rFonts w:ascii="宋体" w:hAnsi="宋体"/>
                <w:color w:val="000000"/>
                <w:kern w:val="0"/>
                <w:sz w:val="22"/>
                <w:szCs w:val="22"/>
              </w:rPr>
            </w:pPr>
          </w:p>
        </w:tc>
        <w:tc>
          <w:tcPr>
            <w:tcW w:w="768" w:type="dxa"/>
            <w:gridSpan w:val="2"/>
            <w:tcBorders>
              <w:top w:val="single" w:sz="6" w:space="0" w:color="auto"/>
              <w:left w:val="single" w:sz="4"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trPr>
          <w:cantSplit/>
          <w:trHeight w:val="130"/>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left"/>
              <w:textAlignment w:val="baseline"/>
              <w:rPr>
                <w:rFonts w:ascii="宋体" w:hAnsi="宋体"/>
                <w:kern w:val="0"/>
                <w:sz w:val="22"/>
                <w:szCs w:val="22"/>
              </w:rPr>
            </w:pPr>
            <w:r>
              <w:rPr>
                <w:rFonts w:ascii="宋体" w:hAnsi="宋体" w:hint="eastAsia"/>
                <w:kern w:val="0"/>
                <w:sz w:val="22"/>
                <w:szCs w:val="22"/>
              </w:rPr>
              <w:t>其它伤害事故（生产事故、</w:t>
            </w:r>
            <w:r>
              <w:t>职业危害事故、环保事故、自然灾害事故、起重吊装事故、设备事故、特种设备事故、人机工程事故</w:t>
            </w:r>
            <w:r>
              <w:rPr>
                <w:rFonts w:hint="eastAsia"/>
              </w:rPr>
              <w:t>、交通事故、滑跌倒事故等</w:t>
            </w:r>
            <w:r>
              <w:rPr>
                <w:rFonts w:ascii="宋体" w:hAnsi="宋体" w:hint="eastAsia"/>
                <w:kern w:val="0"/>
                <w:sz w:val="22"/>
                <w:szCs w:val="22"/>
              </w:rPr>
              <w:t>）</w:t>
            </w:r>
          </w:p>
        </w:tc>
      </w:tr>
      <w:tr w:rsidR="002D0A25">
        <w:trPr>
          <w:cantSplit/>
          <w:trHeight w:val="130"/>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kern w:val="0"/>
                <w:sz w:val="22"/>
                <w:szCs w:val="22"/>
              </w:rPr>
            </w:pPr>
          </w:p>
          <w:p w:rsidR="002D0A25" w:rsidRDefault="002D0A25">
            <w:pPr>
              <w:adjustRightInd w:val="0"/>
              <w:snapToGrid w:val="0"/>
              <w:textAlignment w:val="baseline"/>
              <w:rPr>
                <w:rFonts w:ascii="宋体" w:hAnsi="宋体" w:hint="eastAsia"/>
                <w:kern w:val="0"/>
                <w:sz w:val="22"/>
                <w:szCs w:val="22"/>
              </w:rPr>
            </w:pPr>
          </w:p>
        </w:tc>
      </w:tr>
      <w:tr w:rsidR="002D0A25">
        <w:trPr>
          <w:cantSplit/>
          <w:trHeight w:val="130"/>
          <w:jc w:val="center"/>
        </w:trPr>
        <w:tc>
          <w:tcPr>
            <w:tcW w:w="1009" w:type="dxa"/>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r>
              <w:rPr>
                <w:rFonts w:ascii="宋体" w:hAnsi="宋体" w:hint="eastAsia"/>
                <w:kern w:val="0"/>
                <w:sz w:val="22"/>
                <w:szCs w:val="22"/>
              </w:rPr>
              <w:t>直接经济损失</w:t>
            </w:r>
          </w:p>
        </w:tc>
        <w:tc>
          <w:tcPr>
            <w:tcW w:w="8128" w:type="dxa"/>
            <w:gridSpan w:val="17"/>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tc>
      </w:tr>
      <w:tr w:rsidR="002D0A25" w:rsidTr="00DF2D20">
        <w:trPr>
          <w:cantSplit/>
          <w:trHeight w:val="443"/>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b/>
                <w:kern w:val="0"/>
                <w:sz w:val="22"/>
                <w:szCs w:val="22"/>
              </w:rPr>
            </w:pPr>
            <w:r>
              <w:rPr>
                <w:rFonts w:ascii="宋体" w:hAnsi="宋体" w:hint="eastAsia"/>
                <w:b/>
                <w:kern w:val="0"/>
                <w:sz w:val="22"/>
                <w:szCs w:val="22"/>
              </w:rPr>
              <w:t>事故发生经过、抢救及调查</w:t>
            </w:r>
          </w:p>
        </w:tc>
      </w:tr>
      <w:tr w:rsidR="002D0A25">
        <w:trPr>
          <w:cantSplit/>
          <w:trHeight w:val="1274"/>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kern w:val="0"/>
                <w:sz w:val="22"/>
                <w:szCs w:val="22"/>
              </w:rPr>
            </w:pPr>
          </w:p>
          <w:p w:rsidR="002D0A25" w:rsidRDefault="002D0A25">
            <w:pPr>
              <w:adjustRightInd w:val="0"/>
              <w:snapToGrid w:val="0"/>
              <w:textAlignment w:val="baseline"/>
              <w:rPr>
                <w:rFonts w:ascii="宋体" w:hAnsi="宋体" w:hint="eastAsia"/>
                <w:kern w:val="0"/>
                <w:sz w:val="22"/>
                <w:szCs w:val="22"/>
              </w:rPr>
            </w:pPr>
          </w:p>
        </w:tc>
      </w:tr>
      <w:tr w:rsidR="002D0A25">
        <w:trPr>
          <w:cantSplit/>
          <w:trHeight w:val="408"/>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b/>
                <w:kern w:val="0"/>
                <w:sz w:val="22"/>
                <w:szCs w:val="22"/>
              </w:rPr>
            </w:pPr>
            <w:r>
              <w:rPr>
                <w:rFonts w:ascii="宋体" w:hAnsi="宋体" w:hint="eastAsia"/>
                <w:b/>
                <w:kern w:val="0"/>
                <w:sz w:val="22"/>
                <w:szCs w:val="22"/>
              </w:rPr>
              <w:t>事故原因分析</w:t>
            </w:r>
          </w:p>
        </w:tc>
      </w:tr>
      <w:tr w:rsidR="002D0A25">
        <w:trPr>
          <w:cantSplit/>
          <w:trHeight w:val="1004"/>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b/>
                <w:kern w:val="0"/>
                <w:sz w:val="22"/>
                <w:szCs w:val="22"/>
              </w:rPr>
            </w:pPr>
            <w:r>
              <w:rPr>
                <w:rFonts w:ascii="宋体" w:hAnsi="宋体" w:hint="eastAsia"/>
                <w:b/>
                <w:kern w:val="0"/>
                <w:sz w:val="22"/>
                <w:szCs w:val="22"/>
              </w:rPr>
              <w:t>直接原因：</w:t>
            </w:r>
          </w:p>
          <w:p w:rsidR="002D0A25" w:rsidRDefault="002D0A25">
            <w:pPr>
              <w:adjustRightInd w:val="0"/>
              <w:snapToGrid w:val="0"/>
              <w:textAlignment w:val="baseline"/>
              <w:rPr>
                <w:rFonts w:ascii="宋体" w:hAnsi="宋体" w:hint="eastAsia"/>
                <w:b/>
                <w:kern w:val="0"/>
                <w:sz w:val="22"/>
                <w:szCs w:val="22"/>
              </w:rPr>
            </w:pPr>
            <w:r>
              <w:rPr>
                <w:rFonts w:ascii="宋体" w:hAnsi="宋体" w:hint="eastAsia"/>
                <w:b/>
                <w:kern w:val="0"/>
                <w:sz w:val="22"/>
                <w:szCs w:val="22"/>
              </w:rPr>
              <w:t>间接原因：</w:t>
            </w:r>
          </w:p>
          <w:p w:rsidR="002D0A25" w:rsidRDefault="002D0A25">
            <w:pPr>
              <w:adjustRightInd w:val="0"/>
              <w:snapToGrid w:val="0"/>
              <w:textAlignment w:val="baseline"/>
              <w:rPr>
                <w:rFonts w:ascii="宋体" w:hAnsi="宋体" w:hint="eastAsia"/>
                <w:b/>
                <w:kern w:val="0"/>
                <w:sz w:val="22"/>
                <w:szCs w:val="22"/>
              </w:rPr>
            </w:pPr>
          </w:p>
        </w:tc>
      </w:tr>
      <w:tr w:rsidR="002D0A25">
        <w:trPr>
          <w:cantSplit/>
          <w:trHeight w:val="362"/>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b/>
                <w:kern w:val="0"/>
                <w:sz w:val="22"/>
                <w:szCs w:val="22"/>
              </w:rPr>
            </w:pPr>
            <w:r>
              <w:rPr>
                <w:rFonts w:ascii="宋体" w:hAnsi="宋体" w:hint="eastAsia"/>
                <w:b/>
                <w:kern w:val="0"/>
                <w:sz w:val="22"/>
                <w:szCs w:val="22"/>
              </w:rPr>
              <w:t>事故性质</w:t>
            </w:r>
          </w:p>
        </w:tc>
      </w:tr>
      <w:tr w:rsidR="002D0A25">
        <w:trPr>
          <w:cantSplit/>
          <w:trHeight w:val="362"/>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ind w:firstLineChars="300" w:firstLine="663"/>
              <w:textAlignment w:val="baseline"/>
              <w:rPr>
                <w:rFonts w:ascii="宋体" w:hAnsi="宋体"/>
                <w:b/>
                <w:kern w:val="0"/>
                <w:sz w:val="22"/>
                <w:szCs w:val="22"/>
              </w:rPr>
            </w:pPr>
          </w:p>
          <w:p w:rsidR="002D0A25" w:rsidRDefault="002D0A25">
            <w:pPr>
              <w:adjustRightInd w:val="0"/>
              <w:snapToGrid w:val="0"/>
              <w:ind w:firstLineChars="300" w:firstLine="663"/>
              <w:textAlignment w:val="baseline"/>
              <w:rPr>
                <w:rFonts w:ascii="宋体" w:hAnsi="宋体"/>
                <w:b/>
                <w:kern w:val="0"/>
                <w:sz w:val="22"/>
                <w:szCs w:val="22"/>
              </w:rPr>
            </w:pPr>
            <w:r>
              <w:rPr>
                <w:rFonts w:ascii="宋体" w:hAnsi="宋体" w:hint="eastAsia"/>
                <w:b/>
                <w:kern w:val="0"/>
                <w:sz w:val="22"/>
                <w:szCs w:val="22"/>
              </w:rPr>
              <w:t xml:space="preserve">责任事故□ </w:t>
            </w:r>
            <w:r>
              <w:rPr>
                <w:rFonts w:ascii="宋体" w:hAnsi="宋体"/>
                <w:b/>
                <w:kern w:val="0"/>
                <w:sz w:val="22"/>
                <w:szCs w:val="22"/>
              </w:rPr>
              <w:t xml:space="preserve">         </w:t>
            </w:r>
            <w:r>
              <w:rPr>
                <w:rFonts w:ascii="宋体" w:hAnsi="宋体" w:hint="eastAsia"/>
                <w:b/>
                <w:kern w:val="0"/>
                <w:sz w:val="22"/>
                <w:szCs w:val="22"/>
              </w:rPr>
              <w:t xml:space="preserve">非责任事故□ </w:t>
            </w:r>
            <w:r>
              <w:rPr>
                <w:rFonts w:ascii="宋体" w:hAnsi="宋体"/>
                <w:b/>
                <w:kern w:val="0"/>
                <w:sz w:val="22"/>
                <w:szCs w:val="22"/>
              </w:rPr>
              <w:t xml:space="preserve">         </w:t>
            </w:r>
            <w:r>
              <w:rPr>
                <w:rFonts w:ascii="宋体" w:hAnsi="宋体" w:hint="eastAsia"/>
                <w:b/>
                <w:kern w:val="0"/>
                <w:sz w:val="22"/>
                <w:szCs w:val="22"/>
              </w:rPr>
              <w:t xml:space="preserve">自然灾害□ </w:t>
            </w:r>
            <w:r>
              <w:rPr>
                <w:rFonts w:ascii="宋体" w:hAnsi="宋体"/>
                <w:b/>
                <w:kern w:val="0"/>
                <w:sz w:val="22"/>
                <w:szCs w:val="22"/>
              </w:rPr>
              <w:t xml:space="preserve"> </w:t>
            </w:r>
          </w:p>
          <w:p w:rsidR="002D0A25" w:rsidRDefault="002D0A25">
            <w:pPr>
              <w:adjustRightInd w:val="0"/>
              <w:snapToGrid w:val="0"/>
              <w:ind w:firstLineChars="300" w:firstLine="663"/>
              <w:textAlignment w:val="baseline"/>
              <w:rPr>
                <w:rFonts w:ascii="宋体" w:hAnsi="宋体" w:hint="eastAsia"/>
                <w:b/>
                <w:kern w:val="0"/>
                <w:sz w:val="22"/>
                <w:szCs w:val="22"/>
              </w:rPr>
            </w:pPr>
          </w:p>
        </w:tc>
      </w:tr>
      <w:tr w:rsidR="002D0A25">
        <w:trPr>
          <w:cantSplit/>
          <w:trHeight w:val="262"/>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b/>
                <w:kern w:val="0"/>
                <w:sz w:val="22"/>
                <w:szCs w:val="22"/>
              </w:rPr>
            </w:pPr>
            <w:r>
              <w:rPr>
                <w:rFonts w:ascii="宋体" w:hAnsi="宋体" w:hint="eastAsia"/>
                <w:b/>
                <w:kern w:val="0"/>
                <w:sz w:val="22"/>
                <w:szCs w:val="22"/>
              </w:rPr>
              <w:t>调查组处理建议</w:t>
            </w:r>
          </w:p>
        </w:tc>
      </w:tr>
      <w:tr w:rsidR="002D0A25">
        <w:trPr>
          <w:cantSplit/>
          <w:trHeight w:val="1073"/>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b/>
                <w:kern w:val="0"/>
                <w:sz w:val="22"/>
                <w:szCs w:val="22"/>
              </w:rPr>
            </w:pPr>
          </w:p>
          <w:p w:rsidR="002D0A25" w:rsidRDefault="002D0A25">
            <w:pPr>
              <w:adjustRightInd w:val="0"/>
              <w:snapToGrid w:val="0"/>
              <w:textAlignment w:val="baseline"/>
              <w:rPr>
                <w:rFonts w:ascii="宋体" w:hAnsi="宋体" w:hint="eastAsia"/>
                <w:b/>
                <w:kern w:val="0"/>
                <w:sz w:val="22"/>
                <w:szCs w:val="22"/>
              </w:rPr>
            </w:pPr>
          </w:p>
        </w:tc>
      </w:tr>
      <w:tr w:rsidR="002D0A25">
        <w:trPr>
          <w:cantSplit/>
          <w:trHeight w:val="377"/>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b/>
                <w:kern w:val="0"/>
                <w:sz w:val="22"/>
                <w:szCs w:val="22"/>
              </w:rPr>
            </w:pPr>
            <w:r>
              <w:rPr>
                <w:rFonts w:ascii="宋体" w:hAnsi="宋体" w:hint="eastAsia"/>
                <w:b/>
                <w:kern w:val="0"/>
                <w:sz w:val="22"/>
                <w:szCs w:val="22"/>
              </w:rPr>
              <w:t>防范和整改措施</w:t>
            </w:r>
          </w:p>
        </w:tc>
      </w:tr>
      <w:tr w:rsidR="002D0A25">
        <w:trPr>
          <w:cantSplit/>
          <w:trHeight w:val="863"/>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jc w:val="center"/>
              <w:textAlignment w:val="baseline"/>
              <w:rPr>
                <w:rFonts w:ascii="宋体" w:hAnsi="宋体" w:hint="eastAsia"/>
                <w:b/>
                <w:kern w:val="0"/>
                <w:sz w:val="22"/>
                <w:szCs w:val="22"/>
              </w:rPr>
            </w:pPr>
          </w:p>
          <w:p w:rsidR="002D0A25" w:rsidRDefault="002D0A25">
            <w:pPr>
              <w:adjustRightInd w:val="0"/>
              <w:snapToGrid w:val="0"/>
              <w:textAlignment w:val="baseline"/>
              <w:rPr>
                <w:rFonts w:ascii="宋体" w:hAnsi="宋体" w:hint="eastAsia"/>
                <w:b/>
                <w:kern w:val="0"/>
                <w:sz w:val="22"/>
                <w:szCs w:val="22"/>
              </w:rPr>
            </w:pPr>
          </w:p>
        </w:tc>
      </w:tr>
      <w:tr w:rsidR="002D0A25">
        <w:trPr>
          <w:cantSplit/>
          <w:trHeight w:val="316"/>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hint="eastAsia"/>
                <w:b/>
                <w:kern w:val="0"/>
                <w:sz w:val="22"/>
                <w:szCs w:val="22"/>
              </w:rPr>
            </w:pPr>
            <w:r>
              <w:rPr>
                <w:rFonts w:ascii="宋体" w:hAnsi="宋体" w:hint="eastAsia"/>
                <w:b/>
                <w:kern w:val="0"/>
                <w:sz w:val="22"/>
                <w:szCs w:val="22"/>
              </w:rPr>
              <w:t>事故总结和教训</w:t>
            </w:r>
          </w:p>
        </w:tc>
      </w:tr>
      <w:tr w:rsidR="002D0A25">
        <w:trPr>
          <w:cantSplit/>
          <w:trHeight w:val="863"/>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2D0A25" w:rsidRDefault="002D0A25">
            <w:pPr>
              <w:adjustRightInd w:val="0"/>
              <w:snapToGrid w:val="0"/>
              <w:textAlignment w:val="baseline"/>
              <w:rPr>
                <w:rFonts w:ascii="宋体" w:hAnsi="宋体" w:hint="eastAsia"/>
                <w:b/>
                <w:kern w:val="0"/>
                <w:sz w:val="22"/>
                <w:szCs w:val="22"/>
              </w:rPr>
            </w:pPr>
          </w:p>
        </w:tc>
      </w:tr>
      <w:tr w:rsidR="00C8786C">
        <w:trPr>
          <w:cantSplit/>
          <w:trHeight w:val="1254"/>
          <w:jc w:val="center"/>
        </w:trPr>
        <w:tc>
          <w:tcPr>
            <w:tcW w:w="9137" w:type="dxa"/>
            <w:gridSpan w:val="18"/>
            <w:tcBorders>
              <w:top w:val="single" w:sz="6" w:space="0" w:color="auto"/>
              <w:left w:val="single" w:sz="6" w:space="0" w:color="auto"/>
              <w:bottom w:val="single" w:sz="6" w:space="0" w:color="auto"/>
              <w:right w:val="single" w:sz="6" w:space="0" w:color="auto"/>
            </w:tcBorders>
            <w:vAlign w:val="center"/>
          </w:tcPr>
          <w:p w:rsidR="00C8786C" w:rsidRDefault="00C8786C" w:rsidP="00C8786C">
            <w:pPr>
              <w:adjustRightInd w:val="0"/>
              <w:snapToGrid w:val="0"/>
              <w:textAlignment w:val="baseline"/>
              <w:rPr>
                <w:rFonts w:ascii="宋体" w:hAnsi="宋体"/>
                <w:b/>
                <w:kern w:val="0"/>
                <w:sz w:val="22"/>
                <w:szCs w:val="22"/>
                <w:u w:val="single"/>
              </w:rPr>
            </w:pPr>
            <w:r>
              <w:rPr>
                <w:rFonts w:ascii="宋体" w:hAnsi="宋体" w:hint="eastAsia"/>
                <w:b/>
                <w:kern w:val="0"/>
                <w:sz w:val="22"/>
                <w:szCs w:val="22"/>
              </w:rPr>
              <w:t>调查组成员签名：</w:t>
            </w: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kern w:val="0"/>
                <w:sz w:val="22"/>
                <w:szCs w:val="22"/>
              </w:rPr>
            </w:pPr>
            <w:r>
              <w:rPr>
                <w:rFonts w:ascii="宋体" w:hAnsi="宋体" w:hint="eastAsia"/>
                <w:kern w:val="0"/>
                <w:sz w:val="22"/>
                <w:szCs w:val="22"/>
              </w:rPr>
              <w:t xml:space="preserve"> </w:t>
            </w:r>
            <w:r>
              <w:rPr>
                <w:rFonts w:ascii="宋体" w:hAnsi="宋体"/>
                <w:kern w:val="0"/>
                <w:sz w:val="22"/>
                <w:szCs w:val="22"/>
              </w:rPr>
              <w:t xml:space="preserve">                                                             </w:t>
            </w:r>
            <w:r>
              <w:rPr>
                <w:rFonts w:ascii="宋体" w:hAnsi="宋体" w:hint="eastAsia"/>
                <w:kern w:val="0"/>
                <w:sz w:val="22"/>
                <w:szCs w:val="22"/>
              </w:rPr>
              <w:t>日期：</w:t>
            </w:r>
          </w:p>
        </w:tc>
      </w:tr>
      <w:tr w:rsidR="00C8786C" w:rsidTr="0038335B">
        <w:trPr>
          <w:cantSplit/>
          <w:trHeight w:val="1138"/>
          <w:jc w:val="center"/>
        </w:trPr>
        <w:tc>
          <w:tcPr>
            <w:tcW w:w="9137" w:type="dxa"/>
            <w:gridSpan w:val="18"/>
            <w:tcBorders>
              <w:top w:val="single" w:sz="6" w:space="0" w:color="auto"/>
              <w:left w:val="single" w:sz="6" w:space="0" w:color="auto"/>
              <w:bottom w:val="single" w:sz="4" w:space="0" w:color="auto"/>
              <w:right w:val="single" w:sz="6" w:space="0" w:color="auto"/>
            </w:tcBorders>
            <w:vAlign w:val="center"/>
          </w:tcPr>
          <w:p w:rsidR="00C8786C" w:rsidRDefault="00C8786C" w:rsidP="00C8786C">
            <w:pPr>
              <w:adjustRightInd w:val="0"/>
              <w:snapToGrid w:val="0"/>
              <w:textAlignment w:val="baseline"/>
              <w:rPr>
                <w:rFonts w:ascii="宋体" w:hAnsi="宋体"/>
                <w:b/>
                <w:kern w:val="0"/>
                <w:sz w:val="22"/>
                <w:szCs w:val="22"/>
              </w:rPr>
            </w:pPr>
            <w:r w:rsidRPr="009A5A7F">
              <w:rPr>
                <w:rFonts w:ascii="宋体" w:hAnsi="宋体" w:hint="eastAsia"/>
                <w:b/>
                <w:kern w:val="0"/>
                <w:sz w:val="22"/>
                <w:szCs w:val="22"/>
              </w:rPr>
              <w:t>富阳E</w:t>
            </w:r>
            <w:r w:rsidRPr="009A5A7F">
              <w:rPr>
                <w:rFonts w:ascii="宋体" w:hAnsi="宋体"/>
                <w:b/>
                <w:kern w:val="0"/>
                <w:sz w:val="22"/>
                <w:szCs w:val="22"/>
              </w:rPr>
              <w:t>HS</w:t>
            </w:r>
            <w:r w:rsidRPr="009A5A7F">
              <w:rPr>
                <w:rFonts w:ascii="宋体" w:hAnsi="宋体" w:hint="eastAsia"/>
                <w:b/>
                <w:kern w:val="0"/>
                <w:sz w:val="22"/>
                <w:szCs w:val="22"/>
              </w:rPr>
              <w:t>部意见</w:t>
            </w:r>
            <w:r>
              <w:rPr>
                <w:rFonts w:ascii="宋体" w:hAnsi="宋体" w:hint="eastAsia"/>
                <w:b/>
                <w:kern w:val="0"/>
                <w:sz w:val="22"/>
                <w:szCs w:val="22"/>
              </w:rPr>
              <w:t>：</w:t>
            </w: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Pr="006A04B3" w:rsidRDefault="00C8786C" w:rsidP="00C8786C">
            <w:pPr>
              <w:adjustRightInd w:val="0"/>
              <w:snapToGrid w:val="0"/>
              <w:ind w:firstLineChars="2000" w:firstLine="4417"/>
              <w:textAlignment w:val="baseline"/>
              <w:rPr>
                <w:rFonts w:ascii="宋体" w:hAnsi="宋体"/>
                <w:b/>
                <w:kern w:val="0"/>
                <w:sz w:val="22"/>
                <w:szCs w:val="22"/>
              </w:rPr>
            </w:pPr>
            <w:r>
              <w:rPr>
                <w:rFonts w:ascii="宋体" w:hAnsi="宋体"/>
                <w:b/>
                <w:kern w:val="0"/>
                <w:sz w:val="22"/>
                <w:szCs w:val="22"/>
              </w:rPr>
              <w:t xml:space="preserve">                      </w:t>
            </w:r>
            <w:r w:rsidRPr="006A04B3">
              <w:rPr>
                <w:rFonts w:ascii="宋体" w:hAnsi="宋体" w:hint="eastAsia"/>
                <w:kern w:val="0"/>
                <w:sz w:val="22"/>
                <w:szCs w:val="22"/>
              </w:rPr>
              <w:t>日期</w:t>
            </w:r>
            <w:r>
              <w:rPr>
                <w:rFonts w:ascii="宋体" w:hAnsi="宋体" w:hint="eastAsia"/>
                <w:kern w:val="0"/>
                <w:sz w:val="22"/>
                <w:szCs w:val="22"/>
              </w:rPr>
              <w:t>：</w:t>
            </w:r>
          </w:p>
        </w:tc>
      </w:tr>
      <w:tr w:rsidR="00C8786C">
        <w:trPr>
          <w:cantSplit/>
          <w:trHeight w:val="1138"/>
          <w:jc w:val="center"/>
        </w:trPr>
        <w:tc>
          <w:tcPr>
            <w:tcW w:w="9137" w:type="dxa"/>
            <w:gridSpan w:val="18"/>
            <w:tcBorders>
              <w:top w:val="single" w:sz="6" w:space="0" w:color="auto"/>
              <w:left w:val="single" w:sz="6" w:space="0" w:color="auto"/>
              <w:bottom w:val="single" w:sz="4" w:space="0" w:color="auto"/>
              <w:right w:val="single" w:sz="6" w:space="0" w:color="auto"/>
            </w:tcBorders>
          </w:tcPr>
          <w:p w:rsidR="00C8786C" w:rsidRDefault="00C8786C" w:rsidP="00C8786C">
            <w:pPr>
              <w:adjustRightInd w:val="0"/>
              <w:snapToGrid w:val="0"/>
              <w:textAlignment w:val="baseline"/>
              <w:rPr>
                <w:rFonts w:ascii="宋体" w:hAnsi="宋体"/>
                <w:b/>
                <w:kern w:val="0"/>
                <w:sz w:val="22"/>
                <w:szCs w:val="22"/>
              </w:rPr>
            </w:pPr>
            <w:r w:rsidRPr="009A5A7F">
              <w:rPr>
                <w:rFonts w:ascii="宋体" w:hAnsi="宋体" w:hint="eastAsia"/>
                <w:b/>
                <w:kern w:val="0"/>
                <w:sz w:val="22"/>
                <w:szCs w:val="22"/>
              </w:rPr>
              <w:t>系统</w:t>
            </w:r>
            <w:r w:rsidRPr="009A5A7F">
              <w:rPr>
                <w:rFonts w:ascii="宋体" w:hAnsi="宋体"/>
                <w:b/>
                <w:kern w:val="0"/>
                <w:sz w:val="22"/>
                <w:szCs w:val="22"/>
              </w:rPr>
              <w:t>/</w:t>
            </w:r>
            <w:r w:rsidRPr="009A5A7F">
              <w:rPr>
                <w:rFonts w:ascii="宋体" w:hAnsi="宋体" w:hint="eastAsia"/>
                <w:b/>
                <w:kern w:val="0"/>
                <w:sz w:val="22"/>
                <w:szCs w:val="22"/>
              </w:rPr>
              <w:t>部门最高管理领导意见</w:t>
            </w:r>
            <w:r>
              <w:rPr>
                <w:rFonts w:ascii="宋体" w:hAnsi="宋体" w:hint="eastAsia"/>
                <w:b/>
                <w:kern w:val="0"/>
                <w:sz w:val="22"/>
                <w:szCs w:val="22"/>
              </w:rPr>
              <w:t>：</w:t>
            </w: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r>
              <w:rPr>
                <w:rFonts w:ascii="宋体" w:hAnsi="宋体"/>
                <w:b/>
                <w:kern w:val="0"/>
                <w:sz w:val="22"/>
                <w:szCs w:val="22"/>
              </w:rPr>
              <w:t xml:space="preserve">                                                              </w:t>
            </w:r>
            <w:r w:rsidRPr="006A04B3">
              <w:rPr>
                <w:rFonts w:ascii="宋体" w:hAnsi="宋体" w:hint="eastAsia"/>
                <w:kern w:val="0"/>
                <w:sz w:val="22"/>
                <w:szCs w:val="22"/>
              </w:rPr>
              <w:t>日期</w:t>
            </w:r>
            <w:r>
              <w:rPr>
                <w:rFonts w:ascii="宋体" w:hAnsi="宋体" w:hint="eastAsia"/>
                <w:kern w:val="0"/>
                <w:sz w:val="22"/>
                <w:szCs w:val="22"/>
              </w:rPr>
              <w:t>：</w:t>
            </w:r>
          </w:p>
        </w:tc>
      </w:tr>
      <w:tr w:rsidR="00C8786C">
        <w:trPr>
          <w:cantSplit/>
          <w:trHeight w:val="1138"/>
          <w:jc w:val="center"/>
        </w:trPr>
        <w:tc>
          <w:tcPr>
            <w:tcW w:w="9137" w:type="dxa"/>
            <w:gridSpan w:val="18"/>
            <w:tcBorders>
              <w:top w:val="single" w:sz="6" w:space="0" w:color="auto"/>
              <w:left w:val="single" w:sz="6" w:space="0" w:color="auto"/>
              <w:bottom w:val="single" w:sz="4" w:space="0" w:color="auto"/>
              <w:right w:val="single" w:sz="6" w:space="0" w:color="auto"/>
            </w:tcBorders>
          </w:tcPr>
          <w:p w:rsidR="00C8786C" w:rsidRDefault="00C8786C" w:rsidP="00C8786C">
            <w:pPr>
              <w:adjustRightInd w:val="0"/>
              <w:snapToGrid w:val="0"/>
              <w:textAlignment w:val="baseline"/>
              <w:rPr>
                <w:rFonts w:ascii="宋体" w:hAnsi="宋体"/>
                <w:b/>
                <w:kern w:val="0"/>
                <w:sz w:val="22"/>
                <w:szCs w:val="22"/>
              </w:rPr>
            </w:pPr>
            <w:r>
              <w:rPr>
                <w:rFonts w:ascii="宋体" w:hAnsi="宋体"/>
                <w:b/>
                <w:kern w:val="0"/>
                <w:sz w:val="22"/>
                <w:szCs w:val="22"/>
              </w:rPr>
              <w:t>EHS</w:t>
            </w:r>
            <w:r>
              <w:rPr>
                <w:rFonts w:ascii="宋体" w:hAnsi="宋体" w:hint="eastAsia"/>
                <w:b/>
                <w:kern w:val="0"/>
                <w:sz w:val="22"/>
                <w:szCs w:val="22"/>
              </w:rPr>
              <w:t>管理部意见：</w:t>
            </w: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r>
              <w:rPr>
                <w:rFonts w:ascii="宋体" w:hAnsi="宋体" w:hint="eastAsia"/>
                <w:b/>
                <w:kern w:val="0"/>
                <w:sz w:val="22"/>
                <w:szCs w:val="22"/>
              </w:rPr>
              <w:t xml:space="preserve"> </w:t>
            </w:r>
            <w:r>
              <w:rPr>
                <w:rFonts w:ascii="宋体" w:hAnsi="宋体"/>
                <w:b/>
                <w:kern w:val="0"/>
                <w:sz w:val="22"/>
                <w:szCs w:val="22"/>
              </w:rPr>
              <w:t xml:space="preserve">                                                             </w:t>
            </w:r>
            <w:r w:rsidRPr="006A04B3">
              <w:rPr>
                <w:rFonts w:ascii="宋体" w:hAnsi="宋体" w:hint="eastAsia"/>
                <w:kern w:val="0"/>
                <w:sz w:val="22"/>
                <w:szCs w:val="22"/>
              </w:rPr>
              <w:t>日期：</w:t>
            </w:r>
          </w:p>
        </w:tc>
      </w:tr>
      <w:tr w:rsidR="00C8786C">
        <w:trPr>
          <w:cantSplit/>
          <w:trHeight w:val="1138"/>
          <w:jc w:val="center"/>
        </w:trPr>
        <w:tc>
          <w:tcPr>
            <w:tcW w:w="9137" w:type="dxa"/>
            <w:gridSpan w:val="18"/>
            <w:tcBorders>
              <w:top w:val="single" w:sz="6" w:space="0" w:color="auto"/>
              <w:left w:val="single" w:sz="6" w:space="0" w:color="auto"/>
              <w:bottom w:val="single" w:sz="4" w:space="0" w:color="auto"/>
              <w:right w:val="single" w:sz="6" w:space="0" w:color="auto"/>
            </w:tcBorders>
          </w:tcPr>
          <w:p w:rsidR="00C8786C" w:rsidRDefault="00C8786C" w:rsidP="00C8786C">
            <w:pPr>
              <w:adjustRightInd w:val="0"/>
              <w:snapToGrid w:val="0"/>
              <w:textAlignment w:val="baseline"/>
              <w:rPr>
                <w:rFonts w:ascii="宋体" w:hAnsi="宋体"/>
                <w:b/>
                <w:kern w:val="0"/>
                <w:sz w:val="22"/>
                <w:szCs w:val="22"/>
              </w:rPr>
            </w:pPr>
            <w:r w:rsidRPr="00013D00">
              <w:rPr>
                <w:rFonts w:ascii="宋体" w:hAnsi="宋体" w:hint="eastAsia"/>
                <w:b/>
                <w:kern w:val="0"/>
                <w:sz w:val="22"/>
                <w:szCs w:val="22"/>
              </w:rPr>
              <w:t>公司分管EHS负责人意见</w:t>
            </w:r>
            <w:r>
              <w:rPr>
                <w:rFonts w:ascii="宋体" w:hAnsi="宋体" w:hint="eastAsia"/>
                <w:b/>
                <w:kern w:val="0"/>
                <w:sz w:val="22"/>
                <w:szCs w:val="22"/>
              </w:rPr>
              <w:t>：</w:t>
            </w:r>
          </w:p>
          <w:p w:rsidR="00C8786C" w:rsidRPr="00D908A6"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p>
          <w:p w:rsidR="00C8786C" w:rsidRDefault="00C8786C" w:rsidP="00C8786C">
            <w:pPr>
              <w:adjustRightInd w:val="0"/>
              <w:snapToGrid w:val="0"/>
              <w:textAlignment w:val="baseline"/>
              <w:rPr>
                <w:rFonts w:ascii="宋体" w:hAnsi="宋体"/>
                <w:b/>
                <w:kern w:val="0"/>
                <w:sz w:val="22"/>
                <w:szCs w:val="22"/>
              </w:rPr>
            </w:pPr>
            <w:r>
              <w:rPr>
                <w:rFonts w:ascii="宋体" w:hAnsi="宋体"/>
                <w:b/>
                <w:kern w:val="0"/>
                <w:sz w:val="22"/>
                <w:szCs w:val="22"/>
              </w:rPr>
              <w:t xml:space="preserve">                                                     </w:t>
            </w:r>
            <w:r w:rsidRPr="006A04B3">
              <w:rPr>
                <w:rFonts w:ascii="宋体" w:hAnsi="宋体"/>
                <w:kern w:val="0"/>
                <w:sz w:val="22"/>
                <w:szCs w:val="22"/>
              </w:rPr>
              <w:t xml:space="preserve"> </w:t>
            </w:r>
            <w:r>
              <w:rPr>
                <w:rFonts w:ascii="宋体" w:hAnsi="宋体"/>
                <w:kern w:val="0"/>
                <w:sz w:val="22"/>
                <w:szCs w:val="22"/>
              </w:rPr>
              <w:t xml:space="preserve">        </w:t>
            </w:r>
            <w:r w:rsidRPr="006A04B3">
              <w:rPr>
                <w:rFonts w:ascii="宋体" w:hAnsi="宋体" w:hint="eastAsia"/>
                <w:kern w:val="0"/>
                <w:sz w:val="22"/>
                <w:szCs w:val="22"/>
              </w:rPr>
              <w:t>日期</w:t>
            </w:r>
            <w:r>
              <w:rPr>
                <w:rFonts w:ascii="宋体" w:hAnsi="宋体" w:hint="eastAsia"/>
                <w:kern w:val="0"/>
                <w:sz w:val="22"/>
                <w:szCs w:val="22"/>
              </w:rPr>
              <w:t>：</w:t>
            </w:r>
          </w:p>
        </w:tc>
      </w:tr>
      <w:tr w:rsidR="002D0A25">
        <w:trPr>
          <w:cantSplit/>
          <w:trHeight w:val="995"/>
          <w:jc w:val="center"/>
        </w:trPr>
        <w:tc>
          <w:tcPr>
            <w:tcW w:w="9137" w:type="dxa"/>
            <w:gridSpan w:val="18"/>
            <w:tcBorders>
              <w:top w:val="single" w:sz="4" w:space="0" w:color="auto"/>
              <w:left w:val="single" w:sz="6" w:space="0" w:color="auto"/>
              <w:bottom w:val="single" w:sz="6" w:space="0" w:color="auto"/>
              <w:right w:val="single" w:sz="6" w:space="0" w:color="auto"/>
            </w:tcBorders>
          </w:tcPr>
          <w:p w:rsidR="002D0A25" w:rsidRDefault="000B7123">
            <w:pPr>
              <w:adjustRightInd w:val="0"/>
              <w:snapToGrid w:val="0"/>
              <w:textAlignment w:val="baseline"/>
              <w:rPr>
                <w:rFonts w:ascii="宋体" w:hAnsi="宋体" w:hint="eastAsia"/>
                <w:b/>
                <w:kern w:val="0"/>
                <w:sz w:val="22"/>
                <w:szCs w:val="22"/>
              </w:rPr>
            </w:pPr>
            <w:r>
              <w:rPr>
                <w:rFonts w:ascii="宋体" w:hAnsi="宋体" w:hint="eastAsia"/>
                <w:b/>
                <w:kern w:val="0"/>
                <w:sz w:val="22"/>
                <w:szCs w:val="22"/>
              </w:rPr>
              <w:t>总裁</w:t>
            </w:r>
            <w:r w:rsidR="002D0A25">
              <w:rPr>
                <w:rFonts w:ascii="宋体" w:hAnsi="宋体" w:hint="eastAsia"/>
                <w:b/>
                <w:kern w:val="0"/>
                <w:sz w:val="22"/>
                <w:szCs w:val="22"/>
              </w:rPr>
              <w:t>意见：</w:t>
            </w:r>
          </w:p>
          <w:p w:rsidR="002D0A25" w:rsidRDefault="002D0A25">
            <w:pPr>
              <w:adjustRightInd w:val="0"/>
              <w:snapToGrid w:val="0"/>
              <w:textAlignment w:val="baseline"/>
              <w:rPr>
                <w:rFonts w:ascii="宋体" w:hAnsi="宋体" w:hint="eastAsia"/>
                <w:b/>
                <w:kern w:val="0"/>
                <w:sz w:val="22"/>
                <w:szCs w:val="22"/>
              </w:rPr>
            </w:pPr>
          </w:p>
          <w:p w:rsidR="002D0A25" w:rsidRDefault="002D0A25">
            <w:pPr>
              <w:adjustRightInd w:val="0"/>
              <w:snapToGrid w:val="0"/>
              <w:textAlignment w:val="baseline"/>
              <w:rPr>
                <w:rFonts w:ascii="宋体" w:hAnsi="宋体"/>
                <w:b/>
                <w:kern w:val="0"/>
                <w:sz w:val="22"/>
                <w:szCs w:val="22"/>
              </w:rPr>
            </w:pPr>
          </w:p>
          <w:p w:rsidR="002D0A25" w:rsidRDefault="002D0A25">
            <w:pPr>
              <w:adjustRightInd w:val="0"/>
              <w:snapToGrid w:val="0"/>
              <w:textAlignment w:val="baseline"/>
              <w:rPr>
                <w:rFonts w:ascii="宋体" w:hAnsi="宋体" w:hint="eastAsia"/>
                <w:b/>
                <w:kern w:val="0"/>
                <w:sz w:val="22"/>
                <w:szCs w:val="22"/>
              </w:rPr>
            </w:pPr>
          </w:p>
        </w:tc>
      </w:tr>
    </w:tbl>
    <w:p w:rsidR="00CD0C30" w:rsidRDefault="00CD0C30" w:rsidP="00CD0C30">
      <w:pPr>
        <w:tabs>
          <w:tab w:val="left" w:pos="720"/>
          <w:tab w:val="left" w:pos="851"/>
        </w:tabs>
        <w:adjustRightInd w:val="0"/>
        <w:spacing w:line="312" w:lineRule="atLeast"/>
        <w:ind w:left="851"/>
        <w:textAlignment w:val="baseline"/>
        <w:rPr>
          <w:rFonts w:ascii="宋体" w:hAnsi="宋体"/>
          <w:bCs/>
          <w:kern w:val="0"/>
          <w:sz w:val="22"/>
          <w:szCs w:val="22"/>
        </w:rPr>
      </w:pPr>
    </w:p>
    <w:p w:rsidR="00CD0C30" w:rsidRDefault="00CD0C30" w:rsidP="00CD0C30">
      <w:pPr>
        <w:tabs>
          <w:tab w:val="left" w:pos="720"/>
          <w:tab w:val="left" w:pos="851"/>
        </w:tabs>
        <w:adjustRightInd w:val="0"/>
        <w:spacing w:line="312" w:lineRule="atLeast"/>
        <w:ind w:left="851"/>
        <w:textAlignment w:val="baseline"/>
        <w:rPr>
          <w:rFonts w:ascii="宋体" w:hAnsi="宋体"/>
          <w:bCs/>
          <w:kern w:val="0"/>
          <w:sz w:val="22"/>
          <w:szCs w:val="22"/>
        </w:rPr>
      </w:pPr>
    </w:p>
    <w:p w:rsidR="00CD0C30" w:rsidRDefault="00CD0C30" w:rsidP="00CD0C30">
      <w:pPr>
        <w:tabs>
          <w:tab w:val="left" w:pos="720"/>
          <w:tab w:val="left" w:pos="851"/>
        </w:tabs>
        <w:adjustRightInd w:val="0"/>
        <w:spacing w:line="312" w:lineRule="atLeast"/>
        <w:ind w:left="851"/>
        <w:textAlignment w:val="baseline"/>
        <w:rPr>
          <w:rFonts w:ascii="宋体" w:hAnsi="宋体"/>
          <w:bCs/>
          <w:kern w:val="0"/>
          <w:sz w:val="22"/>
          <w:szCs w:val="22"/>
        </w:rPr>
      </w:pPr>
    </w:p>
    <w:p w:rsidR="00CD0C30" w:rsidRDefault="00CD0C30" w:rsidP="00CD0C30">
      <w:pPr>
        <w:tabs>
          <w:tab w:val="left" w:pos="720"/>
          <w:tab w:val="left" w:pos="851"/>
        </w:tabs>
        <w:adjustRightInd w:val="0"/>
        <w:spacing w:line="312" w:lineRule="atLeast"/>
        <w:ind w:left="851"/>
        <w:textAlignment w:val="baseline"/>
        <w:rPr>
          <w:rFonts w:ascii="宋体" w:hAnsi="宋体"/>
          <w:bCs/>
          <w:kern w:val="0"/>
          <w:sz w:val="22"/>
          <w:szCs w:val="22"/>
        </w:rPr>
      </w:pPr>
    </w:p>
    <w:p w:rsidR="00CD0C30" w:rsidRDefault="00CD0C30" w:rsidP="00CD0C30">
      <w:pPr>
        <w:tabs>
          <w:tab w:val="left" w:pos="720"/>
          <w:tab w:val="left" w:pos="851"/>
        </w:tabs>
        <w:adjustRightInd w:val="0"/>
        <w:spacing w:line="312" w:lineRule="atLeast"/>
        <w:ind w:left="851"/>
        <w:textAlignment w:val="baseline"/>
        <w:rPr>
          <w:rFonts w:ascii="宋体" w:hAnsi="宋体"/>
          <w:bCs/>
          <w:kern w:val="0"/>
          <w:sz w:val="22"/>
          <w:szCs w:val="22"/>
        </w:rPr>
      </w:pPr>
    </w:p>
    <w:p w:rsidR="00CD0C30" w:rsidRDefault="00CD0C30" w:rsidP="00CD0C30">
      <w:pPr>
        <w:tabs>
          <w:tab w:val="left" w:pos="720"/>
          <w:tab w:val="left" w:pos="851"/>
        </w:tabs>
        <w:adjustRightInd w:val="0"/>
        <w:spacing w:line="312" w:lineRule="atLeast"/>
        <w:ind w:left="851"/>
        <w:textAlignment w:val="baseline"/>
        <w:rPr>
          <w:rFonts w:ascii="宋体" w:hAnsi="宋体"/>
          <w:bCs/>
          <w:kern w:val="0"/>
          <w:sz w:val="22"/>
          <w:szCs w:val="22"/>
        </w:rPr>
      </w:pPr>
    </w:p>
    <w:p w:rsidR="00CD0C30" w:rsidRDefault="00CD0C30" w:rsidP="00F82DF9">
      <w:pPr>
        <w:tabs>
          <w:tab w:val="left" w:pos="720"/>
          <w:tab w:val="left" w:pos="851"/>
        </w:tabs>
        <w:adjustRightInd w:val="0"/>
        <w:spacing w:line="312" w:lineRule="atLeast"/>
        <w:textAlignment w:val="baseline"/>
        <w:rPr>
          <w:rFonts w:ascii="宋体" w:hAnsi="宋体" w:hint="eastAsia"/>
          <w:bCs/>
          <w:kern w:val="0"/>
          <w:sz w:val="22"/>
          <w:szCs w:val="22"/>
        </w:rPr>
      </w:pP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附</w:t>
      </w:r>
      <w:r>
        <w:rPr>
          <w:rFonts w:ascii="宋体" w:hAnsi="宋体" w:hint="eastAsia"/>
          <w:bCs/>
          <w:kern w:val="0"/>
          <w:sz w:val="22"/>
          <w:szCs w:val="22"/>
        </w:rPr>
        <w:t>录2</w:t>
      </w:r>
      <w:r>
        <w:rPr>
          <w:rFonts w:ascii="宋体" w:hAnsi="宋体"/>
          <w:bCs/>
          <w:kern w:val="0"/>
          <w:sz w:val="22"/>
          <w:szCs w:val="22"/>
        </w:rPr>
        <w:t>：</w:t>
      </w:r>
    </w:p>
    <w:p w:rsidR="002D0A25" w:rsidRDefault="002D0A25">
      <w:pPr>
        <w:adjustRightInd w:val="0"/>
        <w:jc w:val="center"/>
        <w:textAlignment w:val="baseline"/>
        <w:rPr>
          <w:rFonts w:ascii="宋体" w:hAnsi="宋体"/>
          <w:b/>
          <w:spacing w:val="40"/>
          <w:kern w:val="0"/>
          <w:sz w:val="22"/>
          <w:szCs w:val="22"/>
        </w:rPr>
      </w:pPr>
      <w:r>
        <w:rPr>
          <w:rFonts w:ascii="宋体" w:hAnsi="宋体"/>
          <w:b/>
          <w:spacing w:val="40"/>
          <w:kern w:val="0"/>
          <w:sz w:val="22"/>
          <w:szCs w:val="22"/>
        </w:rPr>
        <w:t>事故初步报告</w:t>
      </w:r>
    </w:p>
    <w:p w:rsidR="002D0A25" w:rsidRDefault="002D0A25">
      <w:pPr>
        <w:adjustRightInd w:val="0"/>
        <w:ind w:rightChars="-214" w:right="-449"/>
        <w:jc w:val="center"/>
        <w:textAlignment w:val="baseline"/>
        <w:rPr>
          <w:rFonts w:ascii="宋体" w:hAnsi="宋体" w:hint="eastAsia"/>
          <w:bCs/>
          <w:kern w:val="0"/>
          <w:sz w:val="22"/>
          <w:szCs w:val="22"/>
        </w:rPr>
      </w:pPr>
      <w:r>
        <w:rPr>
          <w:rFonts w:ascii="宋体" w:hAnsi="宋体"/>
          <w:bCs/>
          <w:kern w:val="0"/>
          <w:sz w:val="22"/>
          <w:szCs w:val="22"/>
        </w:rPr>
        <w:t xml:space="preserve">                                                    Form: FEHSOP-S05-</w:t>
      </w:r>
      <w:r>
        <w:rPr>
          <w:rFonts w:ascii="宋体" w:hAnsi="宋体" w:hint="eastAsia"/>
          <w:bCs/>
          <w:kern w:val="0"/>
          <w:sz w:val="22"/>
          <w:szCs w:val="22"/>
        </w:rPr>
        <w:t>02</w:t>
      </w: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1、 填报部门：</w:t>
      </w:r>
      <w:r>
        <w:rPr>
          <w:rFonts w:ascii="宋体" w:hAnsi="宋体" w:hint="eastAsia"/>
          <w:kern w:val="0"/>
          <w:sz w:val="22"/>
          <w:szCs w:val="22"/>
          <w:u w:val="single"/>
        </w:rPr>
        <w:t xml:space="preserve">               </w:t>
      </w:r>
      <w:r>
        <w:rPr>
          <w:rFonts w:ascii="宋体" w:hAnsi="宋体" w:hint="eastAsia"/>
          <w:kern w:val="0"/>
          <w:sz w:val="22"/>
          <w:szCs w:val="22"/>
        </w:rPr>
        <w:t xml:space="preserve">    </w:t>
      </w: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2 、事故具体地点：</w:t>
      </w:r>
      <w:r>
        <w:rPr>
          <w:rFonts w:ascii="宋体" w:hAnsi="宋体"/>
          <w:kern w:val="0"/>
          <w:sz w:val="22"/>
          <w:szCs w:val="22"/>
        </w:rPr>
        <w:t>___________</w:t>
      </w:r>
      <w:r>
        <w:rPr>
          <w:rFonts w:ascii="宋体" w:hAnsi="宋体" w:hint="eastAsia"/>
          <w:kern w:val="0"/>
          <w:sz w:val="22"/>
          <w:szCs w:val="22"/>
          <w:u w:val="single"/>
        </w:rPr>
        <w:t xml:space="preserve">    </w:t>
      </w:r>
      <w:r>
        <w:rPr>
          <w:rFonts w:ascii="宋体" w:hAnsi="宋体" w:hint="eastAsia"/>
          <w:kern w:val="0"/>
          <w:sz w:val="22"/>
          <w:szCs w:val="22"/>
        </w:rPr>
        <w:t xml:space="preserve">   事故日期/时间：</w:t>
      </w:r>
      <w:r>
        <w:rPr>
          <w:rFonts w:ascii="宋体" w:hAnsi="宋体"/>
          <w:kern w:val="0"/>
          <w:sz w:val="22"/>
          <w:szCs w:val="22"/>
        </w:rPr>
        <w:t>_________________</w:t>
      </w:r>
      <w:r>
        <w:rPr>
          <w:rFonts w:ascii="宋体" w:hAnsi="宋体" w:hint="eastAsia"/>
          <w:kern w:val="0"/>
          <w:sz w:val="22"/>
          <w:szCs w:val="22"/>
          <w:u w:val="single"/>
        </w:rPr>
        <w:t xml:space="preserve">        </w:t>
      </w:r>
      <w:r>
        <w:rPr>
          <w:rFonts w:ascii="宋体" w:hAnsi="宋体"/>
          <w:kern w:val="0"/>
          <w:sz w:val="22"/>
          <w:szCs w:val="22"/>
        </w:rPr>
        <w:tab/>
      </w: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3、 事故类别：</w:t>
      </w: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4、 伤害情况：</w:t>
      </w:r>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0"/>
        <w:gridCol w:w="857"/>
        <w:gridCol w:w="832"/>
        <w:gridCol w:w="1311"/>
        <w:gridCol w:w="1200"/>
        <w:gridCol w:w="895"/>
        <w:gridCol w:w="905"/>
        <w:gridCol w:w="1560"/>
      </w:tblGrid>
      <w:tr w:rsidR="002D0A25">
        <w:trPr>
          <w:trHeight w:val="445"/>
        </w:trPr>
        <w:tc>
          <w:tcPr>
            <w:tcW w:w="1340" w:type="dxa"/>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姓 名</w:t>
            </w:r>
          </w:p>
        </w:tc>
        <w:tc>
          <w:tcPr>
            <w:tcW w:w="857" w:type="dxa"/>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性 别</w:t>
            </w:r>
          </w:p>
        </w:tc>
        <w:tc>
          <w:tcPr>
            <w:tcW w:w="832" w:type="dxa"/>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年 龄</w:t>
            </w:r>
          </w:p>
        </w:tc>
        <w:tc>
          <w:tcPr>
            <w:tcW w:w="1311" w:type="dxa"/>
            <w:tcBorders>
              <w:right w:val="double" w:sz="4" w:space="0" w:color="auto"/>
            </w:tcBorders>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岗 位</w:t>
            </w:r>
          </w:p>
        </w:tc>
        <w:tc>
          <w:tcPr>
            <w:tcW w:w="1200" w:type="dxa"/>
            <w:tcBorders>
              <w:left w:val="double" w:sz="4" w:space="0" w:color="auto"/>
            </w:tcBorders>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姓 名</w:t>
            </w:r>
          </w:p>
        </w:tc>
        <w:tc>
          <w:tcPr>
            <w:tcW w:w="895" w:type="dxa"/>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性 别</w:t>
            </w:r>
          </w:p>
        </w:tc>
        <w:tc>
          <w:tcPr>
            <w:tcW w:w="905" w:type="dxa"/>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年 龄</w:t>
            </w:r>
          </w:p>
        </w:tc>
        <w:tc>
          <w:tcPr>
            <w:tcW w:w="1560" w:type="dxa"/>
            <w:vAlign w:val="center"/>
          </w:tcPr>
          <w:p w:rsidR="002D0A25" w:rsidRDefault="002D0A25">
            <w:pPr>
              <w:adjustRightInd w:val="0"/>
              <w:jc w:val="center"/>
              <w:textAlignment w:val="baseline"/>
              <w:rPr>
                <w:rFonts w:ascii="宋体" w:hAnsi="宋体" w:hint="eastAsia"/>
                <w:kern w:val="0"/>
                <w:sz w:val="22"/>
                <w:szCs w:val="22"/>
              </w:rPr>
            </w:pPr>
            <w:r>
              <w:rPr>
                <w:rFonts w:ascii="宋体" w:hAnsi="宋体" w:hint="eastAsia"/>
                <w:kern w:val="0"/>
                <w:sz w:val="22"/>
                <w:szCs w:val="22"/>
              </w:rPr>
              <w:t>岗 位</w:t>
            </w:r>
          </w:p>
        </w:tc>
      </w:tr>
      <w:tr w:rsidR="002D0A25">
        <w:tc>
          <w:tcPr>
            <w:tcW w:w="1340" w:type="dxa"/>
          </w:tcPr>
          <w:p w:rsidR="002D0A25" w:rsidRDefault="002D0A25">
            <w:pPr>
              <w:adjustRightInd w:val="0"/>
              <w:textAlignment w:val="baseline"/>
              <w:rPr>
                <w:rFonts w:ascii="宋体" w:hAnsi="宋体" w:hint="eastAsia"/>
                <w:kern w:val="0"/>
                <w:sz w:val="22"/>
                <w:szCs w:val="22"/>
              </w:rPr>
            </w:pPr>
          </w:p>
        </w:tc>
        <w:tc>
          <w:tcPr>
            <w:tcW w:w="857" w:type="dxa"/>
          </w:tcPr>
          <w:p w:rsidR="002D0A25" w:rsidRDefault="002D0A25">
            <w:pPr>
              <w:adjustRightInd w:val="0"/>
              <w:textAlignment w:val="baseline"/>
              <w:rPr>
                <w:rFonts w:ascii="宋体" w:hAnsi="宋体" w:hint="eastAsia"/>
                <w:kern w:val="0"/>
                <w:sz w:val="22"/>
                <w:szCs w:val="22"/>
              </w:rPr>
            </w:pPr>
          </w:p>
        </w:tc>
        <w:tc>
          <w:tcPr>
            <w:tcW w:w="832" w:type="dxa"/>
          </w:tcPr>
          <w:p w:rsidR="002D0A25" w:rsidRDefault="002D0A25">
            <w:pPr>
              <w:adjustRightInd w:val="0"/>
              <w:textAlignment w:val="baseline"/>
              <w:rPr>
                <w:rFonts w:ascii="宋体" w:hAnsi="宋体" w:hint="eastAsia"/>
                <w:kern w:val="0"/>
                <w:sz w:val="22"/>
                <w:szCs w:val="22"/>
              </w:rPr>
            </w:pPr>
          </w:p>
        </w:tc>
        <w:tc>
          <w:tcPr>
            <w:tcW w:w="1311" w:type="dxa"/>
            <w:tcBorders>
              <w:right w:val="double" w:sz="4" w:space="0" w:color="auto"/>
            </w:tcBorders>
          </w:tcPr>
          <w:p w:rsidR="002D0A25" w:rsidRDefault="002D0A25">
            <w:pPr>
              <w:adjustRightInd w:val="0"/>
              <w:textAlignment w:val="baseline"/>
              <w:rPr>
                <w:rFonts w:ascii="宋体" w:hAnsi="宋体" w:hint="eastAsia"/>
                <w:kern w:val="0"/>
                <w:sz w:val="22"/>
                <w:szCs w:val="22"/>
              </w:rPr>
            </w:pPr>
          </w:p>
        </w:tc>
        <w:tc>
          <w:tcPr>
            <w:tcW w:w="1200" w:type="dxa"/>
            <w:tcBorders>
              <w:left w:val="double" w:sz="4" w:space="0" w:color="auto"/>
            </w:tcBorders>
          </w:tcPr>
          <w:p w:rsidR="002D0A25" w:rsidRDefault="002D0A25">
            <w:pPr>
              <w:adjustRightInd w:val="0"/>
              <w:textAlignment w:val="baseline"/>
              <w:rPr>
                <w:rFonts w:ascii="宋体" w:hAnsi="宋体" w:hint="eastAsia"/>
                <w:kern w:val="0"/>
                <w:sz w:val="22"/>
                <w:szCs w:val="22"/>
              </w:rPr>
            </w:pPr>
          </w:p>
        </w:tc>
        <w:tc>
          <w:tcPr>
            <w:tcW w:w="895" w:type="dxa"/>
          </w:tcPr>
          <w:p w:rsidR="002D0A25" w:rsidRDefault="002D0A25">
            <w:pPr>
              <w:adjustRightInd w:val="0"/>
              <w:textAlignment w:val="baseline"/>
              <w:rPr>
                <w:rFonts w:ascii="宋体" w:hAnsi="宋体" w:hint="eastAsia"/>
                <w:kern w:val="0"/>
                <w:sz w:val="22"/>
                <w:szCs w:val="22"/>
              </w:rPr>
            </w:pPr>
          </w:p>
        </w:tc>
        <w:tc>
          <w:tcPr>
            <w:tcW w:w="905" w:type="dxa"/>
          </w:tcPr>
          <w:p w:rsidR="002D0A25" w:rsidRDefault="002D0A25">
            <w:pPr>
              <w:adjustRightInd w:val="0"/>
              <w:textAlignment w:val="baseline"/>
              <w:rPr>
                <w:rFonts w:ascii="宋体" w:hAnsi="宋体" w:hint="eastAsia"/>
                <w:kern w:val="0"/>
                <w:sz w:val="22"/>
                <w:szCs w:val="22"/>
              </w:rPr>
            </w:pPr>
          </w:p>
        </w:tc>
        <w:tc>
          <w:tcPr>
            <w:tcW w:w="1560" w:type="dxa"/>
          </w:tcPr>
          <w:p w:rsidR="002D0A25" w:rsidRDefault="002D0A25">
            <w:pPr>
              <w:adjustRightInd w:val="0"/>
              <w:textAlignment w:val="baseline"/>
              <w:rPr>
                <w:rFonts w:ascii="宋体" w:hAnsi="宋体" w:hint="eastAsia"/>
                <w:kern w:val="0"/>
                <w:sz w:val="22"/>
                <w:szCs w:val="22"/>
              </w:rPr>
            </w:pPr>
          </w:p>
        </w:tc>
      </w:tr>
      <w:tr w:rsidR="002D0A25">
        <w:tc>
          <w:tcPr>
            <w:tcW w:w="1340" w:type="dxa"/>
          </w:tcPr>
          <w:p w:rsidR="002D0A25" w:rsidRDefault="002D0A25">
            <w:pPr>
              <w:adjustRightInd w:val="0"/>
              <w:textAlignment w:val="baseline"/>
              <w:rPr>
                <w:rFonts w:ascii="宋体" w:hAnsi="宋体" w:hint="eastAsia"/>
                <w:kern w:val="0"/>
                <w:sz w:val="22"/>
                <w:szCs w:val="22"/>
              </w:rPr>
            </w:pPr>
          </w:p>
        </w:tc>
        <w:tc>
          <w:tcPr>
            <w:tcW w:w="857" w:type="dxa"/>
          </w:tcPr>
          <w:p w:rsidR="002D0A25" w:rsidRDefault="002D0A25">
            <w:pPr>
              <w:adjustRightInd w:val="0"/>
              <w:textAlignment w:val="baseline"/>
              <w:rPr>
                <w:rFonts w:ascii="宋体" w:hAnsi="宋体" w:hint="eastAsia"/>
                <w:kern w:val="0"/>
                <w:sz w:val="22"/>
                <w:szCs w:val="22"/>
              </w:rPr>
            </w:pPr>
          </w:p>
        </w:tc>
        <w:tc>
          <w:tcPr>
            <w:tcW w:w="832" w:type="dxa"/>
          </w:tcPr>
          <w:p w:rsidR="002D0A25" w:rsidRDefault="002D0A25">
            <w:pPr>
              <w:adjustRightInd w:val="0"/>
              <w:textAlignment w:val="baseline"/>
              <w:rPr>
                <w:rFonts w:ascii="宋体" w:hAnsi="宋体" w:hint="eastAsia"/>
                <w:kern w:val="0"/>
                <w:sz w:val="22"/>
                <w:szCs w:val="22"/>
              </w:rPr>
            </w:pPr>
          </w:p>
        </w:tc>
        <w:tc>
          <w:tcPr>
            <w:tcW w:w="1311" w:type="dxa"/>
            <w:tcBorders>
              <w:right w:val="double" w:sz="4" w:space="0" w:color="auto"/>
            </w:tcBorders>
          </w:tcPr>
          <w:p w:rsidR="002D0A25" w:rsidRDefault="002D0A25">
            <w:pPr>
              <w:adjustRightInd w:val="0"/>
              <w:textAlignment w:val="baseline"/>
              <w:rPr>
                <w:rFonts w:ascii="宋体" w:hAnsi="宋体" w:hint="eastAsia"/>
                <w:kern w:val="0"/>
                <w:sz w:val="22"/>
                <w:szCs w:val="22"/>
              </w:rPr>
            </w:pPr>
          </w:p>
        </w:tc>
        <w:tc>
          <w:tcPr>
            <w:tcW w:w="1200" w:type="dxa"/>
            <w:tcBorders>
              <w:left w:val="double" w:sz="4" w:space="0" w:color="auto"/>
            </w:tcBorders>
          </w:tcPr>
          <w:p w:rsidR="002D0A25" w:rsidRDefault="002D0A25">
            <w:pPr>
              <w:adjustRightInd w:val="0"/>
              <w:textAlignment w:val="baseline"/>
              <w:rPr>
                <w:rFonts w:ascii="宋体" w:hAnsi="宋体" w:hint="eastAsia"/>
                <w:kern w:val="0"/>
                <w:sz w:val="22"/>
                <w:szCs w:val="22"/>
              </w:rPr>
            </w:pPr>
          </w:p>
        </w:tc>
        <w:tc>
          <w:tcPr>
            <w:tcW w:w="895" w:type="dxa"/>
          </w:tcPr>
          <w:p w:rsidR="002D0A25" w:rsidRDefault="002D0A25">
            <w:pPr>
              <w:adjustRightInd w:val="0"/>
              <w:textAlignment w:val="baseline"/>
              <w:rPr>
                <w:rFonts w:ascii="宋体" w:hAnsi="宋体" w:hint="eastAsia"/>
                <w:kern w:val="0"/>
                <w:sz w:val="22"/>
                <w:szCs w:val="22"/>
              </w:rPr>
            </w:pPr>
          </w:p>
        </w:tc>
        <w:tc>
          <w:tcPr>
            <w:tcW w:w="905" w:type="dxa"/>
          </w:tcPr>
          <w:p w:rsidR="002D0A25" w:rsidRDefault="002D0A25">
            <w:pPr>
              <w:adjustRightInd w:val="0"/>
              <w:textAlignment w:val="baseline"/>
              <w:rPr>
                <w:rFonts w:ascii="宋体" w:hAnsi="宋体" w:hint="eastAsia"/>
                <w:kern w:val="0"/>
                <w:sz w:val="22"/>
                <w:szCs w:val="22"/>
              </w:rPr>
            </w:pPr>
          </w:p>
        </w:tc>
        <w:tc>
          <w:tcPr>
            <w:tcW w:w="1560" w:type="dxa"/>
          </w:tcPr>
          <w:p w:rsidR="002D0A25" w:rsidRDefault="002D0A25">
            <w:pPr>
              <w:adjustRightInd w:val="0"/>
              <w:textAlignment w:val="baseline"/>
              <w:rPr>
                <w:rFonts w:ascii="宋体" w:hAnsi="宋体" w:hint="eastAsia"/>
                <w:kern w:val="0"/>
                <w:sz w:val="22"/>
                <w:szCs w:val="22"/>
              </w:rPr>
            </w:pPr>
          </w:p>
        </w:tc>
      </w:tr>
    </w:tbl>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5、 直接经济损失：</w:t>
      </w:r>
      <w:r>
        <w:rPr>
          <w:rFonts w:ascii="宋体" w:hAnsi="宋体"/>
          <w:kern w:val="0"/>
          <w:sz w:val="22"/>
          <w:szCs w:val="22"/>
        </w:rPr>
        <w:t xml:space="preserve"> </w:t>
      </w:r>
      <w:r>
        <w:rPr>
          <w:rFonts w:ascii="宋体" w:hAnsi="宋体" w:hint="eastAsia"/>
          <w:kern w:val="0"/>
          <w:sz w:val="22"/>
          <w:szCs w:val="22"/>
          <w:u w:val="single"/>
        </w:rPr>
        <w:t xml:space="preserve">             </w:t>
      </w:r>
      <w:r>
        <w:rPr>
          <w:rFonts w:ascii="宋体" w:hAnsi="宋体" w:hint="eastAsia"/>
          <w:kern w:val="0"/>
          <w:sz w:val="22"/>
          <w:szCs w:val="22"/>
        </w:rPr>
        <w:t>元</w:t>
      </w:r>
    </w:p>
    <w:p w:rsidR="002D0A25" w:rsidRDefault="002D0A25">
      <w:pPr>
        <w:adjustRightInd w:val="0"/>
        <w:textAlignment w:val="baseline"/>
        <w:rPr>
          <w:rFonts w:ascii="宋体" w:hAnsi="宋体" w:hint="eastAsia"/>
          <w:kern w:val="0"/>
          <w:sz w:val="22"/>
          <w:szCs w:val="22"/>
          <w:u w:val="single"/>
        </w:rPr>
      </w:pPr>
      <w:r>
        <w:rPr>
          <w:rFonts w:ascii="宋体" w:hAnsi="宋体" w:hint="eastAsia"/>
          <w:kern w:val="0"/>
          <w:sz w:val="22"/>
          <w:szCs w:val="22"/>
        </w:rPr>
        <w:t>6、 证人姓名：</w:t>
      </w: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u w:val="single"/>
        </w:rPr>
      </w:pPr>
      <w:r>
        <w:rPr>
          <w:rFonts w:ascii="宋体" w:hAnsi="宋体" w:hint="eastAsia"/>
          <w:kern w:val="0"/>
          <w:sz w:val="22"/>
          <w:szCs w:val="22"/>
        </w:rPr>
        <w:t>7、 事故经过 ：</w:t>
      </w: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u w:val="single"/>
        </w:rPr>
      </w:pP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u w:val="single"/>
        </w:rPr>
      </w:pPr>
      <w:r>
        <w:rPr>
          <w:rFonts w:ascii="宋体" w:hAnsi="宋体" w:hint="eastAsia"/>
          <w:kern w:val="0"/>
          <w:sz w:val="22"/>
          <w:szCs w:val="22"/>
          <w:u w:val="single"/>
        </w:rPr>
        <w:t xml:space="preserve">                                                                                     </w:t>
      </w:r>
    </w:p>
    <w:p w:rsidR="002D0A25" w:rsidRDefault="002D0A25">
      <w:pPr>
        <w:adjustRightInd w:val="0"/>
        <w:textAlignment w:val="baseline"/>
        <w:rPr>
          <w:rFonts w:ascii="宋体" w:hAnsi="宋体"/>
          <w:kern w:val="0"/>
          <w:sz w:val="22"/>
          <w:szCs w:val="22"/>
        </w:rPr>
      </w:pPr>
      <w:r>
        <w:rPr>
          <w:rFonts w:ascii="宋体" w:hAnsi="宋体" w:hint="eastAsia"/>
          <w:kern w:val="0"/>
          <w:sz w:val="22"/>
          <w:szCs w:val="22"/>
        </w:rPr>
        <w:t>8 医学治疗</w:t>
      </w:r>
    </w:p>
    <w:p w:rsidR="002D0A25" w:rsidRDefault="002D0A25">
      <w:pPr>
        <w:tabs>
          <w:tab w:val="left" w:pos="1314"/>
        </w:tabs>
        <w:adjustRightInd w:val="0"/>
        <w:textAlignment w:val="baseline"/>
        <w:rPr>
          <w:rFonts w:ascii="宋体" w:hAnsi="宋体" w:hint="eastAsia"/>
          <w:kern w:val="0"/>
          <w:sz w:val="22"/>
          <w:szCs w:val="22"/>
          <w:u w:val="single"/>
        </w:rPr>
      </w:pPr>
      <w:r>
        <w:rPr>
          <w:rFonts w:ascii="宋体" w:hAnsi="宋体" w:hint="eastAsia"/>
          <w:kern w:val="0"/>
          <w:sz w:val="22"/>
          <w:szCs w:val="22"/>
        </w:rPr>
        <w:t xml:space="preserve">8.1 伤害部位： </w:t>
      </w:r>
      <w:r>
        <w:rPr>
          <w:rFonts w:ascii="宋体" w:hAnsi="宋体" w:hint="eastAsia"/>
          <w:kern w:val="0"/>
          <w:sz w:val="22"/>
          <w:szCs w:val="22"/>
          <w:u w:val="single"/>
        </w:rPr>
        <w:t xml:space="preserve">                  </w:t>
      </w:r>
      <w:r>
        <w:rPr>
          <w:rFonts w:ascii="宋体" w:hAnsi="宋体" w:hint="eastAsia"/>
          <w:kern w:val="0"/>
          <w:sz w:val="22"/>
          <w:szCs w:val="22"/>
        </w:rPr>
        <w:t>伤害性质和程度：</w:t>
      </w: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u w:val="single"/>
        </w:rPr>
      </w:pP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8.2 治疗措施：</w:t>
      </w:r>
      <w:r>
        <w:rPr>
          <w:rFonts w:ascii="宋体" w:hAnsi="宋体"/>
          <w:kern w:val="0"/>
          <w:sz w:val="22"/>
          <w:szCs w:val="22"/>
        </w:rPr>
        <w:t xml:space="preserve"> </w:t>
      </w: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rPr>
      </w:pP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8.3 治疗地点：</w:t>
      </w:r>
      <w:r>
        <w:rPr>
          <w:rFonts w:ascii="宋体" w:hAnsi="宋体"/>
          <w:kern w:val="0"/>
          <w:sz w:val="22"/>
          <w:szCs w:val="22"/>
        </w:rPr>
        <w:t>_______________________________________________</w:t>
      </w: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hint="eastAsia"/>
          <w:kern w:val="0"/>
          <w:sz w:val="22"/>
          <w:szCs w:val="22"/>
          <w:u w:val="single"/>
        </w:rPr>
      </w:pPr>
      <w:r>
        <w:rPr>
          <w:rFonts w:ascii="宋体" w:hAnsi="宋体" w:hint="eastAsia"/>
          <w:kern w:val="0"/>
          <w:sz w:val="22"/>
          <w:szCs w:val="22"/>
        </w:rPr>
        <w:t>9、 事故的初步原因分析：</w:t>
      </w: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u w:val="single"/>
        </w:rPr>
      </w:pPr>
      <w:r>
        <w:rPr>
          <w:rFonts w:ascii="宋体" w:hAnsi="宋体" w:hint="eastAsia"/>
          <w:kern w:val="0"/>
          <w:sz w:val="22"/>
          <w:szCs w:val="22"/>
          <w:u w:val="single"/>
        </w:rPr>
        <w:t xml:space="preserve">                                                                                      </w:t>
      </w:r>
    </w:p>
    <w:p w:rsidR="002D0A25" w:rsidRDefault="002D0A25">
      <w:pPr>
        <w:adjustRightInd w:val="0"/>
        <w:textAlignment w:val="baseline"/>
        <w:rPr>
          <w:rFonts w:ascii="宋体" w:hAnsi="宋体"/>
          <w:kern w:val="0"/>
          <w:sz w:val="22"/>
          <w:szCs w:val="22"/>
          <w:u w:val="single"/>
        </w:rPr>
      </w:pPr>
      <w:r>
        <w:rPr>
          <w:rFonts w:ascii="宋体" w:hAnsi="宋体" w:hint="eastAsia"/>
          <w:kern w:val="0"/>
          <w:sz w:val="22"/>
          <w:szCs w:val="22"/>
          <w:u w:val="single"/>
        </w:rPr>
        <w:t xml:space="preserve">                                                                                              </w:t>
      </w:r>
    </w:p>
    <w:p w:rsidR="002D0A25" w:rsidRDefault="002D0A25">
      <w:pPr>
        <w:adjustRightInd w:val="0"/>
        <w:textAlignment w:val="baseline"/>
        <w:rPr>
          <w:rFonts w:ascii="宋体" w:hAnsi="宋体" w:hint="eastAsia"/>
          <w:kern w:val="0"/>
          <w:sz w:val="22"/>
          <w:szCs w:val="22"/>
        </w:rPr>
      </w:pPr>
      <w:r>
        <w:rPr>
          <w:rFonts w:ascii="宋体" w:hAnsi="宋体" w:hint="eastAsia"/>
          <w:kern w:val="0"/>
          <w:sz w:val="22"/>
          <w:szCs w:val="22"/>
        </w:rPr>
        <w:t>10、 应急处理措施：</w:t>
      </w:r>
    </w:p>
    <w:p w:rsidR="002D0A25" w:rsidRDefault="002D0A25">
      <w:pPr>
        <w:adjustRightInd w:val="0"/>
        <w:textAlignment w:val="baseline"/>
        <w:rPr>
          <w:rFonts w:ascii="宋体" w:hAnsi="宋体" w:hint="eastAsia"/>
          <w:kern w:val="0"/>
          <w:sz w:val="22"/>
          <w:szCs w:val="22"/>
          <w:u w:val="single"/>
        </w:rPr>
      </w:pPr>
      <w:r>
        <w:rPr>
          <w:rFonts w:ascii="宋体" w:hAnsi="宋体"/>
          <w:kern w:val="0"/>
          <w:sz w:val="22"/>
          <w:szCs w:val="22"/>
        </w:rPr>
        <w:t>________________________________________________________________________</w:t>
      </w:r>
      <w:r>
        <w:rPr>
          <w:rFonts w:ascii="宋体" w:hAnsi="宋体" w:hint="eastAsia"/>
          <w:kern w:val="0"/>
          <w:sz w:val="22"/>
          <w:szCs w:val="22"/>
          <w:u w:val="single"/>
        </w:rPr>
        <w:t xml:space="preserve">                  </w:t>
      </w:r>
    </w:p>
    <w:p w:rsidR="002D0A25" w:rsidRDefault="002D0A25">
      <w:pPr>
        <w:adjustRightInd w:val="0"/>
        <w:jc w:val="right"/>
        <w:textAlignment w:val="baseline"/>
        <w:rPr>
          <w:rFonts w:ascii="宋体" w:hAnsi="宋体" w:hint="eastAsia"/>
          <w:kern w:val="0"/>
          <w:sz w:val="22"/>
          <w:szCs w:val="22"/>
        </w:rPr>
      </w:pPr>
      <w:r>
        <w:rPr>
          <w:rFonts w:ascii="宋体" w:hAnsi="宋体" w:hint="eastAsia"/>
          <w:kern w:val="0"/>
          <w:sz w:val="22"/>
          <w:szCs w:val="22"/>
        </w:rPr>
        <w:t>部门负责人签名 ：</w:t>
      </w:r>
      <w:r>
        <w:rPr>
          <w:rFonts w:ascii="宋体" w:hAnsi="宋体"/>
          <w:kern w:val="0"/>
          <w:sz w:val="22"/>
          <w:szCs w:val="22"/>
        </w:rPr>
        <w:t>______________</w:t>
      </w:r>
    </w:p>
    <w:p w:rsidR="002D0A25" w:rsidRDefault="002D0A25">
      <w:pPr>
        <w:adjustRightInd w:val="0"/>
        <w:jc w:val="right"/>
        <w:textAlignment w:val="baseline"/>
        <w:rPr>
          <w:rFonts w:ascii="宋体" w:hAnsi="宋体" w:hint="eastAsia"/>
          <w:kern w:val="0"/>
          <w:sz w:val="22"/>
          <w:szCs w:val="22"/>
        </w:rPr>
      </w:pPr>
      <w:r>
        <w:rPr>
          <w:rFonts w:ascii="宋体" w:hAnsi="宋体" w:hint="eastAsia"/>
          <w:kern w:val="0"/>
          <w:sz w:val="22"/>
          <w:szCs w:val="22"/>
        </w:rPr>
        <w:t xml:space="preserve">   上报日期 ：</w:t>
      </w:r>
      <w:r>
        <w:rPr>
          <w:rFonts w:ascii="宋体" w:hAnsi="宋体"/>
          <w:kern w:val="0"/>
          <w:sz w:val="22"/>
          <w:szCs w:val="22"/>
        </w:rPr>
        <w:tab/>
        <w:t>______________</w:t>
      </w:r>
      <w:r>
        <w:rPr>
          <w:rFonts w:ascii="宋体" w:hAnsi="宋体"/>
          <w:kern w:val="0"/>
          <w:sz w:val="22"/>
          <w:szCs w:val="22"/>
        </w:rPr>
        <w:tab/>
      </w:r>
    </w:p>
    <w:p w:rsidR="002D0A25" w:rsidRDefault="002D0A25">
      <w:pPr>
        <w:adjustRightInd w:val="0"/>
        <w:textAlignment w:val="baseline"/>
        <w:rPr>
          <w:rFonts w:ascii="宋体" w:hAnsi="宋体"/>
          <w:kern w:val="0"/>
          <w:sz w:val="22"/>
          <w:szCs w:val="22"/>
        </w:rPr>
      </w:pPr>
      <w:r>
        <w:rPr>
          <w:rFonts w:ascii="宋体" w:hAnsi="宋体" w:hint="eastAsia"/>
          <w:b/>
          <w:kern w:val="0"/>
          <w:sz w:val="22"/>
          <w:szCs w:val="22"/>
        </w:rPr>
        <w:t>说明</w:t>
      </w:r>
      <w:r>
        <w:rPr>
          <w:rFonts w:ascii="宋体" w:hAnsi="宋体" w:hint="eastAsia"/>
          <w:kern w:val="0"/>
          <w:sz w:val="22"/>
          <w:szCs w:val="22"/>
        </w:rPr>
        <w:t>：此报告由部门负责人在24小时内完成并上报到富阳EHS部。</w:t>
      </w: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hint="eastAsia"/>
          <w:kern w:val="0"/>
          <w:sz w:val="22"/>
          <w:szCs w:val="22"/>
        </w:rPr>
      </w:pP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附</w:t>
      </w:r>
      <w:r>
        <w:rPr>
          <w:rFonts w:ascii="宋体" w:hAnsi="宋体" w:hint="eastAsia"/>
          <w:bCs/>
          <w:kern w:val="0"/>
          <w:sz w:val="22"/>
          <w:szCs w:val="22"/>
        </w:rPr>
        <w:t>录3</w:t>
      </w:r>
      <w:r>
        <w:rPr>
          <w:rFonts w:ascii="宋体" w:hAnsi="宋体"/>
          <w:bCs/>
          <w:kern w:val="0"/>
          <w:sz w:val="22"/>
          <w:szCs w:val="22"/>
        </w:rPr>
        <w:t>：</w:t>
      </w:r>
    </w:p>
    <w:p w:rsidR="002D0A25" w:rsidRDefault="002D0A25">
      <w:pPr>
        <w:adjustRightInd w:val="0"/>
        <w:jc w:val="center"/>
        <w:textAlignment w:val="baseline"/>
        <w:rPr>
          <w:rFonts w:ascii="宋体" w:hAnsi="宋体"/>
          <w:b/>
          <w:kern w:val="0"/>
          <w:sz w:val="22"/>
          <w:szCs w:val="22"/>
        </w:rPr>
      </w:pPr>
      <w:r>
        <w:rPr>
          <w:rFonts w:ascii="宋体" w:hAnsi="宋体"/>
          <w:b/>
          <w:kern w:val="0"/>
          <w:sz w:val="22"/>
          <w:szCs w:val="22"/>
        </w:rPr>
        <w:t>事故调查笔录</w:t>
      </w:r>
    </w:p>
    <w:p w:rsidR="002D0A25" w:rsidRDefault="002D0A25">
      <w:pPr>
        <w:adjustRightInd w:val="0"/>
        <w:jc w:val="right"/>
        <w:textAlignment w:val="baseline"/>
        <w:rPr>
          <w:rFonts w:ascii="宋体" w:hAnsi="宋体" w:hint="eastAsia"/>
          <w:kern w:val="0"/>
          <w:sz w:val="22"/>
          <w:szCs w:val="22"/>
        </w:rPr>
      </w:pPr>
      <w:r>
        <w:rPr>
          <w:rFonts w:ascii="宋体" w:hAnsi="宋体"/>
          <w:kern w:val="0"/>
          <w:sz w:val="22"/>
          <w:szCs w:val="22"/>
        </w:rPr>
        <w:t>Form: FEHSOP-S05-0</w:t>
      </w:r>
      <w:r>
        <w:rPr>
          <w:rFonts w:ascii="宋体" w:hAnsi="宋体" w:hint="eastAsia"/>
          <w:kern w:val="0"/>
          <w:sz w:val="22"/>
          <w:szCs w:val="22"/>
        </w:rPr>
        <w:t>3</w:t>
      </w:r>
    </w:p>
    <w:p w:rsidR="002D0A25" w:rsidRDefault="002D0A25">
      <w:pPr>
        <w:widowControl/>
        <w:spacing w:before="100" w:beforeAutospacing="1" w:after="100" w:afterAutospacing="1"/>
        <w:jc w:val="left"/>
        <w:rPr>
          <w:rFonts w:ascii="宋体" w:hAnsi="宋体" w:hint="eastAsia"/>
          <w:kern w:val="0"/>
          <w:sz w:val="22"/>
          <w:szCs w:val="22"/>
        </w:rPr>
      </w:pPr>
      <w:r>
        <w:rPr>
          <w:rFonts w:ascii="宋体" w:hAnsi="宋体"/>
          <w:kern w:val="0"/>
          <w:sz w:val="22"/>
          <w:szCs w:val="22"/>
        </w:rPr>
        <w:t>被调查人</w:t>
      </w:r>
      <w:r>
        <w:rPr>
          <w:rFonts w:ascii="宋体" w:hAnsi="宋体" w:hint="eastAsia"/>
          <w:kern w:val="0"/>
          <w:sz w:val="22"/>
          <w:szCs w:val="22"/>
        </w:rPr>
        <w:t>姓名</w:t>
      </w:r>
      <w:r>
        <w:rPr>
          <w:rFonts w:ascii="宋体" w:hAnsi="宋体"/>
          <w:kern w:val="0"/>
          <w:sz w:val="22"/>
          <w:szCs w:val="22"/>
        </w:rPr>
        <w:t>：</w:t>
      </w:r>
      <w:r>
        <w:rPr>
          <w:rFonts w:ascii="宋体" w:hAnsi="宋体" w:hint="eastAsia"/>
          <w:kern w:val="0"/>
          <w:sz w:val="22"/>
          <w:szCs w:val="22"/>
          <w:u w:val="single"/>
        </w:rPr>
        <w:t xml:space="preserve">                    </w:t>
      </w:r>
      <w:r>
        <w:rPr>
          <w:rFonts w:ascii="宋体" w:hAnsi="宋体" w:hint="eastAsia"/>
          <w:kern w:val="0"/>
          <w:sz w:val="22"/>
          <w:szCs w:val="22"/>
        </w:rPr>
        <w:t xml:space="preserve">           </w:t>
      </w:r>
      <w:r>
        <w:rPr>
          <w:rFonts w:ascii="宋体" w:hAnsi="宋体"/>
          <w:kern w:val="0"/>
          <w:sz w:val="22"/>
          <w:szCs w:val="22"/>
        </w:rPr>
        <w:t>调查人</w:t>
      </w:r>
      <w:r>
        <w:rPr>
          <w:rFonts w:ascii="宋体" w:hAnsi="宋体" w:hint="eastAsia"/>
          <w:kern w:val="0"/>
          <w:sz w:val="22"/>
          <w:szCs w:val="22"/>
        </w:rPr>
        <w:t>签名</w:t>
      </w:r>
      <w:r>
        <w:rPr>
          <w:rFonts w:ascii="宋体" w:hAnsi="宋体"/>
          <w:kern w:val="0"/>
          <w:sz w:val="22"/>
          <w:szCs w:val="22"/>
        </w:rPr>
        <w:t>：</w:t>
      </w:r>
      <w:r>
        <w:rPr>
          <w:rFonts w:ascii="宋体" w:hAnsi="宋体" w:hint="eastAsia"/>
          <w:kern w:val="0"/>
          <w:sz w:val="22"/>
          <w:szCs w:val="22"/>
          <w:u w:val="single"/>
        </w:rPr>
        <w:t xml:space="preserve">                    </w:t>
      </w:r>
    </w:p>
    <w:p w:rsidR="002D0A25" w:rsidRDefault="002D0A25">
      <w:pPr>
        <w:widowControl/>
        <w:spacing w:before="100" w:beforeAutospacing="1" w:after="100" w:afterAutospacing="1"/>
        <w:jc w:val="left"/>
        <w:rPr>
          <w:rFonts w:ascii="宋体" w:hAnsi="宋体" w:hint="eastAsia"/>
          <w:kern w:val="0"/>
          <w:sz w:val="22"/>
          <w:szCs w:val="22"/>
        </w:rPr>
      </w:pPr>
      <w:r>
        <w:rPr>
          <w:rFonts w:ascii="宋体" w:hAnsi="宋体" w:hint="eastAsia"/>
          <w:kern w:val="0"/>
          <w:sz w:val="22"/>
          <w:szCs w:val="22"/>
        </w:rPr>
        <w:t>事故名称</w:t>
      </w:r>
      <w:r>
        <w:rPr>
          <w:rFonts w:ascii="宋体" w:hAnsi="宋体"/>
          <w:kern w:val="0"/>
          <w:sz w:val="22"/>
          <w:szCs w:val="22"/>
        </w:rPr>
        <w:t>：</w:t>
      </w:r>
      <w:r>
        <w:rPr>
          <w:rFonts w:ascii="宋体" w:hAnsi="宋体" w:hint="eastAsia"/>
          <w:kern w:val="0"/>
          <w:sz w:val="22"/>
          <w:szCs w:val="22"/>
          <w:u w:val="single"/>
        </w:rPr>
        <w:t xml:space="preserve">                                                                            </w:t>
      </w:r>
    </w:p>
    <w:p w:rsidR="002D0A25" w:rsidRDefault="002D0A25">
      <w:pPr>
        <w:widowControl/>
        <w:spacing w:before="100" w:beforeAutospacing="1" w:after="100" w:afterAutospacing="1"/>
        <w:jc w:val="left"/>
        <w:rPr>
          <w:rFonts w:ascii="宋体" w:hAnsi="宋体" w:hint="eastAsia"/>
          <w:kern w:val="0"/>
          <w:sz w:val="22"/>
          <w:szCs w:val="22"/>
        </w:rPr>
      </w:pPr>
      <w:r>
        <w:rPr>
          <w:rFonts w:ascii="宋体" w:hAnsi="宋体" w:hint="eastAsia"/>
          <w:kern w:val="0"/>
          <w:sz w:val="22"/>
          <w:szCs w:val="22"/>
        </w:rPr>
        <w:t>调查</w:t>
      </w:r>
      <w:r>
        <w:rPr>
          <w:rFonts w:ascii="宋体" w:hAnsi="宋体"/>
          <w:kern w:val="0"/>
          <w:sz w:val="22"/>
          <w:szCs w:val="22"/>
        </w:rPr>
        <w:t>时间：</w:t>
      </w:r>
      <w:r>
        <w:rPr>
          <w:rFonts w:ascii="宋体" w:hAnsi="宋体" w:hint="eastAsia"/>
          <w:kern w:val="0"/>
          <w:sz w:val="22"/>
          <w:szCs w:val="22"/>
          <w:u w:val="single"/>
        </w:rPr>
        <w:t xml:space="preserve">        </w:t>
      </w:r>
      <w:r>
        <w:rPr>
          <w:rFonts w:ascii="宋体" w:hAnsi="宋体" w:hint="eastAsia"/>
          <w:kern w:val="0"/>
          <w:sz w:val="22"/>
          <w:szCs w:val="22"/>
        </w:rPr>
        <w:t>年</w:t>
      </w:r>
      <w:r>
        <w:rPr>
          <w:rFonts w:ascii="宋体" w:hAnsi="宋体" w:hint="eastAsia"/>
          <w:kern w:val="0"/>
          <w:sz w:val="22"/>
          <w:szCs w:val="22"/>
          <w:u w:val="single"/>
        </w:rPr>
        <w:t xml:space="preserve">     </w:t>
      </w:r>
      <w:r>
        <w:rPr>
          <w:rFonts w:ascii="宋体" w:hAnsi="宋体" w:hint="eastAsia"/>
          <w:kern w:val="0"/>
          <w:sz w:val="22"/>
          <w:szCs w:val="22"/>
        </w:rPr>
        <w:t>月</w:t>
      </w:r>
      <w:r>
        <w:rPr>
          <w:rFonts w:ascii="宋体" w:hAnsi="宋体" w:hint="eastAsia"/>
          <w:kern w:val="0"/>
          <w:sz w:val="22"/>
          <w:szCs w:val="22"/>
          <w:u w:val="single"/>
        </w:rPr>
        <w:t xml:space="preserve">    </w:t>
      </w:r>
      <w:r>
        <w:rPr>
          <w:rFonts w:ascii="宋体" w:hAnsi="宋体" w:hint="eastAsia"/>
          <w:kern w:val="0"/>
          <w:sz w:val="22"/>
          <w:szCs w:val="22"/>
        </w:rPr>
        <w:t xml:space="preserve"> 日</w:t>
      </w:r>
      <w:r>
        <w:rPr>
          <w:rFonts w:ascii="宋体" w:hAnsi="宋体" w:hint="eastAsia"/>
          <w:kern w:val="0"/>
          <w:sz w:val="22"/>
          <w:szCs w:val="22"/>
          <w:u w:val="single"/>
        </w:rPr>
        <w:t xml:space="preserve">    </w:t>
      </w:r>
      <w:r>
        <w:rPr>
          <w:rFonts w:ascii="宋体" w:hAnsi="宋体" w:hint="eastAsia"/>
          <w:kern w:val="0"/>
          <w:sz w:val="22"/>
          <w:szCs w:val="22"/>
        </w:rPr>
        <w:t xml:space="preserve"> 时</w:t>
      </w:r>
      <w:r>
        <w:rPr>
          <w:rFonts w:ascii="宋体" w:hAnsi="宋体" w:hint="eastAsia"/>
          <w:kern w:val="0"/>
          <w:sz w:val="22"/>
          <w:szCs w:val="22"/>
          <w:u w:val="single"/>
        </w:rPr>
        <w:t xml:space="preserve">     </w:t>
      </w:r>
      <w:r>
        <w:rPr>
          <w:rFonts w:ascii="宋体" w:hAnsi="宋体" w:hint="eastAsia"/>
          <w:kern w:val="0"/>
          <w:sz w:val="22"/>
          <w:szCs w:val="22"/>
        </w:rPr>
        <w:t>分    至</w:t>
      </w:r>
      <w:r>
        <w:rPr>
          <w:rFonts w:ascii="宋体" w:hAnsi="宋体" w:hint="eastAsia"/>
          <w:kern w:val="0"/>
          <w:sz w:val="22"/>
          <w:szCs w:val="22"/>
          <w:u w:val="single"/>
        </w:rPr>
        <w:t xml:space="preserve">     </w:t>
      </w:r>
      <w:r>
        <w:rPr>
          <w:rFonts w:ascii="宋体" w:hAnsi="宋体" w:hint="eastAsia"/>
          <w:kern w:val="0"/>
          <w:sz w:val="22"/>
          <w:szCs w:val="22"/>
        </w:rPr>
        <w:t xml:space="preserve"> 时</w:t>
      </w:r>
      <w:r>
        <w:rPr>
          <w:rFonts w:ascii="宋体" w:hAnsi="宋体" w:hint="eastAsia"/>
          <w:kern w:val="0"/>
          <w:sz w:val="22"/>
          <w:szCs w:val="22"/>
          <w:u w:val="single"/>
        </w:rPr>
        <w:t xml:space="preserve">      </w:t>
      </w:r>
      <w:r>
        <w:rPr>
          <w:rFonts w:ascii="宋体" w:hAnsi="宋体" w:hint="eastAsia"/>
          <w:kern w:val="0"/>
          <w:sz w:val="22"/>
          <w:szCs w:val="22"/>
        </w:rPr>
        <w:t xml:space="preserve"> 分</w:t>
      </w:r>
    </w:p>
    <w:p w:rsidR="002D0A25" w:rsidRDefault="002D0A25">
      <w:pPr>
        <w:widowControl/>
        <w:spacing w:before="100" w:beforeAutospacing="1" w:after="100" w:afterAutospacing="1"/>
        <w:jc w:val="left"/>
        <w:rPr>
          <w:rFonts w:ascii="宋体" w:hAnsi="宋体"/>
          <w:kern w:val="0"/>
          <w:sz w:val="22"/>
          <w:szCs w:val="22"/>
        </w:rPr>
      </w:pPr>
      <w:r>
        <w:rPr>
          <w:rFonts w:ascii="宋体" w:hAnsi="宋体" w:hint="eastAsia"/>
          <w:kern w:val="0"/>
          <w:sz w:val="22"/>
          <w:szCs w:val="22"/>
        </w:rPr>
        <w:t>调查</w:t>
      </w:r>
      <w:r>
        <w:rPr>
          <w:rFonts w:ascii="宋体" w:hAnsi="宋体"/>
          <w:kern w:val="0"/>
          <w:sz w:val="22"/>
          <w:szCs w:val="22"/>
        </w:rPr>
        <w:t>地点：</w:t>
      </w:r>
      <w:r>
        <w:rPr>
          <w:rFonts w:ascii="宋体" w:hAnsi="宋体" w:hint="eastAsia"/>
          <w:kern w:val="0"/>
          <w:sz w:val="22"/>
          <w:szCs w:val="22"/>
          <w:u w:val="single"/>
        </w:rPr>
        <w:t xml:space="preserve">                                     </w:t>
      </w:r>
    </w:p>
    <w:p w:rsidR="002D0A25" w:rsidRDefault="002D0A25">
      <w:pPr>
        <w:widowControl/>
        <w:spacing w:before="100" w:beforeAutospacing="1" w:after="100" w:afterAutospacing="1"/>
        <w:jc w:val="left"/>
        <w:rPr>
          <w:rFonts w:ascii="宋体" w:hAnsi="宋体"/>
          <w:kern w:val="0"/>
          <w:sz w:val="22"/>
          <w:szCs w:val="22"/>
        </w:rPr>
      </w:pPr>
      <w:r>
        <w:rPr>
          <w:rFonts w:ascii="宋体" w:hAnsi="宋体"/>
          <w:kern w:val="0"/>
          <w:sz w:val="22"/>
          <w:szCs w:val="22"/>
        </w:rPr>
        <w:t>记录人</w:t>
      </w:r>
      <w:r>
        <w:rPr>
          <w:rFonts w:ascii="宋体" w:hAnsi="宋体" w:hint="eastAsia"/>
          <w:kern w:val="0"/>
          <w:sz w:val="22"/>
          <w:szCs w:val="22"/>
        </w:rPr>
        <w:t>签名</w:t>
      </w:r>
      <w:r>
        <w:rPr>
          <w:rFonts w:ascii="宋体" w:hAnsi="宋体"/>
          <w:kern w:val="0"/>
          <w:sz w:val="22"/>
          <w:szCs w:val="22"/>
        </w:rPr>
        <w:t>：</w:t>
      </w:r>
      <w:r>
        <w:rPr>
          <w:rFonts w:ascii="宋体" w:hAnsi="宋体" w:hint="eastAsia"/>
          <w:kern w:val="0"/>
          <w:sz w:val="22"/>
          <w:szCs w:val="22"/>
          <w:u w:val="single"/>
        </w:rPr>
        <w:t xml:space="preserve">                     </w:t>
      </w:r>
      <w:r>
        <w:rPr>
          <w:rFonts w:ascii="宋体" w:hAnsi="宋体" w:hint="eastAsia"/>
          <w:kern w:val="0"/>
          <w:sz w:val="22"/>
          <w:szCs w:val="22"/>
        </w:rPr>
        <w:t xml:space="preserve">                    </w:t>
      </w:r>
    </w:p>
    <w:p w:rsidR="002D0A25" w:rsidRDefault="002D0A25">
      <w:pPr>
        <w:widowControl/>
        <w:spacing w:before="100" w:beforeAutospacing="1" w:after="100" w:afterAutospacing="1"/>
        <w:jc w:val="left"/>
        <w:rPr>
          <w:rFonts w:ascii="宋体" w:hAnsi="宋体"/>
          <w:kern w:val="0"/>
          <w:sz w:val="22"/>
          <w:szCs w:val="22"/>
        </w:rPr>
      </w:pPr>
      <w:r>
        <w:rPr>
          <w:rFonts w:ascii="宋体" w:hAnsi="宋体"/>
          <w:kern w:val="0"/>
          <w:sz w:val="22"/>
          <w:szCs w:val="22"/>
        </w:rPr>
        <w:t>笔录内容：</w:t>
      </w:r>
      <w:r>
        <w:rPr>
          <w:rFonts w:ascii="宋体" w:hAnsi="宋体" w:hint="eastAsia"/>
          <w:kern w:val="0"/>
          <w:sz w:val="22"/>
          <w:szCs w:val="22"/>
        </w:rPr>
        <w:t xml:space="preserve">     </w:t>
      </w:r>
    </w:p>
    <w:p w:rsidR="002D0A25" w:rsidRDefault="002D0A25">
      <w:pPr>
        <w:widowControl/>
        <w:spacing w:before="100" w:beforeAutospacing="1" w:after="100" w:afterAutospacing="1"/>
        <w:jc w:val="left"/>
        <w:rPr>
          <w:rFonts w:ascii="宋体" w:hAnsi="宋体"/>
          <w:kern w:val="0"/>
          <w:sz w:val="22"/>
          <w:szCs w:val="22"/>
        </w:rPr>
      </w:pPr>
      <w:r>
        <w:rPr>
          <w:rFonts w:ascii="宋体" w:hAnsi="宋体" w:hint="eastAsia"/>
          <w:kern w:val="0"/>
          <w:sz w:val="22"/>
          <w:szCs w:val="22"/>
        </w:rPr>
        <w:t>问：</w:t>
      </w:r>
    </w:p>
    <w:p w:rsidR="002D0A25" w:rsidRDefault="002D0A25">
      <w:pPr>
        <w:widowControl/>
        <w:spacing w:before="100" w:beforeAutospacing="1" w:after="100" w:afterAutospacing="1"/>
        <w:jc w:val="left"/>
        <w:rPr>
          <w:rFonts w:ascii="宋体" w:hAnsi="宋体" w:hint="eastAsia"/>
          <w:kern w:val="0"/>
          <w:sz w:val="22"/>
          <w:szCs w:val="22"/>
        </w:rPr>
      </w:pPr>
      <w:r>
        <w:rPr>
          <w:rFonts w:ascii="宋体" w:hAnsi="宋体" w:hint="eastAsia"/>
          <w:kern w:val="0"/>
          <w:sz w:val="22"/>
          <w:szCs w:val="22"/>
        </w:rPr>
        <w:t>答：</w:t>
      </w:r>
    </w:p>
    <w:p w:rsidR="002D0A25" w:rsidRDefault="002D0A25">
      <w:pPr>
        <w:widowControl/>
        <w:spacing w:before="100" w:beforeAutospacing="1" w:after="100" w:afterAutospacing="1"/>
        <w:ind w:right="480"/>
        <w:jc w:val="right"/>
        <w:rPr>
          <w:rFonts w:ascii="宋体" w:hAnsi="宋体"/>
          <w:kern w:val="0"/>
          <w:sz w:val="22"/>
          <w:szCs w:val="22"/>
        </w:rPr>
      </w:pPr>
      <w:r>
        <w:rPr>
          <w:rFonts w:ascii="宋体" w:hAnsi="宋体"/>
          <w:kern w:val="0"/>
          <w:sz w:val="22"/>
          <w:szCs w:val="22"/>
        </w:rPr>
        <w:t>被调查人</w:t>
      </w:r>
      <w:r>
        <w:rPr>
          <w:rFonts w:ascii="宋体" w:hAnsi="宋体" w:hint="eastAsia"/>
          <w:kern w:val="0"/>
          <w:sz w:val="22"/>
          <w:szCs w:val="22"/>
        </w:rPr>
        <w:t>签名</w:t>
      </w:r>
      <w:r>
        <w:rPr>
          <w:rFonts w:ascii="宋体" w:hAnsi="宋体"/>
          <w:kern w:val="0"/>
          <w:sz w:val="22"/>
          <w:szCs w:val="22"/>
        </w:rPr>
        <w:t>：</w:t>
      </w:r>
    </w:p>
    <w:p w:rsidR="002D0A25" w:rsidRDefault="002D0A25">
      <w:pPr>
        <w:widowControl/>
        <w:spacing w:before="100" w:beforeAutospacing="1" w:after="100" w:afterAutospacing="1"/>
        <w:jc w:val="center"/>
        <w:rPr>
          <w:rFonts w:ascii="宋体" w:hAnsi="宋体"/>
          <w:kern w:val="0"/>
          <w:sz w:val="22"/>
          <w:szCs w:val="22"/>
        </w:rPr>
      </w:pPr>
      <w:r>
        <w:rPr>
          <w:rFonts w:ascii="宋体" w:hAnsi="宋体" w:hint="eastAsia"/>
          <w:kern w:val="0"/>
          <w:sz w:val="22"/>
          <w:szCs w:val="22"/>
        </w:rPr>
        <w:t>第  页 共  页</w:t>
      </w:r>
    </w:p>
    <w:p w:rsidR="002D0A25" w:rsidRDefault="002D0A25">
      <w:pPr>
        <w:widowControl/>
        <w:spacing w:before="100" w:beforeAutospacing="1" w:after="100" w:afterAutospacing="1"/>
        <w:jc w:val="center"/>
        <w:rPr>
          <w:rFonts w:ascii="宋体" w:hAnsi="宋体"/>
          <w:kern w:val="0"/>
          <w:sz w:val="22"/>
          <w:szCs w:val="22"/>
        </w:rPr>
      </w:pPr>
    </w:p>
    <w:p w:rsidR="002D0A25" w:rsidRDefault="002D0A25">
      <w:pPr>
        <w:widowControl/>
        <w:spacing w:before="100" w:beforeAutospacing="1" w:after="100" w:afterAutospacing="1"/>
        <w:jc w:val="center"/>
        <w:rPr>
          <w:rFonts w:ascii="宋体" w:hAnsi="宋体"/>
          <w:kern w:val="0"/>
          <w:sz w:val="22"/>
          <w:szCs w:val="22"/>
        </w:rPr>
      </w:pPr>
    </w:p>
    <w:p w:rsidR="002D0A25" w:rsidRDefault="002D0A25">
      <w:pPr>
        <w:widowControl/>
        <w:spacing w:before="100" w:beforeAutospacing="1" w:after="100" w:afterAutospacing="1"/>
        <w:jc w:val="center"/>
        <w:rPr>
          <w:rFonts w:ascii="宋体" w:hAnsi="宋体"/>
          <w:kern w:val="0"/>
          <w:sz w:val="22"/>
          <w:szCs w:val="22"/>
        </w:rPr>
      </w:pPr>
    </w:p>
    <w:p w:rsidR="002D0A25" w:rsidRDefault="002D0A25">
      <w:pPr>
        <w:widowControl/>
        <w:spacing w:before="100" w:beforeAutospacing="1" w:after="100" w:afterAutospacing="1"/>
        <w:jc w:val="center"/>
        <w:rPr>
          <w:rFonts w:ascii="宋体" w:hAnsi="宋体"/>
          <w:kern w:val="0"/>
          <w:sz w:val="22"/>
          <w:szCs w:val="22"/>
        </w:rPr>
      </w:pPr>
    </w:p>
    <w:p w:rsidR="002D0A25" w:rsidRDefault="002D0A25">
      <w:pPr>
        <w:widowControl/>
        <w:spacing w:before="100" w:beforeAutospacing="1" w:after="100" w:afterAutospacing="1"/>
        <w:jc w:val="center"/>
        <w:rPr>
          <w:rFonts w:ascii="宋体" w:hAnsi="宋体"/>
          <w:kern w:val="0"/>
          <w:sz w:val="22"/>
          <w:szCs w:val="22"/>
        </w:rPr>
      </w:pPr>
    </w:p>
    <w:p w:rsidR="00870BDC" w:rsidRDefault="00870BDC" w:rsidP="008C08AC">
      <w:pPr>
        <w:widowControl/>
        <w:spacing w:before="100" w:beforeAutospacing="1" w:after="100" w:afterAutospacing="1"/>
        <w:rPr>
          <w:rFonts w:ascii="宋体" w:hAnsi="宋体" w:hint="eastAsia"/>
          <w:kern w:val="0"/>
          <w:sz w:val="22"/>
          <w:szCs w:val="22"/>
        </w:rPr>
      </w:pPr>
    </w:p>
    <w:p w:rsidR="002D0A25" w:rsidRDefault="002D0A25">
      <w:pPr>
        <w:widowControl/>
        <w:spacing w:before="100" w:beforeAutospacing="1" w:after="100" w:afterAutospacing="1"/>
        <w:jc w:val="center"/>
        <w:rPr>
          <w:rFonts w:ascii="宋体" w:hAnsi="宋体"/>
          <w:kern w:val="0"/>
          <w:sz w:val="22"/>
          <w:szCs w:val="22"/>
        </w:rPr>
      </w:pPr>
    </w:p>
    <w:p w:rsidR="00774B8E" w:rsidRDefault="00774B8E">
      <w:pPr>
        <w:widowControl/>
        <w:spacing w:before="100" w:beforeAutospacing="1" w:after="100" w:afterAutospacing="1"/>
        <w:jc w:val="center"/>
        <w:rPr>
          <w:rFonts w:ascii="宋体" w:hAnsi="宋体" w:hint="eastAsia"/>
          <w:kern w:val="0"/>
          <w:sz w:val="22"/>
          <w:szCs w:val="22"/>
        </w:rPr>
      </w:pPr>
    </w:p>
    <w:p w:rsidR="002D0A25" w:rsidRDefault="002D0A25">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附</w:t>
      </w:r>
      <w:r>
        <w:rPr>
          <w:rFonts w:ascii="宋体" w:hAnsi="宋体" w:hint="eastAsia"/>
          <w:bCs/>
          <w:kern w:val="0"/>
          <w:sz w:val="22"/>
          <w:szCs w:val="22"/>
        </w:rPr>
        <w:t>录4</w:t>
      </w:r>
      <w:r>
        <w:rPr>
          <w:rFonts w:ascii="宋体" w:hAnsi="宋体"/>
          <w:bCs/>
          <w:kern w:val="0"/>
          <w:sz w:val="22"/>
          <w:szCs w:val="22"/>
        </w:rPr>
        <w:t>：</w:t>
      </w:r>
    </w:p>
    <w:p w:rsidR="002D0A25" w:rsidRDefault="002D0A25">
      <w:pPr>
        <w:adjustRightInd w:val="0"/>
        <w:jc w:val="center"/>
        <w:textAlignment w:val="baseline"/>
        <w:rPr>
          <w:rFonts w:ascii="宋体" w:hAnsi="宋体"/>
          <w:b/>
          <w:kern w:val="0"/>
          <w:sz w:val="22"/>
          <w:szCs w:val="22"/>
        </w:rPr>
      </w:pPr>
      <w:r>
        <w:rPr>
          <w:rFonts w:ascii="宋体" w:hAnsi="宋体"/>
          <w:b/>
          <w:kern w:val="0"/>
          <w:sz w:val="22"/>
          <w:szCs w:val="22"/>
        </w:rPr>
        <w:t>事故跟踪报告</w:t>
      </w:r>
    </w:p>
    <w:p w:rsidR="002D0A25" w:rsidRDefault="002D0A25">
      <w:pPr>
        <w:adjustRightInd w:val="0"/>
        <w:jc w:val="right"/>
        <w:textAlignment w:val="baseline"/>
        <w:rPr>
          <w:rFonts w:ascii="宋体" w:hAnsi="宋体"/>
          <w:kern w:val="0"/>
          <w:sz w:val="22"/>
          <w:szCs w:val="22"/>
        </w:rPr>
      </w:pPr>
      <w:r>
        <w:rPr>
          <w:rFonts w:ascii="宋体" w:hAnsi="宋体"/>
          <w:kern w:val="0"/>
          <w:sz w:val="22"/>
          <w:szCs w:val="22"/>
        </w:rPr>
        <w:t>Form: FEHSOP-S05-0</w:t>
      </w:r>
      <w:r>
        <w:rPr>
          <w:rFonts w:ascii="宋体" w:hAnsi="宋体" w:hint="eastAsia"/>
          <w:kern w:val="0"/>
          <w:sz w:val="22"/>
          <w:szCs w:val="22"/>
        </w:rPr>
        <w:t>4</w:t>
      </w:r>
    </w:p>
    <w:p w:rsidR="002D0A25" w:rsidRDefault="002D0A25">
      <w:pPr>
        <w:adjustRightInd w:val="0"/>
        <w:textAlignment w:val="baseline"/>
        <w:rPr>
          <w:rFonts w:ascii="宋体" w:hAnsi="宋体"/>
          <w:kern w:val="0"/>
          <w:sz w:val="22"/>
          <w:szCs w:val="22"/>
        </w:rPr>
      </w:pPr>
    </w:p>
    <w:tbl>
      <w:tblPr>
        <w:tblW w:w="96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083"/>
        <w:gridCol w:w="2157"/>
        <w:gridCol w:w="1260"/>
        <w:gridCol w:w="2055"/>
        <w:gridCol w:w="1335"/>
        <w:gridCol w:w="952"/>
      </w:tblGrid>
      <w:tr w:rsidR="002D0A25">
        <w:trPr>
          <w:trHeight w:val="612"/>
          <w:jc w:val="center"/>
        </w:trPr>
        <w:tc>
          <w:tcPr>
            <w:tcW w:w="1911" w:type="dxa"/>
            <w:gridSpan w:val="2"/>
            <w:tcBorders>
              <w:top w:val="nil"/>
              <w:left w:val="nil"/>
              <w:bottom w:val="nil"/>
              <w:right w:val="nil"/>
            </w:tcBorders>
            <w:vAlign w:val="center"/>
          </w:tcPr>
          <w:p w:rsidR="002D0A25" w:rsidRDefault="002D0A25">
            <w:pPr>
              <w:adjustRightInd w:val="0"/>
              <w:textAlignment w:val="baseline"/>
              <w:rPr>
                <w:rFonts w:ascii="宋体" w:hAnsi="宋体"/>
                <w:b/>
                <w:kern w:val="0"/>
                <w:sz w:val="22"/>
                <w:szCs w:val="22"/>
              </w:rPr>
            </w:pPr>
            <w:r>
              <w:rPr>
                <w:rFonts w:ascii="宋体" w:hAnsi="宋体"/>
                <w:b/>
                <w:kern w:val="0"/>
                <w:sz w:val="22"/>
                <w:szCs w:val="22"/>
              </w:rPr>
              <w:t>1、事故名称</w:t>
            </w:r>
          </w:p>
        </w:tc>
        <w:tc>
          <w:tcPr>
            <w:tcW w:w="7759" w:type="dxa"/>
            <w:gridSpan w:val="5"/>
            <w:tcBorders>
              <w:top w:val="nil"/>
              <w:left w:val="nil"/>
              <w:bottom w:val="nil"/>
              <w:right w:val="nil"/>
            </w:tcBorders>
            <w:vAlign w:val="center"/>
          </w:tcPr>
          <w:p w:rsidR="002D0A25" w:rsidRDefault="002D0A25">
            <w:pPr>
              <w:adjustRightInd w:val="0"/>
              <w:textAlignment w:val="baseline"/>
              <w:rPr>
                <w:rFonts w:ascii="宋体" w:hAnsi="宋体"/>
                <w:kern w:val="0"/>
                <w:sz w:val="22"/>
                <w:szCs w:val="22"/>
              </w:rPr>
            </w:pPr>
          </w:p>
        </w:tc>
      </w:tr>
      <w:tr w:rsidR="002D0A25">
        <w:trPr>
          <w:trHeight w:val="605"/>
          <w:jc w:val="center"/>
        </w:trPr>
        <w:tc>
          <w:tcPr>
            <w:tcW w:w="1911" w:type="dxa"/>
            <w:gridSpan w:val="2"/>
            <w:tcBorders>
              <w:top w:val="nil"/>
              <w:left w:val="nil"/>
              <w:bottom w:val="nil"/>
              <w:right w:val="nil"/>
            </w:tcBorders>
            <w:vAlign w:val="center"/>
          </w:tcPr>
          <w:p w:rsidR="002D0A25" w:rsidRDefault="002D0A25">
            <w:pPr>
              <w:adjustRightInd w:val="0"/>
              <w:textAlignment w:val="baseline"/>
              <w:rPr>
                <w:rFonts w:ascii="宋体" w:hAnsi="宋体"/>
                <w:b/>
                <w:kern w:val="0"/>
                <w:sz w:val="22"/>
                <w:szCs w:val="22"/>
              </w:rPr>
            </w:pPr>
            <w:r>
              <w:rPr>
                <w:rFonts w:ascii="宋体" w:hAnsi="宋体"/>
                <w:b/>
                <w:kern w:val="0"/>
                <w:sz w:val="22"/>
                <w:szCs w:val="22"/>
              </w:rPr>
              <w:t>2、事故时间</w:t>
            </w:r>
          </w:p>
        </w:tc>
        <w:tc>
          <w:tcPr>
            <w:tcW w:w="7759" w:type="dxa"/>
            <w:gridSpan w:val="5"/>
            <w:tcBorders>
              <w:top w:val="nil"/>
              <w:left w:val="nil"/>
              <w:bottom w:val="nil"/>
              <w:right w:val="nil"/>
            </w:tcBorders>
            <w:vAlign w:val="center"/>
          </w:tcPr>
          <w:p w:rsidR="002D0A25" w:rsidRDefault="002D0A25">
            <w:pPr>
              <w:adjustRightInd w:val="0"/>
              <w:textAlignment w:val="baseline"/>
              <w:rPr>
                <w:rFonts w:ascii="宋体" w:hAnsi="宋体"/>
                <w:kern w:val="0"/>
                <w:sz w:val="22"/>
                <w:szCs w:val="22"/>
              </w:rPr>
            </w:pPr>
          </w:p>
        </w:tc>
      </w:tr>
      <w:tr w:rsidR="002D0A25">
        <w:trPr>
          <w:trHeight w:val="613"/>
          <w:jc w:val="center"/>
        </w:trPr>
        <w:tc>
          <w:tcPr>
            <w:tcW w:w="1911" w:type="dxa"/>
            <w:gridSpan w:val="2"/>
            <w:tcBorders>
              <w:top w:val="nil"/>
              <w:left w:val="nil"/>
              <w:bottom w:val="nil"/>
              <w:right w:val="nil"/>
            </w:tcBorders>
            <w:vAlign w:val="center"/>
          </w:tcPr>
          <w:p w:rsidR="002D0A25" w:rsidRDefault="002D0A25">
            <w:pPr>
              <w:adjustRightInd w:val="0"/>
              <w:textAlignment w:val="baseline"/>
              <w:rPr>
                <w:rFonts w:ascii="宋体" w:hAnsi="宋体"/>
                <w:b/>
                <w:kern w:val="0"/>
                <w:sz w:val="22"/>
                <w:szCs w:val="22"/>
              </w:rPr>
            </w:pPr>
            <w:r>
              <w:rPr>
                <w:rFonts w:ascii="宋体" w:hAnsi="宋体"/>
                <w:b/>
                <w:kern w:val="0"/>
                <w:sz w:val="22"/>
                <w:szCs w:val="22"/>
              </w:rPr>
              <w:t>3、跟踪时间</w:t>
            </w:r>
          </w:p>
        </w:tc>
        <w:tc>
          <w:tcPr>
            <w:tcW w:w="7759" w:type="dxa"/>
            <w:gridSpan w:val="5"/>
            <w:tcBorders>
              <w:top w:val="nil"/>
              <w:left w:val="nil"/>
              <w:bottom w:val="nil"/>
              <w:right w:val="nil"/>
            </w:tcBorders>
            <w:vAlign w:val="center"/>
          </w:tcPr>
          <w:p w:rsidR="002D0A25" w:rsidRDefault="002D0A25">
            <w:pPr>
              <w:adjustRightInd w:val="0"/>
              <w:textAlignment w:val="baseline"/>
              <w:rPr>
                <w:rFonts w:ascii="宋体" w:hAnsi="宋体"/>
                <w:kern w:val="0"/>
                <w:sz w:val="22"/>
                <w:szCs w:val="22"/>
              </w:rPr>
            </w:pPr>
          </w:p>
        </w:tc>
      </w:tr>
      <w:tr w:rsidR="002D0A25">
        <w:trPr>
          <w:trHeight w:val="613"/>
          <w:jc w:val="center"/>
        </w:trPr>
        <w:tc>
          <w:tcPr>
            <w:tcW w:w="1911" w:type="dxa"/>
            <w:gridSpan w:val="2"/>
            <w:tcBorders>
              <w:top w:val="nil"/>
              <w:left w:val="nil"/>
              <w:bottom w:val="nil"/>
              <w:right w:val="nil"/>
            </w:tcBorders>
            <w:vAlign w:val="center"/>
          </w:tcPr>
          <w:p w:rsidR="002D0A25" w:rsidRDefault="002D0A25">
            <w:pPr>
              <w:adjustRightInd w:val="0"/>
              <w:textAlignment w:val="baseline"/>
              <w:rPr>
                <w:rFonts w:ascii="宋体" w:hAnsi="宋体"/>
                <w:b/>
                <w:kern w:val="0"/>
                <w:sz w:val="22"/>
                <w:szCs w:val="22"/>
              </w:rPr>
            </w:pPr>
            <w:r>
              <w:rPr>
                <w:rFonts w:ascii="宋体" w:hAnsi="宋体"/>
                <w:b/>
                <w:kern w:val="0"/>
                <w:sz w:val="22"/>
                <w:szCs w:val="22"/>
              </w:rPr>
              <w:t>4、跟踪人签名</w:t>
            </w:r>
          </w:p>
        </w:tc>
        <w:tc>
          <w:tcPr>
            <w:tcW w:w="7759" w:type="dxa"/>
            <w:gridSpan w:val="5"/>
            <w:tcBorders>
              <w:top w:val="nil"/>
              <w:left w:val="nil"/>
              <w:bottom w:val="nil"/>
              <w:right w:val="nil"/>
            </w:tcBorders>
            <w:vAlign w:val="center"/>
          </w:tcPr>
          <w:p w:rsidR="002D0A25" w:rsidRDefault="002D0A25">
            <w:pPr>
              <w:adjustRightInd w:val="0"/>
              <w:textAlignment w:val="baseline"/>
              <w:rPr>
                <w:rFonts w:ascii="宋体" w:hAnsi="宋体"/>
                <w:kern w:val="0"/>
                <w:sz w:val="22"/>
                <w:szCs w:val="22"/>
              </w:rPr>
            </w:pPr>
          </w:p>
        </w:tc>
      </w:tr>
      <w:tr w:rsidR="002D0A25">
        <w:trPr>
          <w:trHeight w:val="672"/>
          <w:jc w:val="center"/>
        </w:trPr>
        <w:tc>
          <w:tcPr>
            <w:tcW w:w="9670" w:type="dxa"/>
            <w:gridSpan w:val="7"/>
            <w:tcBorders>
              <w:top w:val="nil"/>
              <w:left w:val="nil"/>
              <w:bottom w:val="single" w:sz="2" w:space="0" w:color="808080"/>
              <w:right w:val="nil"/>
            </w:tcBorders>
            <w:vAlign w:val="center"/>
          </w:tcPr>
          <w:p w:rsidR="002D0A25" w:rsidRDefault="002D0A25">
            <w:pPr>
              <w:adjustRightInd w:val="0"/>
              <w:textAlignment w:val="baseline"/>
              <w:rPr>
                <w:rFonts w:ascii="宋体" w:hAnsi="宋体"/>
                <w:kern w:val="0"/>
                <w:sz w:val="22"/>
                <w:szCs w:val="22"/>
              </w:rPr>
            </w:pPr>
            <w:r>
              <w:rPr>
                <w:rFonts w:ascii="宋体" w:hAnsi="宋体"/>
                <w:b/>
                <w:kern w:val="0"/>
                <w:sz w:val="22"/>
                <w:szCs w:val="22"/>
              </w:rPr>
              <w:t>5、跟踪情况</w:t>
            </w:r>
          </w:p>
        </w:tc>
      </w:tr>
      <w:tr w:rsidR="002D0A25">
        <w:trPr>
          <w:trHeight w:val="593"/>
          <w:jc w:val="center"/>
        </w:trPr>
        <w:tc>
          <w:tcPr>
            <w:tcW w:w="828" w:type="dxa"/>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jc w:val="center"/>
              <w:textAlignment w:val="baseline"/>
              <w:rPr>
                <w:rFonts w:ascii="宋体" w:hAnsi="宋体"/>
                <w:bCs/>
                <w:kern w:val="0"/>
                <w:sz w:val="22"/>
                <w:szCs w:val="22"/>
              </w:rPr>
            </w:pPr>
            <w:r>
              <w:rPr>
                <w:rFonts w:ascii="宋体" w:hAnsi="宋体"/>
                <w:bCs/>
                <w:kern w:val="0"/>
                <w:sz w:val="22"/>
                <w:szCs w:val="22"/>
              </w:rPr>
              <w:t>序号</w:t>
            </w:r>
          </w:p>
        </w:tc>
        <w:tc>
          <w:tcPr>
            <w:tcW w:w="3240" w:type="dxa"/>
            <w:gridSpan w:val="2"/>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jc w:val="center"/>
              <w:textAlignment w:val="baseline"/>
              <w:rPr>
                <w:rFonts w:ascii="宋体" w:hAnsi="宋体"/>
                <w:bCs/>
                <w:kern w:val="0"/>
                <w:sz w:val="22"/>
                <w:szCs w:val="22"/>
              </w:rPr>
            </w:pPr>
            <w:r>
              <w:rPr>
                <w:rFonts w:ascii="宋体" w:hAnsi="宋体"/>
                <w:bCs/>
                <w:kern w:val="0"/>
                <w:sz w:val="22"/>
                <w:szCs w:val="22"/>
              </w:rPr>
              <w:t>防范和整改措施</w:t>
            </w:r>
          </w:p>
        </w:tc>
        <w:tc>
          <w:tcPr>
            <w:tcW w:w="1260" w:type="dxa"/>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jc w:val="center"/>
              <w:textAlignment w:val="baseline"/>
              <w:rPr>
                <w:rFonts w:ascii="宋体" w:hAnsi="宋体"/>
                <w:bCs/>
                <w:kern w:val="0"/>
                <w:sz w:val="22"/>
                <w:szCs w:val="22"/>
              </w:rPr>
            </w:pPr>
            <w:r>
              <w:rPr>
                <w:rFonts w:ascii="宋体" w:hAnsi="宋体"/>
                <w:bCs/>
                <w:kern w:val="0"/>
                <w:sz w:val="22"/>
                <w:szCs w:val="22"/>
              </w:rPr>
              <w:t>整改期限</w:t>
            </w:r>
          </w:p>
        </w:tc>
        <w:tc>
          <w:tcPr>
            <w:tcW w:w="2055" w:type="dxa"/>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jc w:val="center"/>
              <w:textAlignment w:val="baseline"/>
              <w:rPr>
                <w:rFonts w:ascii="宋体" w:hAnsi="宋体"/>
                <w:bCs/>
                <w:kern w:val="0"/>
                <w:sz w:val="22"/>
                <w:szCs w:val="22"/>
              </w:rPr>
            </w:pPr>
            <w:r>
              <w:rPr>
                <w:rFonts w:ascii="宋体" w:hAnsi="宋体"/>
                <w:bCs/>
                <w:kern w:val="0"/>
                <w:sz w:val="22"/>
                <w:szCs w:val="22"/>
              </w:rPr>
              <w:t>整改情况</w:t>
            </w:r>
          </w:p>
        </w:tc>
        <w:tc>
          <w:tcPr>
            <w:tcW w:w="1335" w:type="dxa"/>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jc w:val="center"/>
              <w:textAlignment w:val="baseline"/>
              <w:rPr>
                <w:rFonts w:ascii="宋体" w:hAnsi="宋体"/>
                <w:bCs/>
                <w:kern w:val="0"/>
                <w:sz w:val="22"/>
                <w:szCs w:val="22"/>
              </w:rPr>
            </w:pPr>
            <w:r>
              <w:rPr>
                <w:rFonts w:ascii="宋体" w:hAnsi="宋体"/>
                <w:bCs/>
                <w:kern w:val="0"/>
                <w:sz w:val="22"/>
                <w:szCs w:val="22"/>
              </w:rPr>
              <w:t>完成时间</w:t>
            </w:r>
          </w:p>
        </w:tc>
        <w:tc>
          <w:tcPr>
            <w:tcW w:w="952" w:type="dxa"/>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jc w:val="center"/>
              <w:textAlignment w:val="baseline"/>
              <w:rPr>
                <w:rFonts w:ascii="宋体" w:hAnsi="宋体"/>
                <w:bCs/>
                <w:kern w:val="0"/>
                <w:sz w:val="22"/>
                <w:szCs w:val="22"/>
              </w:rPr>
            </w:pPr>
            <w:r>
              <w:rPr>
                <w:rFonts w:ascii="宋体" w:hAnsi="宋体"/>
                <w:bCs/>
                <w:kern w:val="0"/>
                <w:sz w:val="22"/>
                <w:szCs w:val="22"/>
              </w:rPr>
              <w:t>附件</w:t>
            </w:r>
          </w:p>
        </w:tc>
      </w:tr>
      <w:tr w:rsidR="002D0A25">
        <w:trPr>
          <w:trHeight w:val="259"/>
          <w:jc w:val="center"/>
        </w:trPr>
        <w:tc>
          <w:tcPr>
            <w:tcW w:w="828" w:type="dxa"/>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jc w:val="center"/>
              <w:textAlignment w:val="baseline"/>
              <w:rPr>
                <w:rFonts w:ascii="宋体" w:hAnsi="宋体"/>
                <w:bCs/>
                <w:kern w:val="0"/>
                <w:sz w:val="22"/>
                <w:szCs w:val="22"/>
              </w:rPr>
            </w:pPr>
            <w:r>
              <w:rPr>
                <w:rFonts w:ascii="宋体" w:hAnsi="宋体"/>
                <w:bCs/>
                <w:kern w:val="0"/>
                <w:sz w:val="22"/>
                <w:szCs w:val="22"/>
              </w:rPr>
              <w:t>1</w:t>
            </w:r>
          </w:p>
        </w:tc>
        <w:tc>
          <w:tcPr>
            <w:tcW w:w="3240" w:type="dxa"/>
            <w:gridSpan w:val="2"/>
            <w:tcBorders>
              <w:top w:val="single" w:sz="2" w:space="0" w:color="808080"/>
              <w:left w:val="single" w:sz="2" w:space="0" w:color="808080"/>
              <w:bottom w:val="single" w:sz="2" w:space="0" w:color="808080"/>
              <w:right w:val="single" w:sz="2" w:space="0" w:color="808080"/>
            </w:tcBorders>
            <w:vAlign w:val="center"/>
          </w:tcPr>
          <w:p w:rsidR="002D0A25" w:rsidRDefault="002D0A25">
            <w:pPr>
              <w:widowControl/>
              <w:adjustRightInd w:val="0"/>
              <w:textAlignment w:val="baseline"/>
              <w:rPr>
                <w:rFonts w:ascii="宋体" w:hAnsi="宋体"/>
                <w:bCs/>
                <w:kern w:val="0"/>
                <w:sz w:val="22"/>
                <w:szCs w:val="22"/>
              </w:rPr>
            </w:pPr>
          </w:p>
        </w:tc>
        <w:tc>
          <w:tcPr>
            <w:tcW w:w="1260"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2055"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1335"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952"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r>
      <w:tr w:rsidR="002D0A25">
        <w:trPr>
          <w:trHeight w:val="259"/>
          <w:jc w:val="center"/>
        </w:trPr>
        <w:tc>
          <w:tcPr>
            <w:tcW w:w="828" w:type="dxa"/>
            <w:tcBorders>
              <w:top w:val="single" w:sz="2" w:space="0" w:color="808080"/>
              <w:left w:val="single" w:sz="2" w:space="0" w:color="808080"/>
              <w:bottom w:val="single" w:sz="2" w:space="0" w:color="808080"/>
              <w:right w:val="single" w:sz="2" w:space="0" w:color="808080"/>
            </w:tcBorders>
          </w:tcPr>
          <w:p w:rsidR="002D0A25" w:rsidRDefault="002D0A25">
            <w:pPr>
              <w:adjustRightInd w:val="0"/>
              <w:jc w:val="center"/>
              <w:textAlignment w:val="baseline"/>
              <w:rPr>
                <w:rFonts w:ascii="宋体" w:hAnsi="宋体"/>
                <w:kern w:val="0"/>
                <w:sz w:val="22"/>
                <w:szCs w:val="22"/>
              </w:rPr>
            </w:pPr>
            <w:r>
              <w:rPr>
                <w:rFonts w:ascii="宋体" w:hAnsi="宋体"/>
                <w:kern w:val="0"/>
                <w:sz w:val="22"/>
                <w:szCs w:val="22"/>
              </w:rPr>
              <w:t>2</w:t>
            </w:r>
          </w:p>
        </w:tc>
        <w:tc>
          <w:tcPr>
            <w:tcW w:w="3240" w:type="dxa"/>
            <w:gridSpan w:val="2"/>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1260"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2055"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1335"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952"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r>
      <w:tr w:rsidR="002D0A25">
        <w:trPr>
          <w:trHeight w:val="259"/>
          <w:jc w:val="center"/>
        </w:trPr>
        <w:tc>
          <w:tcPr>
            <w:tcW w:w="828" w:type="dxa"/>
            <w:tcBorders>
              <w:top w:val="single" w:sz="2" w:space="0" w:color="808080"/>
              <w:left w:val="single" w:sz="2" w:space="0" w:color="808080"/>
              <w:bottom w:val="single" w:sz="2" w:space="0" w:color="808080"/>
              <w:right w:val="single" w:sz="2" w:space="0" w:color="808080"/>
            </w:tcBorders>
          </w:tcPr>
          <w:p w:rsidR="002D0A25" w:rsidRDefault="002D0A25">
            <w:pPr>
              <w:adjustRightInd w:val="0"/>
              <w:jc w:val="center"/>
              <w:textAlignment w:val="baseline"/>
              <w:rPr>
                <w:rFonts w:ascii="宋体" w:hAnsi="宋体"/>
                <w:kern w:val="0"/>
                <w:sz w:val="22"/>
                <w:szCs w:val="22"/>
              </w:rPr>
            </w:pPr>
          </w:p>
        </w:tc>
        <w:tc>
          <w:tcPr>
            <w:tcW w:w="3240" w:type="dxa"/>
            <w:gridSpan w:val="2"/>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1260"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2055"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1335"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c>
          <w:tcPr>
            <w:tcW w:w="952" w:type="dxa"/>
            <w:tcBorders>
              <w:top w:val="single" w:sz="2" w:space="0" w:color="808080"/>
              <w:left w:val="single" w:sz="2" w:space="0" w:color="808080"/>
              <w:bottom w:val="single" w:sz="2" w:space="0" w:color="808080"/>
              <w:right w:val="single" w:sz="2" w:space="0" w:color="808080"/>
            </w:tcBorders>
            <w:vAlign w:val="center"/>
          </w:tcPr>
          <w:p w:rsidR="002D0A25" w:rsidRDefault="002D0A25">
            <w:pPr>
              <w:adjustRightInd w:val="0"/>
              <w:textAlignment w:val="baseline"/>
              <w:rPr>
                <w:rFonts w:ascii="宋体" w:hAnsi="宋体"/>
                <w:kern w:val="0"/>
                <w:sz w:val="22"/>
                <w:szCs w:val="22"/>
              </w:rPr>
            </w:pPr>
          </w:p>
        </w:tc>
      </w:tr>
    </w:tbl>
    <w:p w:rsidR="002D0A25" w:rsidRDefault="002D0A25">
      <w:pPr>
        <w:adjustRightInd w:val="0"/>
        <w:textAlignment w:val="baseline"/>
        <w:rPr>
          <w:rFonts w:ascii="宋体" w:hAnsi="宋体"/>
          <w:kern w:val="0"/>
          <w:sz w:val="22"/>
          <w:szCs w:val="22"/>
        </w:rPr>
      </w:pPr>
    </w:p>
    <w:p w:rsidR="002D0A25" w:rsidRDefault="002D0A25">
      <w:pPr>
        <w:adjustRightInd w:val="0"/>
        <w:textAlignment w:val="baseline"/>
        <w:rPr>
          <w:rFonts w:ascii="宋体" w:hAnsi="宋体" w:hint="eastAsia"/>
          <w:kern w:val="0"/>
          <w:sz w:val="22"/>
          <w:szCs w:val="22"/>
        </w:rPr>
      </w:pPr>
      <w:r>
        <w:rPr>
          <w:rFonts w:ascii="宋体" w:hAnsi="宋体"/>
          <w:kern w:val="0"/>
          <w:sz w:val="22"/>
          <w:szCs w:val="22"/>
        </w:rPr>
        <w:t>附件1：整改照片</w:t>
      </w:r>
    </w:p>
    <w:p w:rsidR="002D0A25" w:rsidRDefault="002D0A25">
      <w:pPr>
        <w:tabs>
          <w:tab w:val="left" w:pos="720"/>
        </w:tabs>
        <w:adjustRightInd w:val="0"/>
        <w:textAlignment w:val="baseline"/>
        <w:rPr>
          <w:rFonts w:ascii="宋体" w:hAnsi="宋体"/>
          <w:kern w:val="0"/>
          <w:sz w:val="22"/>
          <w:szCs w:val="22"/>
        </w:rPr>
      </w:pPr>
      <w:r>
        <w:rPr>
          <w:rFonts w:ascii="宋体" w:hAnsi="宋体"/>
          <w:kern w:val="0"/>
          <w:sz w:val="22"/>
          <w:szCs w:val="22"/>
        </w:rPr>
        <w:t>附件2：培训签名表及效果评价表</w:t>
      </w:r>
    </w:p>
    <w:p w:rsidR="002D0A25" w:rsidRDefault="002D0A25">
      <w:pPr>
        <w:tabs>
          <w:tab w:val="left" w:pos="720"/>
        </w:tabs>
        <w:adjustRightInd w:val="0"/>
        <w:textAlignment w:val="baseline"/>
        <w:rPr>
          <w:rFonts w:ascii="宋体" w:hAnsi="宋体"/>
          <w:kern w:val="0"/>
          <w:sz w:val="22"/>
          <w:szCs w:val="22"/>
        </w:rPr>
      </w:pPr>
    </w:p>
    <w:p w:rsidR="002D0A25" w:rsidRDefault="002D0A25">
      <w:pPr>
        <w:tabs>
          <w:tab w:val="left" w:pos="720"/>
        </w:tabs>
        <w:adjustRightInd w:val="0"/>
        <w:textAlignment w:val="baseline"/>
        <w:rPr>
          <w:rFonts w:ascii="宋体" w:hAnsi="宋体"/>
          <w:kern w:val="0"/>
          <w:sz w:val="22"/>
          <w:szCs w:val="22"/>
        </w:rPr>
      </w:pPr>
    </w:p>
    <w:p w:rsidR="002D0A25" w:rsidRDefault="002D0A25">
      <w:pPr>
        <w:tabs>
          <w:tab w:val="left" w:pos="720"/>
        </w:tabs>
        <w:adjustRightInd w:val="0"/>
        <w:textAlignment w:val="baseline"/>
        <w:rPr>
          <w:rFonts w:ascii="宋体" w:hAnsi="宋体"/>
          <w:kern w:val="0"/>
          <w:sz w:val="22"/>
          <w:szCs w:val="22"/>
        </w:rPr>
      </w:pPr>
    </w:p>
    <w:p w:rsidR="002D0A25" w:rsidRDefault="002D0A25">
      <w:pPr>
        <w:tabs>
          <w:tab w:val="left" w:pos="720"/>
        </w:tabs>
        <w:adjustRightInd w:val="0"/>
        <w:textAlignment w:val="baseline"/>
        <w:rPr>
          <w:rFonts w:ascii="宋体" w:hAnsi="宋体"/>
          <w:kern w:val="0"/>
          <w:sz w:val="22"/>
          <w:szCs w:val="22"/>
        </w:rPr>
      </w:pPr>
    </w:p>
    <w:p w:rsidR="002D0A25" w:rsidRDefault="002D0A25">
      <w:pPr>
        <w:tabs>
          <w:tab w:val="left" w:pos="720"/>
        </w:tabs>
        <w:adjustRightInd w:val="0"/>
        <w:textAlignment w:val="baseline"/>
        <w:rPr>
          <w:rFonts w:ascii="宋体" w:hAnsi="宋体"/>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2D0A25" w:rsidRDefault="002D0A25">
      <w:pPr>
        <w:tabs>
          <w:tab w:val="left" w:pos="720"/>
        </w:tabs>
        <w:adjustRightInd w:val="0"/>
        <w:textAlignment w:val="baseline"/>
        <w:rPr>
          <w:rFonts w:ascii="宋体" w:hAnsi="宋体"/>
          <w:bCs/>
          <w:kern w:val="0"/>
          <w:sz w:val="22"/>
          <w:szCs w:val="22"/>
        </w:rPr>
      </w:pPr>
    </w:p>
    <w:p w:rsidR="00870BDC" w:rsidRDefault="00870BDC">
      <w:pPr>
        <w:tabs>
          <w:tab w:val="left" w:pos="720"/>
        </w:tabs>
        <w:adjustRightInd w:val="0"/>
        <w:textAlignment w:val="baseline"/>
        <w:rPr>
          <w:rFonts w:ascii="宋体" w:hAnsi="宋体" w:hint="eastAsia"/>
          <w:bCs/>
          <w:kern w:val="0"/>
          <w:sz w:val="22"/>
          <w:szCs w:val="22"/>
        </w:rPr>
      </w:pPr>
    </w:p>
    <w:p w:rsidR="002D0A25" w:rsidRPr="00870BDC" w:rsidRDefault="002D0A25" w:rsidP="00B6588D">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Pr>
          <w:rFonts w:ascii="宋体" w:hAnsi="宋体"/>
          <w:bCs/>
          <w:kern w:val="0"/>
          <w:sz w:val="22"/>
          <w:szCs w:val="22"/>
        </w:rPr>
        <w:t>附录5：事故调查流程图</w:t>
      </w:r>
    </w:p>
    <w:p w:rsidR="00F01F3C" w:rsidRDefault="00774B8E">
      <w:pPr>
        <w:tabs>
          <w:tab w:val="left" w:pos="720"/>
        </w:tabs>
        <w:adjustRightInd w:val="0"/>
        <w:textAlignment w:val="baseline"/>
      </w:pPr>
      <w:r w:rsidRPr="00774B8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9pt;height:519.5pt">
            <v:imagedata r:id="rId9" o:title="企业微信截图_17156542878073"/>
          </v:shape>
        </w:pict>
      </w:r>
    </w:p>
    <w:p w:rsidR="00F01F3C" w:rsidRDefault="00F01F3C">
      <w:pPr>
        <w:tabs>
          <w:tab w:val="left" w:pos="720"/>
        </w:tabs>
        <w:adjustRightInd w:val="0"/>
        <w:textAlignment w:val="baseline"/>
      </w:pPr>
    </w:p>
    <w:p w:rsidR="002D0A25" w:rsidRDefault="001B5E2E">
      <w:pPr>
        <w:tabs>
          <w:tab w:val="left" w:pos="720"/>
        </w:tabs>
        <w:adjustRightInd w:val="0"/>
        <w:textAlignment w:val="baseline"/>
        <w:rPr>
          <w:rFonts w:ascii="宋体" w:hAnsi="宋体" w:hint="eastAsia"/>
          <w:bCs/>
          <w:kern w:val="0"/>
          <w:sz w:val="22"/>
          <w:szCs w:val="22"/>
        </w:rPr>
      </w:pPr>
      <w:r>
        <w:rPr>
          <w:noProof/>
        </w:rPr>
        <w:pict>
          <v:shapetype id="_x0000_t32" coordsize="21600,21600" o:spt="32" o:oned="t" path="m,l21600,21600e" filled="f">
            <v:path arrowok="t" fillok="f" o:connecttype="none"/>
            <o:lock v:ext="edit" shapetype="t"/>
          </v:shapetype>
          <v:shape id="直接箭头连接符 30" o:spid="_x0000_s1056" type="#_x0000_t32" style="position:absolute;left:0;text-align:left;margin-left:213.45pt;margin-top:544.15pt;width:28.45pt;height:0;flip:x;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" strokecolor="windowText" strokeweight=".5pt">
            <v:stroke endarrow="block" joinstyle="miter"/>
          </v:shape>
        </w:pict>
      </w:r>
    </w:p>
    <w:p w:rsidR="002D0A25" w:rsidRDefault="002D0A25">
      <w:pPr>
        <w:tabs>
          <w:tab w:val="left" w:pos="720"/>
        </w:tabs>
        <w:adjustRightInd w:val="0"/>
        <w:textAlignment w:val="baseline"/>
        <w:rPr>
          <w:rFonts w:ascii="宋体" w:hAnsi="宋体" w:hint="eastAsia"/>
          <w:bCs/>
          <w:kern w:val="0"/>
          <w:sz w:val="22"/>
          <w:szCs w:val="22"/>
        </w:rPr>
      </w:pPr>
      <w:r>
        <w:rPr>
          <w:rFonts w:ascii="宋体" w:hAnsi="宋体"/>
          <w:bCs/>
          <w:kern w:val="0"/>
          <w:sz w:val="22"/>
          <w:szCs w:val="22"/>
        </w:rPr>
        <w:t>附录6</w:t>
      </w:r>
      <w:r>
        <w:rPr>
          <w:rFonts w:ascii="宋体" w:hAnsi="宋体" w:hint="eastAsia"/>
          <w:bCs/>
          <w:kern w:val="0"/>
          <w:sz w:val="22"/>
          <w:szCs w:val="22"/>
        </w:rPr>
        <w:t>：事故原因分析</w:t>
      </w:r>
    </w:p>
    <w:p w:rsidR="002D0A25" w:rsidRDefault="002D0A25">
      <w:pPr>
        <w:tabs>
          <w:tab w:val="left" w:pos="720"/>
        </w:tabs>
        <w:adjustRightInd w:val="0"/>
        <w:jc w:val="center"/>
        <w:textAlignment w:val="baseline"/>
        <w:rPr>
          <w:rFonts w:ascii="宋体" w:hAnsi="宋体" w:hint="eastAsia"/>
          <w:b/>
          <w:bCs/>
          <w:kern w:val="0"/>
          <w:sz w:val="22"/>
          <w:szCs w:val="22"/>
        </w:rPr>
      </w:pPr>
      <w:r>
        <w:rPr>
          <w:rFonts w:ascii="宋体" w:hAnsi="宋体"/>
          <w:b/>
          <w:bCs/>
          <w:kern w:val="0"/>
          <w:sz w:val="22"/>
          <w:szCs w:val="22"/>
        </w:rPr>
        <w:t>事故原因分析</w:t>
      </w:r>
    </w:p>
    <w:p w:rsidR="002D0A25" w:rsidRDefault="0059390F">
      <w:pPr>
        <w:tabs>
          <w:tab w:val="left" w:pos="720"/>
        </w:tabs>
        <w:adjustRightInd w:val="0"/>
        <w:jc w:val="center"/>
        <w:textAlignment w:val="baseline"/>
        <w:rPr>
          <w:rFonts w:ascii="宋体" w:hAnsi="宋体" w:hint="eastAsia"/>
          <w:b/>
          <w:bCs/>
          <w:kern w:val="0"/>
          <w:sz w:val="22"/>
          <w:szCs w:val="22"/>
        </w:rPr>
      </w:pPr>
      <w:r>
        <w:rPr>
          <w:rFonts w:ascii="宋体" w:hAnsi="宋体" w:hint="eastAsia"/>
          <w:b/>
          <w:bCs/>
          <w:kern w:val="0"/>
          <w:sz w:val="22"/>
          <w:szCs w:val="22"/>
        </w:rPr>
        <w:pict>
          <v:shape id="图片 3" o:spid="_x0000_i1026" type="#_x0000_t75" style="width:304pt;height:298pt;mso-position-horizontal-relative:page;mso-position-vertical-relative:page">
            <v:imagedata r:id="rId10" o:title=""/>
          </v:shape>
        </w:pict>
      </w:r>
    </w:p>
    <w:p w:rsidR="002D0A25" w:rsidRDefault="002D0A25">
      <w:pPr>
        <w:tabs>
          <w:tab w:val="left" w:pos="720"/>
        </w:tabs>
        <w:adjustRightInd w:val="0"/>
        <w:jc w:val="center"/>
        <w:textAlignment w:val="baseline"/>
        <w:rPr>
          <w:rFonts w:ascii="宋体" w:hAnsi="宋体" w:hint="eastAsia"/>
          <w:b/>
          <w:bCs/>
          <w:kern w:val="0"/>
          <w:sz w:val="22"/>
          <w:szCs w:val="22"/>
        </w:rPr>
      </w:pPr>
    </w:p>
    <w:p w:rsidR="002D0A25" w:rsidRDefault="002D0A25">
      <w:pPr>
        <w:tabs>
          <w:tab w:val="left" w:pos="720"/>
        </w:tabs>
        <w:adjustRightInd w:val="0"/>
        <w:textAlignment w:val="baseline"/>
        <w:rPr>
          <w:rFonts w:ascii="宋体" w:hAnsi="宋体" w:hint="eastAsia"/>
          <w:bCs/>
          <w:kern w:val="0"/>
          <w:sz w:val="22"/>
          <w:szCs w:val="22"/>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D0A25">
        <w:trPr>
          <w:jc w:val="center"/>
        </w:trPr>
        <w:tc>
          <w:tcPr>
            <w:tcW w:w="8522" w:type="dxa"/>
          </w:tcPr>
          <w:p w:rsidR="002D0A25" w:rsidRDefault="002D0A25">
            <w:pPr>
              <w:adjustRightInd w:val="0"/>
              <w:jc w:val="center"/>
              <w:textAlignment w:val="baseline"/>
              <w:rPr>
                <w:rFonts w:ascii="宋体" w:hAnsi="宋体"/>
                <w:b/>
                <w:kern w:val="0"/>
                <w:sz w:val="22"/>
                <w:szCs w:val="22"/>
              </w:rPr>
            </w:pPr>
            <w:r>
              <w:rPr>
                <w:rFonts w:ascii="宋体" w:hAnsi="宋体" w:hint="eastAsia"/>
                <w:b/>
                <w:kern w:val="0"/>
                <w:sz w:val="22"/>
                <w:szCs w:val="22"/>
              </w:rPr>
              <w:t>事故直接原因：</w:t>
            </w:r>
            <w:r>
              <w:rPr>
                <w:rFonts w:ascii="宋体" w:hAnsi="宋体"/>
                <w:b/>
                <w:kern w:val="0"/>
                <w:sz w:val="22"/>
                <w:szCs w:val="22"/>
              </w:rPr>
              <w:t>人的不安全行为</w:t>
            </w:r>
          </w:p>
        </w:tc>
      </w:tr>
      <w:tr w:rsidR="002D0A25">
        <w:trPr>
          <w:jc w:val="center"/>
        </w:trPr>
        <w:tc>
          <w:tcPr>
            <w:tcW w:w="8522" w:type="dxa"/>
          </w:tcPr>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操作错误、忽视安全、忽视警告</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未经许可开动、关停、移动机器；</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开动、关停机器时未给信号；</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开关未锁紧，造成意外转动、通电或泄漏；</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忘记关闭设备；</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忽视警告标志、警告信号；</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操作错误(指按钮、阀门、板手、把柄等的操作)；</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奔跑作业；</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供料或送料速度过快；</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机器超速运转；</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违章驾驶机动车；</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酒后作业；</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客货混载；</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冲压机作业时，手</w:t>
            </w:r>
            <w:r>
              <w:rPr>
                <w:rFonts w:ascii="宋体" w:hAnsi="宋体" w:hint="eastAsia"/>
                <w:kern w:val="0"/>
                <w:sz w:val="22"/>
                <w:szCs w:val="22"/>
              </w:rPr>
              <w:t>伸</w:t>
            </w:r>
            <w:r>
              <w:rPr>
                <w:rFonts w:ascii="宋体" w:hAnsi="宋体"/>
                <w:kern w:val="0"/>
                <w:sz w:val="22"/>
                <w:szCs w:val="22"/>
              </w:rPr>
              <w:t>进冲压模；</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工件紧固不牢；</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用压缩空气吹铁屑；</w:t>
            </w:r>
          </w:p>
          <w:p w:rsidR="002D0A25" w:rsidRDefault="002D0A25">
            <w:pPr>
              <w:numPr>
                <w:ilvl w:val="1"/>
                <w:numId w:val="11"/>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其它。</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造成安全装置失效</w:t>
            </w:r>
          </w:p>
          <w:p w:rsidR="002D0A25" w:rsidRDefault="002D0A25">
            <w:pPr>
              <w:numPr>
                <w:ilvl w:val="0"/>
                <w:numId w:val="12"/>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拆除了安全装置；</w:t>
            </w:r>
          </w:p>
          <w:p w:rsidR="002D0A25" w:rsidRDefault="002D0A25">
            <w:pPr>
              <w:numPr>
                <w:ilvl w:val="0"/>
                <w:numId w:val="12"/>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安全装置堵塞、失掉了作用；</w:t>
            </w:r>
          </w:p>
          <w:p w:rsidR="002D0A25" w:rsidRDefault="002D0A25">
            <w:pPr>
              <w:numPr>
                <w:ilvl w:val="0"/>
                <w:numId w:val="12"/>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因调整的错误造成安全装置失效；</w:t>
            </w:r>
          </w:p>
          <w:p w:rsidR="002D0A25" w:rsidRDefault="002D0A25">
            <w:pPr>
              <w:numPr>
                <w:ilvl w:val="0"/>
                <w:numId w:val="12"/>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其他。</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使用不安全设备</w:t>
            </w:r>
          </w:p>
          <w:p w:rsidR="002D0A25" w:rsidRDefault="002D0A25">
            <w:pPr>
              <w:numPr>
                <w:ilvl w:val="0"/>
                <w:numId w:val="13"/>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临时使用不牢固的设施；</w:t>
            </w:r>
          </w:p>
          <w:p w:rsidR="002D0A25" w:rsidRDefault="002D0A25">
            <w:pPr>
              <w:numPr>
                <w:ilvl w:val="0"/>
                <w:numId w:val="13"/>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使用无安全装置的设备；</w:t>
            </w:r>
          </w:p>
          <w:p w:rsidR="002D0A25" w:rsidRDefault="002D0A25">
            <w:pPr>
              <w:numPr>
                <w:ilvl w:val="0"/>
                <w:numId w:val="13"/>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其他。</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手代替工具操作</w:t>
            </w:r>
          </w:p>
          <w:p w:rsidR="002D0A25" w:rsidRDefault="002D0A25">
            <w:pPr>
              <w:numPr>
                <w:ilvl w:val="0"/>
                <w:numId w:val="14"/>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用手代替手动工具；</w:t>
            </w:r>
          </w:p>
          <w:p w:rsidR="002D0A25" w:rsidRDefault="002D0A25">
            <w:pPr>
              <w:numPr>
                <w:ilvl w:val="0"/>
                <w:numId w:val="14"/>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用手清除切屑；</w:t>
            </w:r>
          </w:p>
          <w:p w:rsidR="002D0A25" w:rsidRDefault="002D0A25">
            <w:pPr>
              <w:numPr>
                <w:ilvl w:val="0"/>
                <w:numId w:val="14"/>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不用夹具固定，手持工件进行加工。</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物体(指成品、半成品、材料、工具、切屑和生产用品等)存放不当</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冒险进入危险场所</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冒险进入涵洞；</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接近漏料处(无安全设施)；</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采伐、集材、运材、装车时未离开危险区；</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未经安全监察人员允许进入油罐或井中；</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未做好准备工作就开始作业；</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冒进信号；</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调车场超速上下车；</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易燃易爆场所有明火；</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私自搭乘矿车；</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在绞车道行走；</w:t>
            </w:r>
          </w:p>
          <w:p w:rsidR="002D0A25" w:rsidRDefault="002D0A25">
            <w:pPr>
              <w:numPr>
                <w:ilvl w:val="0"/>
                <w:numId w:val="15"/>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未及时</w:t>
            </w:r>
            <w:r>
              <w:rPr>
                <w:rFonts w:ascii="宋体" w:hAnsi="宋体" w:hint="eastAsia"/>
                <w:kern w:val="0"/>
                <w:sz w:val="22"/>
                <w:szCs w:val="22"/>
              </w:rPr>
              <w:t>瞭</w:t>
            </w:r>
            <w:r>
              <w:rPr>
                <w:rFonts w:ascii="宋体" w:hAnsi="宋体"/>
                <w:kern w:val="0"/>
                <w:sz w:val="22"/>
                <w:szCs w:val="22"/>
              </w:rPr>
              <w:t>望。</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攀、坐不安全位置</w:t>
            </w:r>
          </w:p>
          <w:p w:rsidR="002D0A25" w:rsidRDefault="002D0A25">
            <w:pPr>
              <w:numPr>
                <w:ilvl w:val="0"/>
                <w:numId w:val="16"/>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如平台护栏、汽车挡板、吊车吊钩等。</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在起吊物下作业、停留</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机器运转时加油、修理、检查、调整、焊接、清扫等</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有分散注意力的行为</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在必须使用个人防护用品用具的作业或场合中，忽视其使用</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未戴护目镜或面罩；</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未戴防护手套；</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未穿安全鞋；</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未戴安全帽、呼吸帽；</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未佩戴呼吸护具；</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未佩戴安全带；</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未戴工作帽；</w:t>
            </w:r>
          </w:p>
          <w:p w:rsidR="002D0A25" w:rsidRDefault="002D0A25">
            <w:pPr>
              <w:numPr>
                <w:ilvl w:val="0"/>
                <w:numId w:val="17"/>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其他。</w:t>
            </w:r>
          </w:p>
          <w:p w:rsidR="002D0A25" w:rsidRDefault="002D0A25">
            <w:pPr>
              <w:numPr>
                <w:ilvl w:val="0"/>
                <w:numId w:val="10"/>
              </w:numPr>
              <w:tabs>
                <w:tab w:val="left" w:pos="576"/>
              </w:tabs>
              <w:adjustRightInd w:val="0"/>
              <w:spacing w:line="312" w:lineRule="atLeast"/>
              <w:textAlignment w:val="baseline"/>
              <w:rPr>
                <w:rFonts w:ascii="宋体" w:hAnsi="宋体"/>
                <w:kern w:val="0"/>
                <w:sz w:val="22"/>
                <w:szCs w:val="22"/>
              </w:rPr>
            </w:pPr>
            <w:r>
              <w:rPr>
                <w:rFonts w:ascii="宋体" w:hAnsi="宋体"/>
                <w:kern w:val="0"/>
                <w:sz w:val="22"/>
                <w:szCs w:val="22"/>
              </w:rPr>
              <w:t>不安全装束</w:t>
            </w:r>
          </w:p>
          <w:p w:rsidR="002D0A25" w:rsidRDefault="002D0A25">
            <w:pPr>
              <w:numPr>
                <w:ilvl w:val="0"/>
                <w:numId w:val="18"/>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在有旋转零部件的设备旁作业时穿肥大服装；</w:t>
            </w:r>
          </w:p>
          <w:p w:rsidR="002D0A25" w:rsidRDefault="002D0A25">
            <w:pPr>
              <w:numPr>
                <w:ilvl w:val="0"/>
                <w:numId w:val="18"/>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操纵带有旋转零部件的设备时戴手套；</w:t>
            </w:r>
          </w:p>
          <w:p w:rsidR="002D0A25" w:rsidRDefault="002D0A25">
            <w:pPr>
              <w:numPr>
                <w:ilvl w:val="0"/>
                <w:numId w:val="18"/>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其他。</w:t>
            </w:r>
          </w:p>
          <w:p w:rsidR="002D0A25" w:rsidRDefault="002D0A25">
            <w:pPr>
              <w:numPr>
                <w:ilvl w:val="0"/>
                <w:numId w:val="10"/>
              </w:numPr>
              <w:tabs>
                <w:tab w:val="left" w:pos="576"/>
              </w:tabs>
              <w:adjustRightInd w:val="0"/>
              <w:spacing w:line="312" w:lineRule="atLeast"/>
              <w:textAlignment w:val="baseline"/>
              <w:rPr>
                <w:rFonts w:ascii="宋体" w:hAnsi="宋体" w:hint="eastAsia"/>
                <w:kern w:val="0"/>
                <w:sz w:val="22"/>
                <w:szCs w:val="22"/>
              </w:rPr>
            </w:pPr>
            <w:r>
              <w:rPr>
                <w:rFonts w:ascii="宋体" w:hAnsi="宋体"/>
                <w:kern w:val="0"/>
                <w:sz w:val="22"/>
                <w:szCs w:val="22"/>
              </w:rPr>
              <w:t>对易燃易爆危险品处理错误</w:t>
            </w:r>
          </w:p>
        </w:tc>
      </w:tr>
      <w:tr w:rsidR="002D0A25">
        <w:trPr>
          <w:jc w:val="center"/>
        </w:trPr>
        <w:tc>
          <w:tcPr>
            <w:tcW w:w="8522" w:type="dxa"/>
          </w:tcPr>
          <w:p w:rsidR="002D0A25" w:rsidRDefault="002D0A25">
            <w:pPr>
              <w:adjustRightInd w:val="0"/>
              <w:jc w:val="center"/>
              <w:textAlignment w:val="baseline"/>
              <w:rPr>
                <w:rFonts w:ascii="宋体" w:hAnsi="宋体"/>
                <w:b/>
                <w:kern w:val="0"/>
                <w:sz w:val="22"/>
                <w:szCs w:val="22"/>
              </w:rPr>
            </w:pPr>
            <w:r>
              <w:rPr>
                <w:rFonts w:ascii="宋体" w:hAnsi="宋体" w:hint="eastAsia"/>
                <w:b/>
                <w:kern w:val="0"/>
                <w:sz w:val="22"/>
                <w:szCs w:val="22"/>
              </w:rPr>
              <w:t>事故直接原因：</w:t>
            </w:r>
            <w:r>
              <w:rPr>
                <w:rFonts w:ascii="宋体" w:hAnsi="宋体"/>
                <w:b/>
                <w:bCs/>
                <w:kern w:val="0"/>
                <w:sz w:val="22"/>
                <w:szCs w:val="22"/>
              </w:rPr>
              <w:t>物的不安全状态</w:t>
            </w:r>
          </w:p>
        </w:tc>
      </w:tr>
      <w:tr w:rsidR="002D0A25">
        <w:trPr>
          <w:jc w:val="center"/>
        </w:trPr>
        <w:tc>
          <w:tcPr>
            <w:tcW w:w="8522" w:type="dxa"/>
          </w:tcPr>
          <w:p w:rsidR="002D0A25" w:rsidRDefault="002D0A25">
            <w:pPr>
              <w:rPr>
                <w:rFonts w:ascii="宋体" w:hAnsi="宋体" w:hint="eastAsia"/>
                <w:kern w:val="0"/>
                <w:sz w:val="22"/>
                <w:szCs w:val="22"/>
              </w:rPr>
            </w:pPr>
          </w:p>
          <w:p w:rsidR="002D0A25" w:rsidRDefault="002D0A25">
            <w:pPr>
              <w:numPr>
                <w:ilvl w:val="0"/>
                <w:numId w:val="19"/>
              </w:numPr>
              <w:tabs>
                <w:tab w:val="left" w:pos="360"/>
              </w:tabs>
              <w:adjustRightInd w:val="0"/>
              <w:spacing w:line="312" w:lineRule="atLeast"/>
              <w:textAlignment w:val="baseline"/>
              <w:rPr>
                <w:rFonts w:ascii="宋体" w:hAnsi="宋体"/>
                <w:kern w:val="0"/>
                <w:sz w:val="22"/>
                <w:szCs w:val="22"/>
              </w:rPr>
            </w:pPr>
            <w:r>
              <w:rPr>
                <w:rFonts w:ascii="宋体" w:hAnsi="宋体"/>
                <w:kern w:val="0"/>
                <w:sz w:val="22"/>
                <w:szCs w:val="22"/>
              </w:rPr>
              <w:t>防护、保险、信号等装置缺乏或有缺陷</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无防护。具体包括：无防护罩；无安全保险装置；无报警装置；无安全标志；无护栏或护栏损坏；(电气)</w:t>
            </w:r>
            <w:r>
              <w:rPr>
                <w:rFonts w:ascii="宋体" w:hAnsi="宋体" w:hint="eastAsia"/>
                <w:kern w:val="0"/>
                <w:sz w:val="22"/>
                <w:szCs w:val="22"/>
              </w:rPr>
              <w:t>未</w:t>
            </w:r>
            <w:r>
              <w:rPr>
                <w:rFonts w:ascii="宋体" w:hAnsi="宋体"/>
                <w:kern w:val="0"/>
                <w:sz w:val="22"/>
                <w:szCs w:val="22"/>
              </w:rPr>
              <w:t>接地；绝缘不良；局部通风机无消音系统，噪音大；危房内作业；未安装防止“跑车”的挡车器或挡车栏；其他。</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防护不当。具体包括：防护罩未在适应位置；防护装置调整不当；坑道掘进、隧道开凿支撑不当：防爆装置不当；采伐、集材作业安全距离不够；爆破作业隐蔽所有缺陷；电气装置带电部分裸露；其他。</w:t>
            </w:r>
          </w:p>
          <w:p w:rsidR="002D0A25" w:rsidRDefault="002D0A25">
            <w:pPr>
              <w:numPr>
                <w:ilvl w:val="0"/>
                <w:numId w:val="19"/>
              </w:numPr>
              <w:tabs>
                <w:tab w:val="left" w:pos="360"/>
              </w:tabs>
              <w:adjustRightInd w:val="0"/>
              <w:spacing w:line="312" w:lineRule="atLeast"/>
              <w:textAlignment w:val="baseline"/>
              <w:rPr>
                <w:rFonts w:ascii="宋体" w:hAnsi="宋体"/>
                <w:kern w:val="0"/>
                <w:sz w:val="22"/>
                <w:szCs w:val="22"/>
              </w:rPr>
            </w:pPr>
            <w:r>
              <w:rPr>
                <w:rFonts w:ascii="宋体" w:hAnsi="宋体"/>
                <w:kern w:val="0"/>
                <w:sz w:val="22"/>
                <w:szCs w:val="22"/>
              </w:rPr>
              <w:t>设备、设施、工具附件有缺陷</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设计不当，结构不合安全要求。具体包括：通道门遮挡视线；制动装置有缺欠；安全间距不够；拦车网有缺欠；工件有锋利毛刺、毛边；设施上有锋利倒棱；其他。</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强度不够。包括：机械强度不够；绝缘强度不够；起吊重物的绳索不合安全要求</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设备在非正常状态下运行。包括：设备带“病”运转；超负荷运转；其他。</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维修、调整不良。包括：设备失修；地面不平；保养不当、设备失灵；其他。</w:t>
            </w:r>
          </w:p>
          <w:p w:rsidR="002D0A25" w:rsidRDefault="002D0A25">
            <w:pPr>
              <w:numPr>
                <w:ilvl w:val="0"/>
                <w:numId w:val="19"/>
              </w:numPr>
              <w:tabs>
                <w:tab w:val="left" w:pos="360"/>
              </w:tabs>
              <w:adjustRightInd w:val="0"/>
              <w:spacing w:line="312" w:lineRule="atLeast"/>
              <w:textAlignment w:val="baseline"/>
              <w:rPr>
                <w:rFonts w:ascii="宋体" w:hAnsi="宋体"/>
                <w:kern w:val="0"/>
                <w:sz w:val="22"/>
                <w:szCs w:val="22"/>
              </w:rPr>
            </w:pPr>
            <w:r>
              <w:rPr>
                <w:rFonts w:ascii="宋体" w:hAnsi="宋体"/>
                <w:kern w:val="0"/>
                <w:sz w:val="22"/>
                <w:szCs w:val="22"/>
              </w:rPr>
              <w:t>个人防护用品、用具缺少或有缺陷。</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个人防护用品用具包括防护服、手套、护目镜及面罩、呼吸器官护具、听力护具、安全带、安全帽、安全鞋等。</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个人防护用品、用具缺少，指无个人防护用品、用具；缺陷指所用防护用品、用具不符合安全要求。</w:t>
            </w:r>
          </w:p>
          <w:p w:rsidR="002D0A25" w:rsidRDefault="002D0A25">
            <w:pPr>
              <w:numPr>
                <w:ilvl w:val="0"/>
                <w:numId w:val="19"/>
              </w:numPr>
              <w:tabs>
                <w:tab w:val="left" w:pos="360"/>
              </w:tabs>
              <w:adjustRightInd w:val="0"/>
              <w:spacing w:line="312" w:lineRule="atLeast"/>
              <w:textAlignment w:val="baseline"/>
              <w:rPr>
                <w:rFonts w:ascii="宋体" w:hAnsi="宋体"/>
                <w:kern w:val="0"/>
                <w:sz w:val="22"/>
                <w:szCs w:val="22"/>
              </w:rPr>
            </w:pPr>
            <w:r>
              <w:rPr>
                <w:rFonts w:ascii="宋体" w:hAnsi="宋体"/>
                <w:kern w:val="0"/>
                <w:sz w:val="22"/>
                <w:szCs w:val="22"/>
              </w:rPr>
              <w:t>生产(施工)场地环境不良。</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照明光线不良。包括：照度不足；作业场地烟雾尘弥漫，视物不清；光线过强。</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通风不良。包括：无通风；通风系统效率低；风流短路；停电、停风时进行爆破作业；其他。</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作业场所狭窄。</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作业场所杂乱。包括：工具、制品、材料堆放不安全；采伐时未开安全道；迎门树、坐殿树、搭挂树未作处理；其他。</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交通线路的配置不安全。</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 xml:space="preserve">操作工序设计或配置不安全。 </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地面滑。包括；地面有油或其他液体；冰雪覆盖；地面有其他易滑物。</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贮存方法不安全。</w:t>
            </w:r>
          </w:p>
          <w:p w:rsidR="002D0A25" w:rsidRDefault="002D0A25">
            <w:pPr>
              <w:numPr>
                <w:ilvl w:val="1"/>
                <w:numId w:val="19"/>
              </w:numPr>
              <w:tabs>
                <w:tab w:val="left" w:pos="840"/>
              </w:tabs>
              <w:adjustRightInd w:val="0"/>
              <w:spacing w:line="312" w:lineRule="atLeast"/>
              <w:textAlignment w:val="baseline"/>
              <w:rPr>
                <w:rFonts w:ascii="宋体" w:hAnsi="宋体"/>
                <w:kern w:val="0"/>
                <w:sz w:val="22"/>
                <w:szCs w:val="22"/>
              </w:rPr>
            </w:pPr>
            <w:r>
              <w:rPr>
                <w:rFonts w:ascii="宋体" w:hAnsi="宋体"/>
                <w:kern w:val="0"/>
                <w:sz w:val="22"/>
                <w:szCs w:val="22"/>
              </w:rPr>
              <w:t>环境温度、湿度不当。</w:t>
            </w:r>
          </w:p>
        </w:tc>
      </w:tr>
      <w:tr w:rsidR="002D0A25">
        <w:trPr>
          <w:jc w:val="center"/>
        </w:trPr>
        <w:tc>
          <w:tcPr>
            <w:tcW w:w="8522" w:type="dxa"/>
          </w:tcPr>
          <w:p w:rsidR="002D0A25" w:rsidRDefault="002D0A25">
            <w:pPr>
              <w:jc w:val="center"/>
              <w:rPr>
                <w:rFonts w:ascii="宋体" w:hAnsi="宋体" w:hint="eastAsia"/>
                <w:kern w:val="0"/>
                <w:sz w:val="22"/>
                <w:szCs w:val="22"/>
              </w:rPr>
            </w:pPr>
            <w:r>
              <w:rPr>
                <w:rFonts w:ascii="宋体" w:hAnsi="宋体" w:hint="eastAsia"/>
                <w:b/>
                <w:kern w:val="0"/>
                <w:sz w:val="22"/>
                <w:szCs w:val="22"/>
              </w:rPr>
              <w:t>事故间接原因</w:t>
            </w:r>
          </w:p>
        </w:tc>
      </w:tr>
      <w:tr w:rsidR="002D0A25">
        <w:trPr>
          <w:jc w:val="center"/>
        </w:trPr>
        <w:tc>
          <w:tcPr>
            <w:tcW w:w="8522" w:type="dxa"/>
          </w:tcPr>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技术上和设计上有缺陷</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是指从安全的角度来分析，在设计上和技术上存在的与事故发生原因有关的缺陷。其包括工业构件、建筑物、机械设备、仪器仪表、工艺过程、控制方法、维修检查等在设计、施工和材料使用中存在的缺陷。</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这类缺陷主要表现在：在设计上因设计错误或考虑不周造成的失误；在技术上因安装、施工、制造、使用、维修、检查等达不到要求而留下的事故隐患。</w:t>
            </w:r>
          </w:p>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教育培训不够</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是指形式上对职工进行了安全生产知识的教育和培训，但是在组织管理、方法、时间、效果、广度、深度等方面还存在一定差距，以致不能防止事故的发生。</w:t>
            </w:r>
          </w:p>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身体的原因</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身体有缺陷。如眩晕、头痛、高血压等疾病，近视、耳聋、色盲等残疾，身体过度疲劳、酒醉、药物的作用等。</w:t>
            </w:r>
          </w:p>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精神的原因</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包括怠慢、反抗、不满等不良态度，烦躁、紧张、恐怖、心不在焉等精神状态，偏狭、固执等性格缺陷等。此外，兴奋、过度积极等精神状态也有可能产生不安全行为。</w:t>
            </w:r>
          </w:p>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管理上有缺陷</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包括劳动组织不合理，企业主要领导人对安全生产的责任心不强，作业标准不明确，缺乏检查保养制度，人事配备不完善，对现场工作缺乏检查或指导错误，没有健全的操作规程，没有或不认真实施事故防范措施等。</w:t>
            </w:r>
          </w:p>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学校教育的原因</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是指各级教育组织中的安全教育不完全、不彻底等。学校素质教育中应包括安全素质。而且学校老师的思想、观点对学生的影响甚至终生都难以消除。</w:t>
            </w:r>
          </w:p>
          <w:p w:rsidR="002D0A25" w:rsidRDefault="002D0A25">
            <w:pPr>
              <w:numPr>
                <w:ilvl w:val="0"/>
                <w:numId w:val="20"/>
              </w:numPr>
              <w:tabs>
                <w:tab w:val="left" w:pos="434"/>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社会历史原因</w:t>
            </w:r>
          </w:p>
          <w:p w:rsidR="002D0A25" w:rsidRDefault="002D0A25">
            <w:pPr>
              <w:numPr>
                <w:ilvl w:val="1"/>
                <w:numId w:val="20"/>
              </w:numPr>
              <w:tabs>
                <w:tab w:val="left" w:pos="840"/>
              </w:tabs>
              <w:adjustRightInd w:val="0"/>
              <w:spacing w:line="312" w:lineRule="atLeast"/>
              <w:textAlignment w:val="baseline"/>
              <w:rPr>
                <w:rFonts w:ascii="宋体" w:hAnsi="宋体" w:hint="eastAsia"/>
                <w:kern w:val="0"/>
                <w:sz w:val="22"/>
                <w:szCs w:val="22"/>
              </w:rPr>
            </w:pPr>
            <w:r>
              <w:rPr>
                <w:rFonts w:ascii="宋体" w:hAnsi="宋体" w:hint="eastAsia"/>
                <w:kern w:val="0"/>
                <w:sz w:val="22"/>
                <w:szCs w:val="22"/>
              </w:rPr>
              <w:t>包括有关安全法规或行政管理机构不完善，人们的安全意识不够等。</w:t>
            </w:r>
          </w:p>
        </w:tc>
      </w:tr>
    </w:tbl>
    <w:p w:rsidR="002D0A25" w:rsidRDefault="002D0A25">
      <w:pPr>
        <w:rPr>
          <w:rFonts w:hint="eastAsia"/>
          <w:b/>
          <w:bCs/>
          <w:sz w:val="22"/>
          <w:szCs w:val="22"/>
        </w:rPr>
      </w:pPr>
    </w:p>
    <w:sectPr w:rsidR="002D0A25">
      <w:headerReference w:type="default" r:id="rId11"/>
      <w:footerReference w:type="even" r:id="rId12"/>
      <w:footerReference w:type="default" r:id="rId15"/>
      <w:pgSz w:w="11906" w:h="16838"/>
      <w:pgMar w:top="1418" w:right="1418" w:bottom="1418" w:left="1797" w:header="737" w:footer="59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24F5" w:rsidRDefault="002224F5">
      <w:r>
        <w:separator/>
      </w:r>
    </w:p>
  </w:endnote>
  <w:endnote w:type="continuationSeparator" w:id="0">
    <w:p w:rsidR="002224F5" w:rsidRDefault="00222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A25" w:rsidRDefault="002D0A25">
    <w:pPr>
      <w:pStyle w:val="a9"/>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rsidR="002D0A25" w:rsidRDefault="002D0A25">
    <w:pPr>
      <w:pStyle w:val="a9"/>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24F5" w:rsidRDefault="002224F5">
      <w:r>
        <w:separator/>
      </w:r>
    </w:p>
  </w:footnote>
  <w:footnote w:type="continuationSeparator" w:id="0">
    <w:p w:rsidR="002224F5" w:rsidRDefault="00222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A25" w:rsidRDefault="002D0A25">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4A12"/>
    <w:multiLevelType w:val="multilevel"/>
    <w:tmpl w:val="07574A12"/>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171489B"/>
    <w:multiLevelType w:val="multilevel"/>
    <w:tmpl w:val="1171489B"/>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2766FD7"/>
    <w:multiLevelType w:val="multilevel"/>
    <w:tmpl w:val="12766FD7"/>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18BF0CA9"/>
    <w:multiLevelType w:val="multilevel"/>
    <w:tmpl w:val="18BF0CA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AFD2076"/>
    <w:multiLevelType w:val="multilevel"/>
    <w:tmpl w:val="1AFD207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1FF2352E"/>
    <w:multiLevelType w:val="multilevel"/>
    <w:tmpl w:val="1FF2352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297358FD"/>
    <w:multiLevelType w:val="multilevel"/>
    <w:tmpl w:val="297358FD"/>
    <w:lvl w:ilvl="0">
      <w:start w:val="1"/>
      <w:numFmt w:val="lowerLetter"/>
      <w:lvlText w:val="%1)"/>
      <w:lvlJc w:val="left"/>
      <w:pPr>
        <w:tabs>
          <w:tab w:val="num" w:pos="840"/>
        </w:tabs>
        <w:ind w:left="840" w:hanging="420"/>
      </w:pPr>
      <w:rPr>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A6405E3"/>
    <w:multiLevelType w:val="multilevel"/>
    <w:tmpl w:val="2A64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CF73D28"/>
    <w:multiLevelType w:val="multilevel"/>
    <w:tmpl w:val="2CF73D28"/>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2EB51998"/>
    <w:multiLevelType w:val="multilevel"/>
    <w:tmpl w:val="2A64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3FF75BD"/>
    <w:multiLevelType w:val="multilevel"/>
    <w:tmpl w:val="33FF75BD"/>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902"/>
        </w:tabs>
        <w:ind w:left="1902" w:hanging="850"/>
      </w:pPr>
      <w:rPr>
        <w:rFonts w:ascii="Times New Roman" w:hAnsi="Times New Roman" w:cs="Times New Roman" w:hint="default"/>
        <w:b w:val="0"/>
      </w:rPr>
    </w:lvl>
    <w:lvl w:ilvl="3">
      <w:start w:val="1"/>
      <w:numFmt w:val="lowerLetter"/>
      <w:lvlText w:val="%4)."/>
      <w:lvlJc w:val="left"/>
      <w:pPr>
        <w:tabs>
          <w:tab w:val="num" w:pos="2410"/>
        </w:tabs>
        <w:ind w:left="2410" w:hanging="567"/>
      </w:pPr>
      <w:rPr>
        <w:rFonts w:ascii="Times New Roman" w:hAnsi="Times New Roman" w:cs="Times New Roman" w:hint="default"/>
        <w:b w:val="0"/>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6."/>
      <w:lvlJc w:val="left"/>
      <w:pPr>
        <w:tabs>
          <w:tab w:val="num" w:pos="3402"/>
        </w:tabs>
        <w:ind w:left="3402" w:hanging="567"/>
      </w:pPr>
      <w:rPr>
        <w:rFonts w:ascii="Times New Roman" w:hAnsi="Times New Roman" w:cs="Times New Roman" w:hint="default"/>
        <w:b w:val="0"/>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35C27F0C"/>
    <w:multiLevelType w:val="multilevel"/>
    <w:tmpl w:val="35C27F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8717BC0"/>
    <w:multiLevelType w:val="multilevel"/>
    <w:tmpl w:val="38717BC0"/>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3E02139E"/>
    <w:multiLevelType w:val="multilevel"/>
    <w:tmpl w:val="3E02139E"/>
    <w:lvl w:ilvl="0">
      <w:start w:val="1"/>
      <w:numFmt w:val="decimal"/>
      <w:lvlText w:val="%1"/>
      <w:lvlJc w:val="left"/>
      <w:rPr>
        <w:rFonts w:ascii="Arial" w:eastAsia="宋体" w:hAnsi="Arial" w:cs="Times New Roman" w:hint="default"/>
        <w:b/>
        <w:bCs w:val="0"/>
        <w:i w:val="0"/>
        <w:iCs w:val="0"/>
        <w:caps w:val="0"/>
        <w:strike w:val="0"/>
        <w:dstrike w:val="0"/>
        <w:vanish w:val="0"/>
        <w:color w:val="auto"/>
        <w:spacing w:val="0"/>
        <w:position w:val="0"/>
        <w:sz w:val="24"/>
        <w:szCs w:val="24"/>
        <w:u w:val="none"/>
        <w:vertAlign w:val="baseline"/>
        <w:em w:val="none"/>
      </w:rPr>
    </w:lvl>
    <w:lvl w:ilvl="1">
      <w:start w:val="1"/>
      <w:numFmt w:val="decimal"/>
      <w:isLgl/>
      <w:lvlText w:val="%1.%2"/>
      <w:lvlJc w:val="left"/>
      <w:pPr>
        <w:tabs>
          <w:tab w:val="num" w:pos="454"/>
        </w:tabs>
        <w:ind w:left="454" w:hanging="454"/>
      </w:pPr>
      <w:rPr>
        <w:rFonts w:ascii="Arial" w:eastAsia="宋体" w:hAnsi="Arial" w:cs="Arial" w:hint="default"/>
        <w:b w:val="0"/>
        <w:i w:val="0"/>
        <w:color w:val="auto"/>
        <w:sz w:val="21"/>
        <w:szCs w:val="21"/>
      </w:rPr>
    </w:lvl>
    <w:lvl w:ilvl="2">
      <w:start w:val="1"/>
      <w:numFmt w:val="decimal"/>
      <w:isLgl/>
      <w:lvlText w:val="%1.%2.%3"/>
      <w:lvlJc w:val="left"/>
      <w:rPr>
        <w:b w:val="0"/>
        <w:i w:val="0"/>
        <w:caps w:val="0"/>
        <w:strike w:val="0"/>
        <w:color w:val="000000"/>
        <w:em w:val="none"/>
      </w:rPr>
    </w:lvl>
    <w:lvl w:ilvl="3">
      <w:start w:val="1"/>
      <w:numFmt w:val="decimal"/>
      <w:isLgl/>
      <w:lvlText w:val="%1.%2.%3.%4"/>
      <w:lvlJc w:val="left"/>
      <w:pPr>
        <w:tabs>
          <w:tab w:val="num" w:pos="1021"/>
        </w:tabs>
        <w:ind w:left="1021" w:hanging="1021"/>
      </w:pPr>
      <w:rPr>
        <w:rFonts w:ascii="Arial" w:eastAsia="宋体" w:hAnsi="Arial" w:cs="Arial" w:hint="default"/>
        <w:b w:val="0"/>
        <w:i w:val="0"/>
        <w:sz w:val="21"/>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4" w15:restartNumberingAfterBreak="0">
    <w:nsid w:val="453677D1"/>
    <w:multiLevelType w:val="multilevel"/>
    <w:tmpl w:val="453677D1"/>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53DB4510"/>
    <w:multiLevelType w:val="multilevel"/>
    <w:tmpl w:val="53DB4510"/>
    <w:lvl w:ilvl="0">
      <w:start w:val="1"/>
      <w:numFmt w:val="lowerLetter"/>
      <w:lvlText w:val="%1)"/>
      <w:lvlJc w:val="left"/>
      <w:pPr>
        <w:tabs>
          <w:tab w:val="num" w:pos="840"/>
        </w:tabs>
        <w:ind w:left="840" w:hanging="420"/>
      </w:pPr>
      <w:rPr>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5EDF5BC1"/>
    <w:multiLevelType w:val="multilevel"/>
    <w:tmpl w:val="5EDF5BC1"/>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66255789"/>
    <w:multiLevelType w:val="multilevel"/>
    <w:tmpl w:val="66255789"/>
    <w:lvl w:ilvl="0">
      <w:start w:val="1"/>
      <w:numFmt w:val="lowerLetter"/>
      <w:lvlText w:val="%1)"/>
      <w:lvlJc w:val="left"/>
      <w:pPr>
        <w:tabs>
          <w:tab w:val="num" w:pos="840"/>
        </w:tabs>
        <w:ind w:left="840" w:hanging="420"/>
      </w:pPr>
      <w:rPr>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6CB34E5D"/>
    <w:multiLevelType w:val="multilevel"/>
    <w:tmpl w:val="6CB34E5D"/>
    <w:lvl w:ilvl="0">
      <w:start w:val="1"/>
      <w:numFmt w:val="decimal"/>
      <w:lvlText w:val="%1、"/>
      <w:lvlJc w:val="left"/>
      <w:pPr>
        <w:tabs>
          <w:tab w:val="num" w:pos="434"/>
        </w:tabs>
        <w:ind w:left="434"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773F7B5F"/>
    <w:multiLevelType w:val="multilevel"/>
    <w:tmpl w:val="773F7B5F"/>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7AB24D36"/>
    <w:multiLevelType w:val="multilevel"/>
    <w:tmpl w:val="7AB24D3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3"/>
  </w:num>
  <w:num w:numId="2">
    <w:abstractNumId w:val="1"/>
  </w:num>
  <w:num w:numId="3">
    <w:abstractNumId w:val="14"/>
  </w:num>
  <w:num w:numId="4">
    <w:abstractNumId w:val="4"/>
  </w:num>
  <w:num w:numId="5">
    <w:abstractNumId w:val="20"/>
  </w:num>
  <w:num w:numId="6">
    <w:abstractNumId w:val="5"/>
  </w:num>
  <w:num w:numId="7">
    <w:abstractNumId w:val="11"/>
  </w:num>
  <w:num w:numId="8">
    <w:abstractNumId w:val="7"/>
  </w:num>
  <w:num w:numId="9">
    <w:abstractNumId w:val="10"/>
  </w:num>
  <w:num w:numId="10">
    <w:abstractNumId w:val="8"/>
  </w:num>
  <w:num w:numId="11">
    <w:abstractNumId w:val="16"/>
  </w:num>
  <w:num w:numId="12">
    <w:abstractNumId w:val="12"/>
  </w:num>
  <w:num w:numId="13">
    <w:abstractNumId w:val="19"/>
  </w:num>
  <w:num w:numId="14">
    <w:abstractNumId w:val="0"/>
  </w:num>
  <w:num w:numId="15">
    <w:abstractNumId w:val="2"/>
  </w:num>
  <w:num w:numId="16">
    <w:abstractNumId w:val="6"/>
  </w:num>
  <w:num w:numId="17">
    <w:abstractNumId w:val="15"/>
  </w:num>
  <w:num w:numId="18">
    <w:abstractNumId w:val="17"/>
  </w:num>
  <w:num w:numId="19">
    <w:abstractNumId w:val="3"/>
  </w:num>
  <w:num w:numId="20">
    <w:abstractNumId w:val="18"/>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I0YTJlNGQyNjA4NDNmN2I0NDFmOWZlYjQ0ZmIxODgifQ=="/>
  </w:docVars>
  <w:rsids>
    <w:rsidRoot w:val="00B25264"/>
    <w:rsid w:val="00006493"/>
    <w:rsid w:val="0000672B"/>
    <w:rsid w:val="00006933"/>
    <w:rsid w:val="00024780"/>
    <w:rsid w:val="00027193"/>
    <w:rsid w:val="000309D1"/>
    <w:rsid w:val="0003176B"/>
    <w:rsid w:val="00036457"/>
    <w:rsid w:val="00037F03"/>
    <w:rsid w:val="00045F91"/>
    <w:rsid w:val="00047C2E"/>
    <w:rsid w:val="00052F77"/>
    <w:rsid w:val="00056C3D"/>
    <w:rsid w:val="00060BE2"/>
    <w:rsid w:val="00061614"/>
    <w:rsid w:val="00066EB0"/>
    <w:rsid w:val="00070E44"/>
    <w:rsid w:val="00073DFD"/>
    <w:rsid w:val="000740F6"/>
    <w:rsid w:val="00086C32"/>
    <w:rsid w:val="000921A0"/>
    <w:rsid w:val="000934BD"/>
    <w:rsid w:val="00095B8E"/>
    <w:rsid w:val="000A13F3"/>
    <w:rsid w:val="000A28C0"/>
    <w:rsid w:val="000A38A5"/>
    <w:rsid w:val="000A4FAC"/>
    <w:rsid w:val="000A6B09"/>
    <w:rsid w:val="000B7123"/>
    <w:rsid w:val="000C0097"/>
    <w:rsid w:val="000C282E"/>
    <w:rsid w:val="000C55D6"/>
    <w:rsid w:val="000C5632"/>
    <w:rsid w:val="000C5717"/>
    <w:rsid w:val="000D0809"/>
    <w:rsid w:val="000D1195"/>
    <w:rsid w:val="000D7F78"/>
    <w:rsid w:val="000E243D"/>
    <w:rsid w:val="000E51B2"/>
    <w:rsid w:val="000E773B"/>
    <w:rsid w:val="000F2FAF"/>
    <w:rsid w:val="000F37EB"/>
    <w:rsid w:val="000F3C25"/>
    <w:rsid w:val="00103A0D"/>
    <w:rsid w:val="00104753"/>
    <w:rsid w:val="0010730C"/>
    <w:rsid w:val="00107E4A"/>
    <w:rsid w:val="001129FC"/>
    <w:rsid w:val="00112C8B"/>
    <w:rsid w:val="00115992"/>
    <w:rsid w:val="00115D9C"/>
    <w:rsid w:val="00116783"/>
    <w:rsid w:val="00117780"/>
    <w:rsid w:val="001205B6"/>
    <w:rsid w:val="001238A6"/>
    <w:rsid w:val="0012611A"/>
    <w:rsid w:val="00131716"/>
    <w:rsid w:val="00133B5F"/>
    <w:rsid w:val="001341A3"/>
    <w:rsid w:val="001403C1"/>
    <w:rsid w:val="001440AF"/>
    <w:rsid w:val="00145C19"/>
    <w:rsid w:val="0015192D"/>
    <w:rsid w:val="001647C9"/>
    <w:rsid w:val="00166CED"/>
    <w:rsid w:val="00171E3B"/>
    <w:rsid w:val="001724C1"/>
    <w:rsid w:val="00174C11"/>
    <w:rsid w:val="00175078"/>
    <w:rsid w:val="00182019"/>
    <w:rsid w:val="00182284"/>
    <w:rsid w:val="00182843"/>
    <w:rsid w:val="001845BD"/>
    <w:rsid w:val="0018704C"/>
    <w:rsid w:val="00194C35"/>
    <w:rsid w:val="001961C9"/>
    <w:rsid w:val="001A1169"/>
    <w:rsid w:val="001A1207"/>
    <w:rsid w:val="001A1328"/>
    <w:rsid w:val="001A30C6"/>
    <w:rsid w:val="001A365D"/>
    <w:rsid w:val="001A57B8"/>
    <w:rsid w:val="001A5CA1"/>
    <w:rsid w:val="001B3257"/>
    <w:rsid w:val="001B4E6D"/>
    <w:rsid w:val="001B5620"/>
    <w:rsid w:val="001B5E2E"/>
    <w:rsid w:val="001C02EF"/>
    <w:rsid w:val="001D1040"/>
    <w:rsid w:val="001D10E5"/>
    <w:rsid w:val="001D2353"/>
    <w:rsid w:val="001D2F3C"/>
    <w:rsid w:val="001D52E6"/>
    <w:rsid w:val="001D5C3A"/>
    <w:rsid w:val="001E3C2B"/>
    <w:rsid w:val="001E74FC"/>
    <w:rsid w:val="001F1847"/>
    <w:rsid w:val="001F372A"/>
    <w:rsid w:val="001F6890"/>
    <w:rsid w:val="001F7962"/>
    <w:rsid w:val="00206539"/>
    <w:rsid w:val="00211EA2"/>
    <w:rsid w:val="002224F5"/>
    <w:rsid w:val="0022327C"/>
    <w:rsid w:val="002240A6"/>
    <w:rsid w:val="00233250"/>
    <w:rsid w:val="002341E0"/>
    <w:rsid w:val="00234ADF"/>
    <w:rsid w:val="00236D40"/>
    <w:rsid w:val="00237E8B"/>
    <w:rsid w:val="00244B37"/>
    <w:rsid w:val="00247B17"/>
    <w:rsid w:val="00253165"/>
    <w:rsid w:val="0025460B"/>
    <w:rsid w:val="00255995"/>
    <w:rsid w:val="0026015E"/>
    <w:rsid w:val="00260380"/>
    <w:rsid w:val="00271DD8"/>
    <w:rsid w:val="00274CEF"/>
    <w:rsid w:val="002806B4"/>
    <w:rsid w:val="002808C9"/>
    <w:rsid w:val="002901EC"/>
    <w:rsid w:val="00291628"/>
    <w:rsid w:val="00293119"/>
    <w:rsid w:val="00297C54"/>
    <w:rsid w:val="002A0BF4"/>
    <w:rsid w:val="002A328A"/>
    <w:rsid w:val="002A526D"/>
    <w:rsid w:val="002B0535"/>
    <w:rsid w:val="002C507A"/>
    <w:rsid w:val="002C5214"/>
    <w:rsid w:val="002C6937"/>
    <w:rsid w:val="002C71DC"/>
    <w:rsid w:val="002D0A25"/>
    <w:rsid w:val="002D4E84"/>
    <w:rsid w:val="002E0716"/>
    <w:rsid w:val="002E0930"/>
    <w:rsid w:val="002E22C9"/>
    <w:rsid w:val="002F57D3"/>
    <w:rsid w:val="002F5FFC"/>
    <w:rsid w:val="00302845"/>
    <w:rsid w:val="003066A2"/>
    <w:rsid w:val="00312624"/>
    <w:rsid w:val="003130EB"/>
    <w:rsid w:val="00315147"/>
    <w:rsid w:val="00316C02"/>
    <w:rsid w:val="0032051D"/>
    <w:rsid w:val="003251F2"/>
    <w:rsid w:val="00325F83"/>
    <w:rsid w:val="00331147"/>
    <w:rsid w:val="00331950"/>
    <w:rsid w:val="003344F8"/>
    <w:rsid w:val="0033472E"/>
    <w:rsid w:val="00343342"/>
    <w:rsid w:val="00343665"/>
    <w:rsid w:val="003519D8"/>
    <w:rsid w:val="00352FB6"/>
    <w:rsid w:val="00353EA2"/>
    <w:rsid w:val="00355816"/>
    <w:rsid w:val="00355E0D"/>
    <w:rsid w:val="00355FA7"/>
    <w:rsid w:val="003608DF"/>
    <w:rsid w:val="00362241"/>
    <w:rsid w:val="0036629C"/>
    <w:rsid w:val="00367D86"/>
    <w:rsid w:val="0038335B"/>
    <w:rsid w:val="003834C5"/>
    <w:rsid w:val="00391A5D"/>
    <w:rsid w:val="00392212"/>
    <w:rsid w:val="00396919"/>
    <w:rsid w:val="003A2F56"/>
    <w:rsid w:val="003A3ECB"/>
    <w:rsid w:val="003B37A4"/>
    <w:rsid w:val="003B4569"/>
    <w:rsid w:val="003B5FC0"/>
    <w:rsid w:val="003B6AD9"/>
    <w:rsid w:val="003B7603"/>
    <w:rsid w:val="003B7EE1"/>
    <w:rsid w:val="003C1437"/>
    <w:rsid w:val="003C2508"/>
    <w:rsid w:val="003C5493"/>
    <w:rsid w:val="003C554E"/>
    <w:rsid w:val="003C5C2E"/>
    <w:rsid w:val="003D1644"/>
    <w:rsid w:val="003D308F"/>
    <w:rsid w:val="003D3CF5"/>
    <w:rsid w:val="003D56B2"/>
    <w:rsid w:val="003E6688"/>
    <w:rsid w:val="003F15A3"/>
    <w:rsid w:val="003F289F"/>
    <w:rsid w:val="003F612F"/>
    <w:rsid w:val="003F6569"/>
    <w:rsid w:val="004016F2"/>
    <w:rsid w:val="004054C6"/>
    <w:rsid w:val="00407356"/>
    <w:rsid w:val="004121B5"/>
    <w:rsid w:val="00413C81"/>
    <w:rsid w:val="00415C14"/>
    <w:rsid w:val="00420BEC"/>
    <w:rsid w:val="0042588E"/>
    <w:rsid w:val="00426E9D"/>
    <w:rsid w:val="00433C83"/>
    <w:rsid w:val="00434A39"/>
    <w:rsid w:val="0044240C"/>
    <w:rsid w:val="00444787"/>
    <w:rsid w:val="00446602"/>
    <w:rsid w:val="00450473"/>
    <w:rsid w:val="00453517"/>
    <w:rsid w:val="0045417E"/>
    <w:rsid w:val="00454DC1"/>
    <w:rsid w:val="00467F8F"/>
    <w:rsid w:val="00470487"/>
    <w:rsid w:val="00477BD7"/>
    <w:rsid w:val="004832C3"/>
    <w:rsid w:val="004851FD"/>
    <w:rsid w:val="00493723"/>
    <w:rsid w:val="00493A1E"/>
    <w:rsid w:val="004974D6"/>
    <w:rsid w:val="004A29DC"/>
    <w:rsid w:val="004A2E94"/>
    <w:rsid w:val="004A3FFC"/>
    <w:rsid w:val="004A56D1"/>
    <w:rsid w:val="004A6A34"/>
    <w:rsid w:val="004A75FB"/>
    <w:rsid w:val="004A76A1"/>
    <w:rsid w:val="004B0555"/>
    <w:rsid w:val="004B1B44"/>
    <w:rsid w:val="004C7BF1"/>
    <w:rsid w:val="004D0A0C"/>
    <w:rsid w:val="004E0F27"/>
    <w:rsid w:val="004E46B8"/>
    <w:rsid w:val="004E4F68"/>
    <w:rsid w:val="004F0026"/>
    <w:rsid w:val="004F0C01"/>
    <w:rsid w:val="004F380E"/>
    <w:rsid w:val="005017CC"/>
    <w:rsid w:val="005124CF"/>
    <w:rsid w:val="00513885"/>
    <w:rsid w:val="00514D55"/>
    <w:rsid w:val="00516F88"/>
    <w:rsid w:val="00525BC8"/>
    <w:rsid w:val="00525C29"/>
    <w:rsid w:val="00527A98"/>
    <w:rsid w:val="00527B18"/>
    <w:rsid w:val="005300DC"/>
    <w:rsid w:val="0053147D"/>
    <w:rsid w:val="00533DD0"/>
    <w:rsid w:val="00535016"/>
    <w:rsid w:val="005355E4"/>
    <w:rsid w:val="00543BD2"/>
    <w:rsid w:val="00543D3B"/>
    <w:rsid w:val="00544978"/>
    <w:rsid w:val="00547D2C"/>
    <w:rsid w:val="00556F4C"/>
    <w:rsid w:val="00561762"/>
    <w:rsid w:val="00563C27"/>
    <w:rsid w:val="005640B6"/>
    <w:rsid w:val="005643C2"/>
    <w:rsid w:val="00566144"/>
    <w:rsid w:val="005743F6"/>
    <w:rsid w:val="00576A24"/>
    <w:rsid w:val="00583895"/>
    <w:rsid w:val="00585B21"/>
    <w:rsid w:val="00587B35"/>
    <w:rsid w:val="00590657"/>
    <w:rsid w:val="0059084D"/>
    <w:rsid w:val="00592FDF"/>
    <w:rsid w:val="0059390F"/>
    <w:rsid w:val="005B4AB0"/>
    <w:rsid w:val="005C1449"/>
    <w:rsid w:val="005C6023"/>
    <w:rsid w:val="005D1BAF"/>
    <w:rsid w:val="005D208E"/>
    <w:rsid w:val="005D2710"/>
    <w:rsid w:val="005D2B1D"/>
    <w:rsid w:val="005E246F"/>
    <w:rsid w:val="005E36A0"/>
    <w:rsid w:val="005E6C14"/>
    <w:rsid w:val="005F3265"/>
    <w:rsid w:val="005F6975"/>
    <w:rsid w:val="0060293F"/>
    <w:rsid w:val="00602D40"/>
    <w:rsid w:val="006105FD"/>
    <w:rsid w:val="00611938"/>
    <w:rsid w:val="00611B7B"/>
    <w:rsid w:val="0061225E"/>
    <w:rsid w:val="006141B0"/>
    <w:rsid w:val="00615497"/>
    <w:rsid w:val="006201CC"/>
    <w:rsid w:val="00626E96"/>
    <w:rsid w:val="00630796"/>
    <w:rsid w:val="00631284"/>
    <w:rsid w:val="00631CD7"/>
    <w:rsid w:val="00634370"/>
    <w:rsid w:val="006349A9"/>
    <w:rsid w:val="00634E0D"/>
    <w:rsid w:val="00635740"/>
    <w:rsid w:val="00635F26"/>
    <w:rsid w:val="006512BB"/>
    <w:rsid w:val="00652834"/>
    <w:rsid w:val="00655740"/>
    <w:rsid w:val="00655DAB"/>
    <w:rsid w:val="006603AD"/>
    <w:rsid w:val="00666A18"/>
    <w:rsid w:val="00670CEB"/>
    <w:rsid w:val="00683289"/>
    <w:rsid w:val="006862B8"/>
    <w:rsid w:val="0068746D"/>
    <w:rsid w:val="0069186C"/>
    <w:rsid w:val="00694656"/>
    <w:rsid w:val="00696068"/>
    <w:rsid w:val="006A0CFD"/>
    <w:rsid w:val="006A1785"/>
    <w:rsid w:val="006A245F"/>
    <w:rsid w:val="006A48DA"/>
    <w:rsid w:val="006A53A6"/>
    <w:rsid w:val="006A66AD"/>
    <w:rsid w:val="006A68C4"/>
    <w:rsid w:val="006B3DD6"/>
    <w:rsid w:val="006B52D2"/>
    <w:rsid w:val="006B5D1F"/>
    <w:rsid w:val="006B5FCD"/>
    <w:rsid w:val="006B69A6"/>
    <w:rsid w:val="006C2B8B"/>
    <w:rsid w:val="006C479B"/>
    <w:rsid w:val="006D1E2C"/>
    <w:rsid w:val="006D3283"/>
    <w:rsid w:val="006D3F50"/>
    <w:rsid w:val="006D466B"/>
    <w:rsid w:val="006D5748"/>
    <w:rsid w:val="006D7ED9"/>
    <w:rsid w:val="006E6751"/>
    <w:rsid w:val="006E7239"/>
    <w:rsid w:val="006F3FB1"/>
    <w:rsid w:val="006F5697"/>
    <w:rsid w:val="006F795D"/>
    <w:rsid w:val="00700A12"/>
    <w:rsid w:val="00700F24"/>
    <w:rsid w:val="007013E2"/>
    <w:rsid w:val="00704E88"/>
    <w:rsid w:val="00715EAB"/>
    <w:rsid w:val="00717037"/>
    <w:rsid w:val="00723965"/>
    <w:rsid w:val="0072503A"/>
    <w:rsid w:val="0073254E"/>
    <w:rsid w:val="00732F75"/>
    <w:rsid w:val="007336DE"/>
    <w:rsid w:val="00737655"/>
    <w:rsid w:val="00737D31"/>
    <w:rsid w:val="007505EF"/>
    <w:rsid w:val="0075702B"/>
    <w:rsid w:val="00761749"/>
    <w:rsid w:val="00765445"/>
    <w:rsid w:val="00772762"/>
    <w:rsid w:val="00774B8E"/>
    <w:rsid w:val="007761E4"/>
    <w:rsid w:val="00777DA5"/>
    <w:rsid w:val="007827C6"/>
    <w:rsid w:val="00783195"/>
    <w:rsid w:val="0078441D"/>
    <w:rsid w:val="00786AAD"/>
    <w:rsid w:val="00791568"/>
    <w:rsid w:val="0079652D"/>
    <w:rsid w:val="007973A8"/>
    <w:rsid w:val="007A422F"/>
    <w:rsid w:val="007B3592"/>
    <w:rsid w:val="007B57E0"/>
    <w:rsid w:val="007B6271"/>
    <w:rsid w:val="007B6508"/>
    <w:rsid w:val="007C1176"/>
    <w:rsid w:val="007C151D"/>
    <w:rsid w:val="007C35EC"/>
    <w:rsid w:val="007C6EF7"/>
    <w:rsid w:val="007D4AAF"/>
    <w:rsid w:val="007D6F71"/>
    <w:rsid w:val="007D76FF"/>
    <w:rsid w:val="007F55C4"/>
    <w:rsid w:val="007F625B"/>
    <w:rsid w:val="007F75C7"/>
    <w:rsid w:val="008018DD"/>
    <w:rsid w:val="00812CA6"/>
    <w:rsid w:val="00814264"/>
    <w:rsid w:val="0081747A"/>
    <w:rsid w:val="00821D9A"/>
    <w:rsid w:val="0082589E"/>
    <w:rsid w:val="00826556"/>
    <w:rsid w:val="008275C6"/>
    <w:rsid w:val="00840C91"/>
    <w:rsid w:val="008422E3"/>
    <w:rsid w:val="00842CE5"/>
    <w:rsid w:val="00852D20"/>
    <w:rsid w:val="008533E4"/>
    <w:rsid w:val="008617BF"/>
    <w:rsid w:val="0086455E"/>
    <w:rsid w:val="00865085"/>
    <w:rsid w:val="008706CB"/>
    <w:rsid w:val="00870BDC"/>
    <w:rsid w:val="008729E0"/>
    <w:rsid w:val="00873901"/>
    <w:rsid w:val="00883023"/>
    <w:rsid w:val="00884B23"/>
    <w:rsid w:val="0088511E"/>
    <w:rsid w:val="008865E2"/>
    <w:rsid w:val="0088682A"/>
    <w:rsid w:val="008873D2"/>
    <w:rsid w:val="00887D6B"/>
    <w:rsid w:val="00893BB9"/>
    <w:rsid w:val="00893CFC"/>
    <w:rsid w:val="008A4C71"/>
    <w:rsid w:val="008B11DB"/>
    <w:rsid w:val="008B1BDC"/>
    <w:rsid w:val="008B6314"/>
    <w:rsid w:val="008B6F0F"/>
    <w:rsid w:val="008B75D9"/>
    <w:rsid w:val="008C08AC"/>
    <w:rsid w:val="008C171C"/>
    <w:rsid w:val="008C305F"/>
    <w:rsid w:val="008D0FCB"/>
    <w:rsid w:val="008D3F73"/>
    <w:rsid w:val="008D418C"/>
    <w:rsid w:val="008D42E6"/>
    <w:rsid w:val="008E0EBD"/>
    <w:rsid w:val="008E22FD"/>
    <w:rsid w:val="008E2500"/>
    <w:rsid w:val="008E33EC"/>
    <w:rsid w:val="008E4D63"/>
    <w:rsid w:val="008E67DB"/>
    <w:rsid w:val="008E68A5"/>
    <w:rsid w:val="008F4604"/>
    <w:rsid w:val="00905377"/>
    <w:rsid w:val="009073FF"/>
    <w:rsid w:val="0091032D"/>
    <w:rsid w:val="009324A4"/>
    <w:rsid w:val="009332B9"/>
    <w:rsid w:val="009345F1"/>
    <w:rsid w:val="009351CA"/>
    <w:rsid w:val="00935CF0"/>
    <w:rsid w:val="00936125"/>
    <w:rsid w:val="0093678F"/>
    <w:rsid w:val="00937622"/>
    <w:rsid w:val="00944578"/>
    <w:rsid w:val="0094549A"/>
    <w:rsid w:val="009477C6"/>
    <w:rsid w:val="00951C4F"/>
    <w:rsid w:val="00956EF2"/>
    <w:rsid w:val="009579AB"/>
    <w:rsid w:val="00962C9C"/>
    <w:rsid w:val="0096485B"/>
    <w:rsid w:val="00965BAC"/>
    <w:rsid w:val="009678C1"/>
    <w:rsid w:val="00973DF4"/>
    <w:rsid w:val="00976CB7"/>
    <w:rsid w:val="00984126"/>
    <w:rsid w:val="00984616"/>
    <w:rsid w:val="00985680"/>
    <w:rsid w:val="009903D9"/>
    <w:rsid w:val="00995464"/>
    <w:rsid w:val="009A381F"/>
    <w:rsid w:val="009A4731"/>
    <w:rsid w:val="009A4E53"/>
    <w:rsid w:val="009B24B3"/>
    <w:rsid w:val="009B5770"/>
    <w:rsid w:val="009B6773"/>
    <w:rsid w:val="009C0D2B"/>
    <w:rsid w:val="009C3B08"/>
    <w:rsid w:val="009C7A4E"/>
    <w:rsid w:val="009D50DF"/>
    <w:rsid w:val="009E390D"/>
    <w:rsid w:val="009E5038"/>
    <w:rsid w:val="009E5DA9"/>
    <w:rsid w:val="009F260F"/>
    <w:rsid w:val="00A06830"/>
    <w:rsid w:val="00A07F18"/>
    <w:rsid w:val="00A11751"/>
    <w:rsid w:val="00A12F01"/>
    <w:rsid w:val="00A13FD8"/>
    <w:rsid w:val="00A14044"/>
    <w:rsid w:val="00A14990"/>
    <w:rsid w:val="00A15250"/>
    <w:rsid w:val="00A238BB"/>
    <w:rsid w:val="00A23E21"/>
    <w:rsid w:val="00A27D8B"/>
    <w:rsid w:val="00A34027"/>
    <w:rsid w:val="00A34786"/>
    <w:rsid w:val="00A41DDD"/>
    <w:rsid w:val="00A4492E"/>
    <w:rsid w:val="00A45BE1"/>
    <w:rsid w:val="00A519A7"/>
    <w:rsid w:val="00A538E5"/>
    <w:rsid w:val="00A61524"/>
    <w:rsid w:val="00A64913"/>
    <w:rsid w:val="00A66B27"/>
    <w:rsid w:val="00A71AB4"/>
    <w:rsid w:val="00A71F63"/>
    <w:rsid w:val="00A84337"/>
    <w:rsid w:val="00A84E11"/>
    <w:rsid w:val="00A850C3"/>
    <w:rsid w:val="00A95004"/>
    <w:rsid w:val="00A9595D"/>
    <w:rsid w:val="00A97179"/>
    <w:rsid w:val="00AA300B"/>
    <w:rsid w:val="00AA3BF5"/>
    <w:rsid w:val="00AB2790"/>
    <w:rsid w:val="00AC1BD3"/>
    <w:rsid w:val="00AD301A"/>
    <w:rsid w:val="00AD40C2"/>
    <w:rsid w:val="00AF2C59"/>
    <w:rsid w:val="00AF3CFD"/>
    <w:rsid w:val="00AF4B8D"/>
    <w:rsid w:val="00AF7227"/>
    <w:rsid w:val="00B053B8"/>
    <w:rsid w:val="00B06B4D"/>
    <w:rsid w:val="00B15D87"/>
    <w:rsid w:val="00B16B14"/>
    <w:rsid w:val="00B205E9"/>
    <w:rsid w:val="00B22D58"/>
    <w:rsid w:val="00B24571"/>
    <w:rsid w:val="00B245E0"/>
    <w:rsid w:val="00B2505C"/>
    <w:rsid w:val="00B25264"/>
    <w:rsid w:val="00B26670"/>
    <w:rsid w:val="00B27295"/>
    <w:rsid w:val="00B305FA"/>
    <w:rsid w:val="00B3393E"/>
    <w:rsid w:val="00B351A8"/>
    <w:rsid w:val="00B356B6"/>
    <w:rsid w:val="00B366D1"/>
    <w:rsid w:val="00B36FAA"/>
    <w:rsid w:val="00B37C66"/>
    <w:rsid w:val="00B37EEB"/>
    <w:rsid w:val="00B41E49"/>
    <w:rsid w:val="00B45AD2"/>
    <w:rsid w:val="00B5126E"/>
    <w:rsid w:val="00B51345"/>
    <w:rsid w:val="00B53D3C"/>
    <w:rsid w:val="00B656C1"/>
    <w:rsid w:val="00B6588D"/>
    <w:rsid w:val="00B75796"/>
    <w:rsid w:val="00B77016"/>
    <w:rsid w:val="00B808DD"/>
    <w:rsid w:val="00B87D5F"/>
    <w:rsid w:val="00B93F28"/>
    <w:rsid w:val="00B95903"/>
    <w:rsid w:val="00BA27FC"/>
    <w:rsid w:val="00BA3793"/>
    <w:rsid w:val="00BA46C1"/>
    <w:rsid w:val="00BA5BAD"/>
    <w:rsid w:val="00BA7209"/>
    <w:rsid w:val="00BB0712"/>
    <w:rsid w:val="00BB1F4D"/>
    <w:rsid w:val="00BB2AA4"/>
    <w:rsid w:val="00BC2952"/>
    <w:rsid w:val="00BC7939"/>
    <w:rsid w:val="00BD1A27"/>
    <w:rsid w:val="00BD4F74"/>
    <w:rsid w:val="00BE5184"/>
    <w:rsid w:val="00BE5440"/>
    <w:rsid w:val="00BF2991"/>
    <w:rsid w:val="00BF6830"/>
    <w:rsid w:val="00C01409"/>
    <w:rsid w:val="00C0380A"/>
    <w:rsid w:val="00C11743"/>
    <w:rsid w:val="00C13F0F"/>
    <w:rsid w:val="00C13F92"/>
    <w:rsid w:val="00C200CB"/>
    <w:rsid w:val="00C302A7"/>
    <w:rsid w:val="00C32D9C"/>
    <w:rsid w:val="00C3381C"/>
    <w:rsid w:val="00C40176"/>
    <w:rsid w:val="00C40844"/>
    <w:rsid w:val="00C4309C"/>
    <w:rsid w:val="00C5257C"/>
    <w:rsid w:val="00C532E3"/>
    <w:rsid w:val="00C55797"/>
    <w:rsid w:val="00C56D15"/>
    <w:rsid w:val="00C627E6"/>
    <w:rsid w:val="00C637D2"/>
    <w:rsid w:val="00C6463B"/>
    <w:rsid w:val="00C6587B"/>
    <w:rsid w:val="00C66727"/>
    <w:rsid w:val="00C67522"/>
    <w:rsid w:val="00C70374"/>
    <w:rsid w:val="00C77641"/>
    <w:rsid w:val="00C80F87"/>
    <w:rsid w:val="00C8786C"/>
    <w:rsid w:val="00C90AB1"/>
    <w:rsid w:val="00C92E20"/>
    <w:rsid w:val="00CA0911"/>
    <w:rsid w:val="00CA76F8"/>
    <w:rsid w:val="00CB22BA"/>
    <w:rsid w:val="00CB3D74"/>
    <w:rsid w:val="00CB4B8D"/>
    <w:rsid w:val="00CB5E92"/>
    <w:rsid w:val="00CB63C8"/>
    <w:rsid w:val="00CC111F"/>
    <w:rsid w:val="00CC1A1B"/>
    <w:rsid w:val="00CC5A05"/>
    <w:rsid w:val="00CD0C30"/>
    <w:rsid w:val="00CD3982"/>
    <w:rsid w:val="00CD4140"/>
    <w:rsid w:val="00CE16C5"/>
    <w:rsid w:val="00CE408F"/>
    <w:rsid w:val="00CE749D"/>
    <w:rsid w:val="00CF2F5D"/>
    <w:rsid w:val="00CF31BF"/>
    <w:rsid w:val="00CF32A4"/>
    <w:rsid w:val="00CF52E1"/>
    <w:rsid w:val="00CF5B90"/>
    <w:rsid w:val="00CF6AFF"/>
    <w:rsid w:val="00CF71BF"/>
    <w:rsid w:val="00D0207C"/>
    <w:rsid w:val="00D02DE7"/>
    <w:rsid w:val="00D037B2"/>
    <w:rsid w:val="00D04176"/>
    <w:rsid w:val="00D055D0"/>
    <w:rsid w:val="00D05E46"/>
    <w:rsid w:val="00D115DB"/>
    <w:rsid w:val="00D11EB8"/>
    <w:rsid w:val="00D13AAF"/>
    <w:rsid w:val="00D221EF"/>
    <w:rsid w:val="00D23D41"/>
    <w:rsid w:val="00D24C2D"/>
    <w:rsid w:val="00D2509D"/>
    <w:rsid w:val="00D309C9"/>
    <w:rsid w:val="00D30DEF"/>
    <w:rsid w:val="00D35CF6"/>
    <w:rsid w:val="00D45D45"/>
    <w:rsid w:val="00D52BFE"/>
    <w:rsid w:val="00D54D3E"/>
    <w:rsid w:val="00D54DEC"/>
    <w:rsid w:val="00D569BF"/>
    <w:rsid w:val="00D576AB"/>
    <w:rsid w:val="00D576F0"/>
    <w:rsid w:val="00D6088B"/>
    <w:rsid w:val="00D62910"/>
    <w:rsid w:val="00D67D98"/>
    <w:rsid w:val="00D716D1"/>
    <w:rsid w:val="00D76D7C"/>
    <w:rsid w:val="00D843CF"/>
    <w:rsid w:val="00D84487"/>
    <w:rsid w:val="00D86824"/>
    <w:rsid w:val="00D91743"/>
    <w:rsid w:val="00D9417C"/>
    <w:rsid w:val="00DA685F"/>
    <w:rsid w:val="00DB2137"/>
    <w:rsid w:val="00DB3BA0"/>
    <w:rsid w:val="00DC19AD"/>
    <w:rsid w:val="00DC2526"/>
    <w:rsid w:val="00DC3C53"/>
    <w:rsid w:val="00DC656C"/>
    <w:rsid w:val="00DC7320"/>
    <w:rsid w:val="00DD1761"/>
    <w:rsid w:val="00DD2922"/>
    <w:rsid w:val="00DD3472"/>
    <w:rsid w:val="00DD7362"/>
    <w:rsid w:val="00DE1B97"/>
    <w:rsid w:val="00DE27C9"/>
    <w:rsid w:val="00DE35FD"/>
    <w:rsid w:val="00DE480A"/>
    <w:rsid w:val="00DE76B8"/>
    <w:rsid w:val="00DF2D20"/>
    <w:rsid w:val="00DF3D1E"/>
    <w:rsid w:val="00DF63B4"/>
    <w:rsid w:val="00DF63FD"/>
    <w:rsid w:val="00E00BA1"/>
    <w:rsid w:val="00E107C4"/>
    <w:rsid w:val="00E109EE"/>
    <w:rsid w:val="00E1143E"/>
    <w:rsid w:val="00E12BA8"/>
    <w:rsid w:val="00E23429"/>
    <w:rsid w:val="00E33B2D"/>
    <w:rsid w:val="00E42A1C"/>
    <w:rsid w:val="00E43282"/>
    <w:rsid w:val="00E443D7"/>
    <w:rsid w:val="00E45457"/>
    <w:rsid w:val="00E45851"/>
    <w:rsid w:val="00E62B33"/>
    <w:rsid w:val="00E66EDF"/>
    <w:rsid w:val="00E7221A"/>
    <w:rsid w:val="00E734FD"/>
    <w:rsid w:val="00E73A54"/>
    <w:rsid w:val="00E76AF8"/>
    <w:rsid w:val="00E77334"/>
    <w:rsid w:val="00E8289D"/>
    <w:rsid w:val="00E83896"/>
    <w:rsid w:val="00E92C5B"/>
    <w:rsid w:val="00E95E39"/>
    <w:rsid w:val="00EA0BB9"/>
    <w:rsid w:val="00EA36A4"/>
    <w:rsid w:val="00EB13FC"/>
    <w:rsid w:val="00EB2594"/>
    <w:rsid w:val="00EC1548"/>
    <w:rsid w:val="00ED1255"/>
    <w:rsid w:val="00ED78B5"/>
    <w:rsid w:val="00EE1EDC"/>
    <w:rsid w:val="00EE20A6"/>
    <w:rsid w:val="00EE7AFF"/>
    <w:rsid w:val="00EF0EA3"/>
    <w:rsid w:val="00EF595B"/>
    <w:rsid w:val="00F01F3C"/>
    <w:rsid w:val="00F036A5"/>
    <w:rsid w:val="00F047E8"/>
    <w:rsid w:val="00F0742D"/>
    <w:rsid w:val="00F133C3"/>
    <w:rsid w:val="00F1557D"/>
    <w:rsid w:val="00F17A4E"/>
    <w:rsid w:val="00F21F41"/>
    <w:rsid w:val="00F2546F"/>
    <w:rsid w:val="00F26250"/>
    <w:rsid w:val="00F31678"/>
    <w:rsid w:val="00F328A7"/>
    <w:rsid w:val="00F40E3C"/>
    <w:rsid w:val="00F419B8"/>
    <w:rsid w:val="00F41B9E"/>
    <w:rsid w:val="00F50FFA"/>
    <w:rsid w:val="00F512B8"/>
    <w:rsid w:val="00F51F74"/>
    <w:rsid w:val="00F5373A"/>
    <w:rsid w:val="00F56F54"/>
    <w:rsid w:val="00F661F6"/>
    <w:rsid w:val="00F71A9D"/>
    <w:rsid w:val="00F72C81"/>
    <w:rsid w:val="00F73ED4"/>
    <w:rsid w:val="00F755BB"/>
    <w:rsid w:val="00F76D68"/>
    <w:rsid w:val="00F82A88"/>
    <w:rsid w:val="00F82DF9"/>
    <w:rsid w:val="00F83F77"/>
    <w:rsid w:val="00F85DC7"/>
    <w:rsid w:val="00F86533"/>
    <w:rsid w:val="00FB7322"/>
    <w:rsid w:val="00FC0C57"/>
    <w:rsid w:val="00FC29A4"/>
    <w:rsid w:val="00FC3D2B"/>
    <w:rsid w:val="00FC7DF4"/>
    <w:rsid w:val="00FD19DC"/>
    <w:rsid w:val="00FD426A"/>
    <w:rsid w:val="00FD7FAE"/>
    <w:rsid w:val="00FF1F32"/>
    <w:rsid w:val="390021A9"/>
    <w:rsid w:val="39710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直接箭头连接符 30"/>
      </o:rules>
    </o:shapelayout>
  </w:shapeDefaults>
  <w:decimalSymbol w:val="."/>
  <w:listSeparator w:val=","/>
  <w15:chartTrackingRefBased/>
  <w15:docId w15:val="{C9015911-69F9-40E5-8FBF-CF34AA99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numPr>
        <w:numId w:val="1"/>
      </w:numPr>
      <w:spacing w:line="360" w:lineRule="auto"/>
      <w:jc w:val="left"/>
      <w:outlineLvl w:val="0"/>
    </w:pPr>
    <w:rPr>
      <w:rFonts w:ascii="Arial" w:hAnsi="Arial"/>
      <w:b/>
      <w:bCs/>
      <w:kern w:val="44"/>
      <w:sz w:val="24"/>
      <w:szCs w:val="44"/>
    </w:rPr>
  </w:style>
  <w:style w:type="paragraph" w:styleId="2">
    <w:name w:val="heading 2"/>
    <w:basedOn w:val="a"/>
    <w:next w:val="a"/>
    <w:link w:val="20"/>
    <w:qFormat/>
    <w:pPr>
      <w:numPr>
        <w:ilvl w:val="1"/>
        <w:numId w:val="1"/>
      </w:numPr>
      <w:tabs>
        <w:tab w:val="left" w:pos="454"/>
      </w:tabs>
      <w:spacing w:line="360" w:lineRule="auto"/>
      <w:jc w:val="left"/>
      <w:outlineLvl w:val="1"/>
    </w:pPr>
    <w:rPr>
      <w:rFonts w:ascii="Arial" w:hAnsi="Arial"/>
      <w:bCs/>
      <w:szCs w:val="32"/>
    </w:rPr>
  </w:style>
  <w:style w:type="paragraph" w:styleId="3">
    <w:name w:val="heading 3"/>
    <w:basedOn w:val="a"/>
    <w:next w:val="a"/>
    <w:link w:val="30"/>
    <w:qFormat/>
    <w:pPr>
      <w:numPr>
        <w:ilvl w:val="2"/>
        <w:numId w:val="1"/>
      </w:numPr>
      <w:spacing w:line="360" w:lineRule="auto"/>
      <w:jc w:val="left"/>
      <w:outlineLvl w:val="2"/>
    </w:pPr>
    <w:rPr>
      <w:rFonts w:ascii="Arial" w:hAnsi="Arial"/>
      <w:bCs/>
      <w:szCs w:val="32"/>
    </w:rPr>
  </w:style>
  <w:style w:type="paragraph" w:styleId="4">
    <w:name w:val="heading 4"/>
    <w:basedOn w:val="a"/>
    <w:next w:val="a"/>
    <w:link w:val="40"/>
    <w:qFormat/>
    <w:pPr>
      <w:keepNext/>
      <w:keepLines/>
      <w:numPr>
        <w:ilvl w:val="3"/>
        <w:numId w:val="1"/>
      </w:numPr>
      <w:tabs>
        <w:tab w:val="left" w:pos="1021"/>
      </w:tabs>
      <w:spacing w:line="360" w:lineRule="auto"/>
      <w:jc w:val="left"/>
      <w:outlineLvl w:val="3"/>
    </w:pPr>
    <w:rPr>
      <w:rFonts w:ascii="Arial" w:hAnsi="Arial"/>
      <w:bCs/>
      <w:szCs w:val="28"/>
    </w:rPr>
  </w:style>
  <w:style w:type="paragraph" w:styleId="5">
    <w:name w:val="heading 5"/>
    <w:basedOn w:val="a"/>
    <w:next w:val="a"/>
    <w:link w:val="50"/>
    <w:qFormat/>
    <w:pPr>
      <w:keepNext/>
      <w:keepLines/>
      <w:numPr>
        <w:ilvl w:val="4"/>
        <w:numId w:val="1"/>
      </w:numPr>
      <w:tabs>
        <w:tab w:val="left" w:pos="1080"/>
      </w:tabs>
      <w:spacing w:line="360" w:lineRule="auto"/>
      <w:jc w:val="left"/>
      <w:outlineLvl w:val="4"/>
    </w:pPr>
    <w:rPr>
      <w:rFonts w:ascii="Arial" w:hAnsi="Arial"/>
      <w:bCs/>
      <w:szCs w:val="28"/>
    </w:rPr>
  </w:style>
  <w:style w:type="paragraph" w:styleId="6">
    <w:name w:val="heading 6"/>
    <w:basedOn w:val="a"/>
    <w:next w:val="a"/>
    <w:link w:val="60"/>
    <w:qFormat/>
    <w:pPr>
      <w:keepNext/>
      <w:numPr>
        <w:ilvl w:val="6"/>
        <w:numId w:val="1"/>
      </w:numPr>
      <w:tabs>
        <w:tab w:val="left" w:pos="1800"/>
      </w:tabs>
      <w:spacing w:line="360" w:lineRule="auto"/>
      <w:jc w:val="left"/>
      <w:outlineLvl w:val="5"/>
    </w:pPr>
    <w:rPr>
      <w:rFonts w:ascii="Arial" w:hAnsi="Arial" w:cs="Arial"/>
      <w:bCs/>
      <w:szCs w:val="48"/>
    </w:rPr>
  </w:style>
  <w:style w:type="paragraph" w:styleId="7">
    <w:name w:val="heading 7"/>
    <w:basedOn w:val="a"/>
    <w:next w:val="a"/>
    <w:link w:val="70"/>
    <w:qFormat/>
    <w:pPr>
      <w:keepNext/>
      <w:keepLines/>
      <w:spacing w:before="240" w:after="64" w:line="320" w:lineRule="auto"/>
      <w:jc w:val="left"/>
      <w:outlineLvl w:val="6"/>
    </w:pPr>
    <w:rPr>
      <w:rFonts w:ascii="Arial" w:hAnsi="Arial"/>
      <w:b/>
      <w:bCs/>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hAnsi="Arial"/>
      <w:b/>
      <w:bCs/>
      <w:kern w:val="44"/>
      <w:sz w:val="24"/>
      <w:szCs w:val="44"/>
    </w:rPr>
  </w:style>
  <w:style w:type="character" w:customStyle="1" w:styleId="20">
    <w:name w:val="标题 2 字符"/>
    <w:link w:val="2"/>
    <w:rPr>
      <w:rFonts w:ascii="Arial" w:hAnsi="Arial"/>
      <w:bCs/>
      <w:kern w:val="2"/>
      <w:sz w:val="21"/>
      <w:szCs w:val="32"/>
    </w:rPr>
  </w:style>
  <w:style w:type="character" w:customStyle="1" w:styleId="30">
    <w:name w:val="标题 3 字符"/>
    <w:link w:val="3"/>
    <w:rPr>
      <w:rFonts w:ascii="Arial" w:hAnsi="Arial"/>
      <w:bCs/>
      <w:kern w:val="2"/>
      <w:sz w:val="21"/>
      <w:szCs w:val="32"/>
    </w:rPr>
  </w:style>
  <w:style w:type="character" w:customStyle="1" w:styleId="40">
    <w:name w:val="标题 4 字符"/>
    <w:link w:val="4"/>
    <w:rPr>
      <w:rFonts w:ascii="Arial" w:hAnsi="Arial"/>
      <w:bCs/>
      <w:kern w:val="2"/>
      <w:sz w:val="21"/>
      <w:szCs w:val="28"/>
    </w:rPr>
  </w:style>
  <w:style w:type="character" w:customStyle="1" w:styleId="50">
    <w:name w:val="标题 5 字符"/>
    <w:link w:val="5"/>
    <w:rPr>
      <w:rFonts w:ascii="Arial" w:hAnsi="Arial"/>
      <w:bCs/>
      <w:kern w:val="2"/>
      <w:sz w:val="21"/>
      <w:szCs w:val="28"/>
    </w:rPr>
  </w:style>
  <w:style w:type="character" w:customStyle="1" w:styleId="60">
    <w:name w:val="标题 6 字符"/>
    <w:link w:val="6"/>
    <w:rPr>
      <w:rFonts w:ascii="Arial" w:hAnsi="Arial" w:cs="Arial"/>
      <w:bCs/>
      <w:kern w:val="2"/>
      <w:sz w:val="21"/>
      <w:szCs w:val="48"/>
    </w:rPr>
  </w:style>
  <w:style w:type="character" w:customStyle="1" w:styleId="70">
    <w:name w:val="标题 7 字符"/>
    <w:link w:val="7"/>
    <w:rPr>
      <w:rFonts w:ascii="Arial" w:hAnsi="Arial"/>
      <w:b/>
      <w:bCs/>
      <w:kern w:val="2"/>
      <w:sz w:val="24"/>
      <w:szCs w:val="24"/>
    </w:rPr>
  </w:style>
  <w:style w:type="paragraph" w:styleId="a3">
    <w:name w:val="annotation text"/>
    <w:basedOn w:val="a"/>
    <w:link w:val="a4"/>
    <w:pPr>
      <w:adjustRightInd w:val="0"/>
      <w:spacing w:line="312" w:lineRule="atLeast"/>
      <w:jc w:val="left"/>
      <w:textAlignment w:val="baseline"/>
    </w:pPr>
    <w:rPr>
      <w:rFonts w:eastAsia="楷体_GB2312"/>
      <w:kern w:val="0"/>
      <w:sz w:val="24"/>
      <w:szCs w:val="20"/>
    </w:rPr>
  </w:style>
  <w:style w:type="character" w:customStyle="1" w:styleId="a4">
    <w:name w:val="批注文字 字符"/>
    <w:link w:val="a3"/>
    <w:rPr>
      <w:rFonts w:eastAsia="楷体_GB2312"/>
      <w:sz w:val="24"/>
    </w:rPr>
  </w:style>
  <w:style w:type="paragraph" w:styleId="a5">
    <w:name w:val="Body Text"/>
    <w:basedOn w:val="a"/>
    <w:pPr>
      <w:jc w:val="center"/>
    </w:pPr>
    <w:rPr>
      <w:sz w:val="24"/>
    </w:rPr>
  </w:style>
  <w:style w:type="paragraph" w:styleId="a6">
    <w:name w:val="Date"/>
    <w:basedOn w:val="a"/>
    <w:next w:val="a"/>
    <w:link w:val="a7"/>
    <w:pPr>
      <w:ind w:leftChars="2500" w:left="100"/>
    </w:pPr>
  </w:style>
  <w:style w:type="character" w:customStyle="1" w:styleId="a7">
    <w:name w:val="日期 字符"/>
    <w:link w:val="a6"/>
    <w:rPr>
      <w:kern w:val="2"/>
      <w:sz w:val="21"/>
      <w:szCs w:val="24"/>
    </w:rPr>
  </w:style>
  <w:style w:type="paragraph" w:styleId="21">
    <w:name w:val="Body Text Indent 2"/>
    <w:basedOn w:val="a"/>
    <w:link w:val="22"/>
    <w:pPr>
      <w:ind w:left="425" w:firstLine="425"/>
    </w:pPr>
    <w:rPr>
      <w:szCs w:val="20"/>
    </w:rPr>
  </w:style>
  <w:style w:type="character" w:customStyle="1" w:styleId="22">
    <w:name w:val="正文文本缩进 2 字符"/>
    <w:link w:val="21"/>
    <w:rPr>
      <w:kern w:val="2"/>
      <w:sz w:val="21"/>
    </w:rPr>
  </w:style>
  <w:style w:type="paragraph" w:styleId="a8">
    <w:name w:val="Balloon Text"/>
    <w:basedOn w:val="a"/>
    <w:semiHidden/>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uiPriority w:val="99"/>
    <w:rPr>
      <w:kern w:val="2"/>
      <w:sz w:val="18"/>
      <w:szCs w:val="18"/>
    </w:rPr>
  </w:style>
  <w:style w:type="paragraph" w:styleId="ac">
    <w:name w:val="Normal (Web)"/>
    <w:basedOn w:val="a"/>
    <w:uiPriority w:val="99"/>
    <w:pPr>
      <w:widowControl/>
      <w:spacing w:before="100" w:beforeAutospacing="1" w:after="100" w:afterAutospacing="1"/>
      <w:jc w:val="left"/>
    </w:pPr>
    <w:rPr>
      <w:rFonts w:ascii="宋体" w:hAnsi="宋体"/>
      <w:kern w:val="0"/>
      <w:sz w:val="24"/>
    </w:rPr>
  </w:style>
  <w:style w:type="paragraph" w:styleId="ad">
    <w:name w:val="annotation subject"/>
    <w:basedOn w:val="a3"/>
    <w:next w:val="a3"/>
    <w:link w:val="ae"/>
    <w:rPr>
      <w:b/>
      <w:bCs/>
    </w:rPr>
  </w:style>
  <w:style w:type="character" w:customStyle="1" w:styleId="ae">
    <w:name w:val="批注主题 字符"/>
    <w:link w:val="ad"/>
    <w:rPr>
      <w:rFonts w:eastAsia="楷体_GB2312"/>
      <w:b/>
      <w:bCs/>
      <w:sz w:val="24"/>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styleId="af0">
    <w:name w:val="page number"/>
  </w:style>
  <w:style w:type="character" w:styleId="af1">
    <w:name w:val="Emphasis"/>
    <w:uiPriority w:val="20"/>
    <w:qFormat/>
    <w:rPr>
      <w:i/>
      <w:iCs/>
    </w:rPr>
  </w:style>
  <w:style w:type="character" w:styleId="af2">
    <w:name w:val="Hyperlink"/>
    <w:rPr>
      <w:color w:val="0000FF"/>
      <w:u w:val="single"/>
    </w:rPr>
  </w:style>
  <w:style w:type="character" w:styleId="af3">
    <w:name w:val="annotation reference"/>
    <w:rPr>
      <w:sz w:val="21"/>
      <w:szCs w:val="21"/>
    </w:rPr>
  </w:style>
  <w:style w:type="table" w:customStyle="1" w:styleId="11">
    <w:name w:val="网格型1"/>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列出段落"/>
    <w:basedOn w:val="a"/>
    <w:uiPriority w:val="34"/>
    <w:qFormat/>
    <w:pPr>
      <w:ind w:firstLineChars="200" w:firstLine="420"/>
    </w:pPr>
  </w:style>
  <w:style w:type="table" w:customStyle="1" w:styleId="23">
    <w:name w:val="网格型2"/>
    <w:basedOn w:val="a1"/>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uiPriority w:val="99"/>
    <w:semiHidden/>
    <w:rPr>
      <w:rFonts w:eastAsia="楷体_GB231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7%94%9F%E4%BA%A7%E5%AE%89%E5%85%A8%E4%BA%8B%E6%95%8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ov.cn/zwgk/2007-04/19/content_588577.ht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1905</Words>
  <Characters>10863</Characters>
  <Application>Microsoft Office Word</Application>
  <DocSecurity>0</DocSecurity>
  <Lines>90</Lines>
  <Paragraphs>25</Paragraphs>
  <ScaleCrop>false</ScaleCrop>
  <Company>hisun</Company>
  <LinksUpToDate>false</LinksUpToDate>
  <CharactersWithSpaces>12743</CharactersWithSpaces>
  <SharedDoc>false</SharedDoc>
  <HLinks>
    <vt:vector size="12" baseType="variant">
      <vt:variant>
        <vt:i4>7274607</vt:i4>
      </vt:variant>
      <vt:variant>
        <vt:i4>3</vt:i4>
      </vt:variant>
      <vt:variant>
        <vt:i4>0</vt:i4>
      </vt:variant>
      <vt:variant>
        <vt:i4>5</vt:i4>
      </vt:variant>
      <vt:variant>
        <vt:lpwstr>https://baike.baidu.com/item/%E7%94%9F%E4%BA%A7%E5%AE%89%E5%85%A8%E4%BA%8B%E6%95%85</vt:lpwstr>
      </vt:variant>
      <vt:variant>
        <vt:lpwstr/>
      </vt:variant>
      <vt:variant>
        <vt:i4>7995408</vt:i4>
      </vt:variant>
      <vt:variant>
        <vt:i4>0</vt:i4>
      </vt:variant>
      <vt:variant>
        <vt:i4>0</vt:i4>
      </vt:variant>
      <vt:variant>
        <vt:i4>5</vt:i4>
      </vt:variant>
      <vt:variant>
        <vt:lpwstr>http://www.gov.cn/zwgk/2007-04/19/content_588577.htm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2024-05-14T05:37:00Z</cp:lastPrinted>
  <dcterms:created xsi:type="dcterms:W3CDTF">2026-04-02T07:30:00Z</dcterms:created>
  <dcterms:modified xsi:type="dcterms:W3CDTF">2026-04-02T07:30:00Z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6723CFDC2BB847BE8DD93DF2906FE321</vt:lpwstr>
  </property>
</Properties>
</file>