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157859" w14:textId="77777777" w:rsidR="00005A87" w:rsidRPr="00DE00D4" w:rsidRDefault="00005A87" w:rsidP="0009785E">
      <w:pPr>
        <w:numPr>
          <w:ilvl w:val="0"/>
          <w:numId w:val="2"/>
        </w:numPr>
        <w:tabs>
          <w:tab w:val="left" w:pos="855"/>
        </w:tabs>
        <w:rPr>
          <w:rFonts w:ascii="宋体" w:hAnsi="宋体"/>
          <w:sz w:val="22"/>
          <w:szCs w:val="22"/>
        </w:rPr>
      </w:pPr>
      <w:r w:rsidRPr="00DE00D4">
        <w:rPr>
          <w:rFonts w:ascii="宋体" w:hAnsi="宋体"/>
          <w:b/>
          <w:sz w:val="22"/>
          <w:szCs w:val="22"/>
        </w:rPr>
        <w:t>目的</w:t>
      </w:r>
    </w:p>
    <w:p w14:paraId="61B6E325" w14:textId="77777777" w:rsidR="00F54D89" w:rsidRPr="00F54D89" w:rsidRDefault="00F54D89" w:rsidP="0009785E">
      <w:pPr>
        <w:numPr>
          <w:ilvl w:val="1"/>
          <w:numId w:val="2"/>
        </w:numPr>
        <w:tabs>
          <w:tab w:val="num" w:pos="964"/>
        </w:tabs>
        <w:jc w:val="left"/>
        <w:rPr>
          <w:rFonts w:hint="eastAsia"/>
          <w:color w:val="000000"/>
          <w:sz w:val="22"/>
          <w:szCs w:val="22"/>
        </w:rPr>
      </w:pPr>
      <w:r w:rsidRPr="00F54D89">
        <w:rPr>
          <w:rFonts w:ascii="宋体" w:hAnsi="宋体" w:cs="Arial" w:hint="eastAsia"/>
          <w:sz w:val="22"/>
          <w:szCs w:val="22"/>
        </w:rPr>
        <w:t>建立安全投入保障机制，确保公司安全工作在任何情况下，得到足够的人、财、物的支持，保证安全体系及应急程序能得到正常运行和保障。</w:t>
      </w:r>
    </w:p>
    <w:p w14:paraId="4034E319" w14:textId="77777777" w:rsidR="00005A87" w:rsidRPr="00DE00D4" w:rsidRDefault="00005A87" w:rsidP="00005A87">
      <w:pPr>
        <w:rPr>
          <w:rFonts w:ascii="宋体" w:hAnsi="宋体"/>
          <w:sz w:val="22"/>
          <w:szCs w:val="22"/>
        </w:rPr>
      </w:pPr>
    </w:p>
    <w:p w14:paraId="47F91C0F" w14:textId="77777777" w:rsidR="00005A87" w:rsidRPr="00DE00D4" w:rsidRDefault="00005A87" w:rsidP="0009785E">
      <w:pPr>
        <w:numPr>
          <w:ilvl w:val="0"/>
          <w:numId w:val="2"/>
        </w:numPr>
        <w:tabs>
          <w:tab w:val="left" w:pos="855"/>
        </w:tabs>
        <w:rPr>
          <w:rFonts w:ascii="宋体" w:hAnsi="宋体"/>
          <w:sz w:val="22"/>
          <w:szCs w:val="22"/>
        </w:rPr>
      </w:pPr>
      <w:r w:rsidRPr="00DE00D4">
        <w:rPr>
          <w:rFonts w:ascii="宋体" w:hAnsi="宋体"/>
          <w:b/>
          <w:sz w:val="22"/>
          <w:szCs w:val="22"/>
        </w:rPr>
        <w:t>范围</w:t>
      </w:r>
    </w:p>
    <w:p w14:paraId="3AB64D75" w14:textId="77777777" w:rsidR="00D9708D" w:rsidRPr="00555AAC" w:rsidRDefault="00D9708D" w:rsidP="0009785E">
      <w:pPr>
        <w:widowControl/>
        <w:numPr>
          <w:ilvl w:val="1"/>
          <w:numId w:val="2"/>
        </w:numPr>
        <w:tabs>
          <w:tab w:val="num" w:pos="964"/>
        </w:tabs>
        <w:jc w:val="left"/>
        <w:rPr>
          <w:rFonts w:ascii="宋体" w:hAnsi="宋体" w:cs="Arial"/>
          <w:sz w:val="22"/>
          <w:szCs w:val="22"/>
        </w:rPr>
      </w:pPr>
      <w:r w:rsidRPr="00555AAC">
        <w:rPr>
          <w:rFonts w:ascii="宋体" w:hAnsi="宋体" w:cs="Arial" w:hint="eastAsia"/>
          <w:sz w:val="22"/>
          <w:szCs w:val="22"/>
        </w:rPr>
        <w:t>本规定</w:t>
      </w:r>
      <w:r w:rsidRPr="002E400A">
        <w:rPr>
          <w:rFonts w:ascii="宋体" w:hAnsi="宋体" w:cs="Arial" w:hint="eastAsia"/>
          <w:sz w:val="22"/>
          <w:szCs w:val="22"/>
        </w:rPr>
        <w:t>适用于</w:t>
      </w:r>
      <w:r w:rsidRPr="00555AAC">
        <w:rPr>
          <w:rFonts w:ascii="宋体" w:hAnsi="宋体" w:cs="Arial" w:hint="eastAsia"/>
          <w:sz w:val="22"/>
          <w:szCs w:val="22"/>
        </w:rPr>
        <w:t>公司安全运行管理所需的资金投入。</w:t>
      </w:r>
    </w:p>
    <w:p w14:paraId="7EC64B74" w14:textId="77777777" w:rsidR="00005A87" w:rsidRPr="00D9708D" w:rsidRDefault="00005A87" w:rsidP="00D9708D">
      <w:pPr>
        <w:tabs>
          <w:tab w:val="left" w:pos="855"/>
        </w:tabs>
        <w:rPr>
          <w:rFonts w:ascii="宋体" w:hAnsi="宋体"/>
          <w:sz w:val="22"/>
          <w:szCs w:val="22"/>
        </w:rPr>
      </w:pPr>
    </w:p>
    <w:p w14:paraId="1849AC0F" w14:textId="77777777" w:rsidR="00005A87" w:rsidRPr="00DE00D4" w:rsidRDefault="00005A87" w:rsidP="0009785E">
      <w:pPr>
        <w:numPr>
          <w:ilvl w:val="0"/>
          <w:numId w:val="2"/>
        </w:numPr>
        <w:tabs>
          <w:tab w:val="left" w:pos="855"/>
        </w:tabs>
        <w:rPr>
          <w:rFonts w:ascii="宋体" w:hAnsi="宋体" w:hint="eastAsia"/>
          <w:sz w:val="22"/>
          <w:szCs w:val="22"/>
        </w:rPr>
      </w:pPr>
      <w:r w:rsidRPr="00DE00D4">
        <w:rPr>
          <w:rFonts w:ascii="宋体" w:hAnsi="宋体"/>
          <w:b/>
          <w:sz w:val="22"/>
          <w:szCs w:val="22"/>
        </w:rPr>
        <w:t>职责</w:t>
      </w:r>
    </w:p>
    <w:p w14:paraId="5D5A8C4C" w14:textId="77777777" w:rsidR="00A71ED8" w:rsidRPr="00A71ED8" w:rsidRDefault="00A71ED8" w:rsidP="0009785E">
      <w:pPr>
        <w:widowControl/>
        <w:numPr>
          <w:ilvl w:val="1"/>
          <w:numId w:val="2"/>
        </w:numPr>
        <w:tabs>
          <w:tab w:val="num" w:pos="964"/>
        </w:tabs>
        <w:jc w:val="left"/>
        <w:rPr>
          <w:sz w:val="22"/>
          <w:szCs w:val="22"/>
        </w:rPr>
      </w:pPr>
      <w:r w:rsidRPr="007F080B">
        <w:rPr>
          <w:rFonts w:hint="eastAsia"/>
          <w:sz w:val="22"/>
          <w:szCs w:val="22"/>
        </w:rPr>
        <w:t>EHS</w:t>
      </w:r>
      <w:r w:rsidRPr="007F080B">
        <w:rPr>
          <w:rFonts w:hint="eastAsia"/>
          <w:sz w:val="22"/>
          <w:szCs w:val="22"/>
        </w:rPr>
        <w:t>管理部</w:t>
      </w:r>
      <w:r w:rsidRPr="00FF22F1">
        <w:rPr>
          <w:rFonts w:hint="eastAsia"/>
          <w:sz w:val="22"/>
          <w:szCs w:val="22"/>
        </w:rPr>
        <w:t>负责每年</w:t>
      </w:r>
      <w:r>
        <w:rPr>
          <w:rFonts w:hint="eastAsia"/>
          <w:sz w:val="22"/>
          <w:szCs w:val="22"/>
        </w:rPr>
        <w:t>及月初</w:t>
      </w:r>
      <w:r w:rsidRPr="00FF22F1">
        <w:rPr>
          <w:rFonts w:hint="eastAsia"/>
          <w:sz w:val="22"/>
          <w:szCs w:val="22"/>
        </w:rPr>
        <w:t>计划公司及本部门总体的安全方面主要事项及活动所需的费用；并在第二年的年终进行汇总</w:t>
      </w:r>
      <w:r>
        <w:rPr>
          <w:rFonts w:hint="eastAsia"/>
          <w:sz w:val="22"/>
          <w:szCs w:val="22"/>
        </w:rPr>
        <w:t>、</w:t>
      </w:r>
      <w:r w:rsidRPr="00FF22F1">
        <w:rPr>
          <w:rFonts w:hint="eastAsia"/>
          <w:sz w:val="22"/>
          <w:szCs w:val="22"/>
        </w:rPr>
        <w:t>分析。</w:t>
      </w:r>
    </w:p>
    <w:p w14:paraId="75C51912" w14:textId="77777777" w:rsidR="00A71ED8" w:rsidRPr="00A71ED8" w:rsidRDefault="00A71ED8" w:rsidP="0009785E">
      <w:pPr>
        <w:widowControl/>
        <w:numPr>
          <w:ilvl w:val="1"/>
          <w:numId w:val="2"/>
        </w:numPr>
        <w:tabs>
          <w:tab w:val="num" w:pos="964"/>
        </w:tabs>
        <w:jc w:val="left"/>
        <w:rPr>
          <w:rFonts w:hint="eastAsia"/>
          <w:sz w:val="22"/>
          <w:szCs w:val="22"/>
        </w:rPr>
      </w:pPr>
      <w:r w:rsidRPr="00FF22F1">
        <w:rPr>
          <w:rFonts w:hint="eastAsia"/>
          <w:sz w:val="22"/>
          <w:szCs w:val="22"/>
        </w:rPr>
        <w:t>财务部在同等的条件下，要优先保证各项</w:t>
      </w:r>
      <w:r>
        <w:rPr>
          <w:rFonts w:hint="eastAsia"/>
          <w:sz w:val="22"/>
          <w:szCs w:val="22"/>
        </w:rPr>
        <w:t>安全</w:t>
      </w:r>
      <w:r w:rsidRPr="00FF22F1">
        <w:rPr>
          <w:rFonts w:hint="eastAsia"/>
          <w:sz w:val="22"/>
          <w:szCs w:val="22"/>
        </w:rPr>
        <w:t>费用；公司并保证留有一定量的安全的应急资金，以确保有充足的资源来应付紧急情况。</w:t>
      </w:r>
      <w:r>
        <w:rPr>
          <w:rFonts w:hint="eastAsia"/>
          <w:sz w:val="22"/>
          <w:szCs w:val="22"/>
        </w:rPr>
        <w:t>将</w:t>
      </w:r>
      <w:r w:rsidRPr="00F75236">
        <w:rPr>
          <w:rFonts w:hint="eastAsia"/>
          <w:sz w:val="22"/>
          <w:szCs w:val="22"/>
        </w:rPr>
        <w:t>年度安全费用提取和使用计划纳入预算中。</w:t>
      </w:r>
    </w:p>
    <w:p w14:paraId="255FC319" w14:textId="77777777" w:rsidR="00A71ED8" w:rsidRPr="00A71ED8" w:rsidRDefault="00A71ED8" w:rsidP="0009785E">
      <w:pPr>
        <w:widowControl/>
        <w:numPr>
          <w:ilvl w:val="1"/>
          <w:numId w:val="2"/>
        </w:numPr>
        <w:tabs>
          <w:tab w:val="num" w:pos="964"/>
        </w:tabs>
        <w:jc w:val="left"/>
        <w:rPr>
          <w:sz w:val="22"/>
          <w:szCs w:val="22"/>
        </w:rPr>
      </w:pPr>
      <w:r w:rsidRPr="00F843F3">
        <w:rPr>
          <w:rFonts w:hint="eastAsia"/>
          <w:sz w:val="22"/>
          <w:szCs w:val="22"/>
        </w:rPr>
        <w:t>各相关车间、部门负责执行有关规定。</w:t>
      </w:r>
    </w:p>
    <w:p w14:paraId="65CC5DC9" w14:textId="77777777" w:rsidR="00A71ED8" w:rsidRPr="00C8157D" w:rsidRDefault="00A71ED8" w:rsidP="00A71ED8">
      <w:pPr>
        <w:tabs>
          <w:tab w:val="left" w:pos="855"/>
        </w:tabs>
        <w:ind w:left="851"/>
        <w:rPr>
          <w:rFonts w:hint="eastAsia"/>
          <w:color w:val="000000"/>
          <w:sz w:val="22"/>
          <w:szCs w:val="22"/>
        </w:rPr>
      </w:pPr>
    </w:p>
    <w:p w14:paraId="6C36E1B3" w14:textId="77777777" w:rsidR="001F03A2" w:rsidRPr="001F03A2" w:rsidRDefault="00005A87" w:rsidP="0009785E">
      <w:pPr>
        <w:numPr>
          <w:ilvl w:val="0"/>
          <w:numId w:val="2"/>
        </w:numPr>
        <w:tabs>
          <w:tab w:val="left" w:pos="855"/>
        </w:tabs>
        <w:rPr>
          <w:rFonts w:ascii="宋体" w:hAnsi="宋体" w:hint="eastAsia"/>
          <w:sz w:val="22"/>
          <w:szCs w:val="22"/>
        </w:rPr>
      </w:pPr>
      <w:r w:rsidRPr="00DE00D4">
        <w:rPr>
          <w:rFonts w:ascii="宋体" w:hAnsi="宋体"/>
          <w:b/>
          <w:sz w:val="22"/>
          <w:szCs w:val="22"/>
        </w:rPr>
        <w:t>参考文件</w:t>
      </w:r>
    </w:p>
    <w:p w14:paraId="107D8FA2" w14:textId="77777777" w:rsidR="0093240A" w:rsidRPr="0093240A" w:rsidRDefault="0093240A" w:rsidP="0009785E">
      <w:pPr>
        <w:numPr>
          <w:ilvl w:val="1"/>
          <w:numId w:val="2"/>
        </w:numPr>
        <w:tabs>
          <w:tab w:val="num" w:pos="964"/>
        </w:tabs>
        <w:jc w:val="left"/>
        <w:rPr>
          <w:color w:val="000000"/>
          <w:sz w:val="22"/>
          <w:szCs w:val="22"/>
        </w:rPr>
      </w:pPr>
      <w:r w:rsidRPr="0093240A">
        <w:rPr>
          <w:rFonts w:hint="eastAsia"/>
          <w:bCs/>
          <w:spacing w:val="20"/>
          <w:sz w:val="22"/>
          <w:szCs w:val="22"/>
        </w:rPr>
        <w:t>《中华人民共和国安全生产法</w:t>
      </w:r>
      <w:r w:rsidRPr="0093240A">
        <w:rPr>
          <w:rFonts w:hint="eastAsia"/>
          <w:bCs/>
          <w:color w:val="000000"/>
          <w:spacing w:val="20"/>
          <w:sz w:val="22"/>
          <w:szCs w:val="22"/>
        </w:rPr>
        <w:t>》</w:t>
      </w:r>
      <w:r w:rsidRPr="0093240A">
        <w:rPr>
          <w:rFonts w:hint="eastAsia"/>
          <w:color w:val="000000"/>
          <w:sz w:val="22"/>
          <w:szCs w:val="22"/>
        </w:rPr>
        <w:t>中华人民共和国主席令</w:t>
      </w:r>
      <w:r w:rsidRPr="0093240A">
        <w:rPr>
          <w:rFonts w:hint="eastAsia"/>
          <w:color w:val="000000"/>
          <w:sz w:val="22"/>
          <w:szCs w:val="22"/>
        </w:rPr>
        <w:t>2021</w:t>
      </w:r>
      <w:r w:rsidRPr="0093240A">
        <w:rPr>
          <w:rFonts w:hint="eastAsia"/>
          <w:color w:val="000000"/>
          <w:sz w:val="22"/>
          <w:szCs w:val="22"/>
        </w:rPr>
        <w:t>第八十八号</w:t>
      </w:r>
    </w:p>
    <w:p w14:paraId="3BFBFA37" w14:textId="77777777" w:rsidR="0093240A" w:rsidRPr="0093240A" w:rsidRDefault="0093240A" w:rsidP="0009785E">
      <w:pPr>
        <w:widowControl/>
        <w:numPr>
          <w:ilvl w:val="1"/>
          <w:numId w:val="2"/>
        </w:numPr>
        <w:tabs>
          <w:tab w:val="num" w:pos="964"/>
        </w:tabs>
        <w:jc w:val="left"/>
        <w:rPr>
          <w:sz w:val="22"/>
          <w:szCs w:val="22"/>
        </w:rPr>
      </w:pPr>
      <w:r w:rsidRPr="00834E8C">
        <w:rPr>
          <w:rFonts w:ascii="宋体" w:hAnsi="宋体" w:cs="Arial" w:hint="eastAsia"/>
          <w:sz w:val="22"/>
          <w:szCs w:val="22"/>
        </w:rPr>
        <w:t>《浙江省</w:t>
      </w:r>
      <w:r w:rsidRPr="00834E8C">
        <w:rPr>
          <w:rFonts w:hint="eastAsia"/>
          <w:sz w:val="22"/>
          <w:szCs w:val="22"/>
        </w:rPr>
        <w:t>安全生产条例》</w:t>
      </w:r>
      <w:r w:rsidRPr="00B516AF">
        <w:rPr>
          <w:rFonts w:hint="eastAsia"/>
          <w:sz w:val="22"/>
          <w:szCs w:val="22"/>
        </w:rPr>
        <w:t>浙江省人民代表大会常务委员会</w:t>
      </w:r>
      <w:r w:rsidRPr="00B516AF">
        <w:rPr>
          <w:rFonts w:hint="eastAsia"/>
          <w:sz w:val="22"/>
          <w:szCs w:val="22"/>
        </w:rPr>
        <w:t>20</w:t>
      </w:r>
      <w:r w:rsidR="0093317D">
        <w:rPr>
          <w:sz w:val="22"/>
          <w:szCs w:val="22"/>
        </w:rPr>
        <w:t>22</w:t>
      </w:r>
      <w:r w:rsidR="0093317D">
        <w:rPr>
          <w:rFonts w:hint="eastAsia"/>
          <w:sz w:val="22"/>
          <w:szCs w:val="22"/>
        </w:rPr>
        <w:t>修订</w:t>
      </w:r>
    </w:p>
    <w:p w14:paraId="4CBAEAF1" w14:textId="77777777" w:rsidR="0093240A" w:rsidRDefault="0093240A" w:rsidP="0009785E">
      <w:pPr>
        <w:widowControl/>
        <w:numPr>
          <w:ilvl w:val="1"/>
          <w:numId w:val="2"/>
        </w:numPr>
        <w:tabs>
          <w:tab w:val="num" w:pos="964"/>
        </w:tabs>
        <w:jc w:val="left"/>
        <w:rPr>
          <w:rFonts w:ascii="宋体" w:hAnsi="宋体" w:cs="Arial"/>
          <w:sz w:val="22"/>
          <w:szCs w:val="22"/>
        </w:rPr>
      </w:pPr>
      <w:r w:rsidRPr="00FC783B">
        <w:rPr>
          <w:rFonts w:ascii="宋体" w:hAnsi="宋体" w:cs="Arial" w:hint="eastAsia"/>
          <w:sz w:val="22"/>
          <w:szCs w:val="22"/>
        </w:rPr>
        <w:t>关于印发《企业安全生产费用提取和使用管理办法》的通知-财资〔2022〕136号</w:t>
      </w:r>
    </w:p>
    <w:p w14:paraId="39D40D06" w14:textId="77777777" w:rsidR="005F2B98" w:rsidRDefault="005A00CC" w:rsidP="0009785E">
      <w:pPr>
        <w:widowControl/>
        <w:numPr>
          <w:ilvl w:val="1"/>
          <w:numId w:val="2"/>
        </w:numPr>
        <w:tabs>
          <w:tab w:val="num" w:pos="964"/>
        </w:tabs>
        <w:jc w:val="left"/>
        <w:rPr>
          <w:rFonts w:ascii="宋体" w:hAnsi="宋体" w:cs="Arial"/>
          <w:sz w:val="22"/>
          <w:szCs w:val="22"/>
        </w:rPr>
      </w:pPr>
      <w:r>
        <w:rPr>
          <w:rFonts w:ascii="宋体" w:hAnsi="宋体" w:cs="Arial" w:hint="eastAsia"/>
          <w:sz w:val="22"/>
          <w:szCs w:val="22"/>
        </w:rPr>
        <w:t>《财务部办公厅、应急管理部办公厅关于开展企业安全生产费用统计直报工作的通知》</w:t>
      </w:r>
    </w:p>
    <w:p w14:paraId="1704611F" w14:textId="77777777" w:rsidR="005F2B98" w:rsidRPr="0093240A" w:rsidRDefault="005A00CC" w:rsidP="005A00CC">
      <w:pPr>
        <w:widowControl/>
        <w:tabs>
          <w:tab w:val="num" w:pos="964"/>
        </w:tabs>
        <w:ind w:left="851"/>
        <w:jc w:val="left"/>
        <w:rPr>
          <w:rFonts w:ascii="宋体" w:hAnsi="宋体" w:cs="Arial" w:hint="eastAsia"/>
          <w:sz w:val="22"/>
          <w:szCs w:val="22"/>
        </w:rPr>
      </w:pPr>
      <w:r>
        <w:rPr>
          <w:rFonts w:ascii="宋体" w:hAnsi="宋体" w:cs="Arial" w:hint="eastAsia"/>
          <w:sz w:val="22"/>
          <w:szCs w:val="22"/>
        </w:rPr>
        <w:t>应急厅函</w:t>
      </w:r>
      <w:r>
        <w:rPr>
          <w:rFonts w:ascii="宋体" w:hAnsi="宋体" w:cs="Arial"/>
          <w:sz w:val="22"/>
          <w:szCs w:val="22"/>
        </w:rPr>
        <w:t>[2024]96</w:t>
      </w:r>
      <w:r>
        <w:rPr>
          <w:rFonts w:ascii="宋体" w:hAnsi="宋体" w:cs="Arial" w:hint="eastAsia"/>
          <w:sz w:val="22"/>
          <w:szCs w:val="22"/>
        </w:rPr>
        <w:t>号</w:t>
      </w:r>
    </w:p>
    <w:p w14:paraId="1E0E8FBF" w14:textId="77777777" w:rsidR="00005A87" w:rsidRPr="00DE00D4" w:rsidRDefault="00005A87" w:rsidP="00005A87">
      <w:pPr>
        <w:rPr>
          <w:rFonts w:ascii="宋体" w:hAnsi="宋体"/>
          <w:sz w:val="22"/>
          <w:szCs w:val="22"/>
        </w:rPr>
      </w:pPr>
    </w:p>
    <w:p w14:paraId="2FAD4FAE" w14:textId="77777777" w:rsidR="0093240A" w:rsidRPr="000E738F" w:rsidRDefault="00005A87" w:rsidP="0009785E">
      <w:pPr>
        <w:numPr>
          <w:ilvl w:val="0"/>
          <w:numId w:val="2"/>
        </w:numPr>
        <w:tabs>
          <w:tab w:val="left" w:pos="855"/>
        </w:tabs>
        <w:rPr>
          <w:rFonts w:ascii="宋体" w:hAnsi="宋体" w:hint="eastAsia"/>
          <w:sz w:val="22"/>
          <w:szCs w:val="22"/>
        </w:rPr>
      </w:pPr>
      <w:r w:rsidRPr="00DE00D4">
        <w:rPr>
          <w:rFonts w:ascii="宋体" w:hAnsi="宋体"/>
          <w:b/>
          <w:sz w:val="22"/>
          <w:szCs w:val="22"/>
        </w:rPr>
        <w:t>运行程序</w:t>
      </w:r>
    </w:p>
    <w:p w14:paraId="26D69004" w14:textId="77777777" w:rsidR="0093240A" w:rsidRPr="0093240A" w:rsidRDefault="0093240A" w:rsidP="0009785E">
      <w:pPr>
        <w:widowControl/>
        <w:numPr>
          <w:ilvl w:val="1"/>
          <w:numId w:val="2"/>
        </w:numPr>
        <w:tabs>
          <w:tab w:val="num" w:pos="964"/>
        </w:tabs>
        <w:jc w:val="left"/>
        <w:rPr>
          <w:szCs w:val="21"/>
        </w:rPr>
      </w:pPr>
      <w:r w:rsidRPr="0093240A">
        <w:rPr>
          <w:rFonts w:hint="eastAsia"/>
          <w:szCs w:val="21"/>
        </w:rPr>
        <w:t>总则</w:t>
      </w:r>
    </w:p>
    <w:p w14:paraId="105FC013" w14:textId="77777777" w:rsidR="0093240A" w:rsidRPr="000E738F" w:rsidRDefault="0093240A" w:rsidP="0009785E">
      <w:pPr>
        <w:numPr>
          <w:ilvl w:val="2"/>
          <w:numId w:val="2"/>
        </w:numPr>
        <w:tabs>
          <w:tab w:val="num" w:pos="1260"/>
        </w:tabs>
        <w:rPr>
          <w:rFonts w:ascii="宋体" w:hAnsi="宋体" w:cs="Arial" w:hint="eastAsia"/>
          <w:sz w:val="22"/>
          <w:szCs w:val="22"/>
        </w:rPr>
      </w:pPr>
      <w:r>
        <w:rPr>
          <w:rFonts w:ascii="宋体" w:hAnsi="宋体" w:cs="Arial" w:hint="eastAsia"/>
          <w:sz w:val="22"/>
          <w:szCs w:val="22"/>
        </w:rPr>
        <w:t>按照</w:t>
      </w:r>
      <w:r w:rsidRPr="00DD60A1">
        <w:rPr>
          <w:rFonts w:ascii="宋体" w:hAnsi="宋体" w:cs="Arial"/>
          <w:sz w:val="22"/>
          <w:szCs w:val="22"/>
        </w:rPr>
        <w:t>国家有关规定建立稳定的</w:t>
      </w:r>
      <w:r>
        <w:rPr>
          <w:rFonts w:ascii="宋体" w:hAnsi="宋体" w:cs="Arial" w:hint="eastAsia"/>
          <w:sz w:val="22"/>
          <w:szCs w:val="22"/>
        </w:rPr>
        <w:t>安全</w:t>
      </w:r>
      <w:r w:rsidRPr="00DD60A1">
        <w:rPr>
          <w:rFonts w:ascii="宋体" w:hAnsi="宋体" w:cs="Arial"/>
          <w:sz w:val="22"/>
          <w:szCs w:val="22"/>
        </w:rPr>
        <w:t>投入和资金渠道，保证新增、改善和更新</w:t>
      </w:r>
      <w:r>
        <w:rPr>
          <w:rFonts w:ascii="宋体" w:hAnsi="宋体" w:cs="Arial" w:hint="eastAsia"/>
          <w:sz w:val="22"/>
          <w:szCs w:val="22"/>
        </w:rPr>
        <w:t>安全</w:t>
      </w:r>
      <w:r w:rsidRPr="00DD60A1">
        <w:rPr>
          <w:rFonts w:ascii="宋体" w:hAnsi="宋体" w:cs="Arial"/>
          <w:sz w:val="22"/>
          <w:szCs w:val="22"/>
        </w:rPr>
        <w:t>系统、设备、设施，消</w:t>
      </w:r>
      <w:r w:rsidRPr="007A6D26">
        <w:rPr>
          <w:rFonts w:ascii="宋体" w:hAnsi="宋体" w:cs="Arial"/>
          <w:sz w:val="22"/>
          <w:szCs w:val="22"/>
        </w:rPr>
        <w:t>除事故隐患，改善</w:t>
      </w:r>
      <w:r>
        <w:rPr>
          <w:rFonts w:ascii="宋体" w:hAnsi="宋体" w:cs="Arial" w:hint="eastAsia"/>
          <w:sz w:val="22"/>
          <w:szCs w:val="22"/>
        </w:rPr>
        <w:t>安全</w:t>
      </w:r>
      <w:r w:rsidRPr="00DD60A1">
        <w:rPr>
          <w:rFonts w:ascii="宋体" w:hAnsi="宋体" w:cs="Arial"/>
          <w:sz w:val="22"/>
          <w:szCs w:val="22"/>
        </w:rPr>
        <w:t>条件</w:t>
      </w:r>
      <w:r w:rsidRPr="00DD60A1">
        <w:rPr>
          <w:rFonts w:ascii="宋体" w:hAnsi="宋体" w:cs="Arial" w:hint="eastAsia"/>
          <w:sz w:val="22"/>
          <w:szCs w:val="22"/>
        </w:rPr>
        <w:t>。</w:t>
      </w:r>
    </w:p>
    <w:p w14:paraId="44584B7B" w14:textId="77777777" w:rsidR="0093240A" w:rsidRPr="000E738F" w:rsidRDefault="0093240A" w:rsidP="0009785E">
      <w:pPr>
        <w:numPr>
          <w:ilvl w:val="2"/>
          <w:numId w:val="2"/>
        </w:numPr>
        <w:tabs>
          <w:tab w:val="num" w:pos="1260"/>
        </w:tabs>
        <w:rPr>
          <w:rFonts w:ascii="宋体" w:hAnsi="宋体" w:cs="Arial"/>
          <w:sz w:val="22"/>
          <w:szCs w:val="22"/>
        </w:rPr>
      </w:pPr>
      <w:r w:rsidRPr="001676A7">
        <w:rPr>
          <w:rFonts w:hint="eastAsia"/>
          <w:color w:val="000000"/>
          <w:sz w:val="22"/>
          <w:szCs w:val="22"/>
        </w:rPr>
        <w:t>安全</w:t>
      </w:r>
      <w:r w:rsidRPr="00013BC4">
        <w:rPr>
          <w:rFonts w:ascii="宋体" w:hAnsi="宋体" w:cs="Arial" w:hint="eastAsia"/>
          <w:sz w:val="22"/>
          <w:szCs w:val="22"/>
        </w:rPr>
        <w:t>投入由公司的主要负责人予以保证，并对因</w:t>
      </w:r>
      <w:r>
        <w:rPr>
          <w:rFonts w:ascii="宋体" w:hAnsi="宋体" w:cs="Arial" w:hint="eastAsia"/>
          <w:sz w:val="22"/>
          <w:szCs w:val="22"/>
        </w:rPr>
        <w:t>安全</w:t>
      </w:r>
      <w:r w:rsidRPr="00013BC4">
        <w:rPr>
          <w:rFonts w:ascii="宋体" w:hAnsi="宋体" w:cs="Arial" w:hint="eastAsia"/>
          <w:sz w:val="22"/>
          <w:szCs w:val="22"/>
        </w:rPr>
        <w:t>投入不足导致的后果承担责任。</w:t>
      </w:r>
    </w:p>
    <w:p w14:paraId="0A547877" w14:textId="77777777" w:rsidR="0093240A" w:rsidRPr="000E738F" w:rsidRDefault="0093240A" w:rsidP="0009785E">
      <w:pPr>
        <w:numPr>
          <w:ilvl w:val="2"/>
          <w:numId w:val="2"/>
        </w:numPr>
        <w:tabs>
          <w:tab w:val="num" w:pos="1260"/>
        </w:tabs>
        <w:rPr>
          <w:rFonts w:ascii="宋体" w:hAnsi="宋体" w:cs="Arial"/>
          <w:sz w:val="22"/>
          <w:szCs w:val="22"/>
        </w:rPr>
      </w:pPr>
      <w:r>
        <w:rPr>
          <w:rFonts w:ascii="宋体" w:hAnsi="宋体" w:cs="Arial" w:hint="eastAsia"/>
          <w:sz w:val="22"/>
          <w:szCs w:val="22"/>
        </w:rPr>
        <w:t>安全</w:t>
      </w:r>
      <w:r w:rsidRPr="003A2222">
        <w:rPr>
          <w:rFonts w:ascii="宋体" w:hAnsi="宋体" w:cs="Arial"/>
          <w:sz w:val="22"/>
          <w:szCs w:val="22"/>
        </w:rPr>
        <w:t>投入</w:t>
      </w:r>
      <w:r w:rsidRPr="00013BC4">
        <w:rPr>
          <w:rFonts w:ascii="宋体" w:hAnsi="宋体" w:cs="Arial"/>
          <w:sz w:val="22"/>
          <w:szCs w:val="22"/>
        </w:rPr>
        <w:t>应能充分保证安全生产</w:t>
      </w:r>
      <w:r w:rsidRPr="00013BC4">
        <w:rPr>
          <w:rFonts w:ascii="宋体" w:hAnsi="宋体" w:cs="Arial" w:hint="eastAsia"/>
          <w:sz w:val="22"/>
          <w:szCs w:val="22"/>
        </w:rPr>
        <w:t>和环境保护</w:t>
      </w:r>
      <w:r w:rsidRPr="00013BC4">
        <w:rPr>
          <w:rFonts w:ascii="宋体" w:hAnsi="宋体" w:cs="Arial"/>
          <w:sz w:val="22"/>
          <w:szCs w:val="22"/>
        </w:rPr>
        <w:t>需要，</w:t>
      </w:r>
      <w:r>
        <w:rPr>
          <w:rFonts w:ascii="宋体" w:hAnsi="宋体" w:cs="Arial" w:hint="eastAsia"/>
          <w:sz w:val="22"/>
          <w:szCs w:val="22"/>
        </w:rPr>
        <w:t>安全</w:t>
      </w:r>
      <w:r w:rsidRPr="00013BC4">
        <w:rPr>
          <w:rFonts w:ascii="宋体" w:hAnsi="宋体" w:cs="Arial"/>
          <w:sz w:val="22"/>
          <w:szCs w:val="22"/>
        </w:rPr>
        <w:t>投入资金要专款专用。</w:t>
      </w:r>
    </w:p>
    <w:p w14:paraId="659E2B58" w14:textId="77777777" w:rsidR="0093240A" w:rsidRPr="000E738F" w:rsidRDefault="0093240A" w:rsidP="0009785E">
      <w:pPr>
        <w:numPr>
          <w:ilvl w:val="2"/>
          <w:numId w:val="2"/>
        </w:numPr>
        <w:tabs>
          <w:tab w:val="num" w:pos="1260"/>
          <w:tab w:val="num" w:pos="1588"/>
        </w:tabs>
        <w:rPr>
          <w:rFonts w:ascii="宋体" w:hAnsi="宋体" w:cs="Arial"/>
          <w:sz w:val="22"/>
          <w:szCs w:val="22"/>
        </w:rPr>
      </w:pPr>
      <w:r w:rsidRPr="00013BC4">
        <w:rPr>
          <w:rFonts w:ascii="宋体" w:hAnsi="宋体" w:cs="Arial" w:hint="eastAsia"/>
          <w:sz w:val="22"/>
          <w:szCs w:val="22"/>
        </w:rPr>
        <w:t>公司按照规定标准提取安全生产费用，在成本中列支，专门用于完善和改进公司安全生产条件。</w:t>
      </w:r>
    </w:p>
    <w:p w14:paraId="7FF1BF0F" w14:textId="77777777" w:rsidR="0093240A" w:rsidRDefault="0093240A" w:rsidP="0009785E">
      <w:pPr>
        <w:numPr>
          <w:ilvl w:val="2"/>
          <w:numId w:val="2"/>
        </w:numPr>
        <w:tabs>
          <w:tab w:val="num" w:pos="1260"/>
        </w:tabs>
        <w:rPr>
          <w:rFonts w:ascii="宋体" w:hAnsi="宋体" w:cs="Arial"/>
          <w:sz w:val="22"/>
          <w:szCs w:val="22"/>
        </w:rPr>
      </w:pPr>
      <w:r w:rsidRPr="00013BC4">
        <w:rPr>
          <w:rFonts w:ascii="宋体" w:hAnsi="宋体" w:cs="Arial" w:hint="eastAsia"/>
          <w:sz w:val="22"/>
          <w:szCs w:val="22"/>
        </w:rPr>
        <w:t>公司以上年度实际销售收入为计提依据，按照以下标准提取：</w:t>
      </w:r>
    </w:p>
    <w:p w14:paraId="783B9875" w14:textId="77777777" w:rsidR="0093240A" w:rsidRPr="000E738F" w:rsidRDefault="0093240A" w:rsidP="0009785E">
      <w:pPr>
        <w:numPr>
          <w:ilvl w:val="3"/>
          <w:numId w:val="2"/>
        </w:numPr>
        <w:tabs>
          <w:tab w:val="num" w:pos="1680"/>
        </w:tabs>
        <w:rPr>
          <w:rFonts w:ascii="宋体" w:hAnsi="宋体" w:cs="Arial"/>
          <w:sz w:val="22"/>
          <w:szCs w:val="22"/>
        </w:rPr>
      </w:pPr>
      <w:r w:rsidRPr="000E738F">
        <w:rPr>
          <w:rFonts w:ascii="宋体" w:hAnsi="宋体" w:cs="Arial" w:hint="eastAsia"/>
          <w:sz w:val="22"/>
          <w:szCs w:val="22"/>
        </w:rPr>
        <w:t>销售收入在</w:t>
      </w:r>
      <w:r w:rsidRPr="000E738F">
        <w:rPr>
          <w:rFonts w:ascii="宋体" w:hAnsi="宋体" w:cs="Arial"/>
          <w:sz w:val="22"/>
          <w:szCs w:val="22"/>
        </w:rPr>
        <w:t>1000</w:t>
      </w:r>
      <w:r w:rsidRPr="000E738F">
        <w:rPr>
          <w:rFonts w:ascii="宋体" w:hAnsi="宋体" w:cs="Arial" w:hint="eastAsia"/>
          <w:sz w:val="22"/>
          <w:szCs w:val="22"/>
        </w:rPr>
        <w:t>万元及以下的，按照</w:t>
      </w:r>
      <w:r w:rsidRPr="000E738F">
        <w:rPr>
          <w:rFonts w:ascii="宋体" w:hAnsi="宋体" w:cs="Arial"/>
          <w:sz w:val="22"/>
          <w:szCs w:val="22"/>
        </w:rPr>
        <w:t>4</w:t>
      </w:r>
      <w:r w:rsidRPr="000E738F">
        <w:rPr>
          <w:rFonts w:ascii="宋体" w:hAnsi="宋体" w:cs="Arial" w:hint="eastAsia"/>
          <w:sz w:val="22"/>
          <w:szCs w:val="22"/>
        </w:rPr>
        <w:t>.</w:t>
      </w:r>
      <w:r w:rsidRPr="000E738F">
        <w:rPr>
          <w:rFonts w:ascii="宋体" w:hAnsi="宋体" w:cs="Arial"/>
          <w:sz w:val="22"/>
          <w:szCs w:val="22"/>
        </w:rPr>
        <w:t>5%</w:t>
      </w:r>
      <w:r w:rsidRPr="000E738F">
        <w:rPr>
          <w:rFonts w:ascii="宋体" w:hAnsi="宋体" w:cs="Arial" w:hint="eastAsia"/>
          <w:sz w:val="22"/>
          <w:szCs w:val="22"/>
        </w:rPr>
        <w:t>提取；</w:t>
      </w:r>
    </w:p>
    <w:p w14:paraId="2154C401" w14:textId="77777777" w:rsidR="0093240A" w:rsidRPr="00A31057" w:rsidRDefault="0093240A" w:rsidP="0009785E">
      <w:pPr>
        <w:numPr>
          <w:ilvl w:val="3"/>
          <w:numId w:val="2"/>
        </w:numPr>
        <w:tabs>
          <w:tab w:val="num" w:pos="1680"/>
        </w:tabs>
        <w:rPr>
          <w:rFonts w:ascii="宋体" w:hAnsi="宋体" w:cs="Arial"/>
          <w:sz w:val="22"/>
          <w:szCs w:val="22"/>
        </w:rPr>
      </w:pPr>
      <w:r w:rsidRPr="00A31057">
        <w:rPr>
          <w:rFonts w:ascii="宋体" w:hAnsi="宋体" w:cs="Arial" w:hint="eastAsia"/>
          <w:sz w:val="22"/>
          <w:szCs w:val="22"/>
        </w:rPr>
        <w:t>销售收入在</w:t>
      </w:r>
      <w:r w:rsidRPr="00A31057">
        <w:rPr>
          <w:rFonts w:ascii="宋体" w:hAnsi="宋体" w:cs="Arial"/>
          <w:sz w:val="22"/>
          <w:szCs w:val="22"/>
        </w:rPr>
        <w:t>1000</w:t>
      </w:r>
      <w:r w:rsidRPr="00A31057">
        <w:rPr>
          <w:rFonts w:ascii="宋体" w:hAnsi="宋体" w:cs="Arial" w:hint="eastAsia"/>
          <w:sz w:val="22"/>
          <w:szCs w:val="22"/>
        </w:rPr>
        <w:t>万元至</w:t>
      </w:r>
      <w:r w:rsidRPr="00A31057">
        <w:rPr>
          <w:rFonts w:ascii="宋体" w:hAnsi="宋体" w:cs="Arial"/>
          <w:sz w:val="22"/>
          <w:szCs w:val="22"/>
        </w:rPr>
        <w:t>1</w:t>
      </w:r>
      <w:r w:rsidRPr="00A31057">
        <w:rPr>
          <w:rFonts w:ascii="宋体" w:hAnsi="宋体" w:cs="Arial" w:hint="eastAsia"/>
          <w:sz w:val="22"/>
          <w:szCs w:val="22"/>
        </w:rPr>
        <w:t>亿元（含）的部分，按照</w:t>
      </w:r>
      <w:r w:rsidRPr="00A31057">
        <w:rPr>
          <w:rFonts w:ascii="宋体" w:hAnsi="宋体" w:cs="Arial"/>
          <w:sz w:val="22"/>
          <w:szCs w:val="22"/>
        </w:rPr>
        <w:t>2</w:t>
      </w:r>
      <w:r>
        <w:rPr>
          <w:rFonts w:ascii="宋体" w:hAnsi="宋体" w:cs="Arial"/>
          <w:sz w:val="22"/>
          <w:szCs w:val="22"/>
        </w:rPr>
        <w:t>.25</w:t>
      </w:r>
      <w:r w:rsidRPr="00A31057">
        <w:rPr>
          <w:rFonts w:ascii="宋体" w:hAnsi="宋体" w:cs="Arial"/>
          <w:sz w:val="22"/>
          <w:szCs w:val="22"/>
        </w:rPr>
        <w:t>%</w:t>
      </w:r>
      <w:r w:rsidRPr="00A31057">
        <w:rPr>
          <w:rFonts w:ascii="宋体" w:hAnsi="宋体" w:cs="Arial" w:hint="eastAsia"/>
          <w:sz w:val="22"/>
          <w:szCs w:val="22"/>
        </w:rPr>
        <w:t>提取；</w:t>
      </w:r>
    </w:p>
    <w:p w14:paraId="4BF02BCF" w14:textId="77777777" w:rsidR="0093240A" w:rsidRPr="003446B7" w:rsidRDefault="0093240A" w:rsidP="0009785E">
      <w:pPr>
        <w:numPr>
          <w:ilvl w:val="3"/>
          <w:numId w:val="2"/>
        </w:numPr>
        <w:tabs>
          <w:tab w:val="num" w:pos="1680"/>
        </w:tabs>
        <w:rPr>
          <w:rFonts w:ascii="宋体" w:hAnsi="宋体" w:cs="Arial"/>
          <w:sz w:val="22"/>
          <w:szCs w:val="22"/>
        </w:rPr>
      </w:pPr>
      <w:r w:rsidRPr="00A31057">
        <w:rPr>
          <w:rFonts w:ascii="宋体" w:hAnsi="宋体" w:cs="Arial" w:hint="eastAsia"/>
          <w:sz w:val="22"/>
          <w:szCs w:val="22"/>
        </w:rPr>
        <w:t>销售收入在</w:t>
      </w:r>
      <w:r w:rsidRPr="00A31057">
        <w:rPr>
          <w:rFonts w:ascii="宋体" w:hAnsi="宋体" w:cs="Arial"/>
          <w:sz w:val="22"/>
          <w:szCs w:val="22"/>
        </w:rPr>
        <w:t>1</w:t>
      </w:r>
      <w:r w:rsidRPr="00A31057">
        <w:rPr>
          <w:rFonts w:ascii="宋体" w:hAnsi="宋体" w:cs="Arial" w:hint="eastAsia"/>
          <w:sz w:val="22"/>
          <w:szCs w:val="22"/>
        </w:rPr>
        <w:t>亿元至</w:t>
      </w:r>
      <w:r w:rsidRPr="00A31057">
        <w:rPr>
          <w:rFonts w:ascii="宋体" w:hAnsi="宋体" w:cs="Arial"/>
          <w:sz w:val="22"/>
          <w:szCs w:val="22"/>
        </w:rPr>
        <w:t>10</w:t>
      </w:r>
      <w:r w:rsidRPr="00A31057">
        <w:rPr>
          <w:rFonts w:ascii="宋体" w:hAnsi="宋体" w:cs="Arial" w:hint="eastAsia"/>
          <w:sz w:val="22"/>
          <w:szCs w:val="22"/>
        </w:rPr>
        <w:t>亿元（含）的部分，按照</w:t>
      </w:r>
      <w:r w:rsidRPr="00A31057">
        <w:rPr>
          <w:rFonts w:ascii="宋体" w:hAnsi="宋体" w:cs="Arial"/>
          <w:sz w:val="22"/>
          <w:szCs w:val="22"/>
        </w:rPr>
        <w:t>0.5</w:t>
      </w:r>
      <w:r>
        <w:rPr>
          <w:rFonts w:ascii="宋体" w:hAnsi="宋体" w:cs="Arial"/>
          <w:sz w:val="22"/>
          <w:szCs w:val="22"/>
        </w:rPr>
        <w:t>5</w:t>
      </w:r>
      <w:r w:rsidRPr="00A31057">
        <w:rPr>
          <w:rFonts w:ascii="宋体" w:hAnsi="宋体" w:cs="Arial"/>
          <w:sz w:val="22"/>
          <w:szCs w:val="22"/>
        </w:rPr>
        <w:t>%</w:t>
      </w:r>
      <w:r w:rsidRPr="00A31057">
        <w:rPr>
          <w:rFonts w:ascii="宋体" w:hAnsi="宋体" w:cs="Arial" w:hint="eastAsia"/>
          <w:sz w:val="22"/>
          <w:szCs w:val="22"/>
        </w:rPr>
        <w:t>提取；</w:t>
      </w:r>
    </w:p>
    <w:p w14:paraId="57CD8F0C" w14:textId="77777777" w:rsidR="0093240A" w:rsidRPr="00C32679" w:rsidRDefault="0093240A" w:rsidP="0009785E">
      <w:pPr>
        <w:numPr>
          <w:ilvl w:val="3"/>
          <w:numId w:val="2"/>
        </w:numPr>
        <w:tabs>
          <w:tab w:val="num" w:pos="1680"/>
        </w:tabs>
        <w:rPr>
          <w:rFonts w:ascii="宋体" w:hAnsi="宋体" w:cs="Arial" w:hint="eastAsia"/>
          <w:sz w:val="22"/>
          <w:szCs w:val="22"/>
        </w:rPr>
      </w:pPr>
      <w:r w:rsidRPr="003446B7">
        <w:rPr>
          <w:rFonts w:ascii="宋体" w:hAnsi="宋体" w:cs="Arial" w:hint="eastAsia"/>
          <w:sz w:val="22"/>
          <w:szCs w:val="22"/>
        </w:rPr>
        <w:t>销售</w:t>
      </w:r>
      <w:r w:rsidRPr="00CF55D3">
        <w:rPr>
          <w:rFonts w:ascii="宋体" w:hAnsi="宋体" w:cs="Arial" w:hint="eastAsia"/>
          <w:sz w:val="22"/>
          <w:szCs w:val="22"/>
        </w:rPr>
        <w:t>收入</w:t>
      </w:r>
      <w:r w:rsidRPr="003446B7">
        <w:rPr>
          <w:rFonts w:ascii="宋体" w:hAnsi="宋体" w:cs="Arial" w:hint="eastAsia"/>
          <w:sz w:val="22"/>
          <w:szCs w:val="22"/>
        </w:rPr>
        <w:t>在</w:t>
      </w:r>
      <w:r w:rsidRPr="003446B7">
        <w:rPr>
          <w:rFonts w:ascii="宋体" w:hAnsi="宋体" w:cs="Arial"/>
          <w:sz w:val="22"/>
          <w:szCs w:val="22"/>
        </w:rPr>
        <w:t>10</w:t>
      </w:r>
      <w:r w:rsidRPr="003446B7">
        <w:rPr>
          <w:rFonts w:ascii="宋体" w:hAnsi="宋体" w:cs="Arial" w:hint="eastAsia"/>
          <w:sz w:val="22"/>
          <w:szCs w:val="22"/>
        </w:rPr>
        <w:t>亿元以上的部分，按照</w:t>
      </w:r>
      <w:r w:rsidRPr="003446B7">
        <w:rPr>
          <w:rFonts w:ascii="宋体" w:hAnsi="宋体" w:cs="Arial"/>
          <w:sz w:val="22"/>
          <w:szCs w:val="22"/>
        </w:rPr>
        <w:t>0.2%</w:t>
      </w:r>
      <w:r w:rsidRPr="003446B7">
        <w:rPr>
          <w:rFonts w:ascii="宋体" w:hAnsi="宋体" w:cs="Arial" w:hint="eastAsia"/>
          <w:sz w:val="22"/>
          <w:szCs w:val="22"/>
        </w:rPr>
        <w:t>提取。</w:t>
      </w:r>
    </w:p>
    <w:p w14:paraId="03F599F4" w14:textId="77777777" w:rsidR="00470ED0" w:rsidRPr="00D9292C" w:rsidRDefault="00470ED0" w:rsidP="00D9292C">
      <w:pPr>
        <w:numPr>
          <w:ilvl w:val="2"/>
          <w:numId w:val="2"/>
        </w:numPr>
        <w:tabs>
          <w:tab w:val="num" w:pos="1260"/>
        </w:tabs>
        <w:rPr>
          <w:rFonts w:ascii="宋体" w:hAnsi="宋体" w:cs="Arial"/>
          <w:sz w:val="22"/>
          <w:szCs w:val="22"/>
        </w:rPr>
      </w:pPr>
      <w:r w:rsidRPr="00D9292C">
        <w:rPr>
          <w:rFonts w:ascii="宋体" w:hAnsi="宋体" w:cs="Arial" w:hint="eastAsia"/>
          <w:sz w:val="22"/>
          <w:szCs w:val="22"/>
        </w:rPr>
        <w:t>本企业职工薪酬、福利不得从企业安全生产费用中支出。企业从业人员发现报告事故隐患的奖励支出从企业安全生产费用中列支。</w:t>
      </w:r>
    </w:p>
    <w:p w14:paraId="001FC9E9" w14:textId="77777777" w:rsidR="00470ED0" w:rsidRDefault="00D9292C" w:rsidP="0009785E">
      <w:pPr>
        <w:numPr>
          <w:ilvl w:val="2"/>
          <w:numId w:val="2"/>
        </w:numPr>
        <w:tabs>
          <w:tab w:val="num" w:pos="1260"/>
        </w:tabs>
        <w:rPr>
          <w:rFonts w:ascii="宋体" w:hAnsi="宋体" w:cs="Arial"/>
          <w:sz w:val="22"/>
          <w:szCs w:val="22"/>
        </w:rPr>
      </w:pPr>
      <w:r w:rsidRPr="00D9292C">
        <w:rPr>
          <w:rFonts w:ascii="宋体" w:hAnsi="宋体" w:cs="Arial" w:hint="eastAsia"/>
          <w:sz w:val="22"/>
          <w:szCs w:val="22"/>
        </w:rPr>
        <w:t>企业安全生产费用年度结余资金结转下年度使用。企业安全生产费用出现赤字（即当年计提企业安全生产费用</w:t>
      </w:r>
      <w:r w:rsidRPr="00D9292C">
        <w:rPr>
          <w:rFonts w:ascii="宋体" w:hAnsi="宋体" w:cs="Arial"/>
          <w:sz w:val="22"/>
          <w:szCs w:val="22"/>
        </w:rPr>
        <w:t>加上</w:t>
      </w:r>
      <w:r w:rsidRPr="00D9292C">
        <w:rPr>
          <w:rFonts w:ascii="宋体" w:hAnsi="宋体" w:cs="Arial" w:hint="eastAsia"/>
          <w:sz w:val="22"/>
          <w:szCs w:val="22"/>
        </w:rPr>
        <w:t>年初结余小于年度实际支出）的，应当于年末补提企业安全生产费用。</w:t>
      </w:r>
    </w:p>
    <w:p w14:paraId="5E919FD2" w14:textId="77777777" w:rsidR="00883AA6" w:rsidRPr="00883AA6" w:rsidRDefault="00883AA6" w:rsidP="0009785E">
      <w:pPr>
        <w:numPr>
          <w:ilvl w:val="2"/>
          <w:numId w:val="2"/>
        </w:numPr>
        <w:tabs>
          <w:tab w:val="num" w:pos="1260"/>
        </w:tabs>
        <w:rPr>
          <w:rFonts w:ascii="宋体" w:hAnsi="宋体" w:cs="Arial"/>
          <w:sz w:val="22"/>
          <w:szCs w:val="22"/>
        </w:rPr>
      </w:pPr>
      <w:r w:rsidRPr="00883AA6">
        <w:rPr>
          <w:rFonts w:ascii="宋体" w:hAnsi="宋体" w:cs="Arial"/>
          <w:sz w:val="22"/>
          <w:szCs w:val="22"/>
        </w:rPr>
        <w:t>安全生产费用月初结余达到上一年应计提金额三倍及以上的，自当月开始暂停提取企业安全生产费用，直至企业安全生产费用结余低于上一年应计提金额三倍时恢复提取。</w:t>
      </w:r>
    </w:p>
    <w:p w14:paraId="13AD33A1" w14:textId="77777777" w:rsidR="00883AA6" w:rsidRPr="00842286" w:rsidRDefault="00883AA6" w:rsidP="00842286">
      <w:pPr>
        <w:numPr>
          <w:ilvl w:val="2"/>
          <w:numId w:val="2"/>
        </w:numPr>
        <w:tabs>
          <w:tab w:val="num" w:pos="1260"/>
        </w:tabs>
        <w:rPr>
          <w:rFonts w:ascii="宋体" w:hAnsi="宋体" w:cs="Arial" w:hint="eastAsia"/>
          <w:sz w:val="22"/>
          <w:szCs w:val="22"/>
        </w:rPr>
      </w:pPr>
      <w:r w:rsidRPr="00883AA6">
        <w:rPr>
          <w:rFonts w:ascii="宋体" w:hAnsi="宋体" w:cs="Arial"/>
          <w:sz w:val="22"/>
          <w:szCs w:val="22"/>
        </w:rPr>
        <w:t>当年实际使用的安全生产费用不足年度应计提金额60%的，除按规定进行信息披露外，还应当于下一年度4月底前，按照属地监管权限向县级以上人民政府负有安全生产监督管理职责的部门提交经企业董事会、股东会等机构审议的书面说明。</w:t>
      </w:r>
    </w:p>
    <w:p w14:paraId="76A25E68" w14:textId="77777777" w:rsidR="0093240A" w:rsidRPr="00C32679" w:rsidRDefault="0093240A" w:rsidP="0009785E">
      <w:pPr>
        <w:numPr>
          <w:ilvl w:val="2"/>
          <w:numId w:val="2"/>
        </w:numPr>
        <w:tabs>
          <w:tab w:val="num" w:pos="1260"/>
        </w:tabs>
        <w:rPr>
          <w:rFonts w:ascii="宋体" w:hAnsi="宋体" w:cs="Arial" w:hint="eastAsia"/>
          <w:sz w:val="22"/>
          <w:szCs w:val="22"/>
        </w:rPr>
      </w:pPr>
      <w:r w:rsidRPr="00013BC4">
        <w:rPr>
          <w:rFonts w:ascii="宋体" w:hAnsi="宋体" w:cs="Arial" w:hint="eastAsia"/>
          <w:sz w:val="22"/>
          <w:szCs w:val="22"/>
        </w:rPr>
        <w:t>公司</w:t>
      </w:r>
      <w:r w:rsidRPr="001676A7">
        <w:rPr>
          <w:rFonts w:hint="eastAsia"/>
          <w:color w:val="000000"/>
          <w:sz w:val="22"/>
          <w:szCs w:val="22"/>
        </w:rPr>
        <w:t>提取</w:t>
      </w:r>
      <w:r w:rsidRPr="00013BC4">
        <w:rPr>
          <w:rFonts w:ascii="宋体" w:hAnsi="宋体" w:cs="Arial" w:hint="eastAsia"/>
          <w:sz w:val="22"/>
          <w:szCs w:val="22"/>
        </w:rPr>
        <w:t>的安全费用在交纳企业所得税前扣除，按规定范围安排使用，不得挤占、挪用，并按财务会计制度的相关规定进行核算。年度结余资金结转下年度使用，当年计提安全费用不足的，超出部分按正常成本费用渠道列支。</w:t>
      </w:r>
    </w:p>
    <w:p w14:paraId="4E0CC174" w14:textId="77777777" w:rsidR="0093240A" w:rsidRPr="00C32679" w:rsidRDefault="0093240A" w:rsidP="0009785E">
      <w:pPr>
        <w:numPr>
          <w:ilvl w:val="2"/>
          <w:numId w:val="2"/>
        </w:numPr>
        <w:tabs>
          <w:tab w:val="num" w:pos="1260"/>
        </w:tabs>
        <w:rPr>
          <w:rFonts w:ascii="宋体" w:hAnsi="宋体" w:cs="Arial"/>
          <w:sz w:val="22"/>
          <w:szCs w:val="22"/>
        </w:rPr>
      </w:pPr>
      <w:r w:rsidRPr="001676A7">
        <w:rPr>
          <w:rFonts w:hint="eastAsia"/>
          <w:color w:val="000000"/>
          <w:sz w:val="22"/>
          <w:szCs w:val="22"/>
        </w:rPr>
        <w:t>应当</w:t>
      </w:r>
      <w:r w:rsidRPr="00013BC4">
        <w:rPr>
          <w:rFonts w:ascii="宋体" w:hAnsi="宋体" w:cs="Arial" w:hint="eastAsia"/>
          <w:sz w:val="22"/>
          <w:szCs w:val="22"/>
        </w:rPr>
        <w:t>将安全费用优先用于满足安全生产监管部门对公司安全生产提出的整改措施或达到安全生产标准所需支出。</w:t>
      </w:r>
    </w:p>
    <w:p w14:paraId="5A665AC7" w14:textId="77777777" w:rsidR="0093240A" w:rsidRPr="00C32679" w:rsidRDefault="0093240A" w:rsidP="0009785E">
      <w:pPr>
        <w:numPr>
          <w:ilvl w:val="2"/>
          <w:numId w:val="2"/>
        </w:numPr>
        <w:tabs>
          <w:tab w:val="num" w:pos="1260"/>
        </w:tabs>
        <w:rPr>
          <w:rFonts w:ascii="宋体" w:hAnsi="宋体" w:cs="Arial" w:hint="eastAsia"/>
          <w:sz w:val="22"/>
          <w:szCs w:val="22"/>
        </w:rPr>
      </w:pPr>
      <w:r w:rsidRPr="00013BC4">
        <w:rPr>
          <w:rFonts w:ascii="宋体" w:hAnsi="宋体" w:cs="Arial" w:hint="eastAsia"/>
          <w:sz w:val="22"/>
          <w:szCs w:val="22"/>
        </w:rPr>
        <w:t>公司加强安全费用管理，由EHS管理部编制年度安全费用提取和使用计划，交至</w:t>
      </w:r>
      <w:r w:rsidRPr="001676A7">
        <w:rPr>
          <w:rFonts w:hint="eastAsia"/>
          <w:color w:val="000000"/>
          <w:sz w:val="22"/>
          <w:szCs w:val="22"/>
        </w:rPr>
        <w:t>财务</w:t>
      </w:r>
      <w:r w:rsidRPr="00013BC4">
        <w:rPr>
          <w:rFonts w:ascii="宋体" w:hAnsi="宋体" w:cs="Arial" w:hint="eastAsia"/>
          <w:sz w:val="22"/>
          <w:szCs w:val="22"/>
        </w:rPr>
        <w:t>部，纳入企业财务预算。公司年度安全费用使用计划和上一年安全费用的提取、使用情况按照管理权限报同级财政部门、安全生产监管部门和有关主管部门备案。</w:t>
      </w:r>
    </w:p>
    <w:p w14:paraId="23B563C1" w14:textId="77777777" w:rsidR="0093240A" w:rsidRPr="00247C64" w:rsidRDefault="0093240A" w:rsidP="0009785E">
      <w:pPr>
        <w:widowControl/>
        <w:numPr>
          <w:ilvl w:val="1"/>
          <w:numId w:val="2"/>
        </w:numPr>
        <w:tabs>
          <w:tab w:val="num" w:pos="964"/>
        </w:tabs>
        <w:jc w:val="left"/>
        <w:rPr>
          <w:rFonts w:ascii="宋体" w:hAnsi="宋体" w:cs="Arial"/>
          <w:sz w:val="22"/>
          <w:szCs w:val="22"/>
        </w:rPr>
      </w:pPr>
      <w:r w:rsidRPr="00225010">
        <w:rPr>
          <w:rFonts w:ascii="宋体" w:hAnsi="宋体" w:cs="Arial" w:hint="eastAsia"/>
          <w:sz w:val="22"/>
          <w:szCs w:val="22"/>
        </w:rPr>
        <w:t>安全依据</w:t>
      </w:r>
    </w:p>
    <w:p w14:paraId="00C0A654" w14:textId="77777777" w:rsidR="0093240A" w:rsidRPr="00C32679" w:rsidRDefault="0093240A" w:rsidP="0009785E">
      <w:pPr>
        <w:numPr>
          <w:ilvl w:val="2"/>
          <w:numId w:val="2"/>
        </w:numPr>
        <w:tabs>
          <w:tab w:val="num" w:pos="1260"/>
          <w:tab w:val="num" w:pos="1588"/>
        </w:tabs>
        <w:rPr>
          <w:rFonts w:ascii="宋体" w:hAnsi="宋体" w:cs="Arial" w:hint="eastAsia"/>
          <w:sz w:val="22"/>
          <w:szCs w:val="22"/>
        </w:rPr>
      </w:pPr>
      <w:r w:rsidRPr="00247C64">
        <w:rPr>
          <w:rFonts w:ascii="宋体" w:hAnsi="宋体" w:cs="Arial"/>
          <w:sz w:val="22"/>
          <w:szCs w:val="22"/>
        </w:rPr>
        <w:t>国家颁布的</w:t>
      </w:r>
      <w:r w:rsidRPr="00247C64">
        <w:rPr>
          <w:rFonts w:ascii="宋体" w:hAnsi="宋体" w:cs="Arial" w:hint="eastAsia"/>
          <w:sz w:val="22"/>
          <w:szCs w:val="22"/>
        </w:rPr>
        <w:t>有关</w:t>
      </w:r>
      <w:r w:rsidRPr="001676A7">
        <w:rPr>
          <w:rFonts w:hint="eastAsia"/>
          <w:color w:val="000000"/>
          <w:sz w:val="22"/>
          <w:szCs w:val="22"/>
        </w:rPr>
        <w:t>安全生产</w:t>
      </w:r>
      <w:r w:rsidRPr="00247C64">
        <w:rPr>
          <w:rFonts w:ascii="宋体" w:hAnsi="宋体" w:cs="Arial" w:hint="eastAsia"/>
          <w:sz w:val="22"/>
          <w:szCs w:val="22"/>
        </w:rPr>
        <w:t>法律法规和标准</w:t>
      </w:r>
      <w:r w:rsidRPr="00247C64">
        <w:rPr>
          <w:rFonts w:ascii="宋体" w:hAnsi="宋体" w:cs="Arial"/>
          <w:sz w:val="22"/>
          <w:szCs w:val="22"/>
        </w:rPr>
        <w:t>；</w:t>
      </w:r>
    </w:p>
    <w:p w14:paraId="79B9955E" w14:textId="77777777" w:rsidR="0093240A" w:rsidRPr="00C32679" w:rsidRDefault="0093240A" w:rsidP="0009785E">
      <w:pPr>
        <w:numPr>
          <w:ilvl w:val="2"/>
          <w:numId w:val="2"/>
        </w:numPr>
        <w:tabs>
          <w:tab w:val="num" w:pos="1260"/>
          <w:tab w:val="num" w:pos="1588"/>
          <w:tab w:val="num" w:pos="1728"/>
        </w:tabs>
        <w:rPr>
          <w:rFonts w:ascii="宋体" w:hAnsi="宋体" w:cs="Arial"/>
          <w:sz w:val="22"/>
          <w:szCs w:val="22"/>
        </w:rPr>
      </w:pPr>
      <w:r>
        <w:rPr>
          <w:rFonts w:ascii="宋体" w:hAnsi="宋体" w:cs="Arial" w:hint="eastAsia"/>
          <w:sz w:val="22"/>
          <w:szCs w:val="22"/>
        </w:rPr>
        <w:t>安全</w:t>
      </w:r>
      <w:r w:rsidRPr="004F260E">
        <w:rPr>
          <w:rFonts w:ascii="宋体" w:hAnsi="宋体" w:cs="Arial"/>
          <w:sz w:val="22"/>
          <w:szCs w:val="22"/>
        </w:rPr>
        <w:t>大检查中所发现的，尚未解决的，影响生产的问题；</w:t>
      </w:r>
    </w:p>
    <w:p w14:paraId="5FA42179" w14:textId="77777777" w:rsidR="0093240A" w:rsidRPr="00C32679" w:rsidRDefault="0093240A" w:rsidP="0009785E">
      <w:pPr>
        <w:numPr>
          <w:ilvl w:val="2"/>
          <w:numId w:val="2"/>
        </w:numPr>
        <w:tabs>
          <w:tab w:val="num" w:pos="1260"/>
          <w:tab w:val="num" w:pos="1588"/>
          <w:tab w:val="num" w:pos="1728"/>
        </w:tabs>
        <w:rPr>
          <w:rFonts w:ascii="宋体" w:hAnsi="宋体" w:cs="Arial"/>
          <w:sz w:val="22"/>
          <w:szCs w:val="22"/>
        </w:rPr>
      </w:pPr>
      <w:r w:rsidRPr="00226B05">
        <w:rPr>
          <w:rFonts w:ascii="宋体" w:hAnsi="宋体" w:cs="Arial"/>
          <w:sz w:val="22"/>
          <w:szCs w:val="22"/>
        </w:rPr>
        <w:t>预防</w:t>
      </w:r>
      <w:r w:rsidRPr="001676A7">
        <w:rPr>
          <w:color w:val="000000"/>
          <w:sz w:val="22"/>
          <w:szCs w:val="22"/>
        </w:rPr>
        <w:t>火灾</w:t>
      </w:r>
      <w:r w:rsidRPr="00226B05">
        <w:rPr>
          <w:rFonts w:ascii="宋体" w:hAnsi="宋体" w:cs="Arial"/>
          <w:sz w:val="22"/>
          <w:szCs w:val="22"/>
        </w:rPr>
        <w:t>、爆炸</w:t>
      </w:r>
      <w:r w:rsidRPr="00226B05">
        <w:rPr>
          <w:rFonts w:ascii="宋体" w:hAnsi="宋体" w:cs="Arial" w:hint="eastAsia"/>
          <w:sz w:val="22"/>
          <w:szCs w:val="22"/>
        </w:rPr>
        <w:t>、中毒和污染</w:t>
      </w:r>
      <w:r w:rsidRPr="00226B05">
        <w:rPr>
          <w:rFonts w:ascii="宋体" w:hAnsi="宋体" w:cs="Arial"/>
          <w:sz w:val="22"/>
          <w:szCs w:val="22"/>
        </w:rPr>
        <w:t>，对引起工伤、职业危害等需所采取的技术措施；</w:t>
      </w:r>
    </w:p>
    <w:p w14:paraId="36A4FABF" w14:textId="77777777" w:rsidR="0093240A" w:rsidRPr="00C32679" w:rsidRDefault="0093240A" w:rsidP="0009785E">
      <w:pPr>
        <w:numPr>
          <w:ilvl w:val="2"/>
          <w:numId w:val="2"/>
        </w:numPr>
        <w:tabs>
          <w:tab w:val="num" w:pos="1260"/>
          <w:tab w:val="num" w:pos="1588"/>
          <w:tab w:val="num" w:pos="1728"/>
        </w:tabs>
        <w:rPr>
          <w:rFonts w:ascii="宋体" w:hAnsi="宋体" w:cs="Arial"/>
          <w:sz w:val="22"/>
          <w:szCs w:val="22"/>
        </w:rPr>
      </w:pPr>
      <w:r w:rsidRPr="00235BD6">
        <w:rPr>
          <w:rFonts w:ascii="宋体" w:hAnsi="宋体" w:cs="Arial"/>
          <w:sz w:val="22"/>
          <w:szCs w:val="22"/>
        </w:rPr>
        <w:t xml:space="preserve"> </w:t>
      </w:r>
      <w:r w:rsidRPr="001676A7">
        <w:rPr>
          <w:color w:val="000000"/>
          <w:sz w:val="22"/>
          <w:szCs w:val="22"/>
        </w:rPr>
        <w:t>影响</w:t>
      </w:r>
      <w:r w:rsidRPr="00226B05">
        <w:rPr>
          <w:rFonts w:ascii="宋体" w:hAnsi="宋体" w:cs="Arial"/>
          <w:sz w:val="22"/>
          <w:szCs w:val="22"/>
        </w:rPr>
        <w:t>生产的重大隐患；</w:t>
      </w:r>
    </w:p>
    <w:p w14:paraId="7234386A" w14:textId="77777777" w:rsidR="0093240A" w:rsidRPr="00C32679" w:rsidRDefault="0093240A" w:rsidP="0009785E">
      <w:pPr>
        <w:numPr>
          <w:ilvl w:val="2"/>
          <w:numId w:val="2"/>
        </w:numPr>
        <w:tabs>
          <w:tab w:val="num" w:pos="1260"/>
          <w:tab w:val="num" w:pos="1588"/>
          <w:tab w:val="num" w:pos="1728"/>
        </w:tabs>
        <w:rPr>
          <w:rFonts w:ascii="宋体" w:hAnsi="宋体" w:cs="Arial"/>
          <w:sz w:val="22"/>
          <w:szCs w:val="22"/>
        </w:rPr>
      </w:pPr>
      <w:r w:rsidRPr="00226B05">
        <w:rPr>
          <w:rFonts w:ascii="宋体" w:hAnsi="宋体" w:cs="Arial"/>
          <w:sz w:val="22"/>
          <w:szCs w:val="22"/>
        </w:rPr>
        <w:t>稳定和发展生产所需采取的</w:t>
      </w:r>
      <w:r>
        <w:rPr>
          <w:rFonts w:ascii="宋体" w:hAnsi="宋体" w:cs="Arial" w:hint="eastAsia"/>
          <w:sz w:val="22"/>
          <w:szCs w:val="22"/>
        </w:rPr>
        <w:t>安全</w:t>
      </w:r>
      <w:r w:rsidRPr="00226B05">
        <w:rPr>
          <w:rFonts w:ascii="宋体" w:hAnsi="宋体" w:cs="Arial"/>
          <w:sz w:val="22"/>
          <w:szCs w:val="22"/>
        </w:rPr>
        <w:t>技术措施，以及职工提出的有利于</w:t>
      </w:r>
      <w:r>
        <w:rPr>
          <w:rFonts w:ascii="宋体" w:hAnsi="宋体" w:cs="Arial" w:hint="eastAsia"/>
          <w:sz w:val="22"/>
          <w:szCs w:val="22"/>
        </w:rPr>
        <w:t>安全</w:t>
      </w:r>
      <w:r w:rsidRPr="00226B05">
        <w:rPr>
          <w:rFonts w:ascii="宋体" w:hAnsi="宋体" w:cs="Arial"/>
          <w:sz w:val="22"/>
          <w:szCs w:val="22"/>
        </w:rPr>
        <w:t>的合理化建议。</w:t>
      </w:r>
    </w:p>
    <w:p w14:paraId="58654234" w14:textId="77777777" w:rsidR="0093240A" w:rsidRPr="003035C3" w:rsidRDefault="0093240A" w:rsidP="00842286">
      <w:pPr>
        <w:widowControl/>
        <w:numPr>
          <w:ilvl w:val="1"/>
          <w:numId w:val="2"/>
        </w:numPr>
        <w:tabs>
          <w:tab w:val="num" w:pos="964"/>
        </w:tabs>
        <w:jc w:val="left"/>
        <w:rPr>
          <w:spacing w:val="20"/>
          <w:sz w:val="22"/>
          <w:szCs w:val="22"/>
        </w:rPr>
      </w:pPr>
      <w:r>
        <w:rPr>
          <w:rFonts w:ascii="宋体" w:hAnsi="宋体" w:cs="Arial" w:hint="eastAsia"/>
          <w:sz w:val="22"/>
          <w:szCs w:val="22"/>
        </w:rPr>
        <w:t>安全</w:t>
      </w:r>
      <w:r w:rsidRPr="00433C73">
        <w:rPr>
          <w:rFonts w:ascii="宋体" w:hAnsi="宋体" w:cs="Arial" w:hint="eastAsia"/>
          <w:sz w:val="22"/>
          <w:szCs w:val="22"/>
        </w:rPr>
        <w:t>费用</w:t>
      </w:r>
      <w:r w:rsidRPr="00842286">
        <w:rPr>
          <w:rFonts w:ascii="宋体" w:hAnsi="宋体" w:cs="Arial" w:hint="eastAsia"/>
          <w:sz w:val="22"/>
          <w:szCs w:val="22"/>
        </w:rPr>
        <w:t>内容使用范围，由以下几部分构成：</w:t>
      </w:r>
    </w:p>
    <w:p w14:paraId="3FA99CEF" w14:textId="77777777" w:rsidR="0093240A" w:rsidRPr="00C32679" w:rsidRDefault="0093240A" w:rsidP="0009785E">
      <w:pPr>
        <w:numPr>
          <w:ilvl w:val="2"/>
          <w:numId w:val="2"/>
        </w:numPr>
        <w:tabs>
          <w:tab w:val="num" w:pos="1260"/>
        </w:tabs>
        <w:rPr>
          <w:rFonts w:ascii="Arial" w:hAnsi="Arial" w:cs="Arial" w:hint="eastAsia"/>
          <w:color w:val="000000"/>
          <w:sz w:val="22"/>
          <w:szCs w:val="22"/>
        </w:rPr>
      </w:pPr>
      <w:r w:rsidRPr="0093240A">
        <w:rPr>
          <w:rFonts w:ascii="Arial" w:hAnsi="Arial" w:cs="Arial" w:hint="eastAsia"/>
          <w:color w:val="000000"/>
          <w:sz w:val="22"/>
          <w:szCs w:val="22"/>
        </w:rPr>
        <w:t>完善、改造和维护安全防护设施设备支出（不含“三同时”要求初期投入的安全设施</w:t>
      </w:r>
      <w:r w:rsidRPr="001676A7">
        <w:rPr>
          <w:rFonts w:hint="eastAsia"/>
          <w:color w:val="000000"/>
          <w:sz w:val="22"/>
          <w:szCs w:val="22"/>
        </w:rPr>
        <w:t>），</w:t>
      </w:r>
      <w:r w:rsidRPr="0093240A">
        <w:rPr>
          <w:rFonts w:ascii="Arial" w:hAnsi="Arial" w:cs="Arial" w:hint="eastAsia"/>
          <w:color w:val="000000"/>
          <w:sz w:val="22"/>
          <w:szCs w:val="22"/>
        </w:rPr>
        <w:t>包括车间、库房、罐区等作业场所的监控、监测、通风、防晒、调温、防火、灭火、防爆、泄压、防毒、消毒、中和、防潮、防雷、防静电、防腐、防渗漏、防护围堤和隔离操作等设施设备支出；</w:t>
      </w:r>
    </w:p>
    <w:p w14:paraId="68F640B5" w14:textId="77777777" w:rsidR="0093240A" w:rsidRPr="00C32679" w:rsidRDefault="0093240A" w:rsidP="0009785E">
      <w:pPr>
        <w:numPr>
          <w:ilvl w:val="2"/>
          <w:numId w:val="2"/>
        </w:numPr>
        <w:tabs>
          <w:tab w:val="num" w:pos="1260"/>
        </w:tabs>
        <w:rPr>
          <w:rFonts w:ascii="Arial" w:hAnsi="Arial" w:cs="Arial" w:hint="eastAsia"/>
          <w:color w:val="000000"/>
          <w:sz w:val="22"/>
          <w:szCs w:val="22"/>
        </w:rPr>
      </w:pPr>
      <w:r w:rsidRPr="0093240A">
        <w:rPr>
          <w:rFonts w:ascii="Arial" w:hAnsi="Arial" w:cs="Arial" w:hint="eastAsia"/>
          <w:color w:val="000000"/>
          <w:sz w:val="22"/>
          <w:szCs w:val="22"/>
        </w:rPr>
        <w:t>配备、维护、保养应急救援器材、设备支出和应急救援队伍建设、应急预案制修订与应急演练支出；</w:t>
      </w:r>
    </w:p>
    <w:p w14:paraId="4A1D4F52" w14:textId="77777777" w:rsidR="0093240A" w:rsidRPr="00C32679" w:rsidRDefault="0093240A" w:rsidP="0009785E">
      <w:pPr>
        <w:numPr>
          <w:ilvl w:val="2"/>
          <w:numId w:val="2"/>
        </w:numPr>
        <w:tabs>
          <w:tab w:val="num" w:pos="1260"/>
        </w:tabs>
        <w:rPr>
          <w:rFonts w:ascii="Arial" w:hAnsi="Arial" w:cs="Arial"/>
          <w:color w:val="000000"/>
          <w:sz w:val="22"/>
          <w:szCs w:val="22"/>
        </w:rPr>
      </w:pPr>
      <w:r w:rsidRPr="0093240A">
        <w:rPr>
          <w:rFonts w:ascii="Arial" w:hAnsi="Arial" w:cs="Arial" w:hint="eastAsia"/>
          <w:color w:val="000000"/>
          <w:sz w:val="22"/>
          <w:szCs w:val="22"/>
        </w:rPr>
        <w:t>开展重大危险源</w:t>
      </w:r>
      <w:r w:rsidRPr="0093240A">
        <w:rPr>
          <w:rFonts w:ascii="Arial" w:hAnsi="Arial" w:cs="Arial"/>
          <w:color w:val="000000"/>
          <w:sz w:val="22"/>
          <w:szCs w:val="22"/>
        </w:rPr>
        <w:t>检测、评估、监控</w:t>
      </w:r>
      <w:r w:rsidRPr="0093240A">
        <w:rPr>
          <w:rFonts w:ascii="Arial" w:hAnsi="Arial" w:cs="Arial" w:hint="eastAsia"/>
          <w:color w:val="000000"/>
          <w:sz w:val="22"/>
          <w:szCs w:val="22"/>
        </w:rPr>
        <w:t>支出，安全风险分级管控和事故隐患排查整改支出，安全生产风险</w:t>
      </w:r>
      <w:r w:rsidRPr="0093240A">
        <w:rPr>
          <w:rFonts w:ascii="Arial" w:hAnsi="Arial" w:cs="Arial"/>
          <w:color w:val="000000"/>
          <w:sz w:val="22"/>
          <w:szCs w:val="22"/>
        </w:rPr>
        <w:t>监测预警系统等安全生产信息系统</w:t>
      </w:r>
      <w:r w:rsidRPr="0093240A">
        <w:rPr>
          <w:rFonts w:ascii="Arial" w:hAnsi="Arial" w:cs="Arial" w:hint="eastAsia"/>
          <w:color w:val="000000"/>
          <w:sz w:val="22"/>
          <w:szCs w:val="22"/>
        </w:rPr>
        <w:t>建设、</w:t>
      </w:r>
      <w:r w:rsidRPr="0093240A">
        <w:rPr>
          <w:rFonts w:ascii="Arial" w:hAnsi="Arial" w:cs="Arial"/>
          <w:color w:val="000000"/>
          <w:sz w:val="22"/>
          <w:szCs w:val="22"/>
        </w:rPr>
        <w:t>运维和网络安全</w:t>
      </w:r>
      <w:r w:rsidRPr="001676A7">
        <w:rPr>
          <w:rFonts w:hint="eastAsia"/>
          <w:color w:val="000000"/>
          <w:sz w:val="22"/>
          <w:szCs w:val="22"/>
        </w:rPr>
        <w:t>支出</w:t>
      </w:r>
      <w:r w:rsidRPr="0093240A">
        <w:rPr>
          <w:rFonts w:ascii="Arial" w:hAnsi="Arial" w:cs="Arial" w:hint="eastAsia"/>
          <w:color w:val="000000"/>
          <w:sz w:val="22"/>
          <w:szCs w:val="22"/>
        </w:rPr>
        <w:t>；</w:t>
      </w:r>
    </w:p>
    <w:p w14:paraId="6178E862" w14:textId="77777777" w:rsidR="0093240A" w:rsidRPr="00C32679" w:rsidRDefault="0093240A" w:rsidP="0009785E">
      <w:pPr>
        <w:numPr>
          <w:ilvl w:val="2"/>
          <w:numId w:val="2"/>
        </w:numPr>
        <w:tabs>
          <w:tab w:val="num" w:pos="1260"/>
        </w:tabs>
        <w:rPr>
          <w:rFonts w:ascii="Arial" w:hAnsi="Arial" w:cs="Arial"/>
          <w:color w:val="000000"/>
          <w:sz w:val="22"/>
          <w:szCs w:val="22"/>
        </w:rPr>
      </w:pPr>
      <w:r w:rsidRPr="001676A7">
        <w:rPr>
          <w:rFonts w:hint="eastAsia"/>
          <w:color w:val="000000"/>
          <w:sz w:val="22"/>
          <w:szCs w:val="22"/>
        </w:rPr>
        <w:t>安全生产</w:t>
      </w:r>
      <w:r w:rsidRPr="0093240A">
        <w:rPr>
          <w:rFonts w:ascii="Arial" w:hAnsi="Arial" w:cs="Arial" w:hint="eastAsia"/>
          <w:color w:val="000000"/>
          <w:sz w:val="22"/>
          <w:szCs w:val="22"/>
        </w:rPr>
        <w:t>检查、评估评价（不含新建、改建、扩建项目安全评价）、咨询和标准化</w:t>
      </w:r>
      <w:r w:rsidRPr="001676A7">
        <w:rPr>
          <w:rFonts w:hint="eastAsia"/>
          <w:color w:val="000000"/>
          <w:sz w:val="22"/>
          <w:szCs w:val="22"/>
        </w:rPr>
        <w:t>建设</w:t>
      </w:r>
      <w:r w:rsidRPr="0093240A">
        <w:rPr>
          <w:rFonts w:ascii="Arial" w:hAnsi="Arial" w:cs="Arial" w:hint="eastAsia"/>
          <w:color w:val="000000"/>
          <w:sz w:val="22"/>
          <w:szCs w:val="22"/>
        </w:rPr>
        <w:t>支出；</w:t>
      </w:r>
    </w:p>
    <w:p w14:paraId="7677F182" w14:textId="77777777" w:rsidR="0093240A" w:rsidRPr="00C32679" w:rsidRDefault="0093240A" w:rsidP="0009785E">
      <w:pPr>
        <w:numPr>
          <w:ilvl w:val="2"/>
          <w:numId w:val="2"/>
        </w:numPr>
        <w:tabs>
          <w:tab w:val="num" w:pos="1260"/>
        </w:tabs>
        <w:rPr>
          <w:rFonts w:ascii="Arial" w:hAnsi="Arial" w:cs="Arial"/>
          <w:color w:val="000000"/>
          <w:sz w:val="22"/>
          <w:szCs w:val="22"/>
        </w:rPr>
      </w:pPr>
      <w:r w:rsidRPr="001676A7">
        <w:rPr>
          <w:rFonts w:hint="eastAsia"/>
          <w:color w:val="000000"/>
          <w:sz w:val="22"/>
          <w:szCs w:val="22"/>
        </w:rPr>
        <w:t>配备</w:t>
      </w:r>
      <w:r w:rsidRPr="0093240A">
        <w:rPr>
          <w:rFonts w:ascii="Arial" w:hAnsi="Arial" w:cs="Arial" w:hint="eastAsia"/>
          <w:color w:val="000000"/>
          <w:sz w:val="22"/>
          <w:szCs w:val="22"/>
        </w:rPr>
        <w:t>和更新现场作业人员安全防护用品支出；</w:t>
      </w:r>
    </w:p>
    <w:p w14:paraId="7278F65E" w14:textId="77777777" w:rsidR="0093240A" w:rsidRPr="00C32679" w:rsidRDefault="0093240A" w:rsidP="0009785E">
      <w:pPr>
        <w:numPr>
          <w:ilvl w:val="2"/>
          <w:numId w:val="2"/>
        </w:numPr>
        <w:tabs>
          <w:tab w:val="num" w:pos="1260"/>
        </w:tabs>
        <w:rPr>
          <w:rFonts w:ascii="Arial" w:hAnsi="Arial" w:cs="Arial"/>
          <w:color w:val="000000"/>
          <w:sz w:val="22"/>
          <w:szCs w:val="22"/>
        </w:rPr>
      </w:pPr>
      <w:r w:rsidRPr="001676A7">
        <w:rPr>
          <w:rFonts w:hint="eastAsia"/>
          <w:color w:val="000000"/>
          <w:sz w:val="22"/>
          <w:szCs w:val="22"/>
        </w:rPr>
        <w:t>安全生产</w:t>
      </w:r>
      <w:r w:rsidRPr="0093240A">
        <w:rPr>
          <w:rFonts w:ascii="Arial" w:hAnsi="Arial" w:cs="Arial" w:hint="eastAsia"/>
          <w:color w:val="000000"/>
          <w:sz w:val="22"/>
          <w:szCs w:val="22"/>
        </w:rPr>
        <w:t>宣传、教育、培训和从业人员发现并报告事故隐患的奖励支出；</w:t>
      </w:r>
    </w:p>
    <w:p w14:paraId="259074F4" w14:textId="77777777" w:rsidR="0093240A" w:rsidRPr="00C32679" w:rsidRDefault="0093240A" w:rsidP="0009785E">
      <w:pPr>
        <w:numPr>
          <w:ilvl w:val="2"/>
          <w:numId w:val="2"/>
        </w:numPr>
        <w:tabs>
          <w:tab w:val="num" w:pos="1260"/>
        </w:tabs>
        <w:rPr>
          <w:rFonts w:ascii="Arial" w:hAnsi="Arial" w:cs="Arial"/>
          <w:color w:val="000000"/>
          <w:sz w:val="22"/>
          <w:szCs w:val="22"/>
        </w:rPr>
      </w:pPr>
      <w:r w:rsidRPr="001676A7">
        <w:rPr>
          <w:rFonts w:hint="eastAsia"/>
          <w:color w:val="000000"/>
          <w:sz w:val="22"/>
          <w:szCs w:val="22"/>
        </w:rPr>
        <w:t>安全生产</w:t>
      </w:r>
      <w:r w:rsidRPr="0093240A">
        <w:rPr>
          <w:rFonts w:ascii="Arial" w:hAnsi="Arial" w:cs="Arial" w:hint="eastAsia"/>
          <w:color w:val="000000"/>
          <w:sz w:val="22"/>
          <w:szCs w:val="22"/>
        </w:rPr>
        <w:t>适用的新技术、新标准、新工艺、新装备的推广应用支出；</w:t>
      </w:r>
    </w:p>
    <w:p w14:paraId="31E37169" w14:textId="77777777" w:rsidR="0093240A" w:rsidRPr="00C32679" w:rsidRDefault="0093240A" w:rsidP="0009785E">
      <w:pPr>
        <w:numPr>
          <w:ilvl w:val="2"/>
          <w:numId w:val="2"/>
        </w:numPr>
        <w:tabs>
          <w:tab w:val="num" w:pos="1260"/>
        </w:tabs>
        <w:rPr>
          <w:rFonts w:ascii="Arial" w:hAnsi="Arial" w:cs="Arial"/>
          <w:color w:val="000000"/>
          <w:sz w:val="22"/>
          <w:szCs w:val="22"/>
        </w:rPr>
      </w:pPr>
      <w:r w:rsidRPr="0093240A">
        <w:rPr>
          <w:rFonts w:ascii="Arial" w:hAnsi="Arial" w:cs="Arial" w:hint="eastAsia"/>
          <w:color w:val="000000"/>
          <w:sz w:val="22"/>
          <w:szCs w:val="22"/>
        </w:rPr>
        <w:t>安全设施及特种设备检测检验、检定</w:t>
      </w:r>
      <w:r w:rsidRPr="0093240A">
        <w:rPr>
          <w:rFonts w:ascii="Arial" w:hAnsi="Arial" w:cs="Arial"/>
          <w:color w:val="000000"/>
          <w:sz w:val="22"/>
          <w:szCs w:val="22"/>
        </w:rPr>
        <w:t>校准</w:t>
      </w:r>
      <w:r w:rsidRPr="0093240A">
        <w:rPr>
          <w:rFonts w:ascii="Arial" w:hAnsi="Arial" w:cs="Arial" w:hint="eastAsia"/>
          <w:color w:val="000000"/>
          <w:sz w:val="22"/>
          <w:szCs w:val="22"/>
        </w:rPr>
        <w:t>支出；</w:t>
      </w:r>
    </w:p>
    <w:p w14:paraId="7D828888" w14:textId="77777777" w:rsidR="0093240A" w:rsidRPr="00C32679" w:rsidRDefault="0093240A" w:rsidP="0009785E">
      <w:pPr>
        <w:numPr>
          <w:ilvl w:val="2"/>
          <w:numId w:val="2"/>
        </w:numPr>
        <w:tabs>
          <w:tab w:val="num" w:pos="1260"/>
        </w:tabs>
        <w:rPr>
          <w:rFonts w:ascii="Arial" w:hAnsi="Arial" w:cs="Arial"/>
          <w:color w:val="000000"/>
          <w:sz w:val="22"/>
          <w:szCs w:val="22"/>
        </w:rPr>
      </w:pPr>
      <w:r w:rsidRPr="0093240A">
        <w:rPr>
          <w:rFonts w:ascii="Arial" w:hAnsi="Arial" w:cs="Arial" w:hint="eastAsia"/>
          <w:color w:val="000000"/>
          <w:sz w:val="22"/>
          <w:szCs w:val="22"/>
        </w:rPr>
        <w:t>安全生产责任保险支出；</w:t>
      </w:r>
    </w:p>
    <w:p w14:paraId="13BCBCE0" w14:textId="77777777" w:rsidR="0093240A" w:rsidRPr="00C32679" w:rsidRDefault="0093240A" w:rsidP="0009785E">
      <w:pPr>
        <w:numPr>
          <w:ilvl w:val="2"/>
          <w:numId w:val="2"/>
        </w:numPr>
        <w:tabs>
          <w:tab w:val="num" w:pos="1260"/>
        </w:tabs>
        <w:rPr>
          <w:rFonts w:ascii="Arial" w:hAnsi="Arial" w:cs="Arial"/>
          <w:color w:val="000000"/>
          <w:sz w:val="22"/>
          <w:szCs w:val="22"/>
        </w:rPr>
      </w:pPr>
      <w:r w:rsidRPr="0093240A">
        <w:rPr>
          <w:rFonts w:ascii="Arial" w:hAnsi="Arial" w:cs="Arial" w:hint="eastAsia"/>
          <w:color w:val="000000"/>
          <w:sz w:val="22"/>
          <w:szCs w:val="22"/>
        </w:rPr>
        <w:t>与</w:t>
      </w:r>
      <w:r w:rsidRPr="001676A7">
        <w:rPr>
          <w:rFonts w:hint="eastAsia"/>
          <w:color w:val="000000"/>
          <w:sz w:val="22"/>
          <w:szCs w:val="22"/>
        </w:rPr>
        <w:t>安全生产</w:t>
      </w:r>
      <w:r w:rsidRPr="0093240A">
        <w:rPr>
          <w:rFonts w:ascii="Arial" w:hAnsi="Arial" w:cs="Arial" w:hint="eastAsia"/>
          <w:color w:val="000000"/>
          <w:sz w:val="22"/>
          <w:szCs w:val="22"/>
        </w:rPr>
        <w:t>直接相关的其他支出</w:t>
      </w:r>
      <w:r w:rsidRPr="0093240A">
        <w:rPr>
          <w:rFonts w:ascii="Arial" w:hAnsi="Arial" w:cs="Arial"/>
          <w:color w:val="000000"/>
          <w:sz w:val="22"/>
          <w:szCs w:val="22"/>
        </w:rPr>
        <w:t>。</w:t>
      </w:r>
    </w:p>
    <w:p w14:paraId="4AA68D67" w14:textId="77777777" w:rsidR="00697810" w:rsidRDefault="00697810" w:rsidP="0009785E">
      <w:pPr>
        <w:widowControl/>
        <w:numPr>
          <w:ilvl w:val="1"/>
          <w:numId w:val="2"/>
        </w:numPr>
        <w:tabs>
          <w:tab w:val="num" w:pos="964"/>
        </w:tabs>
        <w:jc w:val="left"/>
        <w:rPr>
          <w:rFonts w:ascii="宋体" w:hAnsi="宋体" w:cs="Arial"/>
          <w:sz w:val="22"/>
          <w:szCs w:val="22"/>
        </w:rPr>
      </w:pPr>
      <w:r>
        <w:rPr>
          <w:rFonts w:ascii="宋体" w:hAnsi="宋体" w:cs="Arial" w:hint="eastAsia"/>
          <w:sz w:val="22"/>
          <w:szCs w:val="22"/>
        </w:rPr>
        <w:t>安全生产费用统计直报</w:t>
      </w:r>
    </w:p>
    <w:p w14:paraId="728B92D0" w14:textId="77777777" w:rsidR="00697810" w:rsidRPr="00B8617C" w:rsidRDefault="00697810" w:rsidP="0009785E">
      <w:pPr>
        <w:numPr>
          <w:ilvl w:val="2"/>
          <w:numId w:val="2"/>
        </w:numPr>
        <w:tabs>
          <w:tab w:val="num" w:pos="1260"/>
        </w:tabs>
        <w:rPr>
          <w:rFonts w:ascii="Arial" w:hAnsi="Arial" w:cs="Arial"/>
          <w:color w:val="000000"/>
          <w:sz w:val="22"/>
          <w:szCs w:val="22"/>
        </w:rPr>
      </w:pPr>
      <w:r w:rsidRPr="00B8617C">
        <w:rPr>
          <w:rFonts w:ascii="Arial" w:hAnsi="Arial" w:cs="Arial" w:hint="eastAsia"/>
          <w:color w:val="000000"/>
          <w:sz w:val="22"/>
          <w:szCs w:val="22"/>
        </w:rPr>
        <w:t>通过登录应急管理部业务系统“安全生产费用提取和使用统计上报系统”</w:t>
      </w:r>
      <w:r w:rsidRPr="00F83611">
        <w:rPr>
          <w:rFonts w:ascii="宋体" w:hAnsi="宋体" w:cs="Arial" w:hint="eastAsia"/>
          <w:color w:val="000000"/>
          <w:sz w:val="22"/>
          <w:szCs w:val="22"/>
        </w:rPr>
        <w:t>（</w:t>
      </w:r>
      <w:r w:rsidRPr="00F83611">
        <w:rPr>
          <w:rFonts w:ascii="宋体" w:hAnsi="宋体" w:cs="Arial"/>
          <w:color w:val="000000"/>
          <w:sz w:val="22"/>
          <w:szCs w:val="22"/>
        </w:rPr>
        <w:t>https://www.mem.gov.cn/fw/ywxt/</w:t>
      </w:r>
      <w:r w:rsidRPr="00F83611">
        <w:rPr>
          <w:rFonts w:ascii="宋体" w:hAnsi="宋体" w:cs="Arial" w:hint="eastAsia"/>
          <w:color w:val="000000"/>
          <w:sz w:val="22"/>
          <w:szCs w:val="22"/>
        </w:rPr>
        <w:t>）联网直报。主要包括企业年度安全生产费用提取、使用及结余情况（详</w:t>
      </w:r>
      <w:r w:rsidR="00B254E7" w:rsidRPr="00F83611">
        <w:rPr>
          <w:rFonts w:ascii="宋体" w:hAnsi="宋体" w:cs="Arial" w:hint="eastAsia"/>
          <w:color w:val="000000"/>
          <w:sz w:val="22"/>
          <w:szCs w:val="22"/>
        </w:rPr>
        <w:t>见附录2）。</w:t>
      </w:r>
      <w:r w:rsidR="00F83611">
        <w:rPr>
          <w:rFonts w:ascii="宋体" w:hAnsi="宋体" w:cs="Arial"/>
          <w:color w:val="000000"/>
          <w:sz w:val="22"/>
          <w:szCs w:val="22"/>
        </w:rPr>
        <w:t>2023</w:t>
      </w:r>
      <w:r w:rsidRPr="00F83611">
        <w:rPr>
          <w:rFonts w:ascii="宋体" w:hAnsi="宋体" w:cs="Arial" w:hint="eastAsia"/>
          <w:color w:val="000000"/>
          <w:sz w:val="22"/>
          <w:szCs w:val="22"/>
        </w:rPr>
        <w:t>年度安全生产费用统计数据为首次填报，应于</w:t>
      </w:r>
      <w:r w:rsidR="00F83611">
        <w:rPr>
          <w:rFonts w:ascii="宋体" w:hAnsi="宋体" w:cs="Arial"/>
          <w:color w:val="000000"/>
          <w:sz w:val="22"/>
          <w:szCs w:val="22"/>
        </w:rPr>
        <w:t>2024</w:t>
      </w:r>
      <w:r w:rsidRPr="00F83611">
        <w:rPr>
          <w:rFonts w:ascii="宋体" w:hAnsi="宋体" w:cs="Arial" w:hint="eastAsia"/>
          <w:color w:val="000000"/>
          <w:sz w:val="22"/>
          <w:szCs w:val="22"/>
        </w:rPr>
        <w:t>年</w:t>
      </w:r>
      <w:r w:rsidR="00F83611">
        <w:rPr>
          <w:rFonts w:ascii="宋体" w:hAnsi="宋体" w:cs="Arial"/>
          <w:color w:val="000000"/>
          <w:sz w:val="22"/>
          <w:szCs w:val="22"/>
        </w:rPr>
        <w:t>5</w:t>
      </w:r>
      <w:r w:rsidRPr="00F83611">
        <w:rPr>
          <w:rFonts w:ascii="宋体" w:hAnsi="宋体" w:cs="Arial" w:hint="eastAsia"/>
          <w:color w:val="000000"/>
          <w:sz w:val="22"/>
          <w:szCs w:val="22"/>
        </w:rPr>
        <w:t>月</w:t>
      </w:r>
      <w:r w:rsidR="00F83611">
        <w:rPr>
          <w:rFonts w:ascii="宋体" w:hAnsi="宋体" w:cs="Arial"/>
          <w:color w:val="000000"/>
          <w:sz w:val="22"/>
          <w:szCs w:val="22"/>
        </w:rPr>
        <w:t>30</w:t>
      </w:r>
      <w:r w:rsidRPr="00F83611">
        <w:rPr>
          <w:rFonts w:ascii="宋体" w:hAnsi="宋体" w:cs="Arial" w:hint="eastAsia"/>
          <w:color w:val="000000"/>
          <w:sz w:val="22"/>
          <w:szCs w:val="22"/>
        </w:rPr>
        <w:t>日前完成。以后年度应于每年</w:t>
      </w:r>
      <w:r w:rsidR="00F83611">
        <w:rPr>
          <w:rFonts w:ascii="宋体" w:hAnsi="宋体" w:cs="Arial"/>
          <w:color w:val="000000"/>
          <w:sz w:val="22"/>
          <w:szCs w:val="22"/>
        </w:rPr>
        <w:t>3</w:t>
      </w:r>
      <w:r w:rsidRPr="00F83611">
        <w:rPr>
          <w:rFonts w:ascii="宋体" w:hAnsi="宋体" w:cs="Arial" w:hint="eastAsia"/>
          <w:color w:val="000000"/>
          <w:sz w:val="22"/>
          <w:szCs w:val="22"/>
        </w:rPr>
        <w:t>月</w:t>
      </w:r>
      <w:r w:rsidR="00F83611">
        <w:rPr>
          <w:rFonts w:ascii="宋体" w:hAnsi="宋体" w:cs="Arial"/>
          <w:color w:val="000000"/>
          <w:sz w:val="22"/>
          <w:szCs w:val="22"/>
        </w:rPr>
        <w:t>30</w:t>
      </w:r>
      <w:r w:rsidRPr="00F83611">
        <w:rPr>
          <w:rFonts w:ascii="宋体" w:hAnsi="宋体" w:cs="Arial" w:hint="eastAsia"/>
          <w:color w:val="000000"/>
          <w:sz w:val="22"/>
          <w:szCs w:val="22"/>
        </w:rPr>
        <w:t>日前完成上一年度</w:t>
      </w:r>
      <w:r w:rsidRPr="00B8617C">
        <w:rPr>
          <w:rFonts w:ascii="Arial" w:hAnsi="Arial" w:cs="Arial" w:hint="eastAsia"/>
          <w:color w:val="000000"/>
          <w:sz w:val="22"/>
          <w:szCs w:val="22"/>
        </w:rPr>
        <w:t>安全生产费用统计数据的报送，另有统计频次调整的，按照“安全生产费用提取和使用统计上报系统”提示，在规定时间完成数据报送。</w:t>
      </w:r>
    </w:p>
    <w:p w14:paraId="6F8C3311" w14:textId="77777777" w:rsidR="0093240A" w:rsidRDefault="0093240A" w:rsidP="0009785E">
      <w:pPr>
        <w:widowControl/>
        <w:numPr>
          <w:ilvl w:val="1"/>
          <w:numId w:val="2"/>
        </w:numPr>
        <w:tabs>
          <w:tab w:val="num" w:pos="964"/>
        </w:tabs>
        <w:jc w:val="left"/>
        <w:rPr>
          <w:rFonts w:ascii="宋体" w:hAnsi="宋体" w:cs="Arial"/>
          <w:sz w:val="22"/>
          <w:szCs w:val="22"/>
        </w:rPr>
      </w:pPr>
      <w:r w:rsidRPr="00817AC3">
        <w:rPr>
          <w:rFonts w:ascii="宋体" w:hAnsi="宋体" w:cs="Arial" w:hint="eastAsia"/>
          <w:sz w:val="22"/>
          <w:szCs w:val="22"/>
        </w:rPr>
        <w:t>其它</w:t>
      </w:r>
      <w:r w:rsidRPr="0093240A">
        <w:rPr>
          <w:rFonts w:hint="eastAsia"/>
          <w:szCs w:val="21"/>
        </w:rPr>
        <w:t>规定</w:t>
      </w:r>
    </w:p>
    <w:p w14:paraId="708FF69A" w14:textId="77777777" w:rsidR="0093240A" w:rsidRPr="00C32679" w:rsidRDefault="0093240A" w:rsidP="0009785E">
      <w:pPr>
        <w:numPr>
          <w:ilvl w:val="2"/>
          <w:numId w:val="2"/>
        </w:numPr>
        <w:tabs>
          <w:tab w:val="num" w:pos="1260"/>
        </w:tabs>
        <w:rPr>
          <w:rFonts w:ascii="宋体" w:hAnsi="宋体" w:cs="Arial" w:hint="eastAsia"/>
          <w:sz w:val="22"/>
          <w:szCs w:val="22"/>
        </w:rPr>
      </w:pPr>
      <w:r w:rsidRPr="00E25830">
        <w:rPr>
          <w:rFonts w:ascii="宋体" w:hAnsi="宋体" w:cs="Arial" w:hint="eastAsia"/>
          <w:sz w:val="22"/>
          <w:szCs w:val="22"/>
        </w:rPr>
        <w:t>各车间和部门应在每月和年初的预算中应包括</w:t>
      </w:r>
      <w:r>
        <w:rPr>
          <w:rFonts w:ascii="宋体" w:hAnsi="宋体" w:cs="Arial" w:hint="eastAsia"/>
          <w:sz w:val="22"/>
          <w:szCs w:val="22"/>
        </w:rPr>
        <w:t>安全</w:t>
      </w:r>
      <w:r w:rsidRPr="00E25830">
        <w:rPr>
          <w:rFonts w:ascii="宋体" w:hAnsi="宋体" w:cs="Arial" w:hint="eastAsia"/>
          <w:sz w:val="22"/>
          <w:szCs w:val="22"/>
        </w:rPr>
        <w:t>的费用；并要求每年有</w:t>
      </w:r>
      <w:r>
        <w:rPr>
          <w:rFonts w:ascii="宋体" w:hAnsi="宋体" w:cs="Arial" w:hint="eastAsia"/>
          <w:sz w:val="22"/>
          <w:szCs w:val="22"/>
        </w:rPr>
        <w:t>安全</w:t>
      </w:r>
      <w:r w:rsidRPr="00E25830">
        <w:rPr>
          <w:rFonts w:ascii="宋体" w:hAnsi="宋体" w:cs="Arial" w:hint="eastAsia"/>
          <w:sz w:val="22"/>
          <w:szCs w:val="22"/>
        </w:rPr>
        <w:t>投入费用的汇总、分析。</w:t>
      </w:r>
    </w:p>
    <w:p w14:paraId="5DF473A5" w14:textId="77777777" w:rsidR="00D7029C" w:rsidRPr="00C32679" w:rsidRDefault="0093240A" w:rsidP="0009785E">
      <w:pPr>
        <w:numPr>
          <w:ilvl w:val="2"/>
          <w:numId w:val="2"/>
        </w:numPr>
        <w:tabs>
          <w:tab w:val="num" w:pos="1260"/>
        </w:tabs>
        <w:rPr>
          <w:rFonts w:ascii="宋体" w:hAnsi="宋体" w:cs="Arial" w:hint="eastAsia"/>
          <w:sz w:val="22"/>
          <w:szCs w:val="22"/>
        </w:rPr>
      </w:pPr>
      <w:r>
        <w:rPr>
          <w:rFonts w:ascii="宋体" w:hAnsi="宋体" w:cs="Arial" w:hint="eastAsia"/>
          <w:sz w:val="22"/>
          <w:szCs w:val="22"/>
        </w:rPr>
        <w:t>E</w:t>
      </w:r>
      <w:r>
        <w:rPr>
          <w:rFonts w:ascii="宋体" w:hAnsi="宋体" w:cs="Arial"/>
          <w:sz w:val="22"/>
          <w:szCs w:val="22"/>
        </w:rPr>
        <w:t>HS</w:t>
      </w:r>
      <w:r>
        <w:rPr>
          <w:rFonts w:ascii="宋体" w:hAnsi="宋体" w:cs="Arial" w:hint="eastAsia"/>
          <w:sz w:val="22"/>
          <w:szCs w:val="22"/>
        </w:rPr>
        <w:t>管理部</w:t>
      </w:r>
      <w:r w:rsidRPr="00E25830">
        <w:rPr>
          <w:rFonts w:ascii="宋体" w:hAnsi="宋体" w:cs="Arial" w:hint="eastAsia"/>
          <w:sz w:val="22"/>
          <w:szCs w:val="22"/>
        </w:rPr>
        <w:t>建立</w:t>
      </w:r>
      <w:r>
        <w:rPr>
          <w:rFonts w:ascii="宋体" w:hAnsi="宋体" w:cs="Arial" w:hint="eastAsia"/>
          <w:sz w:val="22"/>
          <w:szCs w:val="22"/>
        </w:rPr>
        <w:t>安全</w:t>
      </w:r>
      <w:r w:rsidRPr="00E25830">
        <w:rPr>
          <w:rFonts w:ascii="宋体" w:hAnsi="宋体" w:cs="Arial" w:hint="eastAsia"/>
          <w:sz w:val="22"/>
          <w:szCs w:val="22"/>
        </w:rPr>
        <w:t>费用台帐。</w:t>
      </w:r>
    </w:p>
    <w:p w14:paraId="06056AF8" w14:textId="77777777" w:rsidR="00005A87" w:rsidRPr="00921650" w:rsidRDefault="00005A87" w:rsidP="00005A87">
      <w:pPr>
        <w:rPr>
          <w:rFonts w:ascii="宋体" w:hAnsi="宋体"/>
          <w:sz w:val="22"/>
          <w:szCs w:val="22"/>
        </w:rPr>
      </w:pPr>
    </w:p>
    <w:p w14:paraId="18E56065" w14:textId="77777777" w:rsidR="00005A87" w:rsidRDefault="00005A87" w:rsidP="0009785E">
      <w:pPr>
        <w:numPr>
          <w:ilvl w:val="0"/>
          <w:numId w:val="2"/>
        </w:numPr>
        <w:tabs>
          <w:tab w:val="left" w:pos="855"/>
        </w:tabs>
        <w:rPr>
          <w:rFonts w:ascii="宋体" w:hAnsi="宋体"/>
          <w:b/>
          <w:sz w:val="22"/>
          <w:szCs w:val="22"/>
        </w:rPr>
      </w:pPr>
      <w:r w:rsidRPr="00DE00D4">
        <w:rPr>
          <w:rFonts w:ascii="宋体" w:hAnsi="宋体"/>
          <w:b/>
          <w:sz w:val="22"/>
          <w:szCs w:val="22"/>
        </w:rPr>
        <w:t>记录</w:t>
      </w:r>
    </w:p>
    <w:p w14:paraId="32AFD44A" w14:textId="77777777" w:rsidR="003D46ED" w:rsidRPr="00F83611" w:rsidRDefault="00A3103D" w:rsidP="0009785E">
      <w:pPr>
        <w:numPr>
          <w:ilvl w:val="1"/>
          <w:numId w:val="2"/>
        </w:numPr>
        <w:rPr>
          <w:rFonts w:ascii="宋体" w:hAnsi="宋体"/>
          <w:b/>
          <w:sz w:val="22"/>
          <w:szCs w:val="22"/>
        </w:rPr>
      </w:pPr>
      <w:r>
        <w:rPr>
          <w:rFonts w:hint="eastAsia"/>
          <w:sz w:val="22"/>
          <w:szCs w:val="22"/>
        </w:rPr>
        <w:t>F</w:t>
      </w:r>
      <w:r>
        <w:rPr>
          <w:sz w:val="22"/>
          <w:szCs w:val="22"/>
        </w:rPr>
        <w:t>rom:</w:t>
      </w:r>
      <w:r w:rsidR="003D174E">
        <w:rPr>
          <w:sz w:val="22"/>
          <w:szCs w:val="22"/>
        </w:rPr>
        <w:t>F</w:t>
      </w:r>
      <w:r>
        <w:rPr>
          <w:sz w:val="22"/>
          <w:szCs w:val="22"/>
        </w:rPr>
        <w:t>EHSOP-</w:t>
      </w:r>
      <w:r w:rsidR="00231074">
        <w:rPr>
          <w:sz w:val="22"/>
          <w:szCs w:val="22"/>
        </w:rPr>
        <w:t>S</w:t>
      </w:r>
      <w:r w:rsidR="00DE2401">
        <w:rPr>
          <w:sz w:val="22"/>
          <w:szCs w:val="22"/>
        </w:rPr>
        <w:t>21</w:t>
      </w:r>
      <w:r>
        <w:rPr>
          <w:sz w:val="22"/>
          <w:szCs w:val="22"/>
        </w:rPr>
        <w:t>-</w:t>
      </w:r>
      <w:r w:rsidR="007840EB">
        <w:rPr>
          <w:sz w:val="22"/>
          <w:szCs w:val="22"/>
        </w:rPr>
        <w:t>1</w:t>
      </w:r>
      <w:r w:rsidR="00DE2401">
        <w:rPr>
          <w:rFonts w:hint="eastAsia"/>
          <w:sz w:val="22"/>
          <w:szCs w:val="22"/>
        </w:rPr>
        <w:t>年度安全</w:t>
      </w:r>
      <w:r w:rsidR="00821F44">
        <w:rPr>
          <w:rFonts w:hint="eastAsia"/>
          <w:sz w:val="22"/>
          <w:szCs w:val="22"/>
        </w:rPr>
        <w:t>费用投入计划清单</w:t>
      </w:r>
    </w:p>
    <w:p w14:paraId="1E6FED4E" w14:textId="77777777" w:rsidR="00F83611" w:rsidRPr="00231074" w:rsidRDefault="00F83611" w:rsidP="0009785E">
      <w:pPr>
        <w:numPr>
          <w:ilvl w:val="1"/>
          <w:numId w:val="2"/>
        </w:numPr>
        <w:rPr>
          <w:rFonts w:ascii="宋体" w:hAnsi="宋体"/>
          <w:b/>
          <w:sz w:val="22"/>
          <w:szCs w:val="22"/>
        </w:rPr>
      </w:pPr>
      <w:r>
        <w:rPr>
          <w:rFonts w:hint="eastAsia"/>
          <w:sz w:val="22"/>
          <w:szCs w:val="22"/>
        </w:rPr>
        <w:t>F</w:t>
      </w:r>
      <w:r>
        <w:rPr>
          <w:sz w:val="22"/>
          <w:szCs w:val="22"/>
        </w:rPr>
        <w:t>rom:FEHSOP-S21-2</w:t>
      </w:r>
      <w:r>
        <w:rPr>
          <w:rFonts w:hint="eastAsia"/>
          <w:sz w:val="22"/>
          <w:szCs w:val="22"/>
        </w:rPr>
        <w:t>危险生产与储存企业安全费用提取使用情况统计报表</w:t>
      </w:r>
    </w:p>
    <w:p w14:paraId="46EF9BAF" w14:textId="77777777" w:rsidR="00126C4F" w:rsidRDefault="00126C4F" w:rsidP="00A3103D">
      <w:pPr>
        <w:tabs>
          <w:tab w:val="left" w:pos="855"/>
        </w:tabs>
        <w:rPr>
          <w:rFonts w:ascii="宋体" w:hAnsi="宋体" w:hint="eastAsia"/>
          <w:b/>
          <w:sz w:val="22"/>
          <w:szCs w:val="22"/>
        </w:rPr>
      </w:pPr>
    </w:p>
    <w:p w14:paraId="713453F3" w14:textId="77777777" w:rsidR="00005A87" w:rsidRPr="00FF0F5F" w:rsidRDefault="00005A87" w:rsidP="0009785E">
      <w:pPr>
        <w:numPr>
          <w:ilvl w:val="0"/>
          <w:numId w:val="2"/>
        </w:numPr>
        <w:tabs>
          <w:tab w:val="left" w:pos="855"/>
        </w:tabs>
        <w:rPr>
          <w:rFonts w:ascii="宋体" w:hAnsi="宋体" w:hint="eastAsia"/>
          <w:b/>
          <w:sz w:val="22"/>
          <w:szCs w:val="22"/>
        </w:rPr>
      </w:pPr>
      <w:r w:rsidRPr="00DE00D4">
        <w:rPr>
          <w:rFonts w:ascii="宋体" w:hAnsi="宋体"/>
          <w:b/>
          <w:sz w:val="22"/>
          <w:szCs w:val="22"/>
        </w:rPr>
        <w:t>附录</w:t>
      </w:r>
    </w:p>
    <w:p w14:paraId="7F858723" w14:textId="77777777" w:rsidR="00005A87" w:rsidRDefault="00005A87" w:rsidP="0009785E">
      <w:pPr>
        <w:numPr>
          <w:ilvl w:val="1"/>
          <w:numId w:val="2"/>
        </w:numPr>
        <w:tabs>
          <w:tab w:val="clear" w:pos="851"/>
          <w:tab w:val="left" w:pos="855"/>
        </w:tabs>
        <w:rPr>
          <w:rFonts w:ascii="宋体" w:hAnsi="宋体"/>
          <w:sz w:val="22"/>
          <w:szCs w:val="22"/>
        </w:rPr>
      </w:pPr>
      <w:r w:rsidRPr="00DE00D4">
        <w:rPr>
          <w:rFonts w:ascii="宋体" w:hAnsi="宋体" w:hint="eastAsia"/>
          <w:sz w:val="22"/>
          <w:szCs w:val="22"/>
        </w:rPr>
        <w:t>附录</w:t>
      </w:r>
      <w:r w:rsidR="00901E9D">
        <w:rPr>
          <w:rFonts w:ascii="宋体" w:hAnsi="宋体"/>
          <w:sz w:val="22"/>
          <w:szCs w:val="22"/>
        </w:rPr>
        <w:t>1</w:t>
      </w:r>
    </w:p>
    <w:p w14:paraId="409E3F47" w14:textId="77777777" w:rsidR="00231074" w:rsidRDefault="00D12AB5" w:rsidP="000719BB">
      <w:pPr>
        <w:tabs>
          <w:tab w:val="left" w:pos="855"/>
        </w:tabs>
      </w:pPr>
      <w:r>
        <w:t xml:space="preserve"> </w:t>
      </w:r>
    </w:p>
    <w:p w14:paraId="11EE607C" w14:textId="77777777" w:rsidR="00835CAE" w:rsidRPr="00FF22F1" w:rsidRDefault="00835CAE" w:rsidP="00835CAE">
      <w:pPr>
        <w:jc w:val="center"/>
        <w:rPr>
          <w:sz w:val="22"/>
          <w:szCs w:val="22"/>
        </w:rPr>
      </w:pPr>
      <w:r w:rsidRPr="00FF22F1">
        <w:rPr>
          <w:rFonts w:hint="eastAsia"/>
          <w:sz w:val="22"/>
          <w:szCs w:val="22"/>
          <w:u w:val="single"/>
        </w:rPr>
        <w:t xml:space="preserve">         </w:t>
      </w:r>
      <w:r w:rsidRPr="00FF22F1">
        <w:rPr>
          <w:rFonts w:hint="eastAsia"/>
          <w:sz w:val="22"/>
          <w:szCs w:val="22"/>
        </w:rPr>
        <w:t>年度</w:t>
      </w:r>
      <w:r>
        <w:rPr>
          <w:rFonts w:hint="eastAsia"/>
          <w:sz w:val="22"/>
          <w:szCs w:val="22"/>
        </w:rPr>
        <w:t>安全</w:t>
      </w:r>
      <w:r w:rsidR="00821F44">
        <w:rPr>
          <w:rFonts w:hint="eastAsia"/>
          <w:sz w:val="22"/>
          <w:szCs w:val="22"/>
        </w:rPr>
        <w:t>费用</w:t>
      </w:r>
      <w:r w:rsidRPr="00FF22F1">
        <w:rPr>
          <w:rFonts w:hint="eastAsia"/>
          <w:sz w:val="22"/>
          <w:szCs w:val="22"/>
        </w:rPr>
        <w:t>投入</w:t>
      </w:r>
      <w:r w:rsidR="00821F44">
        <w:rPr>
          <w:rFonts w:hint="eastAsia"/>
          <w:sz w:val="22"/>
          <w:szCs w:val="22"/>
        </w:rPr>
        <w:t>计划</w:t>
      </w:r>
      <w:r w:rsidRPr="00FF22F1">
        <w:rPr>
          <w:rFonts w:hint="eastAsia"/>
          <w:sz w:val="22"/>
          <w:szCs w:val="22"/>
        </w:rPr>
        <w:t>清单</w:t>
      </w:r>
    </w:p>
    <w:p w14:paraId="00F838C9" w14:textId="77777777" w:rsidR="00835CAE" w:rsidRPr="00FF22F1" w:rsidRDefault="00835CAE" w:rsidP="00835CAE">
      <w:pPr>
        <w:rPr>
          <w:szCs w:val="21"/>
        </w:rPr>
      </w:pPr>
      <w:r w:rsidRPr="00FF22F1">
        <w:rPr>
          <w:rFonts w:hint="eastAsia"/>
          <w:sz w:val="32"/>
          <w:szCs w:val="32"/>
        </w:rPr>
        <w:t xml:space="preserve">                       </w:t>
      </w:r>
      <w:r>
        <w:rPr>
          <w:rFonts w:hint="eastAsia"/>
          <w:sz w:val="32"/>
          <w:szCs w:val="32"/>
        </w:rPr>
        <w:t xml:space="preserve">              </w:t>
      </w:r>
      <w:r w:rsidRPr="00FF22F1">
        <w:rPr>
          <w:rFonts w:hint="eastAsia"/>
          <w:sz w:val="32"/>
          <w:szCs w:val="32"/>
        </w:rPr>
        <w:t xml:space="preserve"> </w:t>
      </w:r>
      <w:r w:rsidRPr="00FF22F1">
        <w:rPr>
          <w:szCs w:val="21"/>
        </w:rPr>
        <w:t>F</w:t>
      </w:r>
      <w:r w:rsidRPr="00FF22F1">
        <w:rPr>
          <w:rFonts w:hint="eastAsia"/>
          <w:szCs w:val="21"/>
        </w:rPr>
        <w:t xml:space="preserve">orm </w:t>
      </w:r>
      <w:r>
        <w:rPr>
          <w:rFonts w:hint="eastAsia"/>
          <w:szCs w:val="21"/>
        </w:rPr>
        <w:t>：</w:t>
      </w:r>
      <w:r>
        <w:rPr>
          <w:rFonts w:hint="eastAsia"/>
          <w:szCs w:val="21"/>
        </w:rPr>
        <w:t>F</w:t>
      </w:r>
      <w:r w:rsidRPr="00FF22F1">
        <w:rPr>
          <w:rFonts w:hint="eastAsia"/>
          <w:szCs w:val="21"/>
        </w:rPr>
        <w:t>EHSOP-</w:t>
      </w:r>
      <w:r>
        <w:rPr>
          <w:rFonts w:hint="eastAsia"/>
          <w:szCs w:val="21"/>
        </w:rPr>
        <w:t>S21-1</w:t>
      </w:r>
    </w:p>
    <w:tbl>
      <w:tblPr>
        <w:tblW w:w="78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9"/>
        <w:gridCol w:w="1586"/>
        <w:gridCol w:w="1418"/>
        <w:gridCol w:w="1417"/>
        <w:gridCol w:w="1614"/>
        <w:gridCol w:w="1134"/>
      </w:tblGrid>
      <w:tr w:rsidR="00835CAE" w:rsidRPr="002A144B" w14:paraId="5237262B" w14:textId="77777777" w:rsidTr="007350C9">
        <w:trPr>
          <w:jc w:val="center"/>
        </w:trPr>
        <w:tc>
          <w:tcPr>
            <w:tcW w:w="709" w:type="dxa"/>
            <w:vAlign w:val="center"/>
          </w:tcPr>
          <w:p w14:paraId="4DA7324A" w14:textId="77777777" w:rsidR="00835CAE" w:rsidRPr="002A144B" w:rsidRDefault="00835CAE" w:rsidP="007350C9">
            <w:pPr>
              <w:jc w:val="center"/>
              <w:rPr>
                <w:sz w:val="22"/>
                <w:szCs w:val="22"/>
              </w:rPr>
            </w:pPr>
            <w:r>
              <w:rPr>
                <w:rFonts w:hint="eastAsia"/>
                <w:sz w:val="22"/>
                <w:szCs w:val="22"/>
              </w:rPr>
              <w:t>序号</w:t>
            </w:r>
          </w:p>
        </w:tc>
        <w:tc>
          <w:tcPr>
            <w:tcW w:w="1586" w:type="dxa"/>
            <w:shd w:val="clear" w:color="auto" w:fill="auto"/>
            <w:vAlign w:val="center"/>
          </w:tcPr>
          <w:p w14:paraId="22410E5D" w14:textId="77777777" w:rsidR="00835CAE" w:rsidRPr="002A144B" w:rsidRDefault="0038620F" w:rsidP="007350C9">
            <w:pPr>
              <w:jc w:val="center"/>
              <w:rPr>
                <w:sz w:val="22"/>
                <w:szCs w:val="22"/>
              </w:rPr>
            </w:pPr>
            <w:r>
              <w:rPr>
                <w:rFonts w:hint="eastAsia"/>
                <w:sz w:val="22"/>
                <w:szCs w:val="22"/>
              </w:rPr>
              <w:t>安全</w:t>
            </w:r>
            <w:r w:rsidR="00835CAE">
              <w:rPr>
                <w:rFonts w:hint="eastAsia"/>
                <w:sz w:val="22"/>
                <w:szCs w:val="22"/>
              </w:rPr>
              <w:t>投入</w:t>
            </w:r>
            <w:r w:rsidR="005273DA">
              <w:rPr>
                <w:rFonts w:hint="eastAsia"/>
                <w:sz w:val="22"/>
                <w:szCs w:val="22"/>
              </w:rPr>
              <w:t>项目</w:t>
            </w:r>
            <w:r w:rsidR="00835CAE" w:rsidRPr="002A144B">
              <w:rPr>
                <w:rFonts w:hint="eastAsia"/>
                <w:sz w:val="22"/>
                <w:szCs w:val="22"/>
              </w:rPr>
              <w:t>名称</w:t>
            </w:r>
          </w:p>
        </w:tc>
        <w:tc>
          <w:tcPr>
            <w:tcW w:w="1418" w:type="dxa"/>
            <w:shd w:val="clear" w:color="auto" w:fill="auto"/>
            <w:vAlign w:val="center"/>
          </w:tcPr>
          <w:p w14:paraId="34D0BDAF" w14:textId="77777777" w:rsidR="00835CAE" w:rsidRPr="002A144B" w:rsidRDefault="00835CAE" w:rsidP="007350C9">
            <w:pPr>
              <w:jc w:val="center"/>
              <w:rPr>
                <w:sz w:val="22"/>
                <w:szCs w:val="22"/>
              </w:rPr>
            </w:pPr>
            <w:r w:rsidRPr="002A144B">
              <w:rPr>
                <w:rFonts w:hint="eastAsia"/>
                <w:szCs w:val="21"/>
              </w:rPr>
              <w:t>具体用处</w:t>
            </w:r>
          </w:p>
        </w:tc>
        <w:tc>
          <w:tcPr>
            <w:tcW w:w="1417" w:type="dxa"/>
            <w:shd w:val="clear" w:color="auto" w:fill="auto"/>
            <w:vAlign w:val="center"/>
          </w:tcPr>
          <w:p w14:paraId="4709A962" w14:textId="77777777" w:rsidR="00835CAE" w:rsidRPr="002A144B" w:rsidRDefault="00A9062B" w:rsidP="007350C9">
            <w:pPr>
              <w:jc w:val="center"/>
              <w:rPr>
                <w:sz w:val="22"/>
                <w:szCs w:val="22"/>
              </w:rPr>
            </w:pPr>
            <w:r>
              <w:rPr>
                <w:rFonts w:hint="eastAsia"/>
                <w:szCs w:val="21"/>
              </w:rPr>
              <w:t>实际投资额（万元）</w:t>
            </w:r>
          </w:p>
        </w:tc>
        <w:tc>
          <w:tcPr>
            <w:tcW w:w="1614" w:type="dxa"/>
            <w:vAlign w:val="center"/>
          </w:tcPr>
          <w:p w14:paraId="58B3E107" w14:textId="77777777" w:rsidR="00835CAE" w:rsidRPr="002A144B" w:rsidRDefault="00A9062B" w:rsidP="007350C9">
            <w:pPr>
              <w:jc w:val="center"/>
              <w:rPr>
                <w:szCs w:val="21"/>
              </w:rPr>
            </w:pPr>
            <w:r w:rsidRPr="002A144B">
              <w:rPr>
                <w:rFonts w:hint="eastAsia"/>
                <w:szCs w:val="21"/>
              </w:rPr>
              <w:t>投入月份</w:t>
            </w:r>
          </w:p>
        </w:tc>
        <w:tc>
          <w:tcPr>
            <w:tcW w:w="1134" w:type="dxa"/>
            <w:shd w:val="clear" w:color="auto" w:fill="auto"/>
            <w:vAlign w:val="center"/>
          </w:tcPr>
          <w:p w14:paraId="07CCADE0" w14:textId="77777777" w:rsidR="00835CAE" w:rsidRPr="002A144B" w:rsidRDefault="00835CAE" w:rsidP="007350C9">
            <w:pPr>
              <w:jc w:val="center"/>
              <w:rPr>
                <w:sz w:val="22"/>
                <w:szCs w:val="22"/>
              </w:rPr>
            </w:pPr>
            <w:r w:rsidRPr="002A144B">
              <w:rPr>
                <w:rFonts w:hint="eastAsia"/>
                <w:szCs w:val="21"/>
              </w:rPr>
              <w:t>备</w:t>
            </w:r>
            <w:r w:rsidRPr="002A144B">
              <w:rPr>
                <w:rFonts w:hint="eastAsia"/>
                <w:szCs w:val="21"/>
              </w:rPr>
              <w:t xml:space="preserve"> </w:t>
            </w:r>
            <w:r w:rsidRPr="002A144B">
              <w:rPr>
                <w:rFonts w:hint="eastAsia"/>
                <w:szCs w:val="21"/>
              </w:rPr>
              <w:t>注</w:t>
            </w:r>
          </w:p>
        </w:tc>
      </w:tr>
      <w:tr w:rsidR="00835CAE" w:rsidRPr="002A144B" w14:paraId="00C43109" w14:textId="77777777" w:rsidTr="007350C9">
        <w:trPr>
          <w:jc w:val="center"/>
        </w:trPr>
        <w:tc>
          <w:tcPr>
            <w:tcW w:w="709" w:type="dxa"/>
          </w:tcPr>
          <w:p w14:paraId="28C01784" w14:textId="77777777" w:rsidR="00835CAE" w:rsidRPr="002A144B" w:rsidRDefault="00835CAE" w:rsidP="007350C9">
            <w:pPr>
              <w:rPr>
                <w:sz w:val="22"/>
                <w:szCs w:val="22"/>
              </w:rPr>
            </w:pPr>
          </w:p>
        </w:tc>
        <w:tc>
          <w:tcPr>
            <w:tcW w:w="1586" w:type="dxa"/>
            <w:shd w:val="clear" w:color="auto" w:fill="auto"/>
          </w:tcPr>
          <w:p w14:paraId="6C52D8E6" w14:textId="77777777" w:rsidR="00835CAE" w:rsidRPr="002A144B" w:rsidRDefault="00835CAE" w:rsidP="007350C9">
            <w:pPr>
              <w:rPr>
                <w:sz w:val="22"/>
                <w:szCs w:val="22"/>
              </w:rPr>
            </w:pPr>
          </w:p>
        </w:tc>
        <w:tc>
          <w:tcPr>
            <w:tcW w:w="1418" w:type="dxa"/>
            <w:shd w:val="clear" w:color="auto" w:fill="auto"/>
          </w:tcPr>
          <w:p w14:paraId="4157E75E" w14:textId="77777777" w:rsidR="00835CAE" w:rsidRPr="002A144B" w:rsidRDefault="00835CAE" w:rsidP="007350C9">
            <w:pPr>
              <w:rPr>
                <w:sz w:val="22"/>
                <w:szCs w:val="22"/>
              </w:rPr>
            </w:pPr>
          </w:p>
        </w:tc>
        <w:tc>
          <w:tcPr>
            <w:tcW w:w="1417" w:type="dxa"/>
            <w:shd w:val="clear" w:color="auto" w:fill="auto"/>
          </w:tcPr>
          <w:p w14:paraId="6453C5B5" w14:textId="77777777" w:rsidR="00835CAE" w:rsidRPr="002A144B" w:rsidRDefault="00835CAE" w:rsidP="007350C9">
            <w:pPr>
              <w:rPr>
                <w:sz w:val="22"/>
                <w:szCs w:val="22"/>
              </w:rPr>
            </w:pPr>
          </w:p>
        </w:tc>
        <w:tc>
          <w:tcPr>
            <w:tcW w:w="1614" w:type="dxa"/>
          </w:tcPr>
          <w:p w14:paraId="7CD4924F" w14:textId="77777777" w:rsidR="00835CAE" w:rsidRPr="002A144B" w:rsidRDefault="00835CAE" w:rsidP="007350C9">
            <w:pPr>
              <w:rPr>
                <w:sz w:val="22"/>
                <w:szCs w:val="22"/>
              </w:rPr>
            </w:pPr>
          </w:p>
        </w:tc>
        <w:tc>
          <w:tcPr>
            <w:tcW w:w="1134" w:type="dxa"/>
            <w:shd w:val="clear" w:color="auto" w:fill="auto"/>
          </w:tcPr>
          <w:p w14:paraId="01FDCD93" w14:textId="77777777" w:rsidR="00835CAE" w:rsidRPr="002A144B" w:rsidRDefault="00835CAE" w:rsidP="007350C9">
            <w:pPr>
              <w:rPr>
                <w:sz w:val="22"/>
                <w:szCs w:val="22"/>
              </w:rPr>
            </w:pPr>
          </w:p>
        </w:tc>
      </w:tr>
      <w:tr w:rsidR="00835CAE" w:rsidRPr="002A144B" w14:paraId="0A26D970" w14:textId="77777777" w:rsidTr="007350C9">
        <w:trPr>
          <w:jc w:val="center"/>
        </w:trPr>
        <w:tc>
          <w:tcPr>
            <w:tcW w:w="709" w:type="dxa"/>
          </w:tcPr>
          <w:p w14:paraId="0199D555" w14:textId="77777777" w:rsidR="00835CAE" w:rsidRPr="002A144B" w:rsidRDefault="00835CAE" w:rsidP="007350C9">
            <w:pPr>
              <w:rPr>
                <w:sz w:val="22"/>
                <w:szCs w:val="22"/>
              </w:rPr>
            </w:pPr>
          </w:p>
        </w:tc>
        <w:tc>
          <w:tcPr>
            <w:tcW w:w="1586" w:type="dxa"/>
            <w:shd w:val="clear" w:color="auto" w:fill="auto"/>
          </w:tcPr>
          <w:p w14:paraId="0599C4B1" w14:textId="77777777" w:rsidR="00835CAE" w:rsidRPr="002A144B" w:rsidRDefault="00835CAE" w:rsidP="007350C9">
            <w:pPr>
              <w:rPr>
                <w:sz w:val="22"/>
                <w:szCs w:val="22"/>
              </w:rPr>
            </w:pPr>
          </w:p>
        </w:tc>
        <w:tc>
          <w:tcPr>
            <w:tcW w:w="1418" w:type="dxa"/>
            <w:shd w:val="clear" w:color="auto" w:fill="auto"/>
          </w:tcPr>
          <w:p w14:paraId="771B5E18" w14:textId="77777777" w:rsidR="00835CAE" w:rsidRPr="002A144B" w:rsidRDefault="00835CAE" w:rsidP="007350C9">
            <w:pPr>
              <w:rPr>
                <w:sz w:val="22"/>
                <w:szCs w:val="22"/>
              </w:rPr>
            </w:pPr>
          </w:p>
        </w:tc>
        <w:tc>
          <w:tcPr>
            <w:tcW w:w="1417" w:type="dxa"/>
            <w:shd w:val="clear" w:color="auto" w:fill="auto"/>
          </w:tcPr>
          <w:p w14:paraId="6FF5C006" w14:textId="77777777" w:rsidR="00835CAE" w:rsidRPr="002A144B" w:rsidRDefault="00835CAE" w:rsidP="007350C9">
            <w:pPr>
              <w:rPr>
                <w:sz w:val="22"/>
                <w:szCs w:val="22"/>
              </w:rPr>
            </w:pPr>
          </w:p>
        </w:tc>
        <w:tc>
          <w:tcPr>
            <w:tcW w:w="1614" w:type="dxa"/>
          </w:tcPr>
          <w:p w14:paraId="41D49B98" w14:textId="77777777" w:rsidR="00835CAE" w:rsidRPr="002A144B" w:rsidRDefault="00835CAE" w:rsidP="007350C9">
            <w:pPr>
              <w:rPr>
                <w:sz w:val="22"/>
                <w:szCs w:val="22"/>
              </w:rPr>
            </w:pPr>
          </w:p>
        </w:tc>
        <w:tc>
          <w:tcPr>
            <w:tcW w:w="1134" w:type="dxa"/>
            <w:shd w:val="clear" w:color="auto" w:fill="auto"/>
          </w:tcPr>
          <w:p w14:paraId="1461E1F9" w14:textId="77777777" w:rsidR="00835CAE" w:rsidRPr="002A144B" w:rsidRDefault="00835CAE" w:rsidP="007350C9">
            <w:pPr>
              <w:rPr>
                <w:sz w:val="22"/>
                <w:szCs w:val="22"/>
              </w:rPr>
            </w:pPr>
          </w:p>
        </w:tc>
      </w:tr>
      <w:tr w:rsidR="00835CAE" w:rsidRPr="002A144B" w14:paraId="443083BD" w14:textId="77777777" w:rsidTr="007350C9">
        <w:trPr>
          <w:jc w:val="center"/>
        </w:trPr>
        <w:tc>
          <w:tcPr>
            <w:tcW w:w="709" w:type="dxa"/>
          </w:tcPr>
          <w:p w14:paraId="0F705836" w14:textId="77777777" w:rsidR="00835CAE" w:rsidRPr="002A144B" w:rsidRDefault="00835CAE" w:rsidP="007350C9">
            <w:pPr>
              <w:rPr>
                <w:sz w:val="22"/>
                <w:szCs w:val="22"/>
              </w:rPr>
            </w:pPr>
          </w:p>
        </w:tc>
        <w:tc>
          <w:tcPr>
            <w:tcW w:w="1586" w:type="dxa"/>
            <w:shd w:val="clear" w:color="auto" w:fill="auto"/>
          </w:tcPr>
          <w:p w14:paraId="63F4BDC5" w14:textId="77777777" w:rsidR="00835CAE" w:rsidRPr="002A144B" w:rsidRDefault="00835CAE" w:rsidP="007350C9">
            <w:pPr>
              <w:rPr>
                <w:sz w:val="22"/>
                <w:szCs w:val="22"/>
              </w:rPr>
            </w:pPr>
          </w:p>
        </w:tc>
        <w:tc>
          <w:tcPr>
            <w:tcW w:w="1418" w:type="dxa"/>
            <w:shd w:val="clear" w:color="auto" w:fill="auto"/>
          </w:tcPr>
          <w:p w14:paraId="3F212A93" w14:textId="77777777" w:rsidR="00835CAE" w:rsidRPr="002A144B" w:rsidRDefault="00835CAE" w:rsidP="007350C9">
            <w:pPr>
              <w:rPr>
                <w:sz w:val="22"/>
                <w:szCs w:val="22"/>
              </w:rPr>
            </w:pPr>
          </w:p>
        </w:tc>
        <w:tc>
          <w:tcPr>
            <w:tcW w:w="1417" w:type="dxa"/>
            <w:shd w:val="clear" w:color="auto" w:fill="auto"/>
          </w:tcPr>
          <w:p w14:paraId="766B147A" w14:textId="77777777" w:rsidR="00835CAE" w:rsidRPr="002A144B" w:rsidRDefault="00835CAE" w:rsidP="007350C9">
            <w:pPr>
              <w:rPr>
                <w:sz w:val="22"/>
                <w:szCs w:val="22"/>
              </w:rPr>
            </w:pPr>
          </w:p>
        </w:tc>
        <w:tc>
          <w:tcPr>
            <w:tcW w:w="1614" w:type="dxa"/>
          </w:tcPr>
          <w:p w14:paraId="04FD8CAD" w14:textId="77777777" w:rsidR="00835CAE" w:rsidRPr="002A144B" w:rsidRDefault="00835CAE" w:rsidP="007350C9">
            <w:pPr>
              <w:rPr>
                <w:sz w:val="22"/>
                <w:szCs w:val="22"/>
              </w:rPr>
            </w:pPr>
          </w:p>
        </w:tc>
        <w:tc>
          <w:tcPr>
            <w:tcW w:w="1134" w:type="dxa"/>
            <w:shd w:val="clear" w:color="auto" w:fill="auto"/>
          </w:tcPr>
          <w:p w14:paraId="0E0A822C" w14:textId="77777777" w:rsidR="00835CAE" w:rsidRPr="002A144B" w:rsidRDefault="00835CAE" w:rsidP="007350C9">
            <w:pPr>
              <w:rPr>
                <w:sz w:val="22"/>
                <w:szCs w:val="22"/>
              </w:rPr>
            </w:pPr>
          </w:p>
        </w:tc>
      </w:tr>
      <w:tr w:rsidR="00835CAE" w:rsidRPr="002A144B" w14:paraId="1070AD38" w14:textId="77777777" w:rsidTr="007350C9">
        <w:trPr>
          <w:jc w:val="center"/>
        </w:trPr>
        <w:tc>
          <w:tcPr>
            <w:tcW w:w="709" w:type="dxa"/>
          </w:tcPr>
          <w:p w14:paraId="143AB484" w14:textId="77777777" w:rsidR="00835CAE" w:rsidRPr="002A144B" w:rsidRDefault="00835CAE" w:rsidP="007350C9">
            <w:pPr>
              <w:jc w:val="center"/>
              <w:rPr>
                <w:sz w:val="22"/>
                <w:szCs w:val="22"/>
              </w:rPr>
            </w:pPr>
          </w:p>
        </w:tc>
        <w:tc>
          <w:tcPr>
            <w:tcW w:w="3004" w:type="dxa"/>
            <w:gridSpan w:val="2"/>
            <w:shd w:val="clear" w:color="auto" w:fill="auto"/>
          </w:tcPr>
          <w:p w14:paraId="2B2BF10A" w14:textId="77777777" w:rsidR="00835CAE" w:rsidRPr="002A144B" w:rsidRDefault="00835CAE" w:rsidP="007350C9">
            <w:pPr>
              <w:jc w:val="center"/>
              <w:rPr>
                <w:sz w:val="22"/>
                <w:szCs w:val="22"/>
              </w:rPr>
            </w:pPr>
            <w:r w:rsidRPr="002A144B">
              <w:rPr>
                <w:rFonts w:hint="eastAsia"/>
                <w:sz w:val="22"/>
                <w:szCs w:val="22"/>
              </w:rPr>
              <w:t>合计</w:t>
            </w:r>
          </w:p>
        </w:tc>
        <w:tc>
          <w:tcPr>
            <w:tcW w:w="1417" w:type="dxa"/>
            <w:shd w:val="clear" w:color="auto" w:fill="auto"/>
          </w:tcPr>
          <w:p w14:paraId="4FCAD23E" w14:textId="77777777" w:rsidR="00835CAE" w:rsidRPr="002A144B" w:rsidRDefault="00835CAE" w:rsidP="007350C9">
            <w:pPr>
              <w:rPr>
                <w:sz w:val="22"/>
                <w:szCs w:val="22"/>
              </w:rPr>
            </w:pPr>
          </w:p>
        </w:tc>
        <w:tc>
          <w:tcPr>
            <w:tcW w:w="1614" w:type="dxa"/>
          </w:tcPr>
          <w:p w14:paraId="32F0648C" w14:textId="77777777" w:rsidR="00835CAE" w:rsidRPr="002A144B" w:rsidRDefault="00835CAE" w:rsidP="007350C9">
            <w:pPr>
              <w:rPr>
                <w:sz w:val="22"/>
                <w:szCs w:val="22"/>
              </w:rPr>
            </w:pPr>
          </w:p>
        </w:tc>
        <w:tc>
          <w:tcPr>
            <w:tcW w:w="1134" w:type="dxa"/>
            <w:shd w:val="clear" w:color="auto" w:fill="auto"/>
          </w:tcPr>
          <w:p w14:paraId="4B4E2866" w14:textId="77777777" w:rsidR="00835CAE" w:rsidRPr="002A144B" w:rsidRDefault="00835CAE" w:rsidP="007350C9">
            <w:pPr>
              <w:rPr>
                <w:sz w:val="22"/>
                <w:szCs w:val="22"/>
              </w:rPr>
            </w:pPr>
          </w:p>
        </w:tc>
      </w:tr>
    </w:tbl>
    <w:p w14:paraId="4DB200DB" w14:textId="77777777" w:rsidR="00835CAE" w:rsidRDefault="00835CAE" w:rsidP="00835CAE">
      <w:bookmarkStart w:id="0" w:name="1_2"/>
      <w:bookmarkStart w:id="1" w:name="sub7911167_1_2"/>
      <w:bookmarkStart w:id="2" w:name="基本信息"/>
      <w:bookmarkEnd w:id="0"/>
      <w:bookmarkEnd w:id="1"/>
      <w:bookmarkEnd w:id="2"/>
    </w:p>
    <w:p w14:paraId="40D79E49" w14:textId="77777777" w:rsidR="00D12AB5" w:rsidRDefault="00D12AB5" w:rsidP="000719BB">
      <w:pPr>
        <w:tabs>
          <w:tab w:val="left" w:pos="855"/>
        </w:tabs>
      </w:pPr>
    </w:p>
    <w:p w14:paraId="2AE0305C" w14:textId="77777777" w:rsidR="00697810" w:rsidRDefault="00697810" w:rsidP="000719BB">
      <w:pPr>
        <w:tabs>
          <w:tab w:val="left" w:pos="855"/>
        </w:tabs>
      </w:pPr>
    </w:p>
    <w:p w14:paraId="75AC0B17" w14:textId="77777777" w:rsidR="0035341D" w:rsidRDefault="0035341D" w:rsidP="000719BB">
      <w:pPr>
        <w:tabs>
          <w:tab w:val="left" w:pos="855"/>
        </w:tabs>
        <w:rPr>
          <w:rFonts w:hint="eastAsia"/>
        </w:rPr>
        <w:sectPr w:rsidR="0035341D" w:rsidSect="000E2ABE">
          <w:headerReference w:type="default" r:id="rId8"/>
          <w:footerReference w:type="even" r:id="rId9"/>
          <w:footerReference w:type="default" r:id="rId13"/>
          <w:pgSz w:w="11906" w:h="16838" w:code="9"/>
          <w:pgMar w:top="1418" w:right="1418" w:bottom="1418" w:left="1418" w:header="737" w:footer="590" w:gutter="0"/>
          <w:cols w:space="425"/>
          <w:docGrid w:type="lines" w:linePitch="312"/>
        </w:sectPr>
      </w:pPr>
    </w:p>
    <w:p w14:paraId="6432711B" w14:textId="77777777" w:rsidR="00697810" w:rsidRDefault="00F83611" w:rsidP="0009785E">
      <w:pPr>
        <w:numPr>
          <w:ilvl w:val="1"/>
          <w:numId w:val="2"/>
        </w:numPr>
        <w:tabs>
          <w:tab w:val="clear" w:pos="851"/>
          <w:tab w:val="left" w:pos="855"/>
        </w:tabs>
        <w:rPr>
          <w:rFonts w:ascii="宋体" w:hAnsi="宋体"/>
          <w:sz w:val="22"/>
          <w:szCs w:val="22"/>
        </w:rPr>
      </w:pPr>
      <w:r w:rsidRPr="00F83611">
        <w:rPr>
          <w:rFonts w:ascii="宋体" w:hAnsi="宋体" w:hint="eastAsia"/>
          <w:sz w:val="22"/>
          <w:szCs w:val="22"/>
        </w:rPr>
        <w:t>附录2</w:t>
      </w:r>
    </w:p>
    <w:p w14:paraId="7E2A0D78" w14:textId="77777777" w:rsidR="00D749A6" w:rsidRDefault="00D749A6" w:rsidP="00D749A6">
      <w:pPr>
        <w:jc w:val="center"/>
        <w:rPr>
          <w:sz w:val="22"/>
          <w:szCs w:val="22"/>
        </w:rPr>
      </w:pPr>
      <w:r w:rsidRPr="00536632">
        <w:rPr>
          <w:rFonts w:hint="eastAsia"/>
          <w:sz w:val="22"/>
          <w:szCs w:val="22"/>
        </w:rPr>
        <w:t>危险品生产与储存企业安全生产费用提取使用情况统计报表</w:t>
      </w:r>
    </w:p>
    <w:p w14:paraId="2E53ADAE" w14:textId="77777777" w:rsidR="00536632" w:rsidRDefault="00C05BAE" w:rsidP="00C05BAE">
      <w:pPr>
        <w:jc w:val="center"/>
        <w:rPr>
          <w:sz w:val="22"/>
          <w:szCs w:val="22"/>
        </w:rPr>
      </w:pPr>
      <w:r>
        <w:rPr>
          <w:rFonts w:hint="eastAsia"/>
          <w:sz w:val="22"/>
          <w:szCs w:val="22"/>
        </w:rPr>
        <w:t xml:space="preserve"> </w:t>
      </w:r>
      <w:r>
        <w:rPr>
          <w:sz w:val="22"/>
          <w:szCs w:val="22"/>
        </w:rPr>
        <w:t xml:space="preserve">                                               </w:t>
      </w:r>
      <w:r w:rsidR="00B41973">
        <w:rPr>
          <w:sz w:val="22"/>
          <w:szCs w:val="22"/>
        </w:rPr>
        <w:t xml:space="preserve">    </w:t>
      </w:r>
      <w:r>
        <w:rPr>
          <w:sz w:val="22"/>
          <w:szCs w:val="22"/>
        </w:rPr>
        <w:t xml:space="preserve">  </w:t>
      </w:r>
      <w:r w:rsidR="00DF6795">
        <w:rPr>
          <w:rFonts w:hint="eastAsia"/>
          <w:sz w:val="22"/>
          <w:szCs w:val="22"/>
        </w:rPr>
        <w:t>（</w:t>
      </w:r>
      <w:r w:rsidR="00DF6795">
        <w:rPr>
          <w:rFonts w:hint="eastAsia"/>
          <w:sz w:val="22"/>
          <w:szCs w:val="22"/>
        </w:rPr>
        <w:t xml:space="preserve"> </w:t>
      </w:r>
      <w:r w:rsidR="00DF6795">
        <w:rPr>
          <w:sz w:val="22"/>
          <w:szCs w:val="22"/>
        </w:rPr>
        <w:t xml:space="preserve">   </w:t>
      </w:r>
      <w:r>
        <w:rPr>
          <w:sz w:val="22"/>
          <w:szCs w:val="22"/>
        </w:rPr>
        <w:t xml:space="preserve"> </w:t>
      </w:r>
      <w:r w:rsidR="00DF6795">
        <w:rPr>
          <w:sz w:val="22"/>
          <w:szCs w:val="22"/>
        </w:rPr>
        <w:t xml:space="preserve">   </w:t>
      </w:r>
      <w:r w:rsidR="00DF6795">
        <w:rPr>
          <w:rFonts w:hint="eastAsia"/>
          <w:sz w:val="22"/>
          <w:szCs w:val="22"/>
        </w:rPr>
        <w:t>年度）</w:t>
      </w:r>
      <w:r>
        <w:rPr>
          <w:rFonts w:hint="eastAsia"/>
          <w:sz w:val="22"/>
          <w:szCs w:val="22"/>
        </w:rPr>
        <w:t xml:space="preserve"> </w:t>
      </w:r>
      <w:r>
        <w:rPr>
          <w:sz w:val="22"/>
          <w:szCs w:val="22"/>
        </w:rPr>
        <w:t xml:space="preserve">                             </w:t>
      </w:r>
      <w:r w:rsidR="00B41973">
        <w:rPr>
          <w:sz w:val="22"/>
          <w:szCs w:val="22"/>
        </w:rPr>
        <w:t xml:space="preserve">  </w:t>
      </w:r>
      <w:r>
        <w:rPr>
          <w:sz w:val="22"/>
          <w:szCs w:val="22"/>
        </w:rPr>
        <w:t xml:space="preserve"> </w:t>
      </w:r>
      <w:r w:rsidR="00536632">
        <w:rPr>
          <w:rFonts w:hint="eastAsia"/>
          <w:sz w:val="22"/>
          <w:szCs w:val="22"/>
        </w:rPr>
        <w:t>F</w:t>
      </w:r>
      <w:r w:rsidR="00536632">
        <w:rPr>
          <w:sz w:val="22"/>
          <w:szCs w:val="22"/>
        </w:rPr>
        <w:t>rom:FEHSOP-S21-2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7"/>
        <w:gridCol w:w="775"/>
        <w:gridCol w:w="473"/>
        <w:gridCol w:w="1758"/>
        <w:gridCol w:w="988"/>
        <w:gridCol w:w="86"/>
        <w:gridCol w:w="1451"/>
        <w:gridCol w:w="118"/>
        <w:gridCol w:w="1145"/>
        <w:gridCol w:w="1144"/>
        <w:gridCol w:w="712"/>
        <w:gridCol w:w="736"/>
        <w:gridCol w:w="1144"/>
        <w:gridCol w:w="240"/>
        <w:gridCol w:w="768"/>
        <w:gridCol w:w="967"/>
        <w:gridCol w:w="986"/>
      </w:tblGrid>
      <w:tr w:rsidR="00A60D6C" w:rsidRPr="0009785E" w14:paraId="74776B41" w14:textId="77777777" w:rsidTr="0009785E">
        <w:trPr>
          <w:trHeight w:val="788"/>
        </w:trPr>
        <w:tc>
          <w:tcPr>
            <w:tcW w:w="727" w:type="dxa"/>
            <w:shd w:val="clear" w:color="auto" w:fill="auto"/>
            <w:vAlign w:val="center"/>
          </w:tcPr>
          <w:p w14:paraId="5B3AB411" w14:textId="77777777" w:rsidR="00B503FA" w:rsidRPr="0009785E" w:rsidRDefault="0035341D" w:rsidP="0009785E">
            <w:pPr>
              <w:jc w:val="left"/>
              <w:rPr>
                <w:sz w:val="22"/>
                <w:szCs w:val="22"/>
              </w:rPr>
            </w:pPr>
            <w:r w:rsidRPr="0009785E">
              <w:rPr>
                <w:rFonts w:hint="eastAsia"/>
                <w:sz w:val="22"/>
                <w:szCs w:val="22"/>
              </w:rPr>
              <w:t>单位</w:t>
            </w:r>
          </w:p>
          <w:p w14:paraId="761AD16E" w14:textId="77777777" w:rsidR="0035341D" w:rsidRPr="0009785E" w:rsidRDefault="0035341D" w:rsidP="0009785E">
            <w:pPr>
              <w:jc w:val="left"/>
              <w:rPr>
                <w:rFonts w:hint="eastAsia"/>
                <w:sz w:val="22"/>
                <w:szCs w:val="22"/>
              </w:rPr>
            </w:pPr>
            <w:r w:rsidRPr="0009785E">
              <w:rPr>
                <w:rFonts w:hint="eastAsia"/>
                <w:sz w:val="22"/>
                <w:szCs w:val="22"/>
              </w:rPr>
              <w:t>名称</w:t>
            </w:r>
          </w:p>
        </w:tc>
        <w:tc>
          <w:tcPr>
            <w:tcW w:w="6794" w:type="dxa"/>
            <w:gridSpan w:val="8"/>
            <w:shd w:val="clear" w:color="auto" w:fill="auto"/>
            <w:vAlign w:val="center"/>
          </w:tcPr>
          <w:p w14:paraId="7DE16051" w14:textId="77777777" w:rsidR="0035341D" w:rsidRPr="0009785E" w:rsidRDefault="0035341D" w:rsidP="0009785E">
            <w:pPr>
              <w:jc w:val="left"/>
              <w:rPr>
                <w:rFonts w:hint="eastAsia"/>
                <w:sz w:val="22"/>
                <w:szCs w:val="22"/>
              </w:rPr>
            </w:pPr>
          </w:p>
        </w:tc>
        <w:tc>
          <w:tcPr>
            <w:tcW w:w="1144" w:type="dxa"/>
            <w:shd w:val="clear" w:color="auto" w:fill="auto"/>
            <w:vAlign w:val="center"/>
          </w:tcPr>
          <w:p w14:paraId="4A391144" w14:textId="77777777" w:rsidR="0035341D" w:rsidRPr="0009785E" w:rsidRDefault="0035341D" w:rsidP="0009785E">
            <w:pPr>
              <w:jc w:val="left"/>
              <w:rPr>
                <w:rFonts w:hint="eastAsia"/>
                <w:sz w:val="22"/>
                <w:szCs w:val="22"/>
              </w:rPr>
            </w:pPr>
            <w:r w:rsidRPr="0009785E">
              <w:rPr>
                <w:rFonts w:hint="eastAsia"/>
                <w:sz w:val="22"/>
                <w:szCs w:val="22"/>
              </w:rPr>
              <w:t>统一社会使用代码</w:t>
            </w:r>
          </w:p>
        </w:tc>
        <w:tc>
          <w:tcPr>
            <w:tcW w:w="5553" w:type="dxa"/>
            <w:gridSpan w:val="7"/>
            <w:shd w:val="clear" w:color="auto" w:fill="auto"/>
            <w:vAlign w:val="center"/>
          </w:tcPr>
          <w:p w14:paraId="0A5831B4" w14:textId="77777777" w:rsidR="0035341D" w:rsidRPr="0009785E" w:rsidRDefault="0035341D" w:rsidP="0009785E">
            <w:pPr>
              <w:jc w:val="left"/>
              <w:rPr>
                <w:rFonts w:hint="eastAsia"/>
                <w:sz w:val="22"/>
                <w:szCs w:val="22"/>
              </w:rPr>
            </w:pPr>
          </w:p>
        </w:tc>
      </w:tr>
      <w:tr w:rsidR="0035341D" w:rsidRPr="0009785E" w14:paraId="4A93D544" w14:textId="77777777" w:rsidTr="0009785E">
        <w:trPr>
          <w:trHeight w:val="757"/>
        </w:trPr>
        <w:tc>
          <w:tcPr>
            <w:tcW w:w="727" w:type="dxa"/>
            <w:shd w:val="clear" w:color="auto" w:fill="auto"/>
            <w:vAlign w:val="center"/>
          </w:tcPr>
          <w:p w14:paraId="245A848A" w14:textId="77777777" w:rsidR="0035341D" w:rsidRPr="0009785E" w:rsidRDefault="0035341D" w:rsidP="0009785E">
            <w:pPr>
              <w:jc w:val="left"/>
              <w:rPr>
                <w:rFonts w:hint="eastAsia"/>
                <w:sz w:val="22"/>
                <w:szCs w:val="22"/>
              </w:rPr>
            </w:pPr>
            <w:r w:rsidRPr="0009785E">
              <w:rPr>
                <w:rFonts w:hint="eastAsia"/>
                <w:sz w:val="22"/>
                <w:szCs w:val="22"/>
              </w:rPr>
              <w:t>登记注册地址</w:t>
            </w:r>
          </w:p>
        </w:tc>
        <w:tc>
          <w:tcPr>
            <w:tcW w:w="13491" w:type="dxa"/>
            <w:gridSpan w:val="16"/>
            <w:shd w:val="clear" w:color="auto" w:fill="auto"/>
            <w:vAlign w:val="center"/>
          </w:tcPr>
          <w:p w14:paraId="3F9B7993" w14:textId="77777777" w:rsidR="0035341D" w:rsidRPr="0009785E" w:rsidRDefault="0035341D" w:rsidP="0009785E">
            <w:pPr>
              <w:jc w:val="left"/>
              <w:rPr>
                <w:rFonts w:hint="eastAsia"/>
                <w:sz w:val="22"/>
                <w:szCs w:val="22"/>
              </w:rPr>
            </w:pPr>
            <w:r w:rsidRPr="0009785E">
              <w:rPr>
                <w:rFonts w:hint="eastAsia"/>
                <w:sz w:val="22"/>
                <w:szCs w:val="22"/>
                <w:u w:val="single"/>
              </w:rPr>
              <w:t xml:space="preserve"> </w:t>
            </w:r>
            <w:r w:rsidRPr="0009785E">
              <w:rPr>
                <w:sz w:val="22"/>
                <w:szCs w:val="22"/>
                <w:u w:val="single"/>
              </w:rPr>
              <w:t xml:space="preserve">  </w:t>
            </w:r>
            <w:r w:rsidR="00B503FA" w:rsidRPr="0009785E">
              <w:rPr>
                <w:sz w:val="22"/>
                <w:szCs w:val="22"/>
                <w:u w:val="single"/>
              </w:rPr>
              <w:t xml:space="preserve">    </w:t>
            </w:r>
            <w:r w:rsidRPr="0009785E">
              <w:rPr>
                <w:sz w:val="22"/>
                <w:szCs w:val="22"/>
                <w:u w:val="single"/>
              </w:rPr>
              <w:t xml:space="preserve"> </w:t>
            </w:r>
            <w:r w:rsidRPr="0009785E">
              <w:rPr>
                <w:rFonts w:hint="eastAsia"/>
                <w:sz w:val="22"/>
                <w:szCs w:val="22"/>
              </w:rPr>
              <w:t>省（自治区</w:t>
            </w:r>
            <w:r w:rsidRPr="0009785E">
              <w:rPr>
                <w:rFonts w:hint="eastAsia"/>
                <w:sz w:val="22"/>
                <w:szCs w:val="22"/>
              </w:rPr>
              <w:t>/</w:t>
            </w:r>
            <w:r w:rsidRPr="0009785E">
              <w:rPr>
                <w:rFonts w:hint="eastAsia"/>
                <w:sz w:val="22"/>
                <w:szCs w:val="22"/>
              </w:rPr>
              <w:t>直辖市）</w:t>
            </w:r>
            <w:r w:rsidRPr="0009785E">
              <w:rPr>
                <w:rFonts w:hint="eastAsia"/>
                <w:sz w:val="22"/>
                <w:szCs w:val="22"/>
                <w:u w:val="single"/>
              </w:rPr>
              <w:t xml:space="preserve"> </w:t>
            </w:r>
            <w:r w:rsidRPr="0009785E">
              <w:rPr>
                <w:sz w:val="22"/>
                <w:szCs w:val="22"/>
                <w:u w:val="single"/>
              </w:rPr>
              <w:t xml:space="preserve"> </w:t>
            </w:r>
            <w:r w:rsidR="00B503FA" w:rsidRPr="0009785E">
              <w:rPr>
                <w:sz w:val="22"/>
                <w:szCs w:val="22"/>
                <w:u w:val="single"/>
              </w:rPr>
              <w:t xml:space="preserve">  </w:t>
            </w:r>
            <w:r w:rsidRPr="0009785E">
              <w:rPr>
                <w:sz w:val="22"/>
                <w:szCs w:val="22"/>
                <w:u w:val="single"/>
              </w:rPr>
              <w:t xml:space="preserve"> </w:t>
            </w:r>
            <w:r w:rsidR="00B503FA" w:rsidRPr="0009785E">
              <w:rPr>
                <w:sz w:val="22"/>
                <w:szCs w:val="22"/>
                <w:u w:val="single"/>
              </w:rPr>
              <w:t xml:space="preserve"> </w:t>
            </w:r>
            <w:r w:rsidRPr="0009785E">
              <w:rPr>
                <w:sz w:val="22"/>
                <w:szCs w:val="22"/>
                <w:u w:val="single"/>
              </w:rPr>
              <w:t xml:space="preserve">  </w:t>
            </w:r>
            <w:r w:rsidRPr="0009785E">
              <w:rPr>
                <w:rFonts w:hint="eastAsia"/>
                <w:sz w:val="22"/>
                <w:szCs w:val="22"/>
              </w:rPr>
              <w:t>地（区</w:t>
            </w:r>
            <w:r w:rsidRPr="0009785E">
              <w:rPr>
                <w:rFonts w:hint="eastAsia"/>
                <w:sz w:val="22"/>
                <w:szCs w:val="22"/>
              </w:rPr>
              <w:t>/</w:t>
            </w:r>
            <w:r w:rsidRPr="0009785E">
              <w:rPr>
                <w:rFonts w:hint="eastAsia"/>
                <w:sz w:val="22"/>
                <w:szCs w:val="22"/>
              </w:rPr>
              <w:t>市</w:t>
            </w:r>
            <w:r w:rsidRPr="0009785E">
              <w:rPr>
                <w:rFonts w:hint="eastAsia"/>
                <w:sz w:val="22"/>
                <w:szCs w:val="22"/>
              </w:rPr>
              <w:t>/</w:t>
            </w:r>
            <w:r w:rsidRPr="0009785E">
              <w:rPr>
                <w:rFonts w:hint="eastAsia"/>
                <w:sz w:val="22"/>
                <w:szCs w:val="22"/>
              </w:rPr>
              <w:t>州</w:t>
            </w:r>
            <w:r w:rsidR="00B503FA" w:rsidRPr="0009785E">
              <w:rPr>
                <w:rFonts w:hint="eastAsia"/>
                <w:sz w:val="22"/>
                <w:szCs w:val="22"/>
              </w:rPr>
              <w:t>/</w:t>
            </w:r>
            <w:r w:rsidR="00B503FA" w:rsidRPr="0009785E">
              <w:rPr>
                <w:rFonts w:hint="eastAsia"/>
                <w:sz w:val="22"/>
                <w:szCs w:val="22"/>
              </w:rPr>
              <w:t>盟</w:t>
            </w:r>
            <w:r w:rsidRPr="0009785E">
              <w:rPr>
                <w:rFonts w:hint="eastAsia"/>
                <w:sz w:val="22"/>
                <w:szCs w:val="22"/>
              </w:rPr>
              <w:t>）</w:t>
            </w:r>
            <w:r w:rsidR="00B503FA" w:rsidRPr="0009785E">
              <w:rPr>
                <w:rFonts w:hint="eastAsia"/>
                <w:sz w:val="22"/>
                <w:szCs w:val="22"/>
                <w:u w:val="single"/>
              </w:rPr>
              <w:t xml:space="preserve"> </w:t>
            </w:r>
            <w:r w:rsidR="00B503FA" w:rsidRPr="0009785E">
              <w:rPr>
                <w:sz w:val="22"/>
                <w:szCs w:val="22"/>
                <w:u w:val="single"/>
              </w:rPr>
              <w:t xml:space="preserve">       </w:t>
            </w:r>
            <w:r w:rsidR="00B503FA" w:rsidRPr="0009785E">
              <w:rPr>
                <w:rFonts w:hint="eastAsia"/>
                <w:sz w:val="22"/>
                <w:szCs w:val="22"/>
              </w:rPr>
              <w:t>县（区</w:t>
            </w:r>
            <w:r w:rsidR="00B503FA" w:rsidRPr="0009785E">
              <w:rPr>
                <w:rFonts w:hint="eastAsia"/>
                <w:sz w:val="22"/>
                <w:szCs w:val="22"/>
              </w:rPr>
              <w:t>/</w:t>
            </w:r>
            <w:r w:rsidR="00B503FA" w:rsidRPr="0009785E">
              <w:rPr>
                <w:rFonts w:hint="eastAsia"/>
                <w:sz w:val="22"/>
                <w:szCs w:val="22"/>
              </w:rPr>
              <w:t>市</w:t>
            </w:r>
            <w:r w:rsidR="00B503FA" w:rsidRPr="0009785E">
              <w:rPr>
                <w:rFonts w:hint="eastAsia"/>
                <w:sz w:val="22"/>
                <w:szCs w:val="22"/>
              </w:rPr>
              <w:t>/</w:t>
            </w:r>
            <w:r w:rsidR="00B503FA" w:rsidRPr="0009785E">
              <w:rPr>
                <w:rFonts w:hint="eastAsia"/>
                <w:sz w:val="22"/>
                <w:szCs w:val="22"/>
              </w:rPr>
              <w:t>镇）</w:t>
            </w:r>
          </w:p>
        </w:tc>
      </w:tr>
      <w:tr w:rsidR="00A60D6C" w:rsidRPr="0009785E" w14:paraId="28844E7E" w14:textId="77777777" w:rsidTr="0009785E">
        <w:trPr>
          <w:trHeight w:val="788"/>
        </w:trPr>
        <w:tc>
          <w:tcPr>
            <w:tcW w:w="727" w:type="dxa"/>
            <w:shd w:val="clear" w:color="auto" w:fill="auto"/>
            <w:vAlign w:val="center"/>
          </w:tcPr>
          <w:p w14:paraId="24697BE1" w14:textId="77777777" w:rsidR="00B503FA" w:rsidRPr="0009785E" w:rsidRDefault="00B503FA" w:rsidP="0009785E">
            <w:pPr>
              <w:jc w:val="left"/>
              <w:rPr>
                <w:rFonts w:hint="eastAsia"/>
                <w:sz w:val="22"/>
                <w:szCs w:val="22"/>
              </w:rPr>
            </w:pPr>
            <w:r w:rsidRPr="0009785E">
              <w:rPr>
                <w:rFonts w:hint="eastAsia"/>
                <w:sz w:val="22"/>
                <w:szCs w:val="22"/>
              </w:rPr>
              <w:t>行政隶属关系</w:t>
            </w:r>
          </w:p>
        </w:tc>
        <w:tc>
          <w:tcPr>
            <w:tcW w:w="6794" w:type="dxa"/>
            <w:gridSpan w:val="8"/>
            <w:shd w:val="clear" w:color="auto" w:fill="auto"/>
            <w:vAlign w:val="center"/>
          </w:tcPr>
          <w:p w14:paraId="7DC228F9" w14:textId="77777777" w:rsidR="00B503FA" w:rsidRPr="0009785E" w:rsidRDefault="00B503FA" w:rsidP="0009785E">
            <w:pPr>
              <w:jc w:val="left"/>
              <w:rPr>
                <w:rFonts w:hint="eastAsia"/>
                <w:sz w:val="22"/>
                <w:szCs w:val="22"/>
              </w:rPr>
            </w:pPr>
            <w:r w:rsidRPr="0009785E">
              <w:rPr>
                <w:rFonts w:ascii="宋体" w:hAnsi="宋体" w:hint="eastAsia"/>
                <w:sz w:val="22"/>
                <w:szCs w:val="22"/>
              </w:rPr>
              <w:t>□</w:t>
            </w:r>
            <w:r w:rsidRPr="0009785E">
              <w:rPr>
                <w:rFonts w:hint="eastAsia"/>
                <w:sz w:val="22"/>
                <w:szCs w:val="22"/>
              </w:rPr>
              <w:t>央企</w:t>
            </w:r>
            <w:r w:rsidRPr="0009785E">
              <w:rPr>
                <w:rFonts w:hint="eastAsia"/>
                <w:sz w:val="22"/>
                <w:szCs w:val="22"/>
              </w:rPr>
              <w:t xml:space="preserve"> </w:t>
            </w:r>
            <w:r w:rsidRPr="0009785E">
              <w:rPr>
                <w:sz w:val="22"/>
                <w:szCs w:val="22"/>
              </w:rPr>
              <w:t xml:space="preserve"> </w:t>
            </w:r>
            <w:r w:rsidRPr="0009785E">
              <w:rPr>
                <w:rFonts w:ascii="宋体" w:hAnsi="宋体" w:hint="eastAsia"/>
                <w:sz w:val="22"/>
                <w:szCs w:val="22"/>
              </w:rPr>
              <w:t xml:space="preserve">□省属 </w:t>
            </w:r>
            <w:r w:rsidRPr="0009785E">
              <w:rPr>
                <w:rFonts w:ascii="宋体" w:hAnsi="宋体"/>
                <w:sz w:val="22"/>
                <w:szCs w:val="22"/>
              </w:rPr>
              <w:t xml:space="preserve"> </w:t>
            </w:r>
            <w:r w:rsidRPr="0009785E">
              <w:rPr>
                <w:rFonts w:ascii="宋体" w:hAnsi="宋体" w:hint="eastAsia"/>
                <w:sz w:val="22"/>
                <w:szCs w:val="22"/>
              </w:rPr>
              <w:t xml:space="preserve">□市属 </w:t>
            </w:r>
            <w:r w:rsidRPr="0009785E">
              <w:rPr>
                <w:rFonts w:ascii="宋体" w:hAnsi="宋体"/>
                <w:sz w:val="22"/>
                <w:szCs w:val="22"/>
              </w:rPr>
              <w:t xml:space="preserve"> </w:t>
            </w:r>
            <w:r w:rsidRPr="0009785E">
              <w:rPr>
                <w:rFonts w:ascii="宋体" w:hAnsi="宋体" w:hint="eastAsia"/>
                <w:sz w:val="22"/>
                <w:szCs w:val="22"/>
              </w:rPr>
              <w:t xml:space="preserve">□县属 </w:t>
            </w:r>
            <w:r w:rsidRPr="0009785E">
              <w:rPr>
                <w:rFonts w:ascii="宋体" w:hAnsi="宋体"/>
                <w:sz w:val="22"/>
                <w:szCs w:val="22"/>
              </w:rPr>
              <w:t xml:space="preserve"> </w:t>
            </w:r>
            <w:r w:rsidRPr="0009785E">
              <w:rPr>
                <w:rFonts w:ascii="宋体" w:hAnsi="宋体" w:hint="eastAsia"/>
                <w:sz w:val="22"/>
                <w:szCs w:val="22"/>
              </w:rPr>
              <w:t>□其他</w:t>
            </w:r>
          </w:p>
        </w:tc>
        <w:tc>
          <w:tcPr>
            <w:tcW w:w="1144" w:type="dxa"/>
            <w:shd w:val="clear" w:color="auto" w:fill="auto"/>
            <w:vAlign w:val="center"/>
          </w:tcPr>
          <w:p w14:paraId="1CAAC82D" w14:textId="77777777" w:rsidR="00B503FA" w:rsidRPr="0009785E" w:rsidRDefault="00B503FA" w:rsidP="0009785E">
            <w:pPr>
              <w:jc w:val="left"/>
              <w:rPr>
                <w:rFonts w:hint="eastAsia"/>
                <w:sz w:val="22"/>
                <w:szCs w:val="22"/>
              </w:rPr>
            </w:pPr>
            <w:r w:rsidRPr="0009785E">
              <w:rPr>
                <w:rFonts w:hint="eastAsia"/>
                <w:sz w:val="22"/>
                <w:szCs w:val="22"/>
              </w:rPr>
              <w:t>企业规模</w:t>
            </w:r>
          </w:p>
        </w:tc>
        <w:tc>
          <w:tcPr>
            <w:tcW w:w="5553" w:type="dxa"/>
            <w:gridSpan w:val="7"/>
            <w:shd w:val="clear" w:color="auto" w:fill="auto"/>
            <w:vAlign w:val="center"/>
          </w:tcPr>
          <w:p w14:paraId="5ECE3997" w14:textId="77777777" w:rsidR="00B503FA" w:rsidRPr="0009785E" w:rsidRDefault="00B503FA" w:rsidP="0009785E">
            <w:pPr>
              <w:jc w:val="left"/>
              <w:rPr>
                <w:rFonts w:hint="eastAsia"/>
                <w:sz w:val="22"/>
                <w:szCs w:val="22"/>
              </w:rPr>
            </w:pPr>
            <w:r w:rsidRPr="0009785E">
              <w:rPr>
                <w:rFonts w:ascii="宋体" w:hAnsi="宋体" w:hint="eastAsia"/>
                <w:sz w:val="22"/>
                <w:szCs w:val="22"/>
              </w:rPr>
              <w:t>□大型</w:t>
            </w:r>
            <w:r w:rsidRPr="0009785E">
              <w:rPr>
                <w:rFonts w:hint="eastAsia"/>
                <w:sz w:val="22"/>
                <w:szCs w:val="22"/>
              </w:rPr>
              <w:t xml:space="preserve"> </w:t>
            </w:r>
            <w:r w:rsidRPr="0009785E">
              <w:rPr>
                <w:sz w:val="22"/>
                <w:szCs w:val="22"/>
              </w:rPr>
              <w:t xml:space="preserve"> </w:t>
            </w:r>
            <w:r w:rsidRPr="0009785E">
              <w:rPr>
                <w:rFonts w:ascii="宋体" w:hAnsi="宋体" w:hint="eastAsia"/>
                <w:sz w:val="22"/>
                <w:szCs w:val="22"/>
              </w:rPr>
              <w:t xml:space="preserve">□中型 </w:t>
            </w:r>
            <w:r w:rsidRPr="0009785E">
              <w:rPr>
                <w:rFonts w:ascii="宋体" w:hAnsi="宋体"/>
                <w:sz w:val="22"/>
                <w:szCs w:val="22"/>
              </w:rPr>
              <w:t xml:space="preserve"> </w:t>
            </w:r>
            <w:r w:rsidRPr="0009785E">
              <w:rPr>
                <w:rFonts w:ascii="宋体" w:hAnsi="宋体" w:hint="eastAsia"/>
                <w:sz w:val="22"/>
                <w:szCs w:val="22"/>
              </w:rPr>
              <w:t xml:space="preserve">□小型 </w:t>
            </w:r>
            <w:r w:rsidRPr="0009785E">
              <w:rPr>
                <w:rFonts w:ascii="宋体" w:hAnsi="宋体"/>
                <w:sz w:val="22"/>
                <w:szCs w:val="22"/>
              </w:rPr>
              <w:t xml:space="preserve"> </w:t>
            </w:r>
            <w:r w:rsidRPr="0009785E">
              <w:rPr>
                <w:rFonts w:ascii="宋体" w:hAnsi="宋体" w:hint="eastAsia"/>
                <w:sz w:val="22"/>
                <w:szCs w:val="22"/>
              </w:rPr>
              <w:t>□微型</w:t>
            </w:r>
          </w:p>
        </w:tc>
      </w:tr>
      <w:tr w:rsidR="00B503FA" w:rsidRPr="0009785E" w14:paraId="4BEC3F57" w14:textId="77777777" w:rsidTr="0009785E">
        <w:trPr>
          <w:trHeight w:val="995"/>
        </w:trPr>
        <w:tc>
          <w:tcPr>
            <w:tcW w:w="727" w:type="dxa"/>
            <w:shd w:val="clear" w:color="auto" w:fill="auto"/>
            <w:vAlign w:val="center"/>
          </w:tcPr>
          <w:p w14:paraId="76C3FC2E" w14:textId="77777777" w:rsidR="00B503FA" w:rsidRPr="0009785E" w:rsidRDefault="00B503FA" w:rsidP="0009785E">
            <w:pPr>
              <w:jc w:val="left"/>
              <w:rPr>
                <w:rFonts w:hint="eastAsia"/>
                <w:sz w:val="22"/>
                <w:szCs w:val="22"/>
              </w:rPr>
            </w:pPr>
            <w:r w:rsidRPr="0009785E">
              <w:rPr>
                <w:rFonts w:hint="eastAsia"/>
                <w:sz w:val="22"/>
                <w:szCs w:val="22"/>
              </w:rPr>
              <w:t>登记注册类别</w:t>
            </w:r>
          </w:p>
        </w:tc>
        <w:tc>
          <w:tcPr>
            <w:tcW w:w="13491" w:type="dxa"/>
            <w:gridSpan w:val="16"/>
            <w:shd w:val="clear" w:color="auto" w:fill="auto"/>
            <w:vAlign w:val="center"/>
          </w:tcPr>
          <w:p w14:paraId="57AE6AB1" w14:textId="77777777" w:rsidR="00B503FA" w:rsidRPr="0009785E" w:rsidRDefault="00B503FA" w:rsidP="0009785E">
            <w:pPr>
              <w:jc w:val="left"/>
              <w:rPr>
                <w:rFonts w:ascii="宋体" w:hAnsi="宋体"/>
                <w:sz w:val="22"/>
                <w:szCs w:val="22"/>
              </w:rPr>
            </w:pPr>
            <w:r w:rsidRPr="0009785E">
              <w:rPr>
                <w:rFonts w:ascii="宋体" w:hAnsi="宋体" w:hint="eastAsia"/>
                <w:sz w:val="22"/>
                <w:szCs w:val="22"/>
              </w:rPr>
              <w:t>□有限责任公司 □国有独资公司 □私营有限责任公司 □其他有限责任公司 □股份有限公司 □私营股份有限公司</w:t>
            </w:r>
          </w:p>
          <w:p w14:paraId="593FFD6A" w14:textId="77777777" w:rsidR="00B503FA" w:rsidRPr="0009785E" w:rsidRDefault="00B503FA" w:rsidP="0009785E">
            <w:pPr>
              <w:jc w:val="left"/>
              <w:rPr>
                <w:rFonts w:ascii="宋体" w:hAnsi="宋体"/>
                <w:sz w:val="22"/>
                <w:szCs w:val="22"/>
              </w:rPr>
            </w:pPr>
            <w:r w:rsidRPr="0009785E">
              <w:rPr>
                <w:rFonts w:ascii="宋体" w:hAnsi="宋体" w:hint="eastAsia"/>
                <w:sz w:val="22"/>
                <w:szCs w:val="22"/>
              </w:rPr>
              <w:t xml:space="preserve">□其他股份有限公司 □非公司企业法人 □全民所有制企业（国有企业） □集体所有制企业（集体企业） □股份合作企业 </w:t>
            </w:r>
          </w:p>
          <w:p w14:paraId="06E9A1AE" w14:textId="77777777" w:rsidR="00B503FA" w:rsidRPr="0009785E" w:rsidRDefault="00B503FA" w:rsidP="0009785E">
            <w:pPr>
              <w:jc w:val="left"/>
              <w:rPr>
                <w:rFonts w:hint="eastAsia"/>
                <w:sz w:val="22"/>
                <w:szCs w:val="22"/>
              </w:rPr>
            </w:pPr>
            <w:r w:rsidRPr="0009785E">
              <w:rPr>
                <w:rFonts w:ascii="宋体" w:hAnsi="宋体" w:hint="eastAsia"/>
                <w:sz w:val="22"/>
                <w:szCs w:val="22"/>
              </w:rPr>
              <w:t>□联营企业 □个人独资企业 □合伙企业 □港澳台投资企业 □外商投资企业 □其他</w:t>
            </w:r>
          </w:p>
        </w:tc>
      </w:tr>
      <w:tr w:rsidR="00A73179" w:rsidRPr="0009785E" w14:paraId="6A3996C1" w14:textId="77777777" w:rsidTr="0009785E">
        <w:trPr>
          <w:trHeight w:val="477"/>
        </w:trPr>
        <w:tc>
          <w:tcPr>
            <w:tcW w:w="727" w:type="dxa"/>
            <w:vMerge w:val="restart"/>
            <w:shd w:val="clear" w:color="auto" w:fill="auto"/>
            <w:vAlign w:val="center"/>
          </w:tcPr>
          <w:p w14:paraId="4146D01C" w14:textId="77777777" w:rsidR="00B503FA" w:rsidRPr="0009785E" w:rsidRDefault="00B503FA" w:rsidP="0009785E">
            <w:pPr>
              <w:jc w:val="left"/>
              <w:rPr>
                <w:sz w:val="22"/>
                <w:szCs w:val="22"/>
              </w:rPr>
            </w:pPr>
            <w:r w:rsidRPr="0009785E">
              <w:rPr>
                <w:rFonts w:hint="eastAsia"/>
                <w:noProof/>
                <w:sz w:val="22"/>
                <w:szCs w:val="22"/>
              </w:rPr>
              <w:pict w14:anchorId="6AC4972E">
                <v:shapetype id="_x0000_t32" coordsize="21600,21600" o:spt="32" o:oned="t" path="m,l21600,21600e" filled="f">
                  <v:path arrowok="t" fillok="f" o:connecttype="none"/>
                  <o:lock v:ext="edit" shapetype="t"/>
                </v:shapetype>
                <v:shape id="_x0000_s1026" type="#_x0000_t32" style="position:absolute;margin-left:-4.3pt;margin-top:-.75pt;width:43.75pt;height:61.05pt;z-index:251657216;mso-position-horizontal-relative:text;mso-position-vertical-relative:text" o:connectortype="straight"/>
              </w:pict>
            </w:r>
            <w:r w:rsidRPr="0009785E">
              <w:rPr>
                <w:rFonts w:hint="eastAsia"/>
                <w:sz w:val="22"/>
                <w:szCs w:val="22"/>
              </w:rPr>
              <w:t xml:space="preserve"> </w:t>
            </w:r>
            <w:r w:rsidRPr="0009785E">
              <w:rPr>
                <w:sz w:val="22"/>
                <w:szCs w:val="22"/>
              </w:rPr>
              <w:t xml:space="preserve"> </w:t>
            </w:r>
            <w:r w:rsidRPr="0009785E">
              <w:rPr>
                <w:rFonts w:hint="eastAsia"/>
                <w:sz w:val="22"/>
                <w:szCs w:val="22"/>
              </w:rPr>
              <w:t>项目</w:t>
            </w:r>
          </w:p>
          <w:p w14:paraId="54AAA467" w14:textId="77777777" w:rsidR="00B503FA" w:rsidRPr="0009785E" w:rsidRDefault="00B503FA" w:rsidP="0009785E">
            <w:pPr>
              <w:jc w:val="left"/>
              <w:rPr>
                <w:sz w:val="22"/>
                <w:szCs w:val="22"/>
              </w:rPr>
            </w:pPr>
          </w:p>
          <w:p w14:paraId="3171E247" w14:textId="77777777" w:rsidR="00A73179" w:rsidRPr="0009785E" w:rsidRDefault="00A73179" w:rsidP="0009785E">
            <w:pPr>
              <w:jc w:val="left"/>
              <w:rPr>
                <w:rFonts w:hint="eastAsia"/>
                <w:sz w:val="22"/>
                <w:szCs w:val="22"/>
              </w:rPr>
            </w:pPr>
          </w:p>
          <w:p w14:paraId="790295FB" w14:textId="77777777" w:rsidR="00B503FA" w:rsidRPr="0009785E" w:rsidRDefault="00B503FA" w:rsidP="0009785E">
            <w:pPr>
              <w:jc w:val="left"/>
              <w:rPr>
                <w:rFonts w:hint="eastAsia"/>
                <w:sz w:val="22"/>
                <w:szCs w:val="22"/>
              </w:rPr>
            </w:pPr>
            <w:r w:rsidRPr="0009785E">
              <w:rPr>
                <w:rFonts w:hint="eastAsia"/>
                <w:sz w:val="22"/>
                <w:szCs w:val="22"/>
              </w:rPr>
              <w:t>年份</w:t>
            </w:r>
          </w:p>
        </w:tc>
        <w:tc>
          <w:tcPr>
            <w:tcW w:w="1248" w:type="dxa"/>
            <w:gridSpan w:val="2"/>
            <w:vMerge w:val="restart"/>
            <w:shd w:val="clear" w:color="auto" w:fill="auto"/>
            <w:vAlign w:val="center"/>
          </w:tcPr>
          <w:p w14:paraId="7340B65E" w14:textId="77777777" w:rsidR="00B503FA" w:rsidRPr="0009785E" w:rsidRDefault="00B503FA" w:rsidP="0009785E">
            <w:pPr>
              <w:jc w:val="left"/>
              <w:rPr>
                <w:rFonts w:hint="eastAsia"/>
                <w:sz w:val="22"/>
                <w:szCs w:val="22"/>
              </w:rPr>
            </w:pPr>
            <w:r w:rsidRPr="0009785E">
              <w:rPr>
                <w:rFonts w:hint="eastAsia"/>
                <w:sz w:val="22"/>
                <w:szCs w:val="22"/>
              </w:rPr>
              <w:t>上一年度营业收入（万元）</w:t>
            </w:r>
          </w:p>
        </w:tc>
        <w:tc>
          <w:tcPr>
            <w:tcW w:w="1758" w:type="dxa"/>
            <w:vMerge w:val="restart"/>
            <w:shd w:val="clear" w:color="auto" w:fill="auto"/>
            <w:vAlign w:val="center"/>
          </w:tcPr>
          <w:p w14:paraId="14A11B7A" w14:textId="77777777" w:rsidR="00B503FA" w:rsidRPr="0009785E" w:rsidRDefault="00B503FA" w:rsidP="0009785E">
            <w:pPr>
              <w:jc w:val="left"/>
              <w:rPr>
                <w:rFonts w:hint="eastAsia"/>
                <w:sz w:val="22"/>
                <w:szCs w:val="22"/>
              </w:rPr>
            </w:pPr>
            <w:r w:rsidRPr="0009785E">
              <w:rPr>
                <w:rFonts w:hint="eastAsia"/>
                <w:sz w:val="22"/>
                <w:szCs w:val="22"/>
              </w:rPr>
              <w:t>安全生产费用应提取数（万元）</w:t>
            </w:r>
          </w:p>
        </w:tc>
        <w:tc>
          <w:tcPr>
            <w:tcW w:w="1074" w:type="dxa"/>
            <w:gridSpan w:val="2"/>
            <w:vMerge w:val="restart"/>
            <w:shd w:val="clear" w:color="auto" w:fill="auto"/>
            <w:vAlign w:val="center"/>
          </w:tcPr>
          <w:p w14:paraId="03A7DD62" w14:textId="77777777" w:rsidR="00B503FA" w:rsidRPr="0009785E" w:rsidRDefault="00B503FA" w:rsidP="0009785E">
            <w:pPr>
              <w:jc w:val="left"/>
              <w:rPr>
                <w:rFonts w:hint="eastAsia"/>
                <w:sz w:val="22"/>
                <w:szCs w:val="22"/>
              </w:rPr>
            </w:pPr>
            <w:r w:rsidRPr="0009785E">
              <w:rPr>
                <w:rFonts w:hint="eastAsia"/>
                <w:sz w:val="22"/>
                <w:szCs w:val="22"/>
              </w:rPr>
              <w:t>安全生产费用实际提取数（万元）</w:t>
            </w:r>
          </w:p>
        </w:tc>
        <w:tc>
          <w:tcPr>
            <w:tcW w:w="1569" w:type="dxa"/>
            <w:gridSpan w:val="2"/>
            <w:vMerge w:val="restart"/>
            <w:shd w:val="clear" w:color="auto" w:fill="auto"/>
            <w:vAlign w:val="center"/>
          </w:tcPr>
          <w:p w14:paraId="59E4A5B5" w14:textId="77777777" w:rsidR="00B503FA" w:rsidRPr="0009785E" w:rsidRDefault="00B503FA" w:rsidP="0009785E">
            <w:pPr>
              <w:jc w:val="left"/>
              <w:rPr>
                <w:rFonts w:hint="eastAsia"/>
                <w:sz w:val="22"/>
                <w:szCs w:val="22"/>
              </w:rPr>
            </w:pPr>
            <w:r w:rsidRPr="0009785E">
              <w:rPr>
                <w:rFonts w:hint="eastAsia"/>
                <w:sz w:val="22"/>
                <w:szCs w:val="22"/>
              </w:rPr>
              <w:t>安全生产费用实际提取数（万元）</w:t>
            </w:r>
          </w:p>
        </w:tc>
        <w:tc>
          <w:tcPr>
            <w:tcW w:w="3001" w:type="dxa"/>
            <w:gridSpan w:val="3"/>
            <w:vMerge w:val="restart"/>
            <w:shd w:val="clear" w:color="auto" w:fill="auto"/>
            <w:vAlign w:val="center"/>
          </w:tcPr>
          <w:p w14:paraId="33B5F7EE" w14:textId="77777777" w:rsidR="00B503FA" w:rsidRPr="0009785E" w:rsidRDefault="00B503FA" w:rsidP="0009785E">
            <w:pPr>
              <w:jc w:val="left"/>
              <w:rPr>
                <w:rFonts w:hint="eastAsia"/>
                <w:sz w:val="22"/>
                <w:szCs w:val="22"/>
              </w:rPr>
            </w:pPr>
            <w:r w:rsidRPr="0009785E">
              <w:rPr>
                <w:rFonts w:hint="eastAsia"/>
                <w:sz w:val="22"/>
                <w:szCs w:val="22"/>
              </w:rPr>
              <w:t>安全生产费用实际使用数（万元）</w:t>
            </w:r>
          </w:p>
        </w:tc>
        <w:tc>
          <w:tcPr>
            <w:tcW w:w="4841" w:type="dxa"/>
            <w:gridSpan w:val="6"/>
            <w:shd w:val="clear" w:color="auto" w:fill="auto"/>
            <w:vAlign w:val="center"/>
          </w:tcPr>
          <w:p w14:paraId="66F543DE" w14:textId="77777777" w:rsidR="00B503FA" w:rsidRPr="0009785E" w:rsidRDefault="00B503FA" w:rsidP="0009785E">
            <w:pPr>
              <w:jc w:val="left"/>
              <w:rPr>
                <w:rFonts w:hint="eastAsia"/>
                <w:sz w:val="22"/>
                <w:szCs w:val="22"/>
              </w:rPr>
            </w:pPr>
            <w:r w:rsidRPr="0009785E">
              <w:rPr>
                <w:rFonts w:hint="eastAsia"/>
                <w:sz w:val="22"/>
                <w:szCs w:val="22"/>
              </w:rPr>
              <w:t>安全生产费用结余数（万元）</w:t>
            </w:r>
          </w:p>
        </w:tc>
      </w:tr>
      <w:tr w:rsidR="00A73179" w:rsidRPr="0009785E" w14:paraId="4763EB26" w14:textId="77777777" w:rsidTr="0009785E">
        <w:trPr>
          <w:trHeight w:val="698"/>
        </w:trPr>
        <w:tc>
          <w:tcPr>
            <w:tcW w:w="727" w:type="dxa"/>
            <w:vMerge/>
            <w:shd w:val="clear" w:color="auto" w:fill="auto"/>
            <w:vAlign w:val="center"/>
          </w:tcPr>
          <w:p w14:paraId="3E5954A9" w14:textId="77777777" w:rsidR="00B503FA" w:rsidRPr="0009785E" w:rsidRDefault="00B503FA" w:rsidP="0009785E">
            <w:pPr>
              <w:jc w:val="left"/>
              <w:rPr>
                <w:rFonts w:hint="eastAsia"/>
                <w:sz w:val="22"/>
                <w:szCs w:val="22"/>
              </w:rPr>
            </w:pPr>
          </w:p>
        </w:tc>
        <w:tc>
          <w:tcPr>
            <w:tcW w:w="1248" w:type="dxa"/>
            <w:gridSpan w:val="2"/>
            <w:vMerge/>
            <w:shd w:val="clear" w:color="auto" w:fill="auto"/>
            <w:vAlign w:val="center"/>
          </w:tcPr>
          <w:p w14:paraId="0411BC7A" w14:textId="77777777" w:rsidR="00B503FA" w:rsidRPr="0009785E" w:rsidRDefault="00B503FA" w:rsidP="0009785E">
            <w:pPr>
              <w:jc w:val="left"/>
              <w:rPr>
                <w:rFonts w:hint="eastAsia"/>
                <w:sz w:val="22"/>
                <w:szCs w:val="22"/>
              </w:rPr>
            </w:pPr>
          </w:p>
        </w:tc>
        <w:tc>
          <w:tcPr>
            <w:tcW w:w="1758" w:type="dxa"/>
            <w:vMerge/>
            <w:shd w:val="clear" w:color="auto" w:fill="auto"/>
            <w:vAlign w:val="center"/>
          </w:tcPr>
          <w:p w14:paraId="37784912" w14:textId="77777777" w:rsidR="00B503FA" w:rsidRPr="0009785E" w:rsidRDefault="00B503FA" w:rsidP="0009785E">
            <w:pPr>
              <w:jc w:val="left"/>
              <w:rPr>
                <w:rFonts w:hint="eastAsia"/>
                <w:sz w:val="22"/>
                <w:szCs w:val="22"/>
              </w:rPr>
            </w:pPr>
          </w:p>
        </w:tc>
        <w:tc>
          <w:tcPr>
            <w:tcW w:w="1074" w:type="dxa"/>
            <w:gridSpan w:val="2"/>
            <w:vMerge/>
            <w:shd w:val="clear" w:color="auto" w:fill="auto"/>
            <w:vAlign w:val="center"/>
          </w:tcPr>
          <w:p w14:paraId="1C980C96" w14:textId="77777777" w:rsidR="00B503FA" w:rsidRPr="0009785E" w:rsidRDefault="00B503FA" w:rsidP="0009785E">
            <w:pPr>
              <w:jc w:val="left"/>
              <w:rPr>
                <w:rFonts w:hint="eastAsia"/>
                <w:sz w:val="22"/>
                <w:szCs w:val="22"/>
              </w:rPr>
            </w:pPr>
          </w:p>
        </w:tc>
        <w:tc>
          <w:tcPr>
            <w:tcW w:w="1569" w:type="dxa"/>
            <w:gridSpan w:val="2"/>
            <w:vMerge/>
            <w:shd w:val="clear" w:color="auto" w:fill="auto"/>
            <w:vAlign w:val="center"/>
          </w:tcPr>
          <w:p w14:paraId="10279031" w14:textId="77777777" w:rsidR="00B503FA" w:rsidRPr="0009785E" w:rsidRDefault="00B503FA" w:rsidP="0009785E">
            <w:pPr>
              <w:jc w:val="left"/>
              <w:rPr>
                <w:rFonts w:hint="eastAsia"/>
                <w:sz w:val="22"/>
                <w:szCs w:val="22"/>
              </w:rPr>
            </w:pPr>
          </w:p>
        </w:tc>
        <w:tc>
          <w:tcPr>
            <w:tcW w:w="3001" w:type="dxa"/>
            <w:gridSpan w:val="3"/>
            <w:vMerge/>
            <w:shd w:val="clear" w:color="auto" w:fill="auto"/>
            <w:vAlign w:val="center"/>
          </w:tcPr>
          <w:p w14:paraId="58D35608" w14:textId="77777777" w:rsidR="00B503FA" w:rsidRPr="0009785E" w:rsidRDefault="00B503FA" w:rsidP="0009785E">
            <w:pPr>
              <w:jc w:val="left"/>
              <w:rPr>
                <w:rFonts w:hint="eastAsia"/>
                <w:sz w:val="22"/>
                <w:szCs w:val="22"/>
              </w:rPr>
            </w:pPr>
          </w:p>
        </w:tc>
        <w:tc>
          <w:tcPr>
            <w:tcW w:w="2120" w:type="dxa"/>
            <w:gridSpan w:val="3"/>
            <w:shd w:val="clear" w:color="auto" w:fill="auto"/>
            <w:vAlign w:val="center"/>
          </w:tcPr>
          <w:p w14:paraId="3E984D85" w14:textId="77777777" w:rsidR="00B503FA" w:rsidRPr="0009785E" w:rsidRDefault="00B503FA" w:rsidP="0009785E">
            <w:pPr>
              <w:jc w:val="left"/>
              <w:rPr>
                <w:sz w:val="22"/>
                <w:szCs w:val="22"/>
              </w:rPr>
            </w:pPr>
            <w:r w:rsidRPr="0009785E">
              <w:rPr>
                <w:rFonts w:hint="eastAsia"/>
                <w:sz w:val="22"/>
                <w:szCs w:val="22"/>
              </w:rPr>
              <w:t>年初</w:t>
            </w:r>
          </w:p>
          <w:p w14:paraId="73E2AE45" w14:textId="77777777" w:rsidR="00B503FA" w:rsidRPr="0009785E" w:rsidRDefault="00B503FA" w:rsidP="0009785E">
            <w:pPr>
              <w:jc w:val="left"/>
              <w:rPr>
                <w:rFonts w:hint="eastAsia"/>
                <w:sz w:val="22"/>
                <w:szCs w:val="22"/>
              </w:rPr>
            </w:pPr>
            <w:r w:rsidRPr="0009785E">
              <w:rPr>
                <w:rFonts w:hint="eastAsia"/>
                <w:sz w:val="22"/>
                <w:szCs w:val="22"/>
              </w:rPr>
              <w:t>结余</w:t>
            </w:r>
          </w:p>
        </w:tc>
        <w:tc>
          <w:tcPr>
            <w:tcW w:w="1735" w:type="dxa"/>
            <w:gridSpan w:val="2"/>
            <w:shd w:val="clear" w:color="auto" w:fill="auto"/>
            <w:vAlign w:val="center"/>
          </w:tcPr>
          <w:p w14:paraId="5A448DCB" w14:textId="77777777" w:rsidR="00B503FA" w:rsidRPr="0009785E" w:rsidRDefault="00B503FA" w:rsidP="0009785E">
            <w:pPr>
              <w:jc w:val="left"/>
              <w:rPr>
                <w:sz w:val="22"/>
                <w:szCs w:val="22"/>
              </w:rPr>
            </w:pPr>
            <w:r w:rsidRPr="0009785E">
              <w:rPr>
                <w:rFonts w:hint="eastAsia"/>
                <w:sz w:val="22"/>
                <w:szCs w:val="22"/>
              </w:rPr>
              <w:t>当年</w:t>
            </w:r>
          </w:p>
          <w:p w14:paraId="130080FC" w14:textId="77777777" w:rsidR="00B503FA" w:rsidRPr="0009785E" w:rsidRDefault="00B503FA" w:rsidP="0009785E">
            <w:pPr>
              <w:jc w:val="left"/>
              <w:rPr>
                <w:rFonts w:hint="eastAsia"/>
                <w:sz w:val="22"/>
                <w:szCs w:val="22"/>
              </w:rPr>
            </w:pPr>
            <w:r w:rsidRPr="0009785E">
              <w:rPr>
                <w:rFonts w:hint="eastAsia"/>
                <w:sz w:val="22"/>
                <w:szCs w:val="22"/>
              </w:rPr>
              <w:t>结余</w:t>
            </w:r>
          </w:p>
        </w:tc>
        <w:tc>
          <w:tcPr>
            <w:tcW w:w="986" w:type="dxa"/>
            <w:shd w:val="clear" w:color="auto" w:fill="auto"/>
            <w:vAlign w:val="center"/>
          </w:tcPr>
          <w:p w14:paraId="15610E07" w14:textId="77777777" w:rsidR="00B503FA" w:rsidRPr="0009785E" w:rsidRDefault="00B503FA" w:rsidP="0009785E">
            <w:pPr>
              <w:jc w:val="left"/>
              <w:rPr>
                <w:rFonts w:hint="eastAsia"/>
                <w:sz w:val="22"/>
                <w:szCs w:val="22"/>
              </w:rPr>
            </w:pPr>
            <w:r w:rsidRPr="0009785E">
              <w:rPr>
                <w:rFonts w:hint="eastAsia"/>
                <w:sz w:val="22"/>
                <w:szCs w:val="22"/>
              </w:rPr>
              <w:t>账面累计结余</w:t>
            </w:r>
          </w:p>
        </w:tc>
      </w:tr>
      <w:tr w:rsidR="00A73179" w:rsidRPr="0009785E" w14:paraId="05B0E059" w14:textId="77777777" w:rsidTr="0009785E">
        <w:trPr>
          <w:trHeight w:val="528"/>
        </w:trPr>
        <w:tc>
          <w:tcPr>
            <w:tcW w:w="727" w:type="dxa"/>
            <w:shd w:val="clear" w:color="auto" w:fill="auto"/>
            <w:vAlign w:val="center"/>
          </w:tcPr>
          <w:p w14:paraId="5F40EB04" w14:textId="77777777" w:rsidR="00B201E9" w:rsidRPr="0009785E" w:rsidRDefault="00B201E9" w:rsidP="0009785E">
            <w:pPr>
              <w:jc w:val="left"/>
              <w:rPr>
                <w:rFonts w:hint="eastAsia"/>
                <w:sz w:val="22"/>
                <w:szCs w:val="22"/>
              </w:rPr>
            </w:pPr>
          </w:p>
        </w:tc>
        <w:tc>
          <w:tcPr>
            <w:tcW w:w="1248" w:type="dxa"/>
            <w:gridSpan w:val="2"/>
            <w:shd w:val="clear" w:color="auto" w:fill="auto"/>
            <w:vAlign w:val="center"/>
          </w:tcPr>
          <w:p w14:paraId="5884ECF7" w14:textId="77777777" w:rsidR="00B201E9" w:rsidRPr="0009785E" w:rsidRDefault="00B201E9" w:rsidP="0009785E">
            <w:pPr>
              <w:jc w:val="left"/>
              <w:rPr>
                <w:rFonts w:hint="eastAsia"/>
                <w:sz w:val="22"/>
                <w:szCs w:val="22"/>
              </w:rPr>
            </w:pPr>
          </w:p>
        </w:tc>
        <w:tc>
          <w:tcPr>
            <w:tcW w:w="1758" w:type="dxa"/>
            <w:shd w:val="clear" w:color="auto" w:fill="auto"/>
            <w:vAlign w:val="center"/>
          </w:tcPr>
          <w:p w14:paraId="7E83AAE0" w14:textId="77777777" w:rsidR="00B201E9" w:rsidRPr="0009785E" w:rsidRDefault="00B201E9" w:rsidP="0009785E">
            <w:pPr>
              <w:jc w:val="left"/>
              <w:rPr>
                <w:rFonts w:hint="eastAsia"/>
                <w:sz w:val="22"/>
                <w:szCs w:val="22"/>
              </w:rPr>
            </w:pPr>
          </w:p>
        </w:tc>
        <w:tc>
          <w:tcPr>
            <w:tcW w:w="1074" w:type="dxa"/>
            <w:gridSpan w:val="2"/>
            <w:shd w:val="clear" w:color="auto" w:fill="auto"/>
            <w:vAlign w:val="center"/>
          </w:tcPr>
          <w:p w14:paraId="1C3F49D7" w14:textId="77777777" w:rsidR="00B201E9" w:rsidRPr="0009785E" w:rsidRDefault="00B201E9" w:rsidP="0009785E">
            <w:pPr>
              <w:jc w:val="left"/>
              <w:rPr>
                <w:rFonts w:hint="eastAsia"/>
                <w:sz w:val="22"/>
                <w:szCs w:val="22"/>
              </w:rPr>
            </w:pPr>
          </w:p>
        </w:tc>
        <w:tc>
          <w:tcPr>
            <w:tcW w:w="1569" w:type="dxa"/>
            <w:gridSpan w:val="2"/>
            <w:shd w:val="clear" w:color="auto" w:fill="auto"/>
            <w:vAlign w:val="center"/>
          </w:tcPr>
          <w:p w14:paraId="43007753" w14:textId="77777777" w:rsidR="00B201E9" w:rsidRPr="0009785E" w:rsidRDefault="00B201E9" w:rsidP="0009785E">
            <w:pPr>
              <w:jc w:val="left"/>
              <w:rPr>
                <w:rFonts w:hint="eastAsia"/>
                <w:sz w:val="22"/>
                <w:szCs w:val="22"/>
              </w:rPr>
            </w:pPr>
          </w:p>
        </w:tc>
        <w:tc>
          <w:tcPr>
            <w:tcW w:w="3001" w:type="dxa"/>
            <w:gridSpan w:val="3"/>
            <w:shd w:val="clear" w:color="auto" w:fill="auto"/>
            <w:vAlign w:val="center"/>
          </w:tcPr>
          <w:p w14:paraId="03EE8A2A" w14:textId="77777777" w:rsidR="00B201E9" w:rsidRPr="0009785E" w:rsidRDefault="00B201E9" w:rsidP="0009785E">
            <w:pPr>
              <w:jc w:val="left"/>
              <w:rPr>
                <w:rFonts w:hint="eastAsia"/>
                <w:sz w:val="22"/>
                <w:szCs w:val="22"/>
              </w:rPr>
            </w:pPr>
          </w:p>
        </w:tc>
        <w:tc>
          <w:tcPr>
            <w:tcW w:w="2120" w:type="dxa"/>
            <w:gridSpan w:val="3"/>
            <w:shd w:val="clear" w:color="auto" w:fill="auto"/>
            <w:vAlign w:val="center"/>
          </w:tcPr>
          <w:p w14:paraId="71372D05" w14:textId="77777777" w:rsidR="00B201E9" w:rsidRPr="0009785E" w:rsidRDefault="00B201E9" w:rsidP="0009785E">
            <w:pPr>
              <w:jc w:val="left"/>
              <w:rPr>
                <w:rFonts w:hint="eastAsia"/>
                <w:sz w:val="22"/>
                <w:szCs w:val="22"/>
              </w:rPr>
            </w:pPr>
          </w:p>
        </w:tc>
        <w:tc>
          <w:tcPr>
            <w:tcW w:w="1735" w:type="dxa"/>
            <w:gridSpan w:val="2"/>
            <w:shd w:val="clear" w:color="auto" w:fill="auto"/>
            <w:vAlign w:val="center"/>
          </w:tcPr>
          <w:p w14:paraId="6CC708C2" w14:textId="77777777" w:rsidR="00B201E9" w:rsidRPr="0009785E" w:rsidRDefault="00B201E9" w:rsidP="0009785E">
            <w:pPr>
              <w:jc w:val="left"/>
              <w:rPr>
                <w:rFonts w:hint="eastAsia"/>
                <w:sz w:val="22"/>
                <w:szCs w:val="22"/>
              </w:rPr>
            </w:pPr>
          </w:p>
        </w:tc>
        <w:tc>
          <w:tcPr>
            <w:tcW w:w="986" w:type="dxa"/>
            <w:shd w:val="clear" w:color="auto" w:fill="auto"/>
            <w:vAlign w:val="center"/>
          </w:tcPr>
          <w:p w14:paraId="2AA7E2B4" w14:textId="77777777" w:rsidR="00B201E9" w:rsidRPr="0009785E" w:rsidRDefault="00B201E9" w:rsidP="0009785E">
            <w:pPr>
              <w:jc w:val="left"/>
              <w:rPr>
                <w:rFonts w:hint="eastAsia"/>
                <w:sz w:val="22"/>
                <w:szCs w:val="22"/>
              </w:rPr>
            </w:pPr>
          </w:p>
        </w:tc>
      </w:tr>
      <w:tr w:rsidR="00A73179" w:rsidRPr="0009785E" w14:paraId="34887A41" w14:textId="77777777" w:rsidTr="0009785E">
        <w:trPr>
          <w:trHeight w:val="408"/>
        </w:trPr>
        <w:tc>
          <w:tcPr>
            <w:tcW w:w="727" w:type="dxa"/>
            <w:vMerge w:val="restart"/>
            <w:shd w:val="clear" w:color="auto" w:fill="auto"/>
            <w:vAlign w:val="center"/>
          </w:tcPr>
          <w:p w14:paraId="6D9B5859" w14:textId="77777777" w:rsidR="00A60D6C" w:rsidRPr="0009785E" w:rsidRDefault="00A60D6C" w:rsidP="0009785E">
            <w:pPr>
              <w:jc w:val="left"/>
              <w:rPr>
                <w:sz w:val="22"/>
                <w:szCs w:val="22"/>
              </w:rPr>
            </w:pPr>
            <w:r w:rsidRPr="0009785E">
              <w:rPr>
                <w:rFonts w:hint="eastAsia"/>
                <w:noProof/>
                <w:sz w:val="22"/>
                <w:szCs w:val="22"/>
              </w:rPr>
              <w:pict w14:anchorId="12E8BA39">
                <v:shape id="_x0000_s1027" type="#_x0000_t32" style="position:absolute;margin-left:-4.2pt;margin-top:2.65pt;width:33.45pt;height:255.35pt;z-index:251658240;mso-position-horizontal-relative:text;mso-position-vertical-relative:text" o:connectortype="straight"/>
              </w:pict>
            </w:r>
            <w:r w:rsidRPr="0009785E">
              <w:rPr>
                <w:rFonts w:hint="eastAsia"/>
                <w:sz w:val="22"/>
                <w:szCs w:val="22"/>
              </w:rPr>
              <w:t>项目</w:t>
            </w:r>
          </w:p>
          <w:p w14:paraId="7B993A00" w14:textId="77777777" w:rsidR="00A60D6C" w:rsidRPr="0009785E" w:rsidRDefault="00A60D6C" w:rsidP="0009785E">
            <w:pPr>
              <w:jc w:val="left"/>
              <w:rPr>
                <w:sz w:val="22"/>
                <w:szCs w:val="22"/>
              </w:rPr>
            </w:pPr>
          </w:p>
          <w:p w14:paraId="405312F4" w14:textId="77777777" w:rsidR="00A60D6C" w:rsidRPr="0009785E" w:rsidRDefault="00A60D6C" w:rsidP="0009785E">
            <w:pPr>
              <w:jc w:val="left"/>
              <w:rPr>
                <w:sz w:val="22"/>
                <w:szCs w:val="22"/>
              </w:rPr>
            </w:pPr>
          </w:p>
          <w:p w14:paraId="4E0AE558" w14:textId="77777777" w:rsidR="00A73179" w:rsidRPr="0009785E" w:rsidRDefault="00A73179" w:rsidP="0009785E">
            <w:pPr>
              <w:jc w:val="left"/>
              <w:rPr>
                <w:sz w:val="22"/>
                <w:szCs w:val="22"/>
              </w:rPr>
            </w:pPr>
          </w:p>
          <w:p w14:paraId="130D3E7B" w14:textId="77777777" w:rsidR="00A60D6C" w:rsidRPr="0009785E" w:rsidRDefault="00A60D6C" w:rsidP="0009785E">
            <w:pPr>
              <w:jc w:val="left"/>
              <w:rPr>
                <w:sz w:val="22"/>
                <w:szCs w:val="22"/>
              </w:rPr>
            </w:pPr>
          </w:p>
          <w:p w14:paraId="7E22C288" w14:textId="77777777" w:rsidR="00A60D6C" w:rsidRPr="0009785E" w:rsidRDefault="00A60D6C" w:rsidP="0009785E">
            <w:pPr>
              <w:jc w:val="left"/>
              <w:rPr>
                <w:sz w:val="22"/>
                <w:szCs w:val="22"/>
              </w:rPr>
            </w:pPr>
          </w:p>
          <w:p w14:paraId="168DD10C" w14:textId="77777777" w:rsidR="00A60D6C" w:rsidRPr="0009785E" w:rsidRDefault="00A60D6C" w:rsidP="0009785E">
            <w:pPr>
              <w:jc w:val="left"/>
              <w:rPr>
                <w:sz w:val="22"/>
                <w:szCs w:val="22"/>
              </w:rPr>
            </w:pPr>
          </w:p>
          <w:p w14:paraId="599973BA" w14:textId="77777777" w:rsidR="00A60D6C" w:rsidRPr="0009785E" w:rsidRDefault="00A60D6C" w:rsidP="0009785E">
            <w:pPr>
              <w:jc w:val="left"/>
              <w:rPr>
                <w:sz w:val="22"/>
                <w:szCs w:val="22"/>
              </w:rPr>
            </w:pPr>
          </w:p>
          <w:p w14:paraId="6EF99383" w14:textId="77777777" w:rsidR="00A60D6C" w:rsidRPr="0009785E" w:rsidRDefault="00A60D6C" w:rsidP="0009785E">
            <w:pPr>
              <w:jc w:val="left"/>
              <w:rPr>
                <w:sz w:val="22"/>
                <w:szCs w:val="22"/>
              </w:rPr>
            </w:pPr>
          </w:p>
          <w:p w14:paraId="779D0CD6" w14:textId="77777777" w:rsidR="00A60D6C" w:rsidRPr="0009785E" w:rsidRDefault="00A60D6C" w:rsidP="0009785E">
            <w:pPr>
              <w:jc w:val="left"/>
              <w:rPr>
                <w:sz w:val="22"/>
                <w:szCs w:val="22"/>
              </w:rPr>
            </w:pPr>
          </w:p>
          <w:p w14:paraId="5F025E82" w14:textId="77777777" w:rsidR="00A60D6C" w:rsidRPr="0009785E" w:rsidRDefault="00A60D6C" w:rsidP="0009785E">
            <w:pPr>
              <w:jc w:val="left"/>
              <w:rPr>
                <w:sz w:val="22"/>
                <w:szCs w:val="22"/>
              </w:rPr>
            </w:pPr>
          </w:p>
          <w:p w14:paraId="78F0894C" w14:textId="77777777" w:rsidR="00A60D6C" w:rsidRPr="0009785E" w:rsidRDefault="00A60D6C" w:rsidP="0009785E">
            <w:pPr>
              <w:jc w:val="left"/>
              <w:rPr>
                <w:sz w:val="22"/>
                <w:szCs w:val="22"/>
              </w:rPr>
            </w:pPr>
          </w:p>
          <w:p w14:paraId="3ED03447" w14:textId="77777777" w:rsidR="00A60D6C" w:rsidRPr="0009785E" w:rsidRDefault="00A60D6C" w:rsidP="0009785E">
            <w:pPr>
              <w:jc w:val="left"/>
              <w:rPr>
                <w:sz w:val="22"/>
                <w:szCs w:val="22"/>
              </w:rPr>
            </w:pPr>
          </w:p>
          <w:p w14:paraId="54725172" w14:textId="77777777" w:rsidR="00A60D6C" w:rsidRPr="0009785E" w:rsidRDefault="00A60D6C" w:rsidP="0009785E">
            <w:pPr>
              <w:jc w:val="left"/>
              <w:rPr>
                <w:sz w:val="22"/>
                <w:szCs w:val="22"/>
              </w:rPr>
            </w:pPr>
          </w:p>
          <w:p w14:paraId="40AB7175" w14:textId="77777777" w:rsidR="00A60D6C" w:rsidRPr="0009785E" w:rsidRDefault="00A60D6C" w:rsidP="0009785E">
            <w:pPr>
              <w:jc w:val="left"/>
              <w:rPr>
                <w:sz w:val="22"/>
                <w:szCs w:val="22"/>
              </w:rPr>
            </w:pPr>
          </w:p>
          <w:p w14:paraId="0C2C76B0" w14:textId="77777777" w:rsidR="00A60D6C" w:rsidRPr="0009785E" w:rsidRDefault="00A60D6C" w:rsidP="0009785E">
            <w:pPr>
              <w:jc w:val="left"/>
              <w:rPr>
                <w:rFonts w:hint="eastAsia"/>
                <w:sz w:val="22"/>
                <w:szCs w:val="22"/>
              </w:rPr>
            </w:pPr>
            <w:r w:rsidRPr="0009785E">
              <w:rPr>
                <w:rFonts w:hint="eastAsia"/>
                <w:sz w:val="22"/>
                <w:szCs w:val="22"/>
              </w:rPr>
              <w:t>年份</w:t>
            </w:r>
          </w:p>
        </w:tc>
        <w:tc>
          <w:tcPr>
            <w:tcW w:w="13491" w:type="dxa"/>
            <w:gridSpan w:val="16"/>
            <w:shd w:val="clear" w:color="auto" w:fill="auto"/>
            <w:vAlign w:val="center"/>
          </w:tcPr>
          <w:p w14:paraId="20D207F8" w14:textId="77777777" w:rsidR="00A73179" w:rsidRPr="0009785E" w:rsidRDefault="00A73179" w:rsidP="0009785E">
            <w:pPr>
              <w:jc w:val="center"/>
              <w:rPr>
                <w:rFonts w:hint="eastAsia"/>
                <w:sz w:val="22"/>
                <w:szCs w:val="22"/>
              </w:rPr>
            </w:pPr>
            <w:r w:rsidRPr="0009785E">
              <w:rPr>
                <w:rFonts w:hint="eastAsia"/>
                <w:sz w:val="22"/>
                <w:szCs w:val="22"/>
              </w:rPr>
              <w:t>安全生产费用使用情况（万元）</w:t>
            </w:r>
          </w:p>
        </w:tc>
      </w:tr>
      <w:tr w:rsidR="00A73179" w:rsidRPr="0009785E" w14:paraId="6BF6C306" w14:textId="77777777" w:rsidTr="0009785E">
        <w:trPr>
          <w:trHeight w:val="273"/>
        </w:trPr>
        <w:tc>
          <w:tcPr>
            <w:tcW w:w="727" w:type="dxa"/>
            <w:vMerge/>
            <w:shd w:val="clear" w:color="auto" w:fill="auto"/>
            <w:vAlign w:val="center"/>
          </w:tcPr>
          <w:p w14:paraId="72C6DC30" w14:textId="77777777" w:rsidR="00A73179" w:rsidRPr="0009785E" w:rsidRDefault="00A73179" w:rsidP="0009785E">
            <w:pPr>
              <w:jc w:val="center"/>
              <w:rPr>
                <w:rFonts w:hint="eastAsia"/>
                <w:sz w:val="22"/>
                <w:szCs w:val="22"/>
              </w:rPr>
            </w:pPr>
          </w:p>
        </w:tc>
        <w:tc>
          <w:tcPr>
            <w:tcW w:w="775" w:type="dxa"/>
            <w:shd w:val="clear" w:color="auto" w:fill="auto"/>
            <w:vAlign w:val="center"/>
          </w:tcPr>
          <w:p w14:paraId="51FA0FB4" w14:textId="77777777" w:rsidR="00A73179" w:rsidRPr="0009785E" w:rsidRDefault="00A73179" w:rsidP="0009785E">
            <w:pPr>
              <w:jc w:val="center"/>
              <w:rPr>
                <w:rFonts w:hint="eastAsia"/>
                <w:sz w:val="22"/>
                <w:szCs w:val="22"/>
              </w:rPr>
            </w:pPr>
          </w:p>
        </w:tc>
        <w:tc>
          <w:tcPr>
            <w:tcW w:w="2231" w:type="dxa"/>
            <w:gridSpan w:val="2"/>
            <w:shd w:val="clear" w:color="auto" w:fill="auto"/>
            <w:vAlign w:val="center"/>
          </w:tcPr>
          <w:p w14:paraId="01394662" w14:textId="77777777" w:rsidR="00A73179" w:rsidRPr="0009785E" w:rsidRDefault="00A73179" w:rsidP="0009785E">
            <w:pPr>
              <w:jc w:val="center"/>
              <w:rPr>
                <w:rFonts w:hint="eastAsia"/>
                <w:sz w:val="22"/>
                <w:szCs w:val="22"/>
              </w:rPr>
            </w:pPr>
            <w:r w:rsidRPr="0009785E">
              <w:rPr>
                <w:rFonts w:hint="eastAsia"/>
                <w:sz w:val="22"/>
                <w:szCs w:val="22"/>
              </w:rPr>
              <w:t>（一）</w:t>
            </w:r>
          </w:p>
        </w:tc>
        <w:tc>
          <w:tcPr>
            <w:tcW w:w="988" w:type="dxa"/>
            <w:shd w:val="clear" w:color="auto" w:fill="auto"/>
            <w:vAlign w:val="center"/>
          </w:tcPr>
          <w:p w14:paraId="0D4DD6DA" w14:textId="77777777" w:rsidR="00A73179" w:rsidRPr="0009785E" w:rsidRDefault="00A73179" w:rsidP="0009785E">
            <w:pPr>
              <w:jc w:val="center"/>
              <w:rPr>
                <w:rFonts w:hint="eastAsia"/>
                <w:sz w:val="22"/>
                <w:szCs w:val="22"/>
              </w:rPr>
            </w:pPr>
            <w:r w:rsidRPr="0009785E">
              <w:rPr>
                <w:rFonts w:hint="eastAsia"/>
                <w:sz w:val="22"/>
                <w:szCs w:val="22"/>
              </w:rPr>
              <w:t>（二）</w:t>
            </w:r>
          </w:p>
        </w:tc>
        <w:tc>
          <w:tcPr>
            <w:tcW w:w="1537" w:type="dxa"/>
            <w:gridSpan w:val="2"/>
            <w:shd w:val="clear" w:color="auto" w:fill="auto"/>
            <w:vAlign w:val="center"/>
          </w:tcPr>
          <w:p w14:paraId="7E3813FA" w14:textId="77777777" w:rsidR="00A73179" w:rsidRPr="0009785E" w:rsidRDefault="00A73179" w:rsidP="0009785E">
            <w:pPr>
              <w:jc w:val="center"/>
              <w:rPr>
                <w:rFonts w:hint="eastAsia"/>
                <w:sz w:val="22"/>
                <w:szCs w:val="22"/>
              </w:rPr>
            </w:pPr>
            <w:r w:rsidRPr="0009785E">
              <w:rPr>
                <w:rFonts w:hint="eastAsia"/>
                <w:sz w:val="22"/>
                <w:szCs w:val="22"/>
              </w:rPr>
              <w:t>（三）</w:t>
            </w:r>
          </w:p>
        </w:tc>
        <w:tc>
          <w:tcPr>
            <w:tcW w:w="1263" w:type="dxa"/>
            <w:gridSpan w:val="2"/>
            <w:shd w:val="clear" w:color="auto" w:fill="auto"/>
            <w:vAlign w:val="center"/>
          </w:tcPr>
          <w:p w14:paraId="48635EA9" w14:textId="77777777" w:rsidR="00A73179" w:rsidRPr="0009785E" w:rsidRDefault="00A73179" w:rsidP="0009785E">
            <w:pPr>
              <w:jc w:val="center"/>
              <w:rPr>
                <w:rFonts w:hint="eastAsia"/>
                <w:sz w:val="22"/>
                <w:szCs w:val="22"/>
              </w:rPr>
            </w:pPr>
            <w:r w:rsidRPr="0009785E">
              <w:rPr>
                <w:rFonts w:hint="eastAsia"/>
                <w:sz w:val="22"/>
                <w:szCs w:val="22"/>
              </w:rPr>
              <w:t>（四）</w:t>
            </w:r>
          </w:p>
        </w:tc>
        <w:tc>
          <w:tcPr>
            <w:tcW w:w="1144" w:type="dxa"/>
            <w:shd w:val="clear" w:color="auto" w:fill="auto"/>
            <w:vAlign w:val="center"/>
          </w:tcPr>
          <w:p w14:paraId="27334CCB" w14:textId="77777777" w:rsidR="00A73179" w:rsidRPr="0009785E" w:rsidRDefault="00A73179" w:rsidP="0009785E">
            <w:pPr>
              <w:jc w:val="center"/>
              <w:rPr>
                <w:rFonts w:hint="eastAsia"/>
                <w:sz w:val="22"/>
                <w:szCs w:val="22"/>
              </w:rPr>
            </w:pPr>
            <w:r w:rsidRPr="0009785E">
              <w:rPr>
                <w:rFonts w:hint="eastAsia"/>
                <w:sz w:val="22"/>
                <w:szCs w:val="22"/>
              </w:rPr>
              <w:t>（五）</w:t>
            </w:r>
          </w:p>
        </w:tc>
        <w:tc>
          <w:tcPr>
            <w:tcW w:w="1448" w:type="dxa"/>
            <w:gridSpan w:val="2"/>
            <w:shd w:val="clear" w:color="auto" w:fill="auto"/>
            <w:vAlign w:val="center"/>
          </w:tcPr>
          <w:p w14:paraId="7615C196" w14:textId="77777777" w:rsidR="00A73179" w:rsidRPr="0009785E" w:rsidRDefault="00A73179" w:rsidP="0009785E">
            <w:pPr>
              <w:jc w:val="center"/>
              <w:rPr>
                <w:rFonts w:hint="eastAsia"/>
                <w:sz w:val="22"/>
                <w:szCs w:val="22"/>
              </w:rPr>
            </w:pPr>
            <w:r w:rsidRPr="0009785E">
              <w:rPr>
                <w:rFonts w:hint="eastAsia"/>
                <w:sz w:val="22"/>
                <w:szCs w:val="22"/>
              </w:rPr>
              <w:t>（六）</w:t>
            </w:r>
          </w:p>
        </w:tc>
        <w:tc>
          <w:tcPr>
            <w:tcW w:w="1144" w:type="dxa"/>
            <w:shd w:val="clear" w:color="auto" w:fill="auto"/>
            <w:vAlign w:val="center"/>
          </w:tcPr>
          <w:p w14:paraId="3BB0A063" w14:textId="77777777" w:rsidR="00A73179" w:rsidRPr="0009785E" w:rsidRDefault="00A73179" w:rsidP="0009785E">
            <w:pPr>
              <w:jc w:val="center"/>
              <w:rPr>
                <w:rFonts w:hint="eastAsia"/>
                <w:sz w:val="22"/>
                <w:szCs w:val="22"/>
              </w:rPr>
            </w:pPr>
            <w:r w:rsidRPr="0009785E">
              <w:rPr>
                <w:rFonts w:hint="eastAsia"/>
                <w:sz w:val="22"/>
                <w:szCs w:val="22"/>
              </w:rPr>
              <w:t>（七）</w:t>
            </w:r>
          </w:p>
        </w:tc>
        <w:tc>
          <w:tcPr>
            <w:tcW w:w="1008" w:type="dxa"/>
            <w:gridSpan w:val="2"/>
            <w:shd w:val="clear" w:color="auto" w:fill="auto"/>
            <w:vAlign w:val="center"/>
          </w:tcPr>
          <w:p w14:paraId="0205CA6A" w14:textId="77777777" w:rsidR="00A73179" w:rsidRPr="0009785E" w:rsidRDefault="00A73179" w:rsidP="0009785E">
            <w:pPr>
              <w:jc w:val="center"/>
              <w:rPr>
                <w:rFonts w:hint="eastAsia"/>
                <w:sz w:val="22"/>
                <w:szCs w:val="22"/>
              </w:rPr>
            </w:pPr>
            <w:r w:rsidRPr="0009785E">
              <w:rPr>
                <w:rFonts w:hint="eastAsia"/>
                <w:sz w:val="22"/>
                <w:szCs w:val="22"/>
              </w:rPr>
              <w:t>（八）</w:t>
            </w:r>
          </w:p>
        </w:tc>
        <w:tc>
          <w:tcPr>
            <w:tcW w:w="967" w:type="dxa"/>
            <w:shd w:val="clear" w:color="auto" w:fill="auto"/>
            <w:vAlign w:val="center"/>
          </w:tcPr>
          <w:p w14:paraId="3332ECD2" w14:textId="77777777" w:rsidR="00A73179" w:rsidRPr="0009785E" w:rsidRDefault="00A73179" w:rsidP="0009785E">
            <w:pPr>
              <w:jc w:val="center"/>
              <w:rPr>
                <w:rFonts w:hint="eastAsia"/>
                <w:sz w:val="22"/>
                <w:szCs w:val="22"/>
              </w:rPr>
            </w:pPr>
            <w:r w:rsidRPr="0009785E">
              <w:rPr>
                <w:rFonts w:hint="eastAsia"/>
                <w:sz w:val="22"/>
                <w:szCs w:val="22"/>
              </w:rPr>
              <w:t>（九）</w:t>
            </w:r>
          </w:p>
        </w:tc>
        <w:tc>
          <w:tcPr>
            <w:tcW w:w="986" w:type="dxa"/>
            <w:shd w:val="clear" w:color="auto" w:fill="auto"/>
            <w:vAlign w:val="center"/>
          </w:tcPr>
          <w:p w14:paraId="43B4037E" w14:textId="77777777" w:rsidR="00A73179" w:rsidRPr="0009785E" w:rsidRDefault="00A73179" w:rsidP="0009785E">
            <w:pPr>
              <w:jc w:val="center"/>
              <w:rPr>
                <w:rFonts w:hint="eastAsia"/>
                <w:sz w:val="22"/>
                <w:szCs w:val="22"/>
              </w:rPr>
            </w:pPr>
            <w:r w:rsidRPr="0009785E">
              <w:rPr>
                <w:rFonts w:hint="eastAsia"/>
                <w:sz w:val="22"/>
                <w:szCs w:val="22"/>
              </w:rPr>
              <w:t>（十）</w:t>
            </w:r>
          </w:p>
        </w:tc>
      </w:tr>
      <w:tr w:rsidR="00A73179" w:rsidRPr="0009785E" w14:paraId="2BB3ECC6" w14:textId="77777777" w:rsidTr="0009785E">
        <w:trPr>
          <w:trHeight w:val="788"/>
        </w:trPr>
        <w:tc>
          <w:tcPr>
            <w:tcW w:w="727" w:type="dxa"/>
            <w:vMerge/>
            <w:shd w:val="clear" w:color="auto" w:fill="auto"/>
            <w:vAlign w:val="center"/>
          </w:tcPr>
          <w:p w14:paraId="74A4BD9B" w14:textId="77777777" w:rsidR="00A73179" w:rsidRPr="0009785E" w:rsidRDefault="00A73179" w:rsidP="0009785E">
            <w:pPr>
              <w:jc w:val="left"/>
              <w:rPr>
                <w:rFonts w:hint="eastAsia"/>
                <w:sz w:val="22"/>
                <w:szCs w:val="22"/>
              </w:rPr>
            </w:pPr>
          </w:p>
        </w:tc>
        <w:tc>
          <w:tcPr>
            <w:tcW w:w="775" w:type="dxa"/>
            <w:shd w:val="clear" w:color="auto" w:fill="auto"/>
            <w:vAlign w:val="center"/>
          </w:tcPr>
          <w:p w14:paraId="6F0ACA08" w14:textId="77777777" w:rsidR="00A73179" w:rsidRPr="0009785E" w:rsidRDefault="00A73179" w:rsidP="0009785E">
            <w:pPr>
              <w:jc w:val="center"/>
              <w:rPr>
                <w:rFonts w:hint="eastAsia"/>
                <w:sz w:val="22"/>
                <w:szCs w:val="22"/>
              </w:rPr>
            </w:pPr>
            <w:r w:rsidRPr="0009785E">
              <w:rPr>
                <w:rFonts w:hint="eastAsia"/>
                <w:sz w:val="22"/>
                <w:szCs w:val="22"/>
              </w:rPr>
              <w:t>合计</w:t>
            </w:r>
          </w:p>
        </w:tc>
        <w:tc>
          <w:tcPr>
            <w:tcW w:w="2231" w:type="dxa"/>
            <w:gridSpan w:val="2"/>
            <w:shd w:val="clear" w:color="auto" w:fill="auto"/>
            <w:vAlign w:val="center"/>
          </w:tcPr>
          <w:p w14:paraId="0BF59650" w14:textId="77777777" w:rsidR="00A73179" w:rsidRPr="0009785E" w:rsidRDefault="00A73179" w:rsidP="0009785E">
            <w:pPr>
              <w:tabs>
                <w:tab w:val="num" w:pos="1701"/>
              </w:tabs>
              <w:rPr>
                <w:rFonts w:ascii="Arial" w:hAnsi="Arial" w:cs="Arial" w:hint="eastAsia"/>
                <w:color w:val="000000"/>
                <w:sz w:val="22"/>
                <w:szCs w:val="22"/>
              </w:rPr>
            </w:pPr>
            <w:r w:rsidRPr="0009785E">
              <w:rPr>
                <w:rFonts w:ascii="Arial" w:hAnsi="Arial" w:cs="Arial" w:hint="eastAsia"/>
                <w:color w:val="000000"/>
                <w:sz w:val="22"/>
                <w:szCs w:val="22"/>
              </w:rPr>
              <w:t>完善、改造和维护安全防护设施设备支出（不含“三同时”要求初期投入的安全设施</w:t>
            </w:r>
            <w:r w:rsidRPr="0009785E">
              <w:rPr>
                <w:rFonts w:hint="eastAsia"/>
                <w:color w:val="000000"/>
                <w:sz w:val="22"/>
                <w:szCs w:val="22"/>
              </w:rPr>
              <w:t>），</w:t>
            </w:r>
            <w:r w:rsidRPr="0009785E">
              <w:rPr>
                <w:rFonts w:ascii="Arial" w:hAnsi="Arial" w:cs="Arial" w:hint="eastAsia"/>
                <w:color w:val="000000"/>
                <w:sz w:val="22"/>
                <w:szCs w:val="22"/>
              </w:rPr>
              <w:t>包括车间、库房、罐区等作业场所的监控、监测、通风、防晒、调温、防火、灭火、防爆、泄压、防毒、消毒、中和、防潮、防雷、防静电、防腐、防渗漏、防护围堤和隔离操作等设施设备支出；</w:t>
            </w:r>
          </w:p>
        </w:tc>
        <w:tc>
          <w:tcPr>
            <w:tcW w:w="988" w:type="dxa"/>
            <w:shd w:val="clear" w:color="auto" w:fill="auto"/>
            <w:vAlign w:val="center"/>
          </w:tcPr>
          <w:p w14:paraId="679422D9" w14:textId="77777777" w:rsidR="00A73179" w:rsidRPr="0009785E" w:rsidRDefault="00A73179" w:rsidP="0009785E">
            <w:pPr>
              <w:tabs>
                <w:tab w:val="num" w:pos="1260"/>
                <w:tab w:val="num" w:pos="1701"/>
              </w:tabs>
              <w:rPr>
                <w:rFonts w:ascii="Arial" w:hAnsi="Arial" w:cs="Arial" w:hint="eastAsia"/>
                <w:color w:val="000000"/>
                <w:sz w:val="22"/>
                <w:szCs w:val="22"/>
              </w:rPr>
            </w:pPr>
          </w:p>
          <w:p w14:paraId="3909C9FB" w14:textId="77777777" w:rsidR="00A73179" w:rsidRPr="0009785E" w:rsidRDefault="00A73179" w:rsidP="0009785E">
            <w:pPr>
              <w:jc w:val="left"/>
              <w:rPr>
                <w:rFonts w:hint="eastAsia"/>
                <w:sz w:val="22"/>
                <w:szCs w:val="22"/>
              </w:rPr>
            </w:pPr>
            <w:r w:rsidRPr="0009785E">
              <w:rPr>
                <w:rFonts w:ascii="Arial" w:hAnsi="Arial" w:cs="Arial" w:hint="eastAsia"/>
                <w:color w:val="000000"/>
                <w:sz w:val="22"/>
                <w:szCs w:val="22"/>
              </w:rPr>
              <w:t>配备、维护、保养应急救援器材、设备支出和应急救援队伍建设、应急预案制修订与应急演练支出；</w:t>
            </w:r>
          </w:p>
        </w:tc>
        <w:tc>
          <w:tcPr>
            <w:tcW w:w="1537" w:type="dxa"/>
            <w:gridSpan w:val="2"/>
            <w:shd w:val="clear" w:color="auto" w:fill="auto"/>
            <w:vAlign w:val="center"/>
          </w:tcPr>
          <w:p w14:paraId="47967248" w14:textId="77777777" w:rsidR="00A73179" w:rsidRPr="0009785E" w:rsidRDefault="00A73179" w:rsidP="0009785E">
            <w:pPr>
              <w:tabs>
                <w:tab w:val="num" w:pos="1701"/>
              </w:tabs>
              <w:rPr>
                <w:rFonts w:ascii="Arial" w:hAnsi="Arial" w:cs="Arial" w:hint="eastAsia"/>
                <w:color w:val="000000"/>
                <w:sz w:val="22"/>
                <w:szCs w:val="22"/>
              </w:rPr>
            </w:pPr>
            <w:r w:rsidRPr="0009785E">
              <w:rPr>
                <w:rFonts w:ascii="Arial" w:hAnsi="Arial" w:cs="Arial" w:hint="eastAsia"/>
                <w:color w:val="000000"/>
                <w:sz w:val="22"/>
                <w:szCs w:val="22"/>
              </w:rPr>
              <w:t>开展重大危险源</w:t>
            </w:r>
            <w:r w:rsidRPr="0009785E">
              <w:rPr>
                <w:rFonts w:ascii="Arial" w:hAnsi="Arial" w:cs="Arial"/>
                <w:color w:val="000000"/>
                <w:sz w:val="22"/>
                <w:szCs w:val="22"/>
              </w:rPr>
              <w:t>检测、评估、监控</w:t>
            </w:r>
            <w:r w:rsidRPr="0009785E">
              <w:rPr>
                <w:rFonts w:ascii="Arial" w:hAnsi="Arial" w:cs="Arial" w:hint="eastAsia"/>
                <w:color w:val="000000"/>
                <w:sz w:val="22"/>
                <w:szCs w:val="22"/>
              </w:rPr>
              <w:t>支出，安全风险分级管控和事故隐患排查整改支出，安全生产风险</w:t>
            </w:r>
            <w:r w:rsidRPr="0009785E">
              <w:rPr>
                <w:rFonts w:ascii="Arial" w:hAnsi="Arial" w:cs="Arial"/>
                <w:color w:val="000000"/>
                <w:sz w:val="22"/>
                <w:szCs w:val="22"/>
              </w:rPr>
              <w:t>监测预警系统等安全生产信息系统</w:t>
            </w:r>
            <w:r w:rsidRPr="0009785E">
              <w:rPr>
                <w:rFonts w:ascii="Arial" w:hAnsi="Arial" w:cs="Arial" w:hint="eastAsia"/>
                <w:color w:val="000000"/>
                <w:sz w:val="22"/>
                <w:szCs w:val="22"/>
              </w:rPr>
              <w:t>建设、</w:t>
            </w:r>
            <w:r w:rsidRPr="0009785E">
              <w:rPr>
                <w:rFonts w:ascii="Arial" w:hAnsi="Arial" w:cs="Arial"/>
                <w:color w:val="000000"/>
                <w:sz w:val="22"/>
                <w:szCs w:val="22"/>
              </w:rPr>
              <w:t>运维和网络安全</w:t>
            </w:r>
            <w:r w:rsidRPr="0009785E">
              <w:rPr>
                <w:rFonts w:hint="eastAsia"/>
                <w:color w:val="000000"/>
                <w:sz w:val="22"/>
                <w:szCs w:val="22"/>
              </w:rPr>
              <w:t>支出</w:t>
            </w:r>
            <w:r w:rsidRPr="0009785E">
              <w:rPr>
                <w:rFonts w:ascii="Arial" w:hAnsi="Arial" w:cs="Arial" w:hint="eastAsia"/>
                <w:color w:val="000000"/>
                <w:sz w:val="22"/>
                <w:szCs w:val="22"/>
              </w:rPr>
              <w:t>；</w:t>
            </w:r>
          </w:p>
        </w:tc>
        <w:tc>
          <w:tcPr>
            <w:tcW w:w="1263" w:type="dxa"/>
            <w:gridSpan w:val="2"/>
            <w:shd w:val="clear" w:color="auto" w:fill="auto"/>
            <w:vAlign w:val="center"/>
          </w:tcPr>
          <w:p w14:paraId="71AB14A9" w14:textId="77777777" w:rsidR="00A73179" w:rsidRPr="0009785E" w:rsidRDefault="00A73179" w:rsidP="0009785E">
            <w:pPr>
              <w:tabs>
                <w:tab w:val="num" w:pos="1260"/>
                <w:tab w:val="num" w:pos="1701"/>
              </w:tabs>
              <w:rPr>
                <w:rFonts w:ascii="Arial" w:hAnsi="Arial" w:cs="Arial"/>
                <w:color w:val="000000"/>
                <w:sz w:val="22"/>
                <w:szCs w:val="22"/>
              </w:rPr>
            </w:pPr>
            <w:r w:rsidRPr="0009785E">
              <w:rPr>
                <w:rFonts w:hint="eastAsia"/>
                <w:color w:val="000000"/>
                <w:sz w:val="22"/>
                <w:szCs w:val="22"/>
              </w:rPr>
              <w:t>安全生产</w:t>
            </w:r>
            <w:r w:rsidRPr="0009785E">
              <w:rPr>
                <w:rFonts w:ascii="Arial" w:hAnsi="Arial" w:cs="Arial" w:hint="eastAsia"/>
                <w:color w:val="000000"/>
                <w:sz w:val="22"/>
                <w:szCs w:val="22"/>
              </w:rPr>
              <w:t>检查、评估评价（不含新建、改建、扩建项目安全评价）、咨询和标准化</w:t>
            </w:r>
            <w:r w:rsidRPr="0009785E">
              <w:rPr>
                <w:rFonts w:hint="eastAsia"/>
                <w:color w:val="000000"/>
                <w:sz w:val="22"/>
                <w:szCs w:val="22"/>
              </w:rPr>
              <w:t>建设</w:t>
            </w:r>
            <w:r w:rsidRPr="0009785E">
              <w:rPr>
                <w:rFonts w:ascii="Arial" w:hAnsi="Arial" w:cs="Arial" w:hint="eastAsia"/>
                <w:color w:val="000000"/>
                <w:sz w:val="22"/>
                <w:szCs w:val="22"/>
              </w:rPr>
              <w:t>支出；</w:t>
            </w:r>
          </w:p>
          <w:p w14:paraId="4B4495CC" w14:textId="77777777" w:rsidR="00A73179" w:rsidRPr="0009785E" w:rsidRDefault="00A73179" w:rsidP="0009785E">
            <w:pPr>
              <w:jc w:val="left"/>
              <w:rPr>
                <w:rFonts w:hint="eastAsia"/>
                <w:sz w:val="22"/>
                <w:szCs w:val="22"/>
              </w:rPr>
            </w:pPr>
          </w:p>
        </w:tc>
        <w:tc>
          <w:tcPr>
            <w:tcW w:w="1144" w:type="dxa"/>
            <w:shd w:val="clear" w:color="auto" w:fill="auto"/>
            <w:vAlign w:val="center"/>
          </w:tcPr>
          <w:p w14:paraId="21339D6F" w14:textId="77777777" w:rsidR="00A73179" w:rsidRPr="0009785E" w:rsidRDefault="00A73179" w:rsidP="0009785E">
            <w:pPr>
              <w:jc w:val="left"/>
              <w:rPr>
                <w:rFonts w:hint="eastAsia"/>
                <w:sz w:val="22"/>
                <w:szCs w:val="22"/>
              </w:rPr>
            </w:pPr>
            <w:r w:rsidRPr="0009785E">
              <w:rPr>
                <w:rFonts w:hint="eastAsia"/>
                <w:color w:val="000000"/>
                <w:sz w:val="22"/>
                <w:szCs w:val="22"/>
              </w:rPr>
              <w:t>配备</w:t>
            </w:r>
            <w:r w:rsidRPr="0009785E">
              <w:rPr>
                <w:rFonts w:ascii="Arial" w:hAnsi="Arial" w:cs="Arial" w:hint="eastAsia"/>
                <w:color w:val="000000"/>
                <w:sz w:val="22"/>
                <w:szCs w:val="22"/>
              </w:rPr>
              <w:t>和更新现场作业人员安全防护用品支出；</w:t>
            </w:r>
          </w:p>
        </w:tc>
        <w:tc>
          <w:tcPr>
            <w:tcW w:w="1448" w:type="dxa"/>
            <w:gridSpan w:val="2"/>
            <w:shd w:val="clear" w:color="auto" w:fill="auto"/>
            <w:vAlign w:val="center"/>
          </w:tcPr>
          <w:p w14:paraId="542B7B7F" w14:textId="77777777" w:rsidR="00A73179" w:rsidRPr="0009785E" w:rsidRDefault="00A73179" w:rsidP="0009785E">
            <w:pPr>
              <w:tabs>
                <w:tab w:val="num" w:pos="1260"/>
                <w:tab w:val="num" w:pos="1701"/>
              </w:tabs>
              <w:rPr>
                <w:rFonts w:ascii="Arial" w:hAnsi="Arial" w:cs="Arial"/>
                <w:color w:val="000000"/>
                <w:sz w:val="22"/>
                <w:szCs w:val="22"/>
              </w:rPr>
            </w:pPr>
            <w:r w:rsidRPr="0009785E">
              <w:rPr>
                <w:rFonts w:hint="eastAsia"/>
                <w:color w:val="000000"/>
                <w:sz w:val="22"/>
                <w:szCs w:val="22"/>
              </w:rPr>
              <w:t>安全生产</w:t>
            </w:r>
            <w:r w:rsidRPr="0009785E">
              <w:rPr>
                <w:rFonts w:ascii="Arial" w:hAnsi="Arial" w:cs="Arial" w:hint="eastAsia"/>
                <w:color w:val="000000"/>
                <w:sz w:val="22"/>
                <w:szCs w:val="22"/>
              </w:rPr>
              <w:t>宣传、教育、培训和从业人员发现并报告事故隐患的奖励支出；</w:t>
            </w:r>
          </w:p>
          <w:p w14:paraId="232D9E9D" w14:textId="77777777" w:rsidR="00A73179" w:rsidRPr="0009785E" w:rsidRDefault="00A73179" w:rsidP="0009785E">
            <w:pPr>
              <w:jc w:val="left"/>
              <w:rPr>
                <w:rFonts w:hint="eastAsia"/>
                <w:sz w:val="22"/>
                <w:szCs w:val="22"/>
              </w:rPr>
            </w:pPr>
          </w:p>
        </w:tc>
        <w:tc>
          <w:tcPr>
            <w:tcW w:w="1144" w:type="dxa"/>
            <w:shd w:val="clear" w:color="auto" w:fill="auto"/>
            <w:vAlign w:val="center"/>
          </w:tcPr>
          <w:p w14:paraId="282AC0F5" w14:textId="77777777" w:rsidR="00A73179" w:rsidRPr="0009785E" w:rsidRDefault="00A73179" w:rsidP="0009785E">
            <w:pPr>
              <w:tabs>
                <w:tab w:val="num" w:pos="1260"/>
                <w:tab w:val="num" w:pos="1701"/>
              </w:tabs>
              <w:rPr>
                <w:rFonts w:ascii="Arial" w:hAnsi="Arial" w:cs="Arial"/>
                <w:color w:val="000000"/>
                <w:sz w:val="22"/>
                <w:szCs w:val="22"/>
              </w:rPr>
            </w:pPr>
            <w:r w:rsidRPr="0009785E">
              <w:rPr>
                <w:rFonts w:hint="eastAsia"/>
                <w:color w:val="000000"/>
                <w:sz w:val="22"/>
                <w:szCs w:val="22"/>
              </w:rPr>
              <w:t>安全生产</w:t>
            </w:r>
            <w:r w:rsidRPr="0009785E">
              <w:rPr>
                <w:rFonts w:ascii="Arial" w:hAnsi="Arial" w:cs="Arial" w:hint="eastAsia"/>
                <w:color w:val="000000"/>
                <w:sz w:val="22"/>
                <w:szCs w:val="22"/>
              </w:rPr>
              <w:t>适用的新技术、新标准、新工艺、新装备的推广应用支出；</w:t>
            </w:r>
          </w:p>
          <w:p w14:paraId="0B393B44" w14:textId="77777777" w:rsidR="00A73179" w:rsidRPr="0009785E" w:rsidRDefault="00A73179" w:rsidP="0009785E">
            <w:pPr>
              <w:jc w:val="left"/>
              <w:rPr>
                <w:rFonts w:hint="eastAsia"/>
                <w:sz w:val="22"/>
                <w:szCs w:val="22"/>
              </w:rPr>
            </w:pPr>
          </w:p>
        </w:tc>
        <w:tc>
          <w:tcPr>
            <w:tcW w:w="1008" w:type="dxa"/>
            <w:gridSpan w:val="2"/>
            <w:shd w:val="clear" w:color="auto" w:fill="auto"/>
            <w:vAlign w:val="center"/>
          </w:tcPr>
          <w:p w14:paraId="2DA36563" w14:textId="77777777" w:rsidR="00A73179" w:rsidRPr="0009785E" w:rsidRDefault="00A73179" w:rsidP="0009785E">
            <w:pPr>
              <w:jc w:val="left"/>
              <w:rPr>
                <w:rFonts w:hint="eastAsia"/>
                <w:sz w:val="22"/>
                <w:szCs w:val="22"/>
              </w:rPr>
            </w:pPr>
            <w:r w:rsidRPr="0009785E">
              <w:rPr>
                <w:rFonts w:ascii="Arial" w:hAnsi="Arial" w:cs="Arial" w:hint="eastAsia"/>
                <w:color w:val="000000"/>
                <w:sz w:val="22"/>
                <w:szCs w:val="22"/>
              </w:rPr>
              <w:t>安全设施及特种设备检测检验、检定</w:t>
            </w:r>
            <w:r w:rsidRPr="0009785E">
              <w:rPr>
                <w:rFonts w:ascii="Arial" w:hAnsi="Arial" w:cs="Arial"/>
                <w:color w:val="000000"/>
                <w:sz w:val="22"/>
                <w:szCs w:val="22"/>
              </w:rPr>
              <w:t>校准</w:t>
            </w:r>
            <w:r w:rsidRPr="0009785E">
              <w:rPr>
                <w:rFonts w:ascii="Arial" w:hAnsi="Arial" w:cs="Arial" w:hint="eastAsia"/>
                <w:color w:val="000000"/>
                <w:sz w:val="22"/>
                <w:szCs w:val="22"/>
              </w:rPr>
              <w:t>支出；</w:t>
            </w:r>
          </w:p>
        </w:tc>
        <w:tc>
          <w:tcPr>
            <w:tcW w:w="967" w:type="dxa"/>
            <w:shd w:val="clear" w:color="auto" w:fill="auto"/>
            <w:vAlign w:val="center"/>
          </w:tcPr>
          <w:p w14:paraId="70755DF4" w14:textId="77777777" w:rsidR="00A73179" w:rsidRPr="0009785E" w:rsidRDefault="00A73179" w:rsidP="0009785E">
            <w:pPr>
              <w:jc w:val="left"/>
              <w:rPr>
                <w:rFonts w:hint="eastAsia"/>
                <w:sz w:val="22"/>
                <w:szCs w:val="22"/>
              </w:rPr>
            </w:pPr>
            <w:r w:rsidRPr="0009785E">
              <w:rPr>
                <w:rFonts w:ascii="Arial" w:hAnsi="Arial" w:cs="Arial" w:hint="eastAsia"/>
                <w:color w:val="000000"/>
                <w:sz w:val="22"/>
                <w:szCs w:val="22"/>
              </w:rPr>
              <w:t>安全生产责任保险支出；</w:t>
            </w:r>
          </w:p>
        </w:tc>
        <w:tc>
          <w:tcPr>
            <w:tcW w:w="986" w:type="dxa"/>
            <w:shd w:val="clear" w:color="auto" w:fill="auto"/>
            <w:vAlign w:val="center"/>
          </w:tcPr>
          <w:p w14:paraId="61A2556C" w14:textId="77777777" w:rsidR="00A73179" w:rsidRPr="0009785E" w:rsidRDefault="00A73179" w:rsidP="0009785E">
            <w:pPr>
              <w:jc w:val="left"/>
              <w:rPr>
                <w:rFonts w:hint="eastAsia"/>
                <w:sz w:val="22"/>
                <w:szCs w:val="22"/>
              </w:rPr>
            </w:pPr>
            <w:r w:rsidRPr="0009785E">
              <w:rPr>
                <w:rFonts w:ascii="Arial" w:hAnsi="Arial" w:cs="Arial" w:hint="eastAsia"/>
                <w:color w:val="000000"/>
                <w:sz w:val="22"/>
                <w:szCs w:val="22"/>
              </w:rPr>
              <w:t>与</w:t>
            </w:r>
            <w:r w:rsidRPr="0009785E">
              <w:rPr>
                <w:rFonts w:hint="eastAsia"/>
                <w:color w:val="000000"/>
                <w:sz w:val="22"/>
                <w:szCs w:val="22"/>
              </w:rPr>
              <w:t>安全生产</w:t>
            </w:r>
            <w:r w:rsidRPr="0009785E">
              <w:rPr>
                <w:rFonts w:ascii="Arial" w:hAnsi="Arial" w:cs="Arial" w:hint="eastAsia"/>
                <w:color w:val="000000"/>
                <w:sz w:val="22"/>
                <w:szCs w:val="22"/>
              </w:rPr>
              <w:t>直接相关的其他支出</w:t>
            </w:r>
          </w:p>
        </w:tc>
      </w:tr>
      <w:tr w:rsidR="00A60D6C" w:rsidRPr="0009785E" w14:paraId="2AB45AD4" w14:textId="77777777" w:rsidTr="0009785E">
        <w:trPr>
          <w:trHeight w:val="524"/>
        </w:trPr>
        <w:tc>
          <w:tcPr>
            <w:tcW w:w="727" w:type="dxa"/>
            <w:shd w:val="clear" w:color="auto" w:fill="auto"/>
            <w:vAlign w:val="center"/>
          </w:tcPr>
          <w:p w14:paraId="308F27EB" w14:textId="77777777" w:rsidR="00A60D6C" w:rsidRPr="0009785E" w:rsidRDefault="00A60D6C" w:rsidP="0009785E">
            <w:pPr>
              <w:jc w:val="left"/>
              <w:rPr>
                <w:rFonts w:hint="eastAsia"/>
                <w:sz w:val="22"/>
                <w:szCs w:val="22"/>
              </w:rPr>
            </w:pPr>
          </w:p>
        </w:tc>
        <w:tc>
          <w:tcPr>
            <w:tcW w:w="775" w:type="dxa"/>
            <w:shd w:val="clear" w:color="auto" w:fill="auto"/>
            <w:vAlign w:val="center"/>
          </w:tcPr>
          <w:p w14:paraId="7EFB40DA" w14:textId="77777777" w:rsidR="00A60D6C" w:rsidRPr="0009785E" w:rsidRDefault="00A60D6C" w:rsidP="0009785E">
            <w:pPr>
              <w:jc w:val="center"/>
              <w:rPr>
                <w:rFonts w:hint="eastAsia"/>
                <w:sz w:val="22"/>
                <w:szCs w:val="22"/>
              </w:rPr>
            </w:pPr>
          </w:p>
        </w:tc>
        <w:tc>
          <w:tcPr>
            <w:tcW w:w="2231" w:type="dxa"/>
            <w:gridSpan w:val="2"/>
            <w:shd w:val="clear" w:color="auto" w:fill="auto"/>
            <w:vAlign w:val="center"/>
          </w:tcPr>
          <w:p w14:paraId="07F3ED46" w14:textId="77777777" w:rsidR="00A60D6C" w:rsidRPr="0009785E" w:rsidRDefault="00A60D6C" w:rsidP="0009785E">
            <w:pPr>
              <w:tabs>
                <w:tab w:val="num" w:pos="1701"/>
              </w:tabs>
              <w:rPr>
                <w:rFonts w:ascii="Arial" w:hAnsi="Arial" w:cs="Arial" w:hint="eastAsia"/>
                <w:color w:val="000000"/>
                <w:sz w:val="22"/>
                <w:szCs w:val="22"/>
              </w:rPr>
            </w:pPr>
          </w:p>
        </w:tc>
        <w:tc>
          <w:tcPr>
            <w:tcW w:w="988" w:type="dxa"/>
            <w:shd w:val="clear" w:color="auto" w:fill="auto"/>
            <w:vAlign w:val="center"/>
          </w:tcPr>
          <w:p w14:paraId="33E2567F" w14:textId="77777777" w:rsidR="00A60D6C" w:rsidRPr="0009785E" w:rsidRDefault="00A60D6C" w:rsidP="0009785E">
            <w:pPr>
              <w:tabs>
                <w:tab w:val="num" w:pos="1701"/>
              </w:tabs>
              <w:rPr>
                <w:rFonts w:ascii="Arial" w:hAnsi="Arial" w:cs="Arial" w:hint="eastAsia"/>
                <w:color w:val="000000"/>
                <w:sz w:val="22"/>
                <w:szCs w:val="22"/>
              </w:rPr>
            </w:pPr>
          </w:p>
        </w:tc>
        <w:tc>
          <w:tcPr>
            <w:tcW w:w="1537" w:type="dxa"/>
            <w:gridSpan w:val="2"/>
            <w:shd w:val="clear" w:color="auto" w:fill="auto"/>
            <w:vAlign w:val="center"/>
          </w:tcPr>
          <w:p w14:paraId="0D1D053B" w14:textId="77777777" w:rsidR="00A60D6C" w:rsidRPr="0009785E" w:rsidRDefault="00A60D6C" w:rsidP="0009785E">
            <w:pPr>
              <w:tabs>
                <w:tab w:val="num" w:pos="1701"/>
              </w:tabs>
              <w:rPr>
                <w:rFonts w:ascii="Arial" w:hAnsi="Arial" w:cs="Arial" w:hint="eastAsia"/>
                <w:color w:val="000000"/>
                <w:sz w:val="22"/>
                <w:szCs w:val="22"/>
              </w:rPr>
            </w:pPr>
          </w:p>
        </w:tc>
        <w:tc>
          <w:tcPr>
            <w:tcW w:w="1263" w:type="dxa"/>
            <w:gridSpan w:val="2"/>
            <w:shd w:val="clear" w:color="auto" w:fill="auto"/>
            <w:vAlign w:val="center"/>
          </w:tcPr>
          <w:p w14:paraId="2D5E59AA" w14:textId="77777777" w:rsidR="00A60D6C" w:rsidRPr="0009785E" w:rsidRDefault="00A60D6C" w:rsidP="0009785E">
            <w:pPr>
              <w:tabs>
                <w:tab w:val="num" w:pos="1701"/>
              </w:tabs>
              <w:rPr>
                <w:rFonts w:hint="eastAsia"/>
                <w:color w:val="000000"/>
                <w:sz w:val="22"/>
                <w:szCs w:val="22"/>
              </w:rPr>
            </w:pPr>
          </w:p>
        </w:tc>
        <w:tc>
          <w:tcPr>
            <w:tcW w:w="1144" w:type="dxa"/>
            <w:shd w:val="clear" w:color="auto" w:fill="auto"/>
            <w:vAlign w:val="center"/>
          </w:tcPr>
          <w:p w14:paraId="17A28F33" w14:textId="77777777" w:rsidR="00A60D6C" w:rsidRPr="0009785E" w:rsidRDefault="00A60D6C" w:rsidP="0009785E">
            <w:pPr>
              <w:jc w:val="left"/>
              <w:rPr>
                <w:rFonts w:hint="eastAsia"/>
                <w:color w:val="000000"/>
                <w:sz w:val="22"/>
                <w:szCs w:val="22"/>
              </w:rPr>
            </w:pPr>
          </w:p>
        </w:tc>
        <w:tc>
          <w:tcPr>
            <w:tcW w:w="1448" w:type="dxa"/>
            <w:gridSpan w:val="2"/>
            <w:shd w:val="clear" w:color="auto" w:fill="auto"/>
            <w:vAlign w:val="center"/>
          </w:tcPr>
          <w:p w14:paraId="525C5318" w14:textId="77777777" w:rsidR="00A60D6C" w:rsidRPr="0009785E" w:rsidRDefault="00A60D6C" w:rsidP="0009785E">
            <w:pPr>
              <w:tabs>
                <w:tab w:val="num" w:pos="1701"/>
              </w:tabs>
              <w:rPr>
                <w:rFonts w:hint="eastAsia"/>
                <w:color w:val="000000"/>
                <w:sz w:val="22"/>
                <w:szCs w:val="22"/>
              </w:rPr>
            </w:pPr>
          </w:p>
        </w:tc>
        <w:tc>
          <w:tcPr>
            <w:tcW w:w="1144" w:type="dxa"/>
            <w:shd w:val="clear" w:color="auto" w:fill="auto"/>
            <w:vAlign w:val="center"/>
          </w:tcPr>
          <w:p w14:paraId="3AECA912" w14:textId="77777777" w:rsidR="00A60D6C" w:rsidRPr="0009785E" w:rsidRDefault="00A60D6C" w:rsidP="0009785E">
            <w:pPr>
              <w:tabs>
                <w:tab w:val="num" w:pos="1701"/>
              </w:tabs>
              <w:rPr>
                <w:rFonts w:hint="eastAsia"/>
                <w:color w:val="000000"/>
                <w:sz w:val="22"/>
                <w:szCs w:val="22"/>
              </w:rPr>
            </w:pPr>
          </w:p>
        </w:tc>
        <w:tc>
          <w:tcPr>
            <w:tcW w:w="1008" w:type="dxa"/>
            <w:gridSpan w:val="2"/>
            <w:shd w:val="clear" w:color="auto" w:fill="auto"/>
            <w:vAlign w:val="center"/>
          </w:tcPr>
          <w:p w14:paraId="241ED9DA" w14:textId="77777777" w:rsidR="00A60D6C" w:rsidRPr="0009785E" w:rsidRDefault="00A60D6C" w:rsidP="0009785E">
            <w:pPr>
              <w:jc w:val="left"/>
              <w:rPr>
                <w:rFonts w:ascii="Arial" w:hAnsi="Arial" w:cs="Arial" w:hint="eastAsia"/>
                <w:color w:val="000000"/>
                <w:sz w:val="22"/>
                <w:szCs w:val="22"/>
              </w:rPr>
            </w:pPr>
          </w:p>
        </w:tc>
        <w:tc>
          <w:tcPr>
            <w:tcW w:w="967" w:type="dxa"/>
            <w:shd w:val="clear" w:color="auto" w:fill="auto"/>
            <w:vAlign w:val="center"/>
          </w:tcPr>
          <w:p w14:paraId="4E985085" w14:textId="77777777" w:rsidR="00A60D6C" w:rsidRPr="0009785E" w:rsidRDefault="00A60D6C" w:rsidP="0009785E">
            <w:pPr>
              <w:jc w:val="left"/>
              <w:rPr>
                <w:rFonts w:ascii="Arial" w:hAnsi="Arial" w:cs="Arial" w:hint="eastAsia"/>
                <w:color w:val="000000"/>
                <w:sz w:val="22"/>
                <w:szCs w:val="22"/>
              </w:rPr>
            </w:pPr>
          </w:p>
        </w:tc>
        <w:tc>
          <w:tcPr>
            <w:tcW w:w="986" w:type="dxa"/>
            <w:shd w:val="clear" w:color="auto" w:fill="auto"/>
            <w:vAlign w:val="center"/>
          </w:tcPr>
          <w:p w14:paraId="4455CD5E" w14:textId="77777777" w:rsidR="00A60D6C" w:rsidRPr="0009785E" w:rsidRDefault="00A60D6C" w:rsidP="0009785E">
            <w:pPr>
              <w:jc w:val="left"/>
              <w:rPr>
                <w:rFonts w:ascii="Arial" w:hAnsi="Arial" w:cs="Arial" w:hint="eastAsia"/>
                <w:color w:val="000000"/>
                <w:sz w:val="22"/>
                <w:szCs w:val="22"/>
              </w:rPr>
            </w:pPr>
          </w:p>
        </w:tc>
      </w:tr>
    </w:tbl>
    <w:p w14:paraId="640D3C06" w14:textId="77777777" w:rsidR="00536632" w:rsidRPr="00D749A6" w:rsidRDefault="00536632" w:rsidP="00536632">
      <w:pPr>
        <w:jc w:val="left"/>
        <w:rPr>
          <w:rFonts w:hint="eastAsia"/>
          <w:sz w:val="22"/>
          <w:szCs w:val="22"/>
          <w:u w:val="single"/>
        </w:rPr>
      </w:pPr>
    </w:p>
    <w:sectPr w:rsidR="00536632" w:rsidRPr="00D749A6" w:rsidSect="0035341D">
      <w:headerReference w:type="default" r:id="rId10"/>
      <w:footerReference w:type="default" r:id="rId14"/>
      <w:pgSz w:w="16838" w:h="11906" w:orient="landscape" w:code="9"/>
      <w:pgMar w:top="1418" w:right="1418" w:bottom="1418" w:left="1418" w:header="737" w:footer="590"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16731E" w14:textId="77777777" w:rsidR="00DD05DA" w:rsidRDefault="00DD05DA">
      <w:r>
        <w:separator/>
      </w:r>
    </w:p>
  </w:endnote>
  <w:endnote w:type="continuationSeparator" w:id="0">
    <w:p w14:paraId="5BAE8B99" w14:textId="77777777" w:rsidR="00DD05DA" w:rsidRDefault="00DD05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6411B" w14:textId="77777777" w:rsidR="00807D84" w:rsidRDefault="00807D84">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42AC857F" w14:textId="77777777" w:rsidR="00807D84" w:rsidRDefault="00807D84">
    <w:pPr>
      <w:pStyle w:val="a4"/>
      <w:ind w:right="36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3CCF96" w14:textId="77777777" w:rsidR="00DD05DA" w:rsidRDefault="00DD05DA">
      <w:r>
        <w:separator/>
      </w:r>
    </w:p>
  </w:footnote>
  <w:footnote w:type="continuationSeparator" w:id="0">
    <w:p w14:paraId="242465A7" w14:textId="77777777" w:rsidR="00DD05DA" w:rsidRDefault="00DD05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12B99" w14:textId="77777777" w:rsidR="00A22788" w:rsidRDefault="00A22788" w:rsidP="00B6733F">
    <w:pPr>
      <w:rPr>
        <w:rFonts w:hint="eastAsia"/>
      </w:rPr>
    </w:pPr>
    <w:r/>
  </w:p>
  <w:p w14:paraId="45D27FD2" w14:textId="77777777" w:rsidR="00D67ABB" w:rsidRDefault="00D67ABB" w:rsidP="00B6733F">
    <w:pPr>
      <w:rPr>
        <w:rFonts w:hint="eastAsia"/>
      </w:rPr>
    </w:pPr>
    <w:r/>
  </w:p>
  <w:p w14:paraId="377E8311" w14:textId="77777777" w:rsidR="00D66554" w:rsidRDefault="00D66554" w:rsidP="00B6733F">
    <w:pPr>
      <w:rPr>
        <w:rFonts w:hint="eastAsia"/>
      </w:rPr>
    </w:pPr>
    <w:r/>
  </w:p>
  <w:p w14:paraId="29A03A07" w14:textId="77777777" w:rsidR="00D67ABB" w:rsidRDefault="00D67ABB" w:rsidP="00B6733F">
    <w:pPr>
      <w:rPr>
        <w:rFonts w:hint="eastAsia"/>
      </w:rPr>
    </w:p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BDF5B" w14:textId="77777777" w:rsidR="0035341D" w:rsidRDefault="0035341D" w:rsidP="00B6733F">
    <w:pPr>
      <w:rPr>
        <w:rFonts w:hint="eastAsia"/>
      </w:rPr>
    </w:pPr>
    <w:r/>
  </w:p>
  <w:p w14:paraId="1C345D22" w14:textId="77777777" w:rsidR="0035341D" w:rsidRDefault="0035341D" w:rsidP="00B6733F">
    <w:pPr>
      <w:rPr>
        <w:rFonts w:hint="eastAsia"/>
      </w:rPr>
    </w:pPr>
    <w:r/>
  </w:p>
  <w:p w14:paraId="1FE5A83C" w14:textId="77777777" w:rsidR="0035341D" w:rsidRDefault="0035341D" w:rsidP="00B6733F">
    <w:pPr>
      <w:rPr>
        <w:rFonts w:hint="eastAsia"/>
      </w:rPr>
    </w:pPr>
    <w:r/>
  </w:p>
  <w:p w14:paraId="607AA9D3" w14:textId="77777777" w:rsidR="0035341D" w:rsidRDefault="0035341D"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6482A"/>
    <w:multiLevelType w:val="hybridMultilevel"/>
    <w:tmpl w:val="55BCA836"/>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43A5174"/>
    <w:multiLevelType w:val="hybridMultilevel"/>
    <w:tmpl w:val="134ED3A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3" w15:restartNumberingAfterBreak="0">
    <w:nsid w:val="395F243B"/>
    <w:multiLevelType w:val="hybridMultilevel"/>
    <w:tmpl w:val="2716D11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B7422A2"/>
    <w:multiLevelType w:val="hybridMultilevel"/>
    <w:tmpl w:val="2716D11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EB156B0"/>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7F9262F1"/>
    <w:multiLevelType w:val="hybridMultilevel"/>
    <w:tmpl w:val="134ED3A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2"/>
  </w:num>
  <w:num w:numId="2">
    <w:abstractNumId w:val="5"/>
  </w:num>
  <w:num w:numId="3">
    <w:abstractNumId w:val="1"/>
  </w:num>
  <w:num w:numId="4">
    <w:abstractNumId w:val="0"/>
  </w:num>
  <w:num w:numId="5">
    <w:abstractNumId w:val="3"/>
  </w:num>
  <w:num w:numId="6">
    <w:abstractNumId w:val="4"/>
  </w:num>
  <w:num w:numId="7">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5A87"/>
    <w:rsid w:val="00007E26"/>
    <w:rsid w:val="000110BD"/>
    <w:rsid w:val="00012E01"/>
    <w:rsid w:val="000141FF"/>
    <w:rsid w:val="000148A1"/>
    <w:rsid w:val="00014D8A"/>
    <w:rsid w:val="0002089B"/>
    <w:rsid w:val="00033545"/>
    <w:rsid w:val="00036352"/>
    <w:rsid w:val="00036457"/>
    <w:rsid w:val="00036D6F"/>
    <w:rsid w:val="0003751C"/>
    <w:rsid w:val="00037F03"/>
    <w:rsid w:val="00042FC5"/>
    <w:rsid w:val="00043580"/>
    <w:rsid w:val="00047108"/>
    <w:rsid w:val="00053C50"/>
    <w:rsid w:val="00057DBB"/>
    <w:rsid w:val="000618D4"/>
    <w:rsid w:val="00061B57"/>
    <w:rsid w:val="00067AAB"/>
    <w:rsid w:val="00070E44"/>
    <w:rsid w:val="000719BB"/>
    <w:rsid w:val="00073D08"/>
    <w:rsid w:val="000767DE"/>
    <w:rsid w:val="00082972"/>
    <w:rsid w:val="000848E4"/>
    <w:rsid w:val="00092EF1"/>
    <w:rsid w:val="0009785E"/>
    <w:rsid w:val="000A204D"/>
    <w:rsid w:val="000A282F"/>
    <w:rsid w:val="000A28C0"/>
    <w:rsid w:val="000A2EE5"/>
    <w:rsid w:val="000A440F"/>
    <w:rsid w:val="000A5E7A"/>
    <w:rsid w:val="000A67A0"/>
    <w:rsid w:val="000B2081"/>
    <w:rsid w:val="000B2B0C"/>
    <w:rsid w:val="000B44EC"/>
    <w:rsid w:val="000B6282"/>
    <w:rsid w:val="000B701B"/>
    <w:rsid w:val="000B7958"/>
    <w:rsid w:val="000C20C3"/>
    <w:rsid w:val="000C282E"/>
    <w:rsid w:val="000C5632"/>
    <w:rsid w:val="000C7FD4"/>
    <w:rsid w:val="000D1195"/>
    <w:rsid w:val="000D1A73"/>
    <w:rsid w:val="000D67C8"/>
    <w:rsid w:val="000D714D"/>
    <w:rsid w:val="000E0A33"/>
    <w:rsid w:val="000E0D0E"/>
    <w:rsid w:val="000E175A"/>
    <w:rsid w:val="000E240D"/>
    <w:rsid w:val="000E2ABE"/>
    <w:rsid w:val="000E4F29"/>
    <w:rsid w:val="000E738F"/>
    <w:rsid w:val="000E7BF0"/>
    <w:rsid w:val="000F0B63"/>
    <w:rsid w:val="000F37EB"/>
    <w:rsid w:val="00103D75"/>
    <w:rsid w:val="001040B8"/>
    <w:rsid w:val="00104753"/>
    <w:rsid w:val="00104D99"/>
    <w:rsid w:val="001107A6"/>
    <w:rsid w:val="00112AA3"/>
    <w:rsid w:val="00113508"/>
    <w:rsid w:val="00116DFC"/>
    <w:rsid w:val="00122A37"/>
    <w:rsid w:val="001238A6"/>
    <w:rsid w:val="00126C4F"/>
    <w:rsid w:val="00126DD7"/>
    <w:rsid w:val="0013023E"/>
    <w:rsid w:val="00130C0D"/>
    <w:rsid w:val="00133C17"/>
    <w:rsid w:val="00134136"/>
    <w:rsid w:val="00135BE7"/>
    <w:rsid w:val="00142282"/>
    <w:rsid w:val="00142A57"/>
    <w:rsid w:val="0014478A"/>
    <w:rsid w:val="00146203"/>
    <w:rsid w:val="001521D3"/>
    <w:rsid w:val="00154383"/>
    <w:rsid w:val="00154512"/>
    <w:rsid w:val="00160639"/>
    <w:rsid w:val="001608D2"/>
    <w:rsid w:val="00160F50"/>
    <w:rsid w:val="0016206E"/>
    <w:rsid w:val="0016304D"/>
    <w:rsid w:val="00166E22"/>
    <w:rsid w:val="001676A7"/>
    <w:rsid w:val="00171E3B"/>
    <w:rsid w:val="00174F14"/>
    <w:rsid w:val="00182843"/>
    <w:rsid w:val="00182D10"/>
    <w:rsid w:val="00183593"/>
    <w:rsid w:val="00185622"/>
    <w:rsid w:val="00187682"/>
    <w:rsid w:val="00187FE7"/>
    <w:rsid w:val="001914E7"/>
    <w:rsid w:val="00191CA8"/>
    <w:rsid w:val="00193B24"/>
    <w:rsid w:val="00194C35"/>
    <w:rsid w:val="00195C0C"/>
    <w:rsid w:val="001961C9"/>
    <w:rsid w:val="001A1169"/>
    <w:rsid w:val="001A118B"/>
    <w:rsid w:val="001A322A"/>
    <w:rsid w:val="001A572E"/>
    <w:rsid w:val="001A596D"/>
    <w:rsid w:val="001B0F28"/>
    <w:rsid w:val="001B13C2"/>
    <w:rsid w:val="001B2F66"/>
    <w:rsid w:val="001B35EA"/>
    <w:rsid w:val="001B5C2C"/>
    <w:rsid w:val="001B743F"/>
    <w:rsid w:val="001B7C35"/>
    <w:rsid w:val="001D1221"/>
    <w:rsid w:val="001D3E28"/>
    <w:rsid w:val="001D42D3"/>
    <w:rsid w:val="001D6E99"/>
    <w:rsid w:val="001E18DF"/>
    <w:rsid w:val="001E2820"/>
    <w:rsid w:val="001E694B"/>
    <w:rsid w:val="001F03A2"/>
    <w:rsid w:val="001F461B"/>
    <w:rsid w:val="002033D5"/>
    <w:rsid w:val="00204D4D"/>
    <w:rsid w:val="00204E4B"/>
    <w:rsid w:val="00206E13"/>
    <w:rsid w:val="0021028C"/>
    <w:rsid w:val="00211129"/>
    <w:rsid w:val="00220563"/>
    <w:rsid w:val="002205D1"/>
    <w:rsid w:val="00220DCF"/>
    <w:rsid w:val="0022255A"/>
    <w:rsid w:val="0022327C"/>
    <w:rsid w:val="00224032"/>
    <w:rsid w:val="0022660C"/>
    <w:rsid w:val="00231074"/>
    <w:rsid w:val="002343A4"/>
    <w:rsid w:val="0024020F"/>
    <w:rsid w:val="0024094A"/>
    <w:rsid w:val="00240F44"/>
    <w:rsid w:val="00241A19"/>
    <w:rsid w:val="00242F80"/>
    <w:rsid w:val="00245FFD"/>
    <w:rsid w:val="002469E4"/>
    <w:rsid w:val="002475C8"/>
    <w:rsid w:val="00247B3D"/>
    <w:rsid w:val="0025248B"/>
    <w:rsid w:val="00252712"/>
    <w:rsid w:val="0025494E"/>
    <w:rsid w:val="002571A5"/>
    <w:rsid w:val="00257E84"/>
    <w:rsid w:val="00261F45"/>
    <w:rsid w:val="0026793D"/>
    <w:rsid w:val="00267F56"/>
    <w:rsid w:val="00275D7F"/>
    <w:rsid w:val="0028231B"/>
    <w:rsid w:val="0028454B"/>
    <w:rsid w:val="00284FCD"/>
    <w:rsid w:val="00287E72"/>
    <w:rsid w:val="002901EC"/>
    <w:rsid w:val="00294B8C"/>
    <w:rsid w:val="0029540B"/>
    <w:rsid w:val="0029587E"/>
    <w:rsid w:val="0029753D"/>
    <w:rsid w:val="002A099F"/>
    <w:rsid w:val="002A1316"/>
    <w:rsid w:val="002A1939"/>
    <w:rsid w:val="002A328A"/>
    <w:rsid w:val="002A36B5"/>
    <w:rsid w:val="002A381E"/>
    <w:rsid w:val="002A526D"/>
    <w:rsid w:val="002A6557"/>
    <w:rsid w:val="002A6F1D"/>
    <w:rsid w:val="002B2C56"/>
    <w:rsid w:val="002B2DD7"/>
    <w:rsid w:val="002B5C93"/>
    <w:rsid w:val="002C4DE4"/>
    <w:rsid w:val="002C6937"/>
    <w:rsid w:val="002C71DC"/>
    <w:rsid w:val="002C7288"/>
    <w:rsid w:val="002D0808"/>
    <w:rsid w:val="002D3915"/>
    <w:rsid w:val="002D4C27"/>
    <w:rsid w:val="002D6BC6"/>
    <w:rsid w:val="002E0B85"/>
    <w:rsid w:val="002E0DED"/>
    <w:rsid w:val="002E26A7"/>
    <w:rsid w:val="002E4D37"/>
    <w:rsid w:val="002E65A8"/>
    <w:rsid w:val="002E77FB"/>
    <w:rsid w:val="002F141C"/>
    <w:rsid w:val="002F57C8"/>
    <w:rsid w:val="00301672"/>
    <w:rsid w:val="00305FA1"/>
    <w:rsid w:val="003077A3"/>
    <w:rsid w:val="00310A03"/>
    <w:rsid w:val="00310BC2"/>
    <w:rsid w:val="00311784"/>
    <w:rsid w:val="00315067"/>
    <w:rsid w:val="00322014"/>
    <w:rsid w:val="00325F83"/>
    <w:rsid w:val="00327FCC"/>
    <w:rsid w:val="003311BF"/>
    <w:rsid w:val="0033647F"/>
    <w:rsid w:val="00336901"/>
    <w:rsid w:val="00340ACA"/>
    <w:rsid w:val="00340C19"/>
    <w:rsid w:val="003417FC"/>
    <w:rsid w:val="00343523"/>
    <w:rsid w:val="0034485D"/>
    <w:rsid w:val="00345870"/>
    <w:rsid w:val="00346325"/>
    <w:rsid w:val="00347C7A"/>
    <w:rsid w:val="00347C7D"/>
    <w:rsid w:val="0035341D"/>
    <w:rsid w:val="003546C2"/>
    <w:rsid w:val="00355816"/>
    <w:rsid w:val="0036266D"/>
    <w:rsid w:val="00362B87"/>
    <w:rsid w:val="0036329E"/>
    <w:rsid w:val="00363412"/>
    <w:rsid w:val="00363D7B"/>
    <w:rsid w:val="0036707C"/>
    <w:rsid w:val="00374A13"/>
    <w:rsid w:val="003759EE"/>
    <w:rsid w:val="003774C1"/>
    <w:rsid w:val="00377C43"/>
    <w:rsid w:val="003806FE"/>
    <w:rsid w:val="003811E3"/>
    <w:rsid w:val="00382177"/>
    <w:rsid w:val="00384082"/>
    <w:rsid w:val="00385449"/>
    <w:rsid w:val="00385758"/>
    <w:rsid w:val="0038620F"/>
    <w:rsid w:val="003878B0"/>
    <w:rsid w:val="00392158"/>
    <w:rsid w:val="00392C8E"/>
    <w:rsid w:val="00395061"/>
    <w:rsid w:val="003A0244"/>
    <w:rsid w:val="003A0B43"/>
    <w:rsid w:val="003A2E26"/>
    <w:rsid w:val="003B4569"/>
    <w:rsid w:val="003B6AD9"/>
    <w:rsid w:val="003B7534"/>
    <w:rsid w:val="003C130E"/>
    <w:rsid w:val="003C1BE2"/>
    <w:rsid w:val="003C2C68"/>
    <w:rsid w:val="003C3524"/>
    <w:rsid w:val="003D01AD"/>
    <w:rsid w:val="003D1582"/>
    <w:rsid w:val="003D1644"/>
    <w:rsid w:val="003D174E"/>
    <w:rsid w:val="003D2C3C"/>
    <w:rsid w:val="003D3C1A"/>
    <w:rsid w:val="003D46ED"/>
    <w:rsid w:val="003D4D83"/>
    <w:rsid w:val="003D6727"/>
    <w:rsid w:val="003E0023"/>
    <w:rsid w:val="003E2AFE"/>
    <w:rsid w:val="003E35DE"/>
    <w:rsid w:val="003E52A8"/>
    <w:rsid w:val="003E7DF4"/>
    <w:rsid w:val="003F16F8"/>
    <w:rsid w:val="003F2840"/>
    <w:rsid w:val="003F3502"/>
    <w:rsid w:val="003F3545"/>
    <w:rsid w:val="003F46B2"/>
    <w:rsid w:val="00401EBD"/>
    <w:rsid w:val="00402154"/>
    <w:rsid w:val="00405739"/>
    <w:rsid w:val="00406FB0"/>
    <w:rsid w:val="00414B1B"/>
    <w:rsid w:val="0041624A"/>
    <w:rsid w:val="0041632E"/>
    <w:rsid w:val="004166F8"/>
    <w:rsid w:val="00420AD5"/>
    <w:rsid w:val="00422ED1"/>
    <w:rsid w:val="0042310A"/>
    <w:rsid w:val="00426D47"/>
    <w:rsid w:val="00426D59"/>
    <w:rsid w:val="0043348E"/>
    <w:rsid w:val="00437ACC"/>
    <w:rsid w:val="00437CC2"/>
    <w:rsid w:val="0044132D"/>
    <w:rsid w:val="0044458E"/>
    <w:rsid w:val="004451A4"/>
    <w:rsid w:val="00445808"/>
    <w:rsid w:val="00447F6F"/>
    <w:rsid w:val="00450473"/>
    <w:rsid w:val="00450D28"/>
    <w:rsid w:val="0045607C"/>
    <w:rsid w:val="00457A2A"/>
    <w:rsid w:val="004611DD"/>
    <w:rsid w:val="00463975"/>
    <w:rsid w:val="00463F10"/>
    <w:rsid w:val="00466267"/>
    <w:rsid w:val="00466F66"/>
    <w:rsid w:val="00467F8F"/>
    <w:rsid w:val="004701A8"/>
    <w:rsid w:val="00470ED0"/>
    <w:rsid w:val="0047118E"/>
    <w:rsid w:val="00477BD7"/>
    <w:rsid w:val="004832C3"/>
    <w:rsid w:val="00483A8A"/>
    <w:rsid w:val="00485F7F"/>
    <w:rsid w:val="0048683A"/>
    <w:rsid w:val="00491AF9"/>
    <w:rsid w:val="00492BAC"/>
    <w:rsid w:val="00492E8D"/>
    <w:rsid w:val="004952F4"/>
    <w:rsid w:val="0049600C"/>
    <w:rsid w:val="004960D1"/>
    <w:rsid w:val="004969D6"/>
    <w:rsid w:val="00497A6A"/>
    <w:rsid w:val="004A0FD8"/>
    <w:rsid w:val="004A779C"/>
    <w:rsid w:val="004B0B04"/>
    <w:rsid w:val="004B3405"/>
    <w:rsid w:val="004B4208"/>
    <w:rsid w:val="004B4ABE"/>
    <w:rsid w:val="004B658B"/>
    <w:rsid w:val="004B6D1D"/>
    <w:rsid w:val="004B7699"/>
    <w:rsid w:val="004C0758"/>
    <w:rsid w:val="004C5379"/>
    <w:rsid w:val="004C653C"/>
    <w:rsid w:val="004C73ED"/>
    <w:rsid w:val="004D07DD"/>
    <w:rsid w:val="004D1EB5"/>
    <w:rsid w:val="004D28B6"/>
    <w:rsid w:val="004E0C68"/>
    <w:rsid w:val="004E0F27"/>
    <w:rsid w:val="004E3E42"/>
    <w:rsid w:val="004E41D4"/>
    <w:rsid w:val="004E6D34"/>
    <w:rsid w:val="004F1DCB"/>
    <w:rsid w:val="004F4456"/>
    <w:rsid w:val="005004F6"/>
    <w:rsid w:val="005005A6"/>
    <w:rsid w:val="00501758"/>
    <w:rsid w:val="00502851"/>
    <w:rsid w:val="005131CA"/>
    <w:rsid w:val="00514304"/>
    <w:rsid w:val="00514CCC"/>
    <w:rsid w:val="00514D55"/>
    <w:rsid w:val="00515D7B"/>
    <w:rsid w:val="005223D0"/>
    <w:rsid w:val="0052617A"/>
    <w:rsid w:val="005273DA"/>
    <w:rsid w:val="0053005C"/>
    <w:rsid w:val="0053024E"/>
    <w:rsid w:val="0053147D"/>
    <w:rsid w:val="00534F9B"/>
    <w:rsid w:val="00536468"/>
    <w:rsid w:val="00536632"/>
    <w:rsid w:val="00536D55"/>
    <w:rsid w:val="00541147"/>
    <w:rsid w:val="00542A0D"/>
    <w:rsid w:val="00543BAC"/>
    <w:rsid w:val="00543D3B"/>
    <w:rsid w:val="005446A3"/>
    <w:rsid w:val="00546C2B"/>
    <w:rsid w:val="00547628"/>
    <w:rsid w:val="00547F6E"/>
    <w:rsid w:val="00550631"/>
    <w:rsid w:val="00552524"/>
    <w:rsid w:val="005539D2"/>
    <w:rsid w:val="00561D8C"/>
    <w:rsid w:val="00563B48"/>
    <w:rsid w:val="00564C6A"/>
    <w:rsid w:val="00564D4A"/>
    <w:rsid w:val="00565C07"/>
    <w:rsid w:val="00571BA5"/>
    <w:rsid w:val="005753D6"/>
    <w:rsid w:val="00580A25"/>
    <w:rsid w:val="005820D1"/>
    <w:rsid w:val="00583B29"/>
    <w:rsid w:val="00584344"/>
    <w:rsid w:val="005860F5"/>
    <w:rsid w:val="00586E4D"/>
    <w:rsid w:val="00590657"/>
    <w:rsid w:val="0059084D"/>
    <w:rsid w:val="00592472"/>
    <w:rsid w:val="00592D64"/>
    <w:rsid w:val="005934D8"/>
    <w:rsid w:val="0059673D"/>
    <w:rsid w:val="005A00CC"/>
    <w:rsid w:val="005A3160"/>
    <w:rsid w:val="005A353E"/>
    <w:rsid w:val="005A4EAD"/>
    <w:rsid w:val="005A4F45"/>
    <w:rsid w:val="005A7454"/>
    <w:rsid w:val="005B4AB0"/>
    <w:rsid w:val="005B4D9F"/>
    <w:rsid w:val="005B69F0"/>
    <w:rsid w:val="005C0A3C"/>
    <w:rsid w:val="005C31E7"/>
    <w:rsid w:val="005C4E7A"/>
    <w:rsid w:val="005D0311"/>
    <w:rsid w:val="005D2C01"/>
    <w:rsid w:val="005D320C"/>
    <w:rsid w:val="005D38D5"/>
    <w:rsid w:val="005D3D62"/>
    <w:rsid w:val="005D43C3"/>
    <w:rsid w:val="005D450E"/>
    <w:rsid w:val="005D635F"/>
    <w:rsid w:val="005D7BC6"/>
    <w:rsid w:val="005E030C"/>
    <w:rsid w:val="005E12F8"/>
    <w:rsid w:val="005E209D"/>
    <w:rsid w:val="005E2E48"/>
    <w:rsid w:val="005E6320"/>
    <w:rsid w:val="005E6C14"/>
    <w:rsid w:val="005F0CD6"/>
    <w:rsid w:val="005F2B98"/>
    <w:rsid w:val="005F4152"/>
    <w:rsid w:val="005F65AF"/>
    <w:rsid w:val="006017C4"/>
    <w:rsid w:val="006018C2"/>
    <w:rsid w:val="00602246"/>
    <w:rsid w:val="00602D40"/>
    <w:rsid w:val="0060343B"/>
    <w:rsid w:val="00607E87"/>
    <w:rsid w:val="00610092"/>
    <w:rsid w:val="00610555"/>
    <w:rsid w:val="0061118E"/>
    <w:rsid w:val="00617ACC"/>
    <w:rsid w:val="00621334"/>
    <w:rsid w:val="0062428E"/>
    <w:rsid w:val="006253A6"/>
    <w:rsid w:val="00626E96"/>
    <w:rsid w:val="00630F51"/>
    <w:rsid w:val="0063234B"/>
    <w:rsid w:val="00634ADD"/>
    <w:rsid w:val="00635F26"/>
    <w:rsid w:val="006366A6"/>
    <w:rsid w:val="006374E3"/>
    <w:rsid w:val="00637B29"/>
    <w:rsid w:val="00642B52"/>
    <w:rsid w:val="00643B39"/>
    <w:rsid w:val="0064463A"/>
    <w:rsid w:val="00645282"/>
    <w:rsid w:val="0064646C"/>
    <w:rsid w:val="00646D0D"/>
    <w:rsid w:val="006510E8"/>
    <w:rsid w:val="00651DCC"/>
    <w:rsid w:val="00654A09"/>
    <w:rsid w:val="0065626A"/>
    <w:rsid w:val="00656DD3"/>
    <w:rsid w:val="00662AE8"/>
    <w:rsid w:val="00664C9C"/>
    <w:rsid w:val="0066672A"/>
    <w:rsid w:val="00670CEB"/>
    <w:rsid w:val="00674E13"/>
    <w:rsid w:val="00675A06"/>
    <w:rsid w:val="0067633B"/>
    <w:rsid w:val="00676440"/>
    <w:rsid w:val="006768FA"/>
    <w:rsid w:val="00676B61"/>
    <w:rsid w:val="00682420"/>
    <w:rsid w:val="00687F36"/>
    <w:rsid w:val="006941A1"/>
    <w:rsid w:val="0069577A"/>
    <w:rsid w:val="006958E2"/>
    <w:rsid w:val="00696F36"/>
    <w:rsid w:val="00697810"/>
    <w:rsid w:val="006A0F0B"/>
    <w:rsid w:val="006A1785"/>
    <w:rsid w:val="006A342B"/>
    <w:rsid w:val="006A4209"/>
    <w:rsid w:val="006A48DA"/>
    <w:rsid w:val="006A66AD"/>
    <w:rsid w:val="006B11E7"/>
    <w:rsid w:val="006B1A25"/>
    <w:rsid w:val="006B49AD"/>
    <w:rsid w:val="006B5FCD"/>
    <w:rsid w:val="006B6C51"/>
    <w:rsid w:val="006C3280"/>
    <w:rsid w:val="006C5193"/>
    <w:rsid w:val="006C7A4F"/>
    <w:rsid w:val="006D39FA"/>
    <w:rsid w:val="006D3EA9"/>
    <w:rsid w:val="006D52B4"/>
    <w:rsid w:val="006D6324"/>
    <w:rsid w:val="006D6669"/>
    <w:rsid w:val="006D6B16"/>
    <w:rsid w:val="006E403C"/>
    <w:rsid w:val="006F1EC8"/>
    <w:rsid w:val="006F2017"/>
    <w:rsid w:val="006F6BAD"/>
    <w:rsid w:val="006F76BF"/>
    <w:rsid w:val="0070033C"/>
    <w:rsid w:val="0070241D"/>
    <w:rsid w:val="00703BB1"/>
    <w:rsid w:val="00705E49"/>
    <w:rsid w:val="00707724"/>
    <w:rsid w:val="00712A6A"/>
    <w:rsid w:val="00712D37"/>
    <w:rsid w:val="00714E20"/>
    <w:rsid w:val="00720A83"/>
    <w:rsid w:val="00723802"/>
    <w:rsid w:val="00727AA1"/>
    <w:rsid w:val="00727DC6"/>
    <w:rsid w:val="0073254E"/>
    <w:rsid w:val="00732F75"/>
    <w:rsid w:val="00734C29"/>
    <w:rsid w:val="007350C9"/>
    <w:rsid w:val="00735888"/>
    <w:rsid w:val="00737655"/>
    <w:rsid w:val="0074049E"/>
    <w:rsid w:val="007417BD"/>
    <w:rsid w:val="007475AC"/>
    <w:rsid w:val="007505DD"/>
    <w:rsid w:val="00756389"/>
    <w:rsid w:val="0075696B"/>
    <w:rsid w:val="00761FD8"/>
    <w:rsid w:val="00762003"/>
    <w:rsid w:val="0076354F"/>
    <w:rsid w:val="007653F2"/>
    <w:rsid w:val="007656A7"/>
    <w:rsid w:val="00766DC6"/>
    <w:rsid w:val="00770460"/>
    <w:rsid w:val="00774F14"/>
    <w:rsid w:val="00776A7B"/>
    <w:rsid w:val="00782D72"/>
    <w:rsid w:val="00783495"/>
    <w:rsid w:val="007840EB"/>
    <w:rsid w:val="00785E0B"/>
    <w:rsid w:val="0078772F"/>
    <w:rsid w:val="0079652D"/>
    <w:rsid w:val="007A0440"/>
    <w:rsid w:val="007A108F"/>
    <w:rsid w:val="007A1914"/>
    <w:rsid w:val="007A422F"/>
    <w:rsid w:val="007A4883"/>
    <w:rsid w:val="007A5613"/>
    <w:rsid w:val="007A7878"/>
    <w:rsid w:val="007B3592"/>
    <w:rsid w:val="007B4E1E"/>
    <w:rsid w:val="007B6271"/>
    <w:rsid w:val="007B64A6"/>
    <w:rsid w:val="007C2138"/>
    <w:rsid w:val="007C248B"/>
    <w:rsid w:val="007C5D34"/>
    <w:rsid w:val="007C7092"/>
    <w:rsid w:val="007D1C98"/>
    <w:rsid w:val="007D2952"/>
    <w:rsid w:val="007D476F"/>
    <w:rsid w:val="007D63D4"/>
    <w:rsid w:val="007E16AD"/>
    <w:rsid w:val="007E18F1"/>
    <w:rsid w:val="007E238C"/>
    <w:rsid w:val="007E7D41"/>
    <w:rsid w:val="007F11BC"/>
    <w:rsid w:val="007F1CF5"/>
    <w:rsid w:val="007F2412"/>
    <w:rsid w:val="007F3575"/>
    <w:rsid w:val="007F71FF"/>
    <w:rsid w:val="00800867"/>
    <w:rsid w:val="00801F5B"/>
    <w:rsid w:val="00807967"/>
    <w:rsid w:val="00807D84"/>
    <w:rsid w:val="0081512C"/>
    <w:rsid w:val="00816048"/>
    <w:rsid w:val="008161BD"/>
    <w:rsid w:val="00821F44"/>
    <w:rsid w:val="00823698"/>
    <w:rsid w:val="008263A6"/>
    <w:rsid w:val="00831646"/>
    <w:rsid w:val="00834EFF"/>
    <w:rsid w:val="00835CAE"/>
    <w:rsid w:val="008365F0"/>
    <w:rsid w:val="0083670A"/>
    <w:rsid w:val="00840688"/>
    <w:rsid w:val="00842286"/>
    <w:rsid w:val="00842CE5"/>
    <w:rsid w:val="00844238"/>
    <w:rsid w:val="0084525C"/>
    <w:rsid w:val="008547B6"/>
    <w:rsid w:val="00856B1D"/>
    <w:rsid w:val="00857FB2"/>
    <w:rsid w:val="0086455E"/>
    <w:rsid w:val="00867C00"/>
    <w:rsid w:val="00867FAF"/>
    <w:rsid w:val="00872E7B"/>
    <w:rsid w:val="00873615"/>
    <w:rsid w:val="008737F7"/>
    <w:rsid w:val="008742FD"/>
    <w:rsid w:val="00883AA6"/>
    <w:rsid w:val="00885135"/>
    <w:rsid w:val="00891D8A"/>
    <w:rsid w:val="00893954"/>
    <w:rsid w:val="00893BB9"/>
    <w:rsid w:val="00894FFC"/>
    <w:rsid w:val="008A4444"/>
    <w:rsid w:val="008B5C74"/>
    <w:rsid w:val="008B602E"/>
    <w:rsid w:val="008B6267"/>
    <w:rsid w:val="008B6314"/>
    <w:rsid w:val="008B68BB"/>
    <w:rsid w:val="008C120F"/>
    <w:rsid w:val="008C15A4"/>
    <w:rsid w:val="008C1825"/>
    <w:rsid w:val="008C3B0D"/>
    <w:rsid w:val="008C3CD5"/>
    <w:rsid w:val="008C6668"/>
    <w:rsid w:val="008D0566"/>
    <w:rsid w:val="008D18AF"/>
    <w:rsid w:val="008D3E25"/>
    <w:rsid w:val="008E3CA4"/>
    <w:rsid w:val="008E46D5"/>
    <w:rsid w:val="008E68A5"/>
    <w:rsid w:val="008E724B"/>
    <w:rsid w:val="008E7405"/>
    <w:rsid w:val="008F296E"/>
    <w:rsid w:val="008F5256"/>
    <w:rsid w:val="009014D0"/>
    <w:rsid w:val="00901E9D"/>
    <w:rsid w:val="00903712"/>
    <w:rsid w:val="009039EA"/>
    <w:rsid w:val="009040DD"/>
    <w:rsid w:val="00905377"/>
    <w:rsid w:val="00906D13"/>
    <w:rsid w:val="00921650"/>
    <w:rsid w:val="0092741A"/>
    <w:rsid w:val="009317D0"/>
    <w:rsid w:val="0093240A"/>
    <w:rsid w:val="00932A4F"/>
    <w:rsid w:val="0093317D"/>
    <w:rsid w:val="0093457F"/>
    <w:rsid w:val="0093532B"/>
    <w:rsid w:val="00935810"/>
    <w:rsid w:val="00935CF0"/>
    <w:rsid w:val="00935D33"/>
    <w:rsid w:val="00937106"/>
    <w:rsid w:val="00937233"/>
    <w:rsid w:val="00937D32"/>
    <w:rsid w:val="009400C7"/>
    <w:rsid w:val="00940DD5"/>
    <w:rsid w:val="00942F48"/>
    <w:rsid w:val="00944286"/>
    <w:rsid w:val="00946B7C"/>
    <w:rsid w:val="00956955"/>
    <w:rsid w:val="00956EF2"/>
    <w:rsid w:val="0096191E"/>
    <w:rsid w:val="0096212B"/>
    <w:rsid w:val="0096375E"/>
    <w:rsid w:val="009660E2"/>
    <w:rsid w:val="0096759E"/>
    <w:rsid w:val="00967C0A"/>
    <w:rsid w:val="009732D4"/>
    <w:rsid w:val="00975060"/>
    <w:rsid w:val="009755D4"/>
    <w:rsid w:val="00976981"/>
    <w:rsid w:val="00980EA0"/>
    <w:rsid w:val="00984126"/>
    <w:rsid w:val="00985604"/>
    <w:rsid w:val="00985680"/>
    <w:rsid w:val="00986DAB"/>
    <w:rsid w:val="009877A3"/>
    <w:rsid w:val="00987F8F"/>
    <w:rsid w:val="00992788"/>
    <w:rsid w:val="00997300"/>
    <w:rsid w:val="009973B6"/>
    <w:rsid w:val="009A0970"/>
    <w:rsid w:val="009A1820"/>
    <w:rsid w:val="009A2406"/>
    <w:rsid w:val="009A37FC"/>
    <w:rsid w:val="009A395D"/>
    <w:rsid w:val="009A4D31"/>
    <w:rsid w:val="009A6286"/>
    <w:rsid w:val="009A648E"/>
    <w:rsid w:val="009B16C6"/>
    <w:rsid w:val="009B1EBD"/>
    <w:rsid w:val="009B4F8D"/>
    <w:rsid w:val="009B5770"/>
    <w:rsid w:val="009B581D"/>
    <w:rsid w:val="009B6545"/>
    <w:rsid w:val="009C15A0"/>
    <w:rsid w:val="009D1553"/>
    <w:rsid w:val="009D1915"/>
    <w:rsid w:val="009D3BB5"/>
    <w:rsid w:val="009D5A1B"/>
    <w:rsid w:val="009D711E"/>
    <w:rsid w:val="009E1FE9"/>
    <w:rsid w:val="009E2EB5"/>
    <w:rsid w:val="009E3CFB"/>
    <w:rsid w:val="009F2DB6"/>
    <w:rsid w:val="009F3D91"/>
    <w:rsid w:val="009F4FF6"/>
    <w:rsid w:val="00A00F76"/>
    <w:rsid w:val="00A02431"/>
    <w:rsid w:val="00A0386E"/>
    <w:rsid w:val="00A06830"/>
    <w:rsid w:val="00A127AA"/>
    <w:rsid w:val="00A12B2F"/>
    <w:rsid w:val="00A12F01"/>
    <w:rsid w:val="00A13FD8"/>
    <w:rsid w:val="00A154B9"/>
    <w:rsid w:val="00A16127"/>
    <w:rsid w:val="00A21887"/>
    <w:rsid w:val="00A22788"/>
    <w:rsid w:val="00A24BDE"/>
    <w:rsid w:val="00A24D0A"/>
    <w:rsid w:val="00A3103D"/>
    <w:rsid w:val="00A32E2A"/>
    <w:rsid w:val="00A33378"/>
    <w:rsid w:val="00A3346D"/>
    <w:rsid w:val="00A34027"/>
    <w:rsid w:val="00A352E8"/>
    <w:rsid w:val="00A41832"/>
    <w:rsid w:val="00A41DDD"/>
    <w:rsid w:val="00A4242F"/>
    <w:rsid w:val="00A4492E"/>
    <w:rsid w:val="00A46E47"/>
    <w:rsid w:val="00A47AF5"/>
    <w:rsid w:val="00A53088"/>
    <w:rsid w:val="00A60D6C"/>
    <w:rsid w:val="00A63948"/>
    <w:rsid w:val="00A6501A"/>
    <w:rsid w:val="00A67441"/>
    <w:rsid w:val="00A701FE"/>
    <w:rsid w:val="00A71ED8"/>
    <w:rsid w:val="00A7260D"/>
    <w:rsid w:val="00A73179"/>
    <w:rsid w:val="00A776EF"/>
    <w:rsid w:val="00A77AEA"/>
    <w:rsid w:val="00A82068"/>
    <w:rsid w:val="00A84C59"/>
    <w:rsid w:val="00A84E11"/>
    <w:rsid w:val="00A87302"/>
    <w:rsid w:val="00A87CC5"/>
    <w:rsid w:val="00A87E1A"/>
    <w:rsid w:val="00A9062B"/>
    <w:rsid w:val="00AA14F2"/>
    <w:rsid w:val="00AA4EA7"/>
    <w:rsid w:val="00AA66F8"/>
    <w:rsid w:val="00AA6FAB"/>
    <w:rsid w:val="00AA7107"/>
    <w:rsid w:val="00AB0B03"/>
    <w:rsid w:val="00AB2790"/>
    <w:rsid w:val="00AB302A"/>
    <w:rsid w:val="00AB5290"/>
    <w:rsid w:val="00AB76D6"/>
    <w:rsid w:val="00AB7AD6"/>
    <w:rsid w:val="00AC03CF"/>
    <w:rsid w:val="00AC6259"/>
    <w:rsid w:val="00AC7FEC"/>
    <w:rsid w:val="00AD12E5"/>
    <w:rsid w:val="00AD4992"/>
    <w:rsid w:val="00AE01B2"/>
    <w:rsid w:val="00AE17E9"/>
    <w:rsid w:val="00AE1818"/>
    <w:rsid w:val="00AF12CB"/>
    <w:rsid w:val="00AF33FC"/>
    <w:rsid w:val="00B03801"/>
    <w:rsid w:val="00B052A9"/>
    <w:rsid w:val="00B053B8"/>
    <w:rsid w:val="00B15314"/>
    <w:rsid w:val="00B16D6C"/>
    <w:rsid w:val="00B201E9"/>
    <w:rsid w:val="00B21C98"/>
    <w:rsid w:val="00B243DA"/>
    <w:rsid w:val="00B25264"/>
    <w:rsid w:val="00B254E7"/>
    <w:rsid w:val="00B2754B"/>
    <w:rsid w:val="00B27721"/>
    <w:rsid w:val="00B307E1"/>
    <w:rsid w:val="00B3139D"/>
    <w:rsid w:val="00B324CA"/>
    <w:rsid w:val="00B351A8"/>
    <w:rsid w:val="00B358FA"/>
    <w:rsid w:val="00B36B0C"/>
    <w:rsid w:val="00B36FAA"/>
    <w:rsid w:val="00B41973"/>
    <w:rsid w:val="00B42C3C"/>
    <w:rsid w:val="00B45AD2"/>
    <w:rsid w:val="00B503FA"/>
    <w:rsid w:val="00B521C3"/>
    <w:rsid w:val="00B52F2E"/>
    <w:rsid w:val="00B53339"/>
    <w:rsid w:val="00B65125"/>
    <w:rsid w:val="00B66C37"/>
    <w:rsid w:val="00B6733F"/>
    <w:rsid w:val="00B67A8C"/>
    <w:rsid w:val="00B67B94"/>
    <w:rsid w:val="00B7224D"/>
    <w:rsid w:val="00B73DFF"/>
    <w:rsid w:val="00B74BAB"/>
    <w:rsid w:val="00B80671"/>
    <w:rsid w:val="00B80E56"/>
    <w:rsid w:val="00B812D5"/>
    <w:rsid w:val="00B830D4"/>
    <w:rsid w:val="00B83E40"/>
    <w:rsid w:val="00B847D9"/>
    <w:rsid w:val="00B84AFB"/>
    <w:rsid w:val="00B8617C"/>
    <w:rsid w:val="00B86BEC"/>
    <w:rsid w:val="00B874DF"/>
    <w:rsid w:val="00B97568"/>
    <w:rsid w:val="00B97607"/>
    <w:rsid w:val="00B97906"/>
    <w:rsid w:val="00BA22EA"/>
    <w:rsid w:val="00BA2E9E"/>
    <w:rsid w:val="00BA337F"/>
    <w:rsid w:val="00BA7817"/>
    <w:rsid w:val="00BB1F4D"/>
    <w:rsid w:val="00BB2AA4"/>
    <w:rsid w:val="00BB417E"/>
    <w:rsid w:val="00BB4990"/>
    <w:rsid w:val="00BC044D"/>
    <w:rsid w:val="00BC0E5E"/>
    <w:rsid w:val="00BC3C32"/>
    <w:rsid w:val="00BC739F"/>
    <w:rsid w:val="00BD1D3E"/>
    <w:rsid w:val="00BD3850"/>
    <w:rsid w:val="00BD4933"/>
    <w:rsid w:val="00BD6B30"/>
    <w:rsid w:val="00BD7A29"/>
    <w:rsid w:val="00BE159A"/>
    <w:rsid w:val="00BE5440"/>
    <w:rsid w:val="00BE7B78"/>
    <w:rsid w:val="00BF06F7"/>
    <w:rsid w:val="00BF140C"/>
    <w:rsid w:val="00BF1D46"/>
    <w:rsid w:val="00BF3F2A"/>
    <w:rsid w:val="00C00B41"/>
    <w:rsid w:val="00C01409"/>
    <w:rsid w:val="00C02394"/>
    <w:rsid w:val="00C03232"/>
    <w:rsid w:val="00C041EB"/>
    <w:rsid w:val="00C05BAE"/>
    <w:rsid w:val="00C0637B"/>
    <w:rsid w:val="00C1056B"/>
    <w:rsid w:val="00C12448"/>
    <w:rsid w:val="00C12FC3"/>
    <w:rsid w:val="00C13F92"/>
    <w:rsid w:val="00C21061"/>
    <w:rsid w:val="00C23A35"/>
    <w:rsid w:val="00C23B02"/>
    <w:rsid w:val="00C26E75"/>
    <w:rsid w:val="00C32679"/>
    <w:rsid w:val="00C3709D"/>
    <w:rsid w:val="00C4191B"/>
    <w:rsid w:val="00C42BB2"/>
    <w:rsid w:val="00C454CC"/>
    <w:rsid w:val="00C4723A"/>
    <w:rsid w:val="00C52916"/>
    <w:rsid w:val="00C52E3B"/>
    <w:rsid w:val="00C57C7F"/>
    <w:rsid w:val="00C627E6"/>
    <w:rsid w:val="00C6587B"/>
    <w:rsid w:val="00C66727"/>
    <w:rsid w:val="00C700EC"/>
    <w:rsid w:val="00C7078A"/>
    <w:rsid w:val="00C70993"/>
    <w:rsid w:val="00C73328"/>
    <w:rsid w:val="00C74143"/>
    <w:rsid w:val="00C75078"/>
    <w:rsid w:val="00C77347"/>
    <w:rsid w:val="00C77641"/>
    <w:rsid w:val="00C8157D"/>
    <w:rsid w:val="00C92981"/>
    <w:rsid w:val="00C97439"/>
    <w:rsid w:val="00C9792A"/>
    <w:rsid w:val="00CA3646"/>
    <w:rsid w:val="00CA6248"/>
    <w:rsid w:val="00CA76F8"/>
    <w:rsid w:val="00CA7B28"/>
    <w:rsid w:val="00CB1336"/>
    <w:rsid w:val="00CB22BA"/>
    <w:rsid w:val="00CB2E42"/>
    <w:rsid w:val="00CB68E1"/>
    <w:rsid w:val="00CB7E9B"/>
    <w:rsid w:val="00CC1A1B"/>
    <w:rsid w:val="00CC316F"/>
    <w:rsid w:val="00CC6128"/>
    <w:rsid w:val="00CC7F37"/>
    <w:rsid w:val="00CD4BD4"/>
    <w:rsid w:val="00CF0282"/>
    <w:rsid w:val="00CF17A5"/>
    <w:rsid w:val="00CF3426"/>
    <w:rsid w:val="00CF4C20"/>
    <w:rsid w:val="00D01A8B"/>
    <w:rsid w:val="00D01BC2"/>
    <w:rsid w:val="00D037B2"/>
    <w:rsid w:val="00D0444B"/>
    <w:rsid w:val="00D05748"/>
    <w:rsid w:val="00D06441"/>
    <w:rsid w:val="00D10537"/>
    <w:rsid w:val="00D12AB5"/>
    <w:rsid w:val="00D1313A"/>
    <w:rsid w:val="00D229A7"/>
    <w:rsid w:val="00D30DEF"/>
    <w:rsid w:val="00D37862"/>
    <w:rsid w:val="00D42577"/>
    <w:rsid w:val="00D437FD"/>
    <w:rsid w:val="00D43D03"/>
    <w:rsid w:val="00D440A4"/>
    <w:rsid w:val="00D47E6F"/>
    <w:rsid w:val="00D507A3"/>
    <w:rsid w:val="00D53A9E"/>
    <w:rsid w:val="00D5409F"/>
    <w:rsid w:val="00D54786"/>
    <w:rsid w:val="00D551A7"/>
    <w:rsid w:val="00D569BF"/>
    <w:rsid w:val="00D56C60"/>
    <w:rsid w:val="00D62910"/>
    <w:rsid w:val="00D63975"/>
    <w:rsid w:val="00D6581D"/>
    <w:rsid w:val="00D66554"/>
    <w:rsid w:val="00D67ABB"/>
    <w:rsid w:val="00D67D98"/>
    <w:rsid w:val="00D7029C"/>
    <w:rsid w:val="00D71FA2"/>
    <w:rsid w:val="00D7239B"/>
    <w:rsid w:val="00D72DE9"/>
    <w:rsid w:val="00D73F7E"/>
    <w:rsid w:val="00D749A6"/>
    <w:rsid w:val="00D74D4F"/>
    <w:rsid w:val="00D75074"/>
    <w:rsid w:val="00D769EB"/>
    <w:rsid w:val="00D77CC8"/>
    <w:rsid w:val="00D81A72"/>
    <w:rsid w:val="00D82135"/>
    <w:rsid w:val="00D84487"/>
    <w:rsid w:val="00D855E1"/>
    <w:rsid w:val="00D85D03"/>
    <w:rsid w:val="00D90690"/>
    <w:rsid w:val="00D9292C"/>
    <w:rsid w:val="00D95622"/>
    <w:rsid w:val="00D9708D"/>
    <w:rsid w:val="00D978D1"/>
    <w:rsid w:val="00DA066C"/>
    <w:rsid w:val="00DA1561"/>
    <w:rsid w:val="00DA55FF"/>
    <w:rsid w:val="00DA6486"/>
    <w:rsid w:val="00DA72EC"/>
    <w:rsid w:val="00DA7FAE"/>
    <w:rsid w:val="00DB0416"/>
    <w:rsid w:val="00DB24AB"/>
    <w:rsid w:val="00DB459A"/>
    <w:rsid w:val="00DB703A"/>
    <w:rsid w:val="00DC1480"/>
    <w:rsid w:val="00DC25A3"/>
    <w:rsid w:val="00DC46F8"/>
    <w:rsid w:val="00DC4B7D"/>
    <w:rsid w:val="00DC4B89"/>
    <w:rsid w:val="00DD05DA"/>
    <w:rsid w:val="00DD4E54"/>
    <w:rsid w:val="00DD50A0"/>
    <w:rsid w:val="00DE1B97"/>
    <w:rsid w:val="00DE2401"/>
    <w:rsid w:val="00DE2548"/>
    <w:rsid w:val="00DE4759"/>
    <w:rsid w:val="00DE480A"/>
    <w:rsid w:val="00DF15D1"/>
    <w:rsid w:val="00DF3C73"/>
    <w:rsid w:val="00DF3C76"/>
    <w:rsid w:val="00DF664F"/>
    <w:rsid w:val="00DF6795"/>
    <w:rsid w:val="00E012CB"/>
    <w:rsid w:val="00E037D2"/>
    <w:rsid w:val="00E0404C"/>
    <w:rsid w:val="00E040D6"/>
    <w:rsid w:val="00E0557A"/>
    <w:rsid w:val="00E13D8B"/>
    <w:rsid w:val="00E15BA1"/>
    <w:rsid w:val="00E15D87"/>
    <w:rsid w:val="00E266AD"/>
    <w:rsid w:val="00E26B82"/>
    <w:rsid w:val="00E33345"/>
    <w:rsid w:val="00E36071"/>
    <w:rsid w:val="00E3657F"/>
    <w:rsid w:val="00E42070"/>
    <w:rsid w:val="00E4298C"/>
    <w:rsid w:val="00E43282"/>
    <w:rsid w:val="00E45B9F"/>
    <w:rsid w:val="00E46ACB"/>
    <w:rsid w:val="00E51969"/>
    <w:rsid w:val="00E53124"/>
    <w:rsid w:val="00E542BB"/>
    <w:rsid w:val="00E61CBF"/>
    <w:rsid w:val="00E64EBC"/>
    <w:rsid w:val="00E70AF5"/>
    <w:rsid w:val="00E727F9"/>
    <w:rsid w:val="00E74334"/>
    <w:rsid w:val="00E750B2"/>
    <w:rsid w:val="00E7546D"/>
    <w:rsid w:val="00E76AF8"/>
    <w:rsid w:val="00E82666"/>
    <w:rsid w:val="00E902AA"/>
    <w:rsid w:val="00E93391"/>
    <w:rsid w:val="00E96682"/>
    <w:rsid w:val="00E96CDE"/>
    <w:rsid w:val="00E971F1"/>
    <w:rsid w:val="00E97DEA"/>
    <w:rsid w:val="00EA0BB9"/>
    <w:rsid w:val="00EA122D"/>
    <w:rsid w:val="00EA1896"/>
    <w:rsid w:val="00EB57A7"/>
    <w:rsid w:val="00EB6026"/>
    <w:rsid w:val="00EC0422"/>
    <w:rsid w:val="00EC1548"/>
    <w:rsid w:val="00EC2B03"/>
    <w:rsid w:val="00EC70ED"/>
    <w:rsid w:val="00ED1958"/>
    <w:rsid w:val="00ED38E9"/>
    <w:rsid w:val="00ED5B30"/>
    <w:rsid w:val="00EE0DC5"/>
    <w:rsid w:val="00EE1EDC"/>
    <w:rsid w:val="00EE3146"/>
    <w:rsid w:val="00EE4D72"/>
    <w:rsid w:val="00EE6AC5"/>
    <w:rsid w:val="00EF31FA"/>
    <w:rsid w:val="00EF3C97"/>
    <w:rsid w:val="00EF4DE9"/>
    <w:rsid w:val="00F013E8"/>
    <w:rsid w:val="00F02351"/>
    <w:rsid w:val="00F02A23"/>
    <w:rsid w:val="00F03033"/>
    <w:rsid w:val="00F04375"/>
    <w:rsid w:val="00F11B15"/>
    <w:rsid w:val="00F15B0D"/>
    <w:rsid w:val="00F21F41"/>
    <w:rsid w:val="00F22D19"/>
    <w:rsid w:val="00F22FD8"/>
    <w:rsid w:val="00F2784E"/>
    <w:rsid w:val="00F41414"/>
    <w:rsid w:val="00F44408"/>
    <w:rsid w:val="00F46761"/>
    <w:rsid w:val="00F47F63"/>
    <w:rsid w:val="00F50B90"/>
    <w:rsid w:val="00F51F74"/>
    <w:rsid w:val="00F54D89"/>
    <w:rsid w:val="00F5545F"/>
    <w:rsid w:val="00F55C25"/>
    <w:rsid w:val="00F61D80"/>
    <w:rsid w:val="00F62EBC"/>
    <w:rsid w:val="00F65C0D"/>
    <w:rsid w:val="00F70D59"/>
    <w:rsid w:val="00F77A1A"/>
    <w:rsid w:val="00F816EF"/>
    <w:rsid w:val="00F82A88"/>
    <w:rsid w:val="00F83611"/>
    <w:rsid w:val="00F83D5A"/>
    <w:rsid w:val="00F8518C"/>
    <w:rsid w:val="00F85DC7"/>
    <w:rsid w:val="00F87E39"/>
    <w:rsid w:val="00F9079D"/>
    <w:rsid w:val="00F92F40"/>
    <w:rsid w:val="00F93DBD"/>
    <w:rsid w:val="00F93EF3"/>
    <w:rsid w:val="00FA045A"/>
    <w:rsid w:val="00FA143E"/>
    <w:rsid w:val="00FA16E9"/>
    <w:rsid w:val="00FA4415"/>
    <w:rsid w:val="00FB0BE1"/>
    <w:rsid w:val="00FB1A7F"/>
    <w:rsid w:val="00FB2E17"/>
    <w:rsid w:val="00FB31D3"/>
    <w:rsid w:val="00FB3E23"/>
    <w:rsid w:val="00FB5474"/>
    <w:rsid w:val="00FB6A55"/>
    <w:rsid w:val="00FB6E2B"/>
    <w:rsid w:val="00FB7322"/>
    <w:rsid w:val="00FC243A"/>
    <w:rsid w:val="00FC47CC"/>
    <w:rsid w:val="00FD0759"/>
    <w:rsid w:val="00FD1E98"/>
    <w:rsid w:val="00FD42D4"/>
    <w:rsid w:val="00FD6997"/>
    <w:rsid w:val="00FD6CDF"/>
    <w:rsid w:val="00FE0AD0"/>
    <w:rsid w:val="00FE3229"/>
    <w:rsid w:val="00FE4BF9"/>
    <w:rsid w:val="00FE5E11"/>
    <w:rsid w:val="00FF0F5F"/>
    <w:rsid w:val="00FF450D"/>
    <w:rsid w:val="00FF6F59"/>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rules v:ext="edit">
        <o:r id="V:Rule1" type="connector" idref="#_x0000_s1026"/>
        <o:r id="V:Rule2" type="connector" idref="#_x0000_s1027"/>
      </o:rules>
    </o:shapelayout>
  </w:shapeDefaults>
  <w:decimalSymbol w:val="."/>
  <w:listSeparator w:val=","/>
  <w14:docId w14:val="77C87D83"/>
  <w15:chartTrackingRefBased/>
  <w15:docId w15:val="{8250DB86-8880-4573-9053-164DB274F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pPr>
      <w:jc w:val="center"/>
    </w:pPr>
    <w:rPr>
      <w:sz w:val="24"/>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Balloon Text"/>
    <w:basedOn w:val="a"/>
    <w:semiHidden/>
    <w:rPr>
      <w:sz w:val="18"/>
      <w:szCs w:val="18"/>
    </w:rPr>
  </w:style>
  <w:style w:type="paragraph" w:styleId="a8">
    <w:name w:val="Normal (Web)"/>
    <w:basedOn w:val="a"/>
    <w:pPr>
      <w:widowControl/>
      <w:spacing w:before="100" w:beforeAutospacing="1" w:after="100" w:afterAutospacing="1"/>
      <w:jc w:val="left"/>
    </w:pPr>
    <w:rPr>
      <w:rFonts w:ascii="宋体" w:hAnsi="宋体"/>
      <w:kern w:val="0"/>
      <w:sz w:val="24"/>
    </w:rPr>
  </w:style>
  <w:style w:type="table" w:styleId="a9">
    <w:name w:val="Table Grid"/>
    <w:basedOn w:val="a1"/>
    <w:uiPriority w:val="59"/>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a">
    <w:name w:val="annotation reference"/>
    <w:rsid w:val="00B6733F"/>
    <w:rPr>
      <w:sz w:val="21"/>
      <w:szCs w:val="21"/>
    </w:rPr>
  </w:style>
  <w:style w:type="paragraph" w:styleId="ab">
    <w:name w:val="annotation text"/>
    <w:basedOn w:val="a"/>
    <w:link w:val="ac"/>
    <w:rsid w:val="00B6733F"/>
    <w:pPr>
      <w:spacing w:line="360" w:lineRule="auto"/>
      <w:jc w:val="left"/>
    </w:pPr>
    <w:rPr>
      <w:rFonts w:ascii="Arial" w:hAnsi="Arial"/>
      <w:szCs w:val="20"/>
    </w:rPr>
  </w:style>
  <w:style w:type="character" w:customStyle="1" w:styleId="ac">
    <w:name w:val="批注文字 字符"/>
    <w:link w:val="ab"/>
    <w:rsid w:val="00B6733F"/>
    <w:rPr>
      <w:rFonts w:ascii="Arial" w:hAnsi="Arial"/>
      <w:kern w:val="2"/>
      <w:sz w:val="21"/>
    </w:rPr>
  </w:style>
  <w:style w:type="paragraph" w:styleId="2">
    <w:name w:val="Body Text 2"/>
    <w:basedOn w:val="a"/>
    <w:link w:val="20"/>
    <w:rsid w:val="007F11BC"/>
    <w:pPr>
      <w:spacing w:after="120" w:line="480" w:lineRule="auto"/>
    </w:pPr>
  </w:style>
  <w:style w:type="character" w:customStyle="1" w:styleId="20">
    <w:name w:val="正文文本 2 字符"/>
    <w:link w:val="2"/>
    <w:rsid w:val="007F11BC"/>
    <w:rPr>
      <w:kern w:val="2"/>
      <w:sz w:val="21"/>
      <w:szCs w:val="24"/>
    </w:rPr>
  </w:style>
  <w:style w:type="numbering" w:styleId="111111">
    <w:name w:val="Outline List 1"/>
    <w:basedOn w:val="a2"/>
    <w:rsid w:val="00036D6F"/>
    <w:pPr>
      <w:numPr>
        <w:numId w:val="1"/>
      </w:numPr>
    </w:pPr>
  </w:style>
  <w:style w:type="paragraph" w:styleId="ad">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e">
    <w:name w:val="Block Text"/>
    <w:basedOn w:val="a"/>
    <w:rsid w:val="00005A87"/>
    <w:pPr>
      <w:widowControl/>
      <w:ind w:left="720" w:right="810"/>
    </w:pPr>
    <w:rPr>
      <w:kern w:val="0"/>
      <w:sz w:val="18"/>
      <w:szCs w:val="20"/>
      <w:lang w:val="en-GB" w:eastAsia="en-US"/>
    </w:rPr>
  </w:style>
  <w:style w:type="table" w:styleId="af">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annotation subject"/>
    <w:basedOn w:val="ab"/>
    <w:next w:val="ab"/>
    <w:link w:val="af1"/>
    <w:rsid w:val="00F83D5A"/>
    <w:pPr>
      <w:spacing w:line="240" w:lineRule="auto"/>
    </w:pPr>
    <w:rPr>
      <w:rFonts w:ascii="Times New Roman" w:hAnsi="Times New Roman"/>
      <w:b/>
      <w:bCs/>
      <w:szCs w:val="24"/>
    </w:rPr>
  </w:style>
  <w:style w:type="character" w:customStyle="1" w:styleId="af1">
    <w:name w:val="批注主题 字符"/>
    <w:link w:val="af0"/>
    <w:rsid w:val="00F83D5A"/>
    <w:rPr>
      <w:rFonts w:ascii="Arial" w:hAnsi="Arial"/>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9FD8A9-E019-4A13-A9EE-A52C23C258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625</Words>
  <Characters>3565</Characters>
  <Application>Microsoft Office Word</Application>
  <DocSecurity>0</DocSecurity>
  <Lines>29</Lines>
  <Paragraphs>8</Paragraphs>
  <ScaleCrop>false</ScaleCrop>
  <Company>hisun</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2025-11-14T06:57:00Z</cp:lastPrinted>
  <dcterms:created xsi:type="dcterms:W3CDTF">2026-04-02T07:30:00Z</dcterms:created>
  <dcterms:modified xsi:type="dcterms:W3CDTF">2026-04-02T07:30:00Z</dcterms:modified>
</cp:coreProperties>
</file>