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C266F" w:rsidRDefault="005C266F" w:rsidP="00D67ABB">
      <w:pPr>
        <w:spacing w:line="360" w:lineRule="auto"/>
        <w:jc w:val="left"/>
        <w:rPr>
          <w:rFonts w:ascii="Arial" w:hAnsi="Arial" w:hint="eastAsia"/>
          <w:b/>
          <w:bCs/>
          <w:sz w:val="36"/>
          <w:szCs w:val="36"/>
        </w:rPr>
      </w:pPr>
    </w:p>
    <w:p w:rsidR="00876950" w:rsidRPr="007F11BC" w:rsidRDefault="00876950" w:rsidP="00D67ABB">
      <w:pPr>
        <w:spacing w:line="360" w:lineRule="auto"/>
        <w:jc w:val="left"/>
        <w:rPr>
          <w:rFonts w:ascii="Arial" w:hAnsi="Arial" w:hint="eastAsia"/>
          <w:b/>
          <w:bCs/>
          <w:sz w:val="36"/>
          <w:szCs w:val="36"/>
        </w:rPr>
      </w:pPr>
    </w:p>
    <w:p w:rsidR="00E63BB6" w:rsidRPr="00B05642" w:rsidRDefault="00E63BB6" w:rsidP="00E63BB6">
      <w:pPr>
        <w:jc w:val="center"/>
        <w:rPr>
          <w:rFonts w:ascii="宋体" w:hAnsi="宋体"/>
          <w:b/>
          <w:bCs/>
          <w:sz w:val="36"/>
          <w:szCs w:val="36"/>
        </w:rPr>
      </w:pPr>
      <w:r w:rsidRPr="00B05642">
        <w:rPr>
          <w:rFonts w:ascii="宋体" w:hAnsi="宋体" w:hint="eastAsia"/>
          <w:b/>
          <w:bCs/>
          <w:sz w:val="36"/>
          <w:szCs w:val="36"/>
        </w:rPr>
        <w:t>工艺安全信息（PSI）管理规定</w:t>
      </w:r>
    </w:p>
    <w:p w:rsidR="00C039DD" w:rsidRPr="00E63BB6" w:rsidRDefault="00E63BB6" w:rsidP="00E63BB6">
      <w:pPr>
        <w:jc w:val="center"/>
        <w:rPr>
          <w:rFonts w:ascii="宋体" w:hAnsi="宋体" w:hint="eastAsia"/>
          <w:b/>
          <w:bCs/>
          <w:sz w:val="36"/>
          <w:szCs w:val="36"/>
        </w:rPr>
      </w:pPr>
      <w:r w:rsidRPr="00B05642">
        <w:rPr>
          <w:rFonts w:ascii="宋体" w:hAnsi="宋体" w:hint="eastAsia"/>
          <w:b/>
          <w:bCs/>
          <w:sz w:val="36"/>
          <w:szCs w:val="36"/>
        </w:rPr>
        <w:t>PROCESS SAFETY INFORMATION MANAGEMENT PROCEDURE</w:t>
      </w:r>
    </w:p>
    <w:p w:rsidR="00C039DD" w:rsidRPr="00623063" w:rsidRDefault="00C039DD" w:rsidP="00623063">
      <w:pPr>
        <w:jc w:val="center"/>
        <w:rPr>
          <w:rFonts w:ascii="宋体" w:hAnsi="宋体" w:hint="eastAsia"/>
          <w:b/>
          <w:bCs/>
          <w:sz w:val="36"/>
          <w:szCs w:val="36"/>
        </w:rPr>
      </w:pPr>
    </w:p>
    <w:p w:rsidR="0067505B" w:rsidRPr="00005A87" w:rsidRDefault="0067505B" w:rsidP="00D67ABB">
      <w:pPr>
        <w:jc w:val="center"/>
        <w:rPr>
          <w:rFonts w:ascii="Arial" w:hAnsi="Arial" w:cs="Arial" w:hint="eastAsia"/>
          <w:b/>
          <w:bCs/>
          <w:sz w:val="36"/>
          <w:szCs w:val="36"/>
        </w:rPr>
      </w:pPr>
    </w:p>
    <w:tbl>
      <w:tblPr>
        <w:tblW w:w="9039" w:type="dxa"/>
        <w:tblLayout w:type="fixed"/>
        <w:tblLook w:val="01E0" w:firstRow="1" w:lastRow="1" w:firstColumn="1" w:lastColumn="1" w:noHBand="0" w:noVBand="0"/>
      </w:tblPr>
      <w:tblGrid>
        <w:gridCol w:w="1951"/>
        <w:gridCol w:w="1985"/>
        <w:gridCol w:w="2126"/>
        <w:gridCol w:w="2977"/>
      </w:tblGrid>
      <w:tr w:rsidR="00E037D2" w:rsidRPr="00C8050E" w:rsidTr="00160639">
        <w:trPr>
          <w:trHeight w:val="850"/>
        </w:trPr>
        <w:tc>
          <w:tcPr>
            <w:tcW w:w="1951" w:type="dxa"/>
            <w:shd w:val="clear" w:color="auto" w:fill="auto"/>
            <w:vAlign w:val="center"/>
          </w:tcPr>
          <w:p w:rsidR="00E037D2" w:rsidRPr="005223D0" w:rsidRDefault="00E037D2" w:rsidP="005223D0">
            <w:pPr>
              <w:jc w:val="center"/>
              <w:rPr>
                <w:rFonts w:cs="Arial" w:hint="eastAsia"/>
                <w:color w:val="000000"/>
                <w:sz w:val="24"/>
              </w:rPr>
            </w:pPr>
          </w:p>
        </w:tc>
        <w:tc>
          <w:tcPr>
            <w:tcW w:w="1985" w:type="dxa"/>
            <w:shd w:val="clear" w:color="auto" w:fill="auto"/>
            <w:vAlign w:val="center"/>
          </w:tcPr>
          <w:p w:rsidR="00E037D2" w:rsidRPr="005223D0" w:rsidRDefault="00E037D2" w:rsidP="005223D0">
            <w:pPr>
              <w:ind w:right="-96" w:firstLineChars="100" w:firstLine="240"/>
              <w:jc w:val="center"/>
              <w:rPr>
                <w:rFonts w:cs="Arial"/>
                <w:color w:val="000000"/>
                <w:sz w:val="24"/>
              </w:rPr>
            </w:pPr>
            <w:r w:rsidRPr="005223D0">
              <w:rPr>
                <w:rFonts w:cs="Arial"/>
                <w:color w:val="000000"/>
                <w:sz w:val="24"/>
              </w:rPr>
              <w:t>部门：</w:t>
            </w:r>
          </w:p>
          <w:p w:rsidR="00E037D2" w:rsidRPr="005223D0" w:rsidRDefault="00E037D2" w:rsidP="005223D0">
            <w:pPr>
              <w:ind w:firstLineChars="100" w:firstLine="240"/>
              <w:jc w:val="center"/>
              <w:rPr>
                <w:rFonts w:cs="Arial" w:hint="eastAsia"/>
                <w:color w:val="000000"/>
                <w:sz w:val="24"/>
                <w:u w:val="single"/>
              </w:rPr>
            </w:pPr>
            <w:r w:rsidRPr="005223D0">
              <w:rPr>
                <w:rFonts w:eastAsia="Arial Unicode MS" w:cs="Arial"/>
                <w:color w:val="000000"/>
                <w:sz w:val="24"/>
              </w:rPr>
              <w:t>Department</w:t>
            </w:r>
          </w:p>
        </w:tc>
        <w:tc>
          <w:tcPr>
            <w:tcW w:w="2126" w:type="dxa"/>
            <w:shd w:val="clear" w:color="auto" w:fill="auto"/>
            <w:vAlign w:val="center"/>
          </w:tcPr>
          <w:p w:rsidR="00E037D2" w:rsidRPr="005223D0" w:rsidRDefault="00E037D2" w:rsidP="005223D0">
            <w:pPr>
              <w:jc w:val="center"/>
              <w:rPr>
                <w:rFonts w:cs="Arial"/>
                <w:color w:val="000000"/>
                <w:sz w:val="24"/>
                <w:u w:val="single"/>
              </w:rPr>
            </w:pPr>
            <w:r w:rsidRPr="005223D0">
              <w:rPr>
                <w:rFonts w:cs="Arial" w:hint="eastAsia"/>
                <w:color w:val="000000"/>
                <w:sz w:val="24"/>
              </w:rPr>
              <w:t>姓名：</w:t>
            </w:r>
          </w:p>
          <w:p w:rsidR="00E037D2" w:rsidRPr="005223D0" w:rsidRDefault="00E037D2" w:rsidP="005223D0">
            <w:pPr>
              <w:jc w:val="center"/>
              <w:rPr>
                <w:rFonts w:cs="Arial"/>
                <w:color w:val="000000"/>
                <w:sz w:val="24"/>
              </w:rPr>
            </w:pPr>
            <w:r w:rsidRPr="005223D0">
              <w:rPr>
                <w:rFonts w:cs="Arial"/>
                <w:color w:val="000000"/>
                <w:sz w:val="24"/>
              </w:rPr>
              <w:t>Name</w:t>
            </w:r>
          </w:p>
        </w:tc>
        <w:tc>
          <w:tcPr>
            <w:tcW w:w="2977" w:type="dxa"/>
            <w:shd w:val="clear" w:color="auto" w:fill="auto"/>
            <w:vAlign w:val="center"/>
          </w:tcPr>
          <w:p w:rsidR="00E037D2" w:rsidRPr="005223D0" w:rsidRDefault="00E037D2" w:rsidP="005223D0">
            <w:pPr>
              <w:ind w:right="-96" w:firstLineChars="200" w:firstLine="480"/>
              <w:jc w:val="center"/>
              <w:rPr>
                <w:rFonts w:cs="Arial"/>
                <w:color w:val="000000"/>
                <w:sz w:val="24"/>
              </w:rPr>
            </w:pPr>
            <w:r w:rsidRPr="005223D0">
              <w:rPr>
                <w:rFonts w:cs="Arial"/>
                <w:color w:val="000000"/>
                <w:sz w:val="24"/>
              </w:rPr>
              <w:t>签字</w:t>
            </w:r>
            <w:r w:rsidRPr="005223D0">
              <w:rPr>
                <w:rFonts w:cs="Arial"/>
                <w:color w:val="000000"/>
                <w:sz w:val="24"/>
              </w:rPr>
              <w:t>/</w:t>
            </w:r>
            <w:r w:rsidRPr="005223D0">
              <w:rPr>
                <w:rFonts w:cs="Arial"/>
                <w:color w:val="000000"/>
                <w:sz w:val="24"/>
              </w:rPr>
              <w:t>日期：</w:t>
            </w:r>
          </w:p>
          <w:p w:rsidR="00E037D2" w:rsidRPr="005223D0" w:rsidRDefault="00E037D2" w:rsidP="005223D0">
            <w:pPr>
              <w:ind w:firstLineChars="200" w:firstLine="480"/>
              <w:jc w:val="center"/>
              <w:rPr>
                <w:rFonts w:eastAsia="Arial Unicode MS" w:cs="Arial"/>
                <w:color w:val="000000"/>
                <w:sz w:val="24"/>
              </w:rPr>
            </w:pPr>
            <w:r w:rsidRPr="005223D0">
              <w:rPr>
                <w:rFonts w:eastAsia="Arial Unicode MS" w:cs="Arial"/>
                <w:color w:val="000000"/>
                <w:sz w:val="24"/>
              </w:rPr>
              <w:t>Signature/Date</w:t>
            </w:r>
          </w:p>
        </w:tc>
      </w:tr>
      <w:tr w:rsidR="00E037D2" w:rsidRPr="00C8050E" w:rsidTr="00160639">
        <w:trPr>
          <w:trHeight w:val="851"/>
        </w:trPr>
        <w:tc>
          <w:tcPr>
            <w:tcW w:w="1951" w:type="dxa"/>
            <w:shd w:val="clear" w:color="auto" w:fill="auto"/>
            <w:vAlign w:val="center"/>
          </w:tcPr>
          <w:p w:rsidR="00E037D2" w:rsidRPr="005223D0" w:rsidRDefault="00E037D2" w:rsidP="005223D0">
            <w:pPr>
              <w:spacing w:beforeLines="50" w:before="120"/>
              <w:ind w:right="-96"/>
              <w:jc w:val="center"/>
              <w:rPr>
                <w:rFonts w:cs="Arial"/>
                <w:color w:val="000000"/>
                <w:sz w:val="24"/>
              </w:rPr>
            </w:pPr>
            <w:r w:rsidRPr="005223D0">
              <w:rPr>
                <w:rFonts w:cs="Arial"/>
                <w:color w:val="000000"/>
                <w:sz w:val="24"/>
              </w:rPr>
              <w:t>起草人：</w:t>
            </w:r>
          </w:p>
          <w:p w:rsidR="00E037D2" w:rsidRPr="005223D0" w:rsidRDefault="00E037D2" w:rsidP="005223D0">
            <w:pPr>
              <w:jc w:val="center"/>
              <w:rPr>
                <w:rFonts w:eastAsia="Arial Unicode MS" w:cs="Arial"/>
                <w:color w:val="000000"/>
                <w:sz w:val="24"/>
              </w:rPr>
            </w:pPr>
            <w:r w:rsidRPr="005223D0">
              <w:rPr>
                <w:rFonts w:eastAsia="Arial Unicode MS" w:cs="Arial"/>
                <w:color w:val="000000"/>
                <w:sz w:val="24"/>
              </w:rPr>
              <w:t>Prepared by</w:t>
            </w:r>
          </w:p>
        </w:tc>
        <w:tc>
          <w:tcPr>
            <w:tcW w:w="1985" w:type="dxa"/>
            <w:shd w:val="clear" w:color="auto" w:fill="auto"/>
            <w:vAlign w:val="center"/>
          </w:tcPr>
          <w:p w:rsidR="00E037D2" w:rsidRPr="005223D0" w:rsidRDefault="00142282" w:rsidP="00E037D2">
            <w:pPr>
              <w:rPr>
                <w:rFonts w:cs="Arial"/>
                <w:color w:val="000000"/>
                <w:sz w:val="24"/>
                <w:u w:val="single"/>
              </w:rPr>
            </w:pPr>
            <w:r>
              <w:rPr>
                <w:rFonts w:cs="Arial" w:hint="eastAsia"/>
                <w:color w:val="000000"/>
                <w:sz w:val="24"/>
                <w:u w:val="single"/>
              </w:rPr>
              <w:t>富阳</w:t>
            </w:r>
            <w:r w:rsidRPr="005223D0">
              <w:rPr>
                <w:rFonts w:cs="Arial" w:hint="eastAsia"/>
                <w:color w:val="000000"/>
                <w:sz w:val="24"/>
                <w:u w:val="single"/>
              </w:rPr>
              <w:t>E</w:t>
            </w:r>
            <w:r w:rsidRPr="005223D0">
              <w:rPr>
                <w:rFonts w:cs="Arial"/>
                <w:color w:val="000000"/>
                <w:sz w:val="24"/>
                <w:u w:val="single"/>
              </w:rPr>
              <w:t>HS</w:t>
            </w:r>
            <w:r w:rsidRPr="005223D0">
              <w:rPr>
                <w:rFonts w:cs="Arial" w:hint="eastAsia"/>
                <w:color w:val="000000"/>
                <w:sz w:val="24"/>
                <w:u w:val="single"/>
              </w:rPr>
              <w:t>部</w:t>
            </w:r>
            <w:r w:rsidR="00135BE7">
              <w:rPr>
                <w:rFonts w:cs="Arial" w:hint="eastAsia"/>
                <w:color w:val="000000"/>
                <w:sz w:val="24"/>
                <w:u w:val="single"/>
              </w:rPr>
              <w:t xml:space="preserve"> </w:t>
            </w:r>
            <w:r w:rsidR="00E037D2" w:rsidRPr="005223D0">
              <w:rPr>
                <w:rFonts w:cs="Arial" w:hint="eastAsia"/>
                <w:color w:val="000000"/>
                <w:sz w:val="24"/>
                <w:u w:val="single"/>
              </w:rPr>
              <w:t xml:space="preserve"> </w:t>
            </w:r>
          </w:p>
        </w:tc>
        <w:tc>
          <w:tcPr>
            <w:tcW w:w="2126" w:type="dxa"/>
            <w:shd w:val="clear" w:color="auto" w:fill="auto"/>
            <w:vAlign w:val="center"/>
          </w:tcPr>
          <w:p w:rsidR="00E037D2" w:rsidRPr="005223D0" w:rsidRDefault="00E037D2" w:rsidP="0067505B">
            <w:pPr>
              <w:jc w:val="center"/>
              <w:rPr>
                <w:rFonts w:cs="Arial"/>
                <w:color w:val="000000"/>
                <w:sz w:val="24"/>
                <w:u w:val="single"/>
              </w:rPr>
            </w:pPr>
            <w:r w:rsidRPr="005223D0">
              <w:rPr>
                <w:rFonts w:cs="Arial" w:hint="eastAsia"/>
                <w:color w:val="000000"/>
                <w:sz w:val="24"/>
                <w:u w:val="single"/>
              </w:rPr>
              <w:t xml:space="preserve"> </w:t>
            </w:r>
            <w:r w:rsidR="002E0313">
              <w:rPr>
                <w:rFonts w:cs="Arial"/>
                <w:color w:val="000000"/>
                <w:sz w:val="24"/>
                <w:u w:val="single"/>
              </w:rPr>
              <w:t xml:space="preserve"> </w:t>
            </w:r>
            <w:r w:rsidRPr="005223D0">
              <w:rPr>
                <w:rFonts w:cs="Arial"/>
                <w:color w:val="000000"/>
                <w:sz w:val="24"/>
                <w:u w:val="single"/>
              </w:rPr>
              <w:t xml:space="preserve"> </w:t>
            </w:r>
            <w:r w:rsidR="00743442">
              <w:rPr>
                <w:rFonts w:cs="Arial" w:hint="eastAsia"/>
                <w:color w:val="000000"/>
                <w:sz w:val="24"/>
                <w:u w:val="single"/>
              </w:rPr>
              <w:t>操东林</w:t>
            </w:r>
            <w:r w:rsidR="002E0313">
              <w:rPr>
                <w:rFonts w:cs="Arial" w:hint="eastAsia"/>
                <w:color w:val="000000"/>
                <w:sz w:val="24"/>
                <w:u w:val="single"/>
              </w:rPr>
              <w:t xml:space="preserve"> </w:t>
            </w:r>
            <w:r w:rsidRPr="005223D0">
              <w:rPr>
                <w:rFonts w:cs="Arial" w:hint="eastAsia"/>
                <w:color w:val="000000"/>
                <w:sz w:val="24"/>
                <w:u w:val="single"/>
              </w:rPr>
              <w:t xml:space="preserve"> </w:t>
            </w:r>
            <w:r w:rsidRPr="005223D0">
              <w:rPr>
                <w:rFonts w:cs="Arial"/>
                <w:color w:val="000000"/>
                <w:sz w:val="24"/>
                <w:u w:val="single"/>
              </w:rPr>
              <w:t xml:space="preserve"> </w:t>
            </w:r>
          </w:p>
        </w:tc>
        <w:tc>
          <w:tcPr>
            <w:tcW w:w="2977" w:type="dxa"/>
            <w:shd w:val="clear" w:color="auto" w:fill="auto"/>
            <w:vAlign w:val="center"/>
          </w:tcPr>
          <w:p w:rsidR="00E037D2" w:rsidRPr="005223D0" w:rsidRDefault="0022660C" w:rsidP="0022660C">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r w:rsidR="00E037D2" w:rsidRPr="00C8050E" w:rsidTr="00160639">
        <w:trPr>
          <w:trHeight w:val="851"/>
        </w:trPr>
        <w:tc>
          <w:tcPr>
            <w:tcW w:w="1951" w:type="dxa"/>
            <w:shd w:val="clear" w:color="auto" w:fill="auto"/>
            <w:vAlign w:val="center"/>
          </w:tcPr>
          <w:p w:rsidR="00E037D2" w:rsidRPr="005223D0" w:rsidRDefault="00E037D2" w:rsidP="005223D0">
            <w:pPr>
              <w:spacing w:beforeLines="50" w:before="120"/>
              <w:ind w:right="-96"/>
              <w:jc w:val="center"/>
              <w:rPr>
                <w:rFonts w:cs="Arial"/>
                <w:color w:val="000000"/>
                <w:sz w:val="24"/>
              </w:rPr>
            </w:pPr>
            <w:r w:rsidRPr="005223D0">
              <w:rPr>
                <w:rFonts w:cs="Arial"/>
                <w:color w:val="000000"/>
                <w:sz w:val="24"/>
              </w:rPr>
              <w:t>审核人：</w:t>
            </w:r>
          </w:p>
          <w:p w:rsidR="00E037D2" w:rsidRPr="005223D0" w:rsidRDefault="00E037D2" w:rsidP="005223D0">
            <w:pPr>
              <w:jc w:val="center"/>
              <w:rPr>
                <w:rFonts w:cs="Arial"/>
                <w:color w:val="000000"/>
                <w:sz w:val="24"/>
              </w:rPr>
            </w:pPr>
            <w:r w:rsidRPr="005223D0">
              <w:rPr>
                <w:rFonts w:eastAsia="Arial Unicode MS" w:cs="Arial"/>
                <w:color w:val="000000"/>
                <w:sz w:val="24"/>
              </w:rPr>
              <w:t>Reviewed by</w:t>
            </w:r>
          </w:p>
        </w:tc>
        <w:tc>
          <w:tcPr>
            <w:tcW w:w="1985" w:type="dxa"/>
            <w:shd w:val="clear" w:color="auto" w:fill="auto"/>
            <w:vAlign w:val="center"/>
          </w:tcPr>
          <w:p w:rsidR="00E037D2" w:rsidRPr="005223D0" w:rsidRDefault="00135BE7" w:rsidP="00E037D2">
            <w:pPr>
              <w:rPr>
                <w:rFonts w:cs="Arial"/>
                <w:color w:val="000000"/>
                <w:sz w:val="24"/>
                <w:u w:val="single"/>
              </w:rPr>
            </w:pPr>
            <w:r>
              <w:rPr>
                <w:rFonts w:cs="Arial" w:hint="eastAsia"/>
                <w:color w:val="000000"/>
                <w:sz w:val="24"/>
                <w:u w:val="single"/>
              </w:rPr>
              <w:t>富阳</w:t>
            </w:r>
            <w:r w:rsidR="00E037D2" w:rsidRPr="005223D0">
              <w:rPr>
                <w:rFonts w:cs="Arial" w:hint="eastAsia"/>
                <w:color w:val="000000"/>
                <w:sz w:val="24"/>
                <w:u w:val="single"/>
              </w:rPr>
              <w:t>E</w:t>
            </w:r>
            <w:r w:rsidR="00E037D2" w:rsidRPr="005223D0">
              <w:rPr>
                <w:rFonts w:cs="Arial"/>
                <w:color w:val="000000"/>
                <w:sz w:val="24"/>
                <w:u w:val="single"/>
              </w:rPr>
              <w:t>HS</w:t>
            </w:r>
            <w:r w:rsidR="00E037D2" w:rsidRPr="005223D0">
              <w:rPr>
                <w:rFonts w:cs="Arial" w:hint="eastAsia"/>
                <w:color w:val="000000"/>
                <w:sz w:val="24"/>
                <w:u w:val="single"/>
              </w:rPr>
              <w:t>部</w:t>
            </w:r>
            <w:r w:rsidR="00E037D2" w:rsidRPr="005223D0">
              <w:rPr>
                <w:rFonts w:cs="Arial" w:hint="eastAsia"/>
                <w:color w:val="000000"/>
                <w:sz w:val="24"/>
                <w:u w:val="single"/>
              </w:rPr>
              <w:t xml:space="preserve"> </w:t>
            </w:r>
            <w:r w:rsidR="00E037D2" w:rsidRPr="005223D0">
              <w:rPr>
                <w:rFonts w:cs="Arial"/>
                <w:color w:val="000000"/>
                <w:sz w:val="24"/>
                <w:u w:val="single"/>
              </w:rPr>
              <w:t xml:space="preserve"> </w:t>
            </w:r>
          </w:p>
        </w:tc>
        <w:tc>
          <w:tcPr>
            <w:tcW w:w="2126" w:type="dxa"/>
            <w:shd w:val="clear" w:color="auto" w:fill="auto"/>
            <w:vAlign w:val="center"/>
          </w:tcPr>
          <w:p w:rsidR="00E037D2" w:rsidRPr="005223D0" w:rsidRDefault="00E037D2" w:rsidP="005223D0">
            <w:pPr>
              <w:jc w:val="center"/>
              <w:rPr>
                <w:rFonts w:cs="Arial"/>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r w:rsidR="00743442">
              <w:rPr>
                <w:rFonts w:cs="Arial" w:hint="eastAsia"/>
                <w:color w:val="000000"/>
                <w:sz w:val="24"/>
                <w:u w:val="single"/>
              </w:rPr>
              <w:t>刘经长</w:t>
            </w:r>
            <w:r w:rsidR="00530368">
              <w:rPr>
                <w:rFonts w:cs="Arial" w:hint="eastAsia"/>
                <w:color w:val="000000"/>
                <w:sz w:val="24"/>
                <w:u w:val="single"/>
              </w:rPr>
              <w:t xml:space="preserve"> </w:t>
            </w:r>
            <w:r w:rsidRPr="005223D0">
              <w:rPr>
                <w:rFonts w:cs="Arial" w:hint="eastAsia"/>
                <w:color w:val="000000"/>
                <w:sz w:val="24"/>
                <w:u w:val="single"/>
              </w:rPr>
              <w:t xml:space="preserve"> </w:t>
            </w:r>
            <w:r w:rsidRPr="005223D0">
              <w:rPr>
                <w:rFonts w:cs="Arial"/>
                <w:color w:val="000000"/>
                <w:sz w:val="24"/>
                <w:u w:val="single"/>
              </w:rPr>
              <w:t xml:space="preserve"> </w:t>
            </w:r>
          </w:p>
        </w:tc>
        <w:tc>
          <w:tcPr>
            <w:tcW w:w="2977" w:type="dxa"/>
            <w:shd w:val="clear" w:color="auto" w:fill="auto"/>
            <w:vAlign w:val="center"/>
          </w:tcPr>
          <w:p w:rsidR="00E037D2" w:rsidRPr="005223D0" w:rsidRDefault="0022660C" w:rsidP="0022660C">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r w:rsidR="00142282" w:rsidRPr="00C8050E" w:rsidTr="00160639">
        <w:trPr>
          <w:trHeight w:val="851"/>
        </w:trPr>
        <w:tc>
          <w:tcPr>
            <w:tcW w:w="1951" w:type="dxa"/>
            <w:shd w:val="clear" w:color="auto" w:fill="auto"/>
            <w:vAlign w:val="center"/>
          </w:tcPr>
          <w:p w:rsidR="00142282" w:rsidRPr="005223D0" w:rsidRDefault="00142282" w:rsidP="00142282">
            <w:pPr>
              <w:spacing w:beforeLines="50" w:before="120"/>
              <w:ind w:right="-96"/>
              <w:jc w:val="center"/>
              <w:rPr>
                <w:rFonts w:cs="Arial" w:hint="eastAsia"/>
                <w:color w:val="000000"/>
                <w:sz w:val="24"/>
              </w:rPr>
            </w:pPr>
            <w:r w:rsidRPr="005223D0">
              <w:rPr>
                <w:rFonts w:cs="Arial" w:hint="eastAsia"/>
                <w:color w:val="000000"/>
                <w:sz w:val="24"/>
              </w:rPr>
              <w:t>批准人：</w:t>
            </w:r>
          </w:p>
          <w:p w:rsidR="00142282" w:rsidRPr="005223D0" w:rsidRDefault="00142282" w:rsidP="00142282">
            <w:pPr>
              <w:jc w:val="center"/>
              <w:rPr>
                <w:rFonts w:cs="Arial"/>
                <w:color w:val="000000"/>
                <w:sz w:val="24"/>
              </w:rPr>
            </w:pPr>
            <w:r w:rsidRPr="005223D0">
              <w:rPr>
                <w:rFonts w:cs="Arial"/>
                <w:color w:val="000000"/>
                <w:sz w:val="24"/>
              </w:rPr>
              <w:t>Approved by</w:t>
            </w:r>
          </w:p>
        </w:tc>
        <w:tc>
          <w:tcPr>
            <w:tcW w:w="1985" w:type="dxa"/>
            <w:shd w:val="clear" w:color="auto" w:fill="auto"/>
            <w:vAlign w:val="center"/>
          </w:tcPr>
          <w:p w:rsidR="00142282" w:rsidRPr="005223D0" w:rsidRDefault="00142282" w:rsidP="00142282">
            <w:pPr>
              <w:rPr>
                <w:rFonts w:cs="Arial" w:hint="eastAsia"/>
                <w:color w:val="000000"/>
                <w:sz w:val="24"/>
                <w:u w:val="single"/>
              </w:rPr>
            </w:pPr>
            <w:r>
              <w:rPr>
                <w:rFonts w:cs="Arial" w:hint="eastAsia"/>
                <w:color w:val="000000"/>
                <w:sz w:val="24"/>
                <w:u w:val="single"/>
              </w:rPr>
              <w:t xml:space="preserve"> </w:t>
            </w:r>
            <w:r>
              <w:rPr>
                <w:rFonts w:cs="Arial"/>
                <w:color w:val="000000"/>
                <w:sz w:val="24"/>
                <w:u w:val="single"/>
              </w:rPr>
              <w:t xml:space="preserve">  </w:t>
            </w:r>
            <w:r w:rsidR="004B0B04">
              <w:rPr>
                <w:rFonts w:cs="Arial"/>
                <w:color w:val="000000"/>
                <w:sz w:val="24"/>
                <w:u w:val="single"/>
              </w:rPr>
              <w:t>EHS</w:t>
            </w:r>
            <w:r w:rsidR="004B0B04">
              <w:rPr>
                <w:rFonts w:cs="Arial" w:hint="eastAsia"/>
                <w:color w:val="000000"/>
                <w:sz w:val="24"/>
                <w:u w:val="single"/>
              </w:rPr>
              <w:t>总监</w:t>
            </w:r>
            <w:r>
              <w:rPr>
                <w:rFonts w:cs="Arial"/>
                <w:color w:val="000000"/>
                <w:sz w:val="24"/>
                <w:u w:val="single"/>
              </w:rPr>
              <w:t xml:space="preserve">  </w:t>
            </w:r>
            <w:r w:rsidRPr="005223D0">
              <w:rPr>
                <w:rFonts w:cs="Arial"/>
                <w:color w:val="000000"/>
                <w:sz w:val="24"/>
                <w:u w:val="single"/>
              </w:rPr>
              <w:t xml:space="preserve"> </w:t>
            </w:r>
          </w:p>
        </w:tc>
        <w:tc>
          <w:tcPr>
            <w:tcW w:w="2126" w:type="dxa"/>
            <w:shd w:val="clear" w:color="auto" w:fill="auto"/>
            <w:vAlign w:val="center"/>
          </w:tcPr>
          <w:p w:rsidR="00142282" w:rsidRPr="005223D0" w:rsidRDefault="00142282" w:rsidP="00142282">
            <w:pPr>
              <w:jc w:val="center"/>
              <w:rPr>
                <w:rFonts w:cs="Arial"/>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r w:rsidR="004B0B04">
              <w:rPr>
                <w:rFonts w:cs="Arial" w:hint="eastAsia"/>
                <w:color w:val="000000"/>
                <w:sz w:val="24"/>
                <w:u w:val="single"/>
              </w:rPr>
              <w:t>宋慧波</w:t>
            </w:r>
            <w:r w:rsidRPr="005223D0">
              <w:rPr>
                <w:rFonts w:cs="Arial" w:hint="eastAsia"/>
                <w:color w:val="000000"/>
                <w:sz w:val="24"/>
                <w:u w:val="single"/>
              </w:rPr>
              <w:t xml:space="preserve"> </w:t>
            </w:r>
            <w:r w:rsidRPr="005223D0">
              <w:rPr>
                <w:rFonts w:cs="Arial"/>
                <w:color w:val="000000"/>
                <w:sz w:val="24"/>
                <w:u w:val="single"/>
              </w:rPr>
              <w:t xml:space="preserve"> </w:t>
            </w:r>
            <w:r w:rsidR="00530368">
              <w:rPr>
                <w:rFonts w:cs="Arial"/>
                <w:color w:val="000000"/>
                <w:sz w:val="24"/>
                <w:u w:val="single"/>
              </w:rPr>
              <w:t xml:space="preserve"> </w:t>
            </w:r>
          </w:p>
        </w:tc>
        <w:tc>
          <w:tcPr>
            <w:tcW w:w="2977" w:type="dxa"/>
            <w:shd w:val="clear" w:color="auto" w:fill="auto"/>
            <w:vAlign w:val="center"/>
          </w:tcPr>
          <w:p w:rsidR="00142282" w:rsidRPr="005223D0" w:rsidRDefault="00142282" w:rsidP="00142282">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bl>
    <w:p w:rsidR="00E037D2" w:rsidRDefault="0056731F" w:rsidP="0056731F">
      <w:pPr>
        <w:tabs>
          <w:tab w:val="left" w:pos="3994"/>
        </w:tabs>
      </w:pPr>
      <w:r>
        <w:tab/>
      </w:r>
    </w:p>
    <w:p w:rsidR="00E037D2" w:rsidRDefault="00E037D2"/>
    <w:p w:rsidR="00B76E5A" w:rsidRDefault="00B76E5A"/>
    <w:p w:rsidR="003B2C5D" w:rsidRDefault="003B2C5D"/>
    <w:p w:rsidR="003B2C5D" w:rsidRDefault="003B2C5D"/>
    <w:p w:rsidR="003B2C5D" w:rsidRDefault="003B2C5D"/>
    <w:p w:rsidR="003B2C5D" w:rsidRDefault="003B2C5D"/>
    <w:p w:rsidR="00817DB1" w:rsidRDefault="00817DB1">
      <w:pPr>
        <w:rPr>
          <w:rFonts w:hint="eastAsia"/>
        </w:rPr>
      </w:pPr>
    </w:p>
    <w:p w:rsidR="00AD4BA7" w:rsidRDefault="00AD4BA7"/>
    <w:p w:rsidR="005D635F" w:rsidRDefault="005D635F">
      <w:pPr>
        <w:rPr>
          <w:rFonts w:hint="eastAsia"/>
        </w:rPr>
      </w:pPr>
    </w:p>
    <w:tbl>
      <w:tblPr>
        <w:tblW w:w="88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55"/>
        <w:gridCol w:w="445"/>
        <w:gridCol w:w="1115"/>
        <w:gridCol w:w="2032"/>
        <w:gridCol w:w="1893"/>
        <w:gridCol w:w="1980"/>
        <w:gridCol w:w="12"/>
      </w:tblGrid>
      <w:tr w:rsidR="0026793D" w:rsidRPr="00C8050E" w:rsidTr="00E61F8E">
        <w:trPr>
          <w:gridAfter w:val="1"/>
          <w:wAfter w:w="12" w:type="dxa"/>
          <w:trHeight w:hRule="exact" w:val="850"/>
          <w:jc w:val="center"/>
        </w:trPr>
        <w:tc>
          <w:tcPr>
            <w:tcW w:w="1800" w:type="dxa"/>
            <w:gridSpan w:val="2"/>
            <w:shd w:val="clear" w:color="auto" w:fill="auto"/>
            <w:vAlign w:val="center"/>
          </w:tcPr>
          <w:p w:rsidR="0026793D" w:rsidRPr="005223D0" w:rsidRDefault="0026793D" w:rsidP="005223D0">
            <w:pPr>
              <w:ind w:right="-96"/>
              <w:jc w:val="center"/>
              <w:rPr>
                <w:rFonts w:cs="Arial"/>
                <w:sz w:val="24"/>
              </w:rPr>
            </w:pPr>
            <w:r w:rsidRPr="005223D0">
              <w:rPr>
                <w:rFonts w:cs="Arial"/>
                <w:sz w:val="24"/>
              </w:rPr>
              <w:t>颁发部门</w:t>
            </w:r>
          </w:p>
          <w:p w:rsidR="0026793D" w:rsidRPr="005223D0" w:rsidRDefault="0026793D" w:rsidP="005223D0">
            <w:pPr>
              <w:jc w:val="center"/>
              <w:rPr>
                <w:rFonts w:cs="Arial"/>
                <w:sz w:val="24"/>
              </w:rPr>
            </w:pPr>
            <w:r w:rsidRPr="005223D0">
              <w:rPr>
                <w:rFonts w:cs="Arial"/>
                <w:sz w:val="24"/>
              </w:rPr>
              <w:t>Issued by</w:t>
            </w:r>
          </w:p>
        </w:tc>
        <w:tc>
          <w:tcPr>
            <w:tcW w:w="3147" w:type="dxa"/>
            <w:gridSpan w:val="2"/>
            <w:shd w:val="clear" w:color="auto" w:fill="auto"/>
            <w:vAlign w:val="center"/>
          </w:tcPr>
          <w:p w:rsidR="0026793D" w:rsidRPr="000B0FEF" w:rsidRDefault="004F4456" w:rsidP="005223D0">
            <w:pPr>
              <w:jc w:val="center"/>
              <w:rPr>
                <w:rFonts w:cs="Arial" w:hint="eastAsia"/>
                <w:color w:val="000000"/>
                <w:sz w:val="24"/>
              </w:rPr>
            </w:pPr>
            <w:r w:rsidRPr="000B0FEF">
              <w:rPr>
                <w:rFonts w:cs="Arial" w:hint="eastAsia"/>
                <w:color w:val="000000"/>
                <w:sz w:val="24"/>
              </w:rPr>
              <w:t>富阳</w:t>
            </w:r>
            <w:r w:rsidR="0026793D" w:rsidRPr="000B0FEF">
              <w:rPr>
                <w:rFonts w:cs="Arial" w:hint="eastAsia"/>
                <w:color w:val="000000"/>
                <w:sz w:val="24"/>
              </w:rPr>
              <w:t>E</w:t>
            </w:r>
            <w:r w:rsidR="0026793D" w:rsidRPr="000B0FEF">
              <w:rPr>
                <w:rFonts w:cs="Arial"/>
                <w:color w:val="000000"/>
                <w:sz w:val="24"/>
              </w:rPr>
              <w:t>HS</w:t>
            </w:r>
            <w:r w:rsidR="0026793D" w:rsidRPr="000B0FEF">
              <w:rPr>
                <w:rFonts w:cs="Arial" w:hint="eastAsia"/>
                <w:color w:val="000000"/>
                <w:sz w:val="24"/>
              </w:rPr>
              <w:t>部</w:t>
            </w:r>
          </w:p>
        </w:tc>
        <w:tc>
          <w:tcPr>
            <w:tcW w:w="1893" w:type="dxa"/>
            <w:shd w:val="clear" w:color="auto" w:fill="auto"/>
            <w:vAlign w:val="center"/>
          </w:tcPr>
          <w:p w:rsidR="0026793D" w:rsidRPr="000B0FEF" w:rsidRDefault="0026793D" w:rsidP="005223D0">
            <w:pPr>
              <w:jc w:val="center"/>
              <w:rPr>
                <w:rFonts w:cs="Arial"/>
                <w:bCs/>
                <w:color w:val="000000"/>
                <w:sz w:val="24"/>
              </w:rPr>
            </w:pPr>
            <w:r w:rsidRPr="000B0FEF">
              <w:rPr>
                <w:rFonts w:cs="Arial"/>
                <w:bCs/>
                <w:color w:val="000000"/>
                <w:sz w:val="24"/>
              </w:rPr>
              <w:t>执行日期</w:t>
            </w:r>
          </w:p>
          <w:p w:rsidR="0026793D" w:rsidRPr="000B0FEF" w:rsidRDefault="0026793D" w:rsidP="005223D0">
            <w:pPr>
              <w:jc w:val="center"/>
              <w:rPr>
                <w:rFonts w:cs="Arial"/>
                <w:bCs/>
                <w:color w:val="000000"/>
                <w:sz w:val="24"/>
              </w:rPr>
            </w:pPr>
            <w:r w:rsidRPr="000B0FEF">
              <w:rPr>
                <w:rFonts w:cs="Arial"/>
                <w:bCs/>
                <w:color w:val="000000"/>
                <w:sz w:val="24"/>
              </w:rPr>
              <w:t>Effective Date</w:t>
            </w:r>
          </w:p>
        </w:tc>
        <w:tc>
          <w:tcPr>
            <w:tcW w:w="1980" w:type="dxa"/>
            <w:shd w:val="clear" w:color="auto" w:fill="auto"/>
            <w:vAlign w:val="center"/>
          </w:tcPr>
          <w:p w:rsidR="0026793D" w:rsidRPr="000B0FEF" w:rsidRDefault="0026793D" w:rsidP="00B708F8">
            <w:pPr>
              <w:spacing w:after="156"/>
              <w:jc w:val="center"/>
              <w:rPr>
                <w:rFonts w:cs="Arial"/>
                <w:color w:val="000000"/>
                <w:sz w:val="24"/>
              </w:rPr>
            </w:pPr>
            <w:r w:rsidRPr="000B0FEF">
              <w:rPr>
                <w:rFonts w:cs="Arial" w:hint="eastAsia"/>
                <w:color w:val="000000"/>
                <w:sz w:val="24"/>
              </w:rPr>
              <w:t>2</w:t>
            </w:r>
            <w:r w:rsidRPr="000B0FEF">
              <w:rPr>
                <w:rFonts w:cs="Arial"/>
                <w:color w:val="000000"/>
                <w:sz w:val="24"/>
              </w:rPr>
              <w:t>02</w:t>
            </w:r>
            <w:r w:rsidR="00B708F8">
              <w:rPr>
                <w:rFonts w:cs="Arial"/>
                <w:color w:val="000000"/>
                <w:sz w:val="24"/>
              </w:rPr>
              <w:t>6.05.01</w:t>
            </w:r>
          </w:p>
        </w:tc>
      </w:tr>
      <w:tr w:rsidR="0026793D" w:rsidRPr="00C8050E" w:rsidTr="00E61F8E">
        <w:trPr>
          <w:gridAfter w:val="1"/>
          <w:wAfter w:w="12" w:type="dxa"/>
          <w:trHeight w:hRule="exact" w:val="850"/>
          <w:jc w:val="center"/>
        </w:trPr>
        <w:tc>
          <w:tcPr>
            <w:tcW w:w="1800" w:type="dxa"/>
            <w:gridSpan w:val="2"/>
            <w:shd w:val="clear" w:color="auto" w:fill="auto"/>
            <w:vAlign w:val="center"/>
          </w:tcPr>
          <w:p w:rsidR="0026793D" w:rsidRPr="005223D0" w:rsidRDefault="0026793D" w:rsidP="005223D0">
            <w:pPr>
              <w:ind w:right="-96"/>
              <w:jc w:val="center"/>
              <w:rPr>
                <w:rFonts w:cs="Arial"/>
                <w:sz w:val="24"/>
              </w:rPr>
            </w:pPr>
            <w:r w:rsidRPr="005223D0">
              <w:rPr>
                <w:rFonts w:cs="Arial"/>
                <w:sz w:val="24"/>
              </w:rPr>
              <w:t>替换文件</w:t>
            </w:r>
          </w:p>
          <w:p w:rsidR="0026793D" w:rsidRPr="005223D0" w:rsidRDefault="0026793D" w:rsidP="005223D0">
            <w:pPr>
              <w:ind w:right="-96"/>
              <w:jc w:val="center"/>
              <w:rPr>
                <w:rFonts w:cs="Arial"/>
                <w:sz w:val="24"/>
              </w:rPr>
            </w:pPr>
            <w:r w:rsidRPr="005223D0">
              <w:rPr>
                <w:rFonts w:cs="Arial"/>
                <w:sz w:val="24"/>
              </w:rPr>
              <w:t>Replaced For</w:t>
            </w:r>
          </w:p>
        </w:tc>
        <w:tc>
          <w:tcPr>
            <w:tcW w:w="3147" w:type="dxa"/>
            <w:gridSpan w:val="2"/>
            <w:shd w:val="clear" w:color="auto" w:fill="auto"/>
            <w:vAlign w:val="center"/>
          </w:tcPr>
          <w:p w:rsidR="0026793D" w:rsidRPr="000B0FEF" w:rsidRDefault="00B84AFB" w:rsidP="0009724B">
            <w:pPr>
              <w:jc w:val="center"/>
              <w:rPr>
                <w:rFonts w:cs="Arial" w:hint="eastAsia"/>
                <w:bCs/>
                <w:color w:val="000000"/>
                <w:sz w:val="24"/>
              </w:rPr>
            </w:pPr>
            <w:r w:rsidRPr="000B0FEF">
              <w:rPr>
                <w:rFonts w:cs="Arial"/>
                <w:color w:val="000000"/>
                <w:sz w:val="24"/>
              </w:rPr>
              <w:t>EHS</w:t>
            </w:r>
            <w:r w:rsidR="003077A3" w:rsidRPr="000B0FEF">
              <w:rPr>
                <w:rFonts w:cs="Arial"/>
                <w:color w:val="000000"/>
                <w:sz w:val="24"/>
              </w:rPr>
              <w:t>OP-</w:t>
            </w:r>
            <w:r w:rsidR="00DD5A53" w:rsidRPr="000B0FEF">
              <w:rPr>
                <w:rFonts w:cs="Arial"/>
                <w:color w:val="000000"/>
                <w:sz w:val="24"/>
              </w:rPr>
              <w:t>S</w:t>
            </w:r>
            <w:r w:rsidR="0056731F">
              <w:rPr>
                <w:rFonts w:cs="Arial"/>
                <w:color w:val="000000"/>
                <w:sz w:val="24"/>
              </w:rPr>
              <w:t>30</w:t>
            </w:r>
            <w:r w:rsidR="007F11BC" w:rsidRPr="000B0FEF">
              <w:rPr>
                <w:rFonts w:cs="Arial"/>
                <w:color w:val="000000"/>
                <w:sz w:val="24"/>
              </w:rPr>
              <w:t xml:space="preserve">  0</w:t>
            </w:r>
            <w:r w:rsidR="0056731F">
              <w:rPr>
                <w:rFonts w:cs="Arial"/>
                <w:color w:val="000000"/>
                <w:sz w:val="24"/>
              </w:rPr>
              <w:t>4</w:t>
            </w:r>
            <w:r w:rsidR="0026793D" w:rsidRPr="000B0FEF">
              <w:rPr>
                <w:rFonts w:cs="Arial" w:hint="eastAsia"/>
                <w:color w:val="000000"/>
                <w:sz w:val="24"/>
              </w:rPr>
              <w:t>版</w:t>
            </w:r>
          </w:p>
        </w:tc>
        <w:tc>
          <w:tcPr>
            <w:tcW w:w="1893" w:type="dxa"/>
            <w:shd w:val="clear" w:color="auto" w:fill="auto"/>
            <w:vAlign w:val="center"/>
          </w:tcPr>
          <w:p w:rsidR="0026793D" w:rsidRPr="000B0FEF" w:rsidRDefault="0026793D" w:rsidP="005223D0">
            <w:pPr>
              <w:jc w:val="center"/>
              <w:rPr>
                <w:rFonts w:cs="Arial"/>
                <w:bCs/>
                <w:color w:val="000000"/>
                <w:sz w:val="24"/>
              </w:rPr>
            </w:pPr>
            <w:r w:rsidRPr="000B0FEF">
              <w:rPr>
                <w:rFonts w:cs="Arial"/>
                <w:bCs/>
                <w:color w:val="000000"/>
                <w:sz w:val="24"/>
              </w:rPr>
              <w:t>复审日期</w:t>
            </w:r>
          </w:p>
          <w:p w:rsidR="0026793D" w:rsidRPr="000B0FEF" w:rsidRDefault="0026793D" w:rsidP="005223D0">
            <w:pPr>
              <w:jc w:val="center"/>
              <w:rPr>
                <w:rFonts w:cs="Arial"/>
                <w:bCs/>
                <w:color w:val="000000"/>
                <w:sz w:val="24"/>
              </w:rPr>
            </w:pPr>
            <w:r w:rsidRPr="000B0FEF">
              <w:rPr>
                <w:rFonts w:cs="Arial"/>
                <w:bCs/>
                <w:color w:val="000000"/>
                <w:sz w:val="24"/>
              </w:rPr>
              <w:t>Review Date</w:t>
            </w:r>
          </w:p>
        </w:tc>
        <w:tc>
          <w:tcPr>
            <w:tcW w:w="1980" w:type="dxa"/>
            <w:shd w:val="clear" w:color="auto" w:fill="auto"/>
            <w:vAlign w:val="center"/>
          </w:tcPr>
          <w:p w:rsidR="0026793D" w:rsidRPr="000B0FEF" w:rsidRDefault="0026793D" w:rsidP="00B708F8">
            <w:pPr>
              <w:spacing w:after="156"/>
              <w:jc w:val="center"/>
              <w:rPr>
                <w:rFonts w:cs="Arial" w:hint="eastAsia"/>
                <w:color w:val="000000"/>
                <w:sz w:val="24"/>
              </w:rPr>
            </w:pPr>
            <w:r w:rsidRPr="000B0FEF">
              <w:rPr>
                <w:rFonts w:cs="Arial" w:hint="eastAsia"/>
                <w:color w:val="000000"/>
                <w:sz w:val="24"/>
              </w:rPr>
              <w:t>2</w:t>
            </w:r>
            <w:r w:rsidRPr="000B0FEF">
              <w:rPr>
                <w:rFonts w:cs="Arial"/>
                <w:color w:val="000000"/>
                <w:sz w:val="24"/>
              </w:rPr>
              <w:t>02</w:t>
            </w:r>
            <w:r w:rsidR="00B708F8">
              <w:rPr>
                <w:rFonts w:cs="Arial"/>
                <w:color w:val="000000"/>
                <w:sz w:val="24"/>
              </w:rPr>
              <w:t>9.04</w:t>
            </w:r>
            <w:r w:rsidR="003F6B6E">
              <w:rPr>
                <w:rFonts w:cs="Arial"/>
                <w:color w:val="000000"/>
                <w:sz w:val="24"/>
              </w:rPr>
              <w:t>.</w:t>
            </w:r>
            <w:r w:rsidR="00B708F8">
              <w:rPr>
                <w:rFonts w:cs="Arial"/>
                <w:color w:val="000000"/>
                <w:sz w:val="24"/>
              </w:rPr>
              <w:t>30</w:t>
            </w:r>
          </w:p>
        </w:tc>
      </w:tr>
      <w:tr w:rsidR="007E18F1" w:rsidRPr="00735888" w:rsidTr="00E61F8E">
        <w:tblPrEx>
          <w:tblLook w:val="04A0" w:firstRow="1" w:lastRow="0" w:firstColumn="1" w:lastColumn="0" w:noHBand="0" w:noVBand="1"/>
        </w:tblPrEx>
        <w:trPr>
          <w:jc w:val="center"/>
        </w:trPr>
        <w:tc>
          <w:tcPr>
            <w:tcW w:w="8832" w:type="dxa"/>
            <w:gridSpan w:val="7"/>
            <w:shd w:val="clear" w:color="auto" w:fill="auto"/>
          </w:tcPr>
          <w:p w:rsidR="007E18F1" w:rsidRPr="00B97607" w:rsidRDefault="007E18F1" w:rsidP="00BC3C32">
            <w:pPr>
              <w:tabs>
                <w:tab w:val="left" w:pos="855"/>
              </w:tabs>
              <w:jc w:val="center"/>
              <w:rPr>
                <w:rFonts w:ascii="宋体" w:hAnsi="宋体" w:hint="eastAsia"/>
                <w:b/>
                <w:sz w:val="36"/>
                <w:szCs w:val="36"/>
              </w:rPr>
            </w:pPr>
            <w:r w:rsidRPr="00B97607">
              <w:rPr>
                <w:rFonts w:ascii="宋体" w:hAnsi="宋体" w:hint="eastAsia"/>
                <w:b/>
                <w:sz w:val="36"/>
                <w:szCs w:val="36"/>
              </w:rPr>
              <w:lastRenderedPageBreak/>
              <w:t>修订历史</w:t>
            </w:r>
          </w:p>
        </w:tc>
      </w:tr>
      <w:tr w:rsidR="007E18F1" w:rsidRPr="00735888" w:rsidTr="00E61F8E">
        <w:tblPrEx>
          <w:tblLook w:val="04A0" w:firstRow="1" w:lastRow="0" w:firstColumn="1" w:lastColumn="0" w:noHBand="0" w:noVBand="1"/>
        </w:tblPrEx>
        <w:trPr>
          <w:jc w:val="center"/>
        </w:trPr>
        <w:tc>
          <w:tcPr>
            <w:tcW w:w="1355" w:type="dxa"/>
            <w:shd w:val="clear" w:color="auto" w:fill="auto"/>
          </w:tcPr>
          <w:p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版本号</w:t>
            </w:r>
          </w:p>
        </w:tc>
        <w:tc>
          <w:tcPr>
            <w:tcW w:w="1560" w:type="dxa"/>
            <w:gridSpan w:val="2"/>
            <w:shd w:val="clear" w:color="auto" w:fill="auto"/>
          </w:tcPr>
          <w:p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执行</w:t>
            </w:r>
            <w:r w:rsidRPr="007E18F1">
              <w:rPr>
                <w:rFonts w:ascii="宋体" w:hAnsi="宋体"/>
                <w:b/>
                <w:sz w:val="24"/>
              </w:rPr>
              <w:t>日期</w:t>
            </w:r>
          </w:p>
        </w:tc>
        <w:tc>
          <w:tcPr>
            <w:tcW w:w="5917" w:type="dxa"/>
            <w:gridSpan w:val="4"/>
            <w:shd w:val="clear" w:color="auto" w:fill="auto"/>
          </w:tcPr>
          <w:p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修订内容</w:t>
            </w:r>
            <w:r w:rsidR="00B97607">
              <w:rPr>
                <w:rFonts w:ascii="宋体" w:hAnsi="宋体" w:hint="eastAsia"/>
                <w:b/>
                <w:sz w:val="24"/>
              </w:rPr>
              <w:t xml:space="preserve"> </w:t>
            </w:r>
          </w:p>
        </w:tc>
      </w:tr>
      <w:tr w:rsidR="00C61D38" w:rsidRPr="00735888" w:rsidTr="00E61F8E">
        <w:tblPrEx>
          <w:tblLook w:val="04A0" w:firstRow="1" w:lastRow="0" w:firstColumn="1" w:lastColumn="0" w:noHBand="0" w:noVBand="1"/>
        </w:tblPrEx>
        <w:trPr>
          <w:trHeight w:val="652"/>
          <w:jc w:val="center"/>
        </w:trPr>
        <w:tc>
          <w:tcPr>
            <w:tcW w:w="1355" w:type="dxa"/>
            <w:shd w:val="clear" w:color="auto" w:fill="auto"/>
            <w:vAlign w:val="center"/>
          </w:tcPr>
          <w:p w:rsidR="00C61D38" w:rsidRPr="00460933" w:rsidRDefault="00C61D38" w:rsidP="00C61D38">
            <w:pPr>
              <w:jc w:val="center"/>
              <w:rPr>
                <w:rFonts w:ascii="宋体" w:hAnsi="宋体" w:hint="eastAsia"/>
                <w:color w:val="000000"/>
                <w:sz w:val="24"/>
              </w:rPr>
            </w:pPr>
            <w:r w:rsidRPr="00460933">
              <w:rPr>
                <w:rFonts w:ascii="宋体" w:hAnsi="宋体" w:hint="eastAsia"/>
                <w:color w:val="000000"/>
                <w:sz w:val="24"/>
              </w:rPr>
              <w:t>0</w:t>
            </w:r>
            <w:r w:rsidRPr="00460933">
              <w:rPr>
                <w:rFonts w:ascii="宋体" w:hAnsi="宋体"/>
                <w:color w:val="000000"/>
                <w:sz w:val="24"/>
              </w:rPr>
              <w:t>0</w:t>
            </w:r>
          </w:p>
        </w:tc>
        <w:tc>
          <w:tcPr>
            <w:tcW w:w="1560" w:type="dxa"/>
            <w:gridSpan w:val="2"/>
            <w:shd w:val="clear" w:color="auto" w:fill="auto"/>
            <w:vAlign w:val="center"/>
          </w:tcPr>
          <w:p w:rsidR="00C61D38" w:rsidRPr="00460933" w:rsidRDefault="00C61D38" w:rsidP="00C61D38">
            <w:pPr>
              <w:jc w:val="center"/>
              <w:rPr>
                <w:rFonts w:ascii="宋体" w:hAnsi="宋体" w:hint="eastAsia"/>
                <w:color w:val="000000"/>
                <w:sz w:val="24"/>
              </w:rPr>
            </w:pPr>
            <w:r w:rsidRPr="00460933">
              <w:rPr>
                <w:rFonts w:ascii="宋体" w:hAnsi="宋体" w:hint="eastAsia"/>
                <w:color w:val="000000"/>
                <w:sz w:val="24"/>
              </w:rPr>
              <w:t>2</w:t>
            </w:r>
            <w:r w:rsidRPr="00460933">
              <w:rPr>
                <w:rFonts w:ascii="宋体" w:hAnsi="宋体"/>
                <w:color w:val="000000"/>
                <w:sz w:val="24"/>
              </w:rPr>
              <w:t>0</w:t>
            </w:r>
            <w:r>
              <w:rPr>
                <w:rFonts w:ascii="宋体" w:hAnsi="宋体"/>
                <w:color w:val="000000"/>
                <w:sz w:val="24"/>
              </w:rPr>
              <w:t>12.07.15</w:t>
            </w:r>
          </w:p>
        </w:tc>
        <w:tc>
          <w:tcPr>
            <w:tcW w:w="5917" w:type="dxa"/>
            <w:gridSpan w:val="4"/>
            <w:shd w:val="clear" w:color="auto" w:fill="auto"/>
            <w:vAlign w:val="center"/>
          </w:tcPr>
          <w:p w:rsidR="00C61D38" w:rsidRPr="00460933" w:rsidRDefault="00C61D38" w:rsidP="00C61D38">
            <w:pPr>
              <w:rPr>
                <w:rFonts w:ascii="宋体" w:hAnsi="宋体" w:hint="eastAsia"/>
                <w:color w:val="000000"/>
                <w:sz w:val="24"/>
              </w:rPr>
            </w:pPr>
            <w:r w:rsidRPr="00460933">
              <w:rPr>
                <w:rFonts w:ascii="宋体" w:hAnsi="宋体" w:hint="eastAsia"/>
                <w:color w:val="000000"/>
                <w:sz w:val="24"/>
              </w:rPr>
              <w:t>新订</w:t>
            </w:r>
          </w:p>
        </w:tc>
      </w:tr>
      <w:tr w:rsidR="00C61D38" w:rsidRPr="00735888" w:rsidTr="00E61F8E">
        <w:tblPrEx>
          <w:tblLook w:val="04A0" w:firstRow="1" w:lastRow="0" w:firstColumn="1" w:lastColumn="0" w:noHBand="0" w:noVBand="1"/>
        </w:tblPrEx>
        <w:trPr>
          <w:trHeight w:val="820"/>
          <w:jc w:val="center"/>
        </w:trPr>
        <w:tc>
          <w:tcPr>
            <w:tcW w:w="1355" w:type="dxa"/>
            <w:shd w:val="clear" w:color="auto" w:fill="auto"/>
            <w:vAlign w:val="center"/>
          </w:tcPr>
          <w:p w:rsidR="00C61D38" w:rsidRPr="00B307E8" w:rsidRDefault="00C61D38" w:rsidP="00C61D38">
            <w:pPr>
              <w:jc w:val="center"/>
              <w:rPr>
                <w:rFonts w:ascii="宋体" w:hAnsi="宋体" w:hint="eastAsia"/>
                <w:color w:val="000000"/>
                <w:sz w:val="24"/>
              </w:rPr>
            </w:pPr>
            <w:r w:rsidRPr="00B307E8">
              <w:rPr>
                <w:rFonts w:ascii="宋体" w:hAnsi="宋体" w:hint="eastAsia"/>
                <w:color w:val="000000"/>
                <w:sz w:val="24"/>
              </w:rPr>
              <w:t>01</w:t>
            </w:r>
          </w:p>
        </w:tc>
        <w:tc>
          <w:tcPr>
            <w:tcW w:w="1560" w:type="dxa"/>
            <w:gridSpan w:val="2"/>
            <w:shd w:val="clear" w:color="auto" w:fill="auto"/>
            <w:vAlign w:val="center"/>
          </w:tcPr>
          <w:p w:rsidR="00C61D38" w:rsidRPr="00B307E8" w:rsidRDefault="00C61D38" w:rsidP="00C61D38">
            <w:pPr>
              <w:jc w:val="center"/>
              <w:rPr>
                <w:rFonts w:ascii="宋体" w:hAnsi="宋体" w:hint="eastAsia"/>
                <w:color w:val="000000"/>
                <w:sz w:val="24"/>
              </w:rPr>
            </w:pPr>
            <w:r w:rsidRPr="00B307E8">
              <w:rPr>
                <w:rFonts w:ascii="宋体" w:hAnsi="宋体"/>
                <w:color w:val="000000"/>
                <w:sz w:val="24"/>
              </w:rPr>
              <w:t>201</w:t>
            </w:r>
            <w:r>
              <w:rPr>
                <w:rFonts w:ascii="宋体" w:hAnsi="宋体"/>
                <w:color w:val="000000"/>
                <w:sz w:val="24"/>
              </w:rPr>
              <w:t>5.03.27</w:t>
            </w:r>
          </w:p>
        </w:tc>
        <w:tc>
          <w:tcPr>
            <w:tcW w:w="5917" w:type="dxa"/>
            <w:gridSpan w:val="4"/>
            <w:shd w:val="clear" w:color="auto" w:fill="auto"/>
          </w:tcPr>
          <w:p w:rsidR="00C61D38" w:rsidRPr="00B307E8" w:rsidRDefault="00C61D38" w:rsidP="00C61D38">
            <w:pPr>
              <w:widowControl/>
              <w:rPr>
                <w:rFonts w:ascii="宋体" w:hAnsi="宋体" w:hint="eastAsia"/>
                <w:color w:val="000000"/>
                <w:sz w:val="24"/>
              </w:rPr>
            </w:pPr>
            <w:r>
              <w:rPr>
                <w:rFonts w:ascii="宋体" w:hAnsi="宋体" w:hint="eastAsia"/>
                <w:color w:val="000000"/>
                <w:sz w:val="24"/>
              </w:rPr>
              <w:t>/</w:t>
            </w:r>
          </w:p>
        </w:tc>
      </w:tr>
      <w:tr w:rsidR="00C61D38" w:rsidRPr="00735888" w:rsidTr="00E61F8E">
        <w:tblPrEx>
          <w:tblLook w:val="04A0" w:firstRow="1" w:lastRow="0" w:firstColumn="1" w:lastColumn="0" w:noHBand="0" w:noVBand="1"/>
        </w:tblPrEx>
        <w:trPr>
          <w:trHeight w:val="820"/>
          <w:jc w:val="center"/>
        </w:trPr>
        <w:tc>
          <w:tcPr>
            <w:tcW w:w="1355" w:type="dxa"/>
            <w:shd w:val="clear" w:color="auto" w:fill="auto"/>
            <w:vAlign w:val="center"/>
          </w:tcPr>
          <w:p w:rsidR="00C61D38" w:rsidRPr="00B307E8" w:rsidRDefault="00C61D38" w:rsidP="00C61D38">
            <w:pPr>
              <w:jc w:val="center"/>
              <w:rPr>
                <w:rFonts w:ascii="宋体" w:hAnsi="宋体" w:hint="eastAsia"/>
                <w:color w:val="000000"/>
                <w:sz w:val="24"/>
              </w:rPr>
            </w:pPr>
            <w:r w:rsidRPr="00B307E8">
              <w:rPr>
                <w:rFonts w:ascii="宋体" w:hAnsi="宋体" w:hint="eastAsia"/>
                <w:color w:val="000000"/>
                <w:sz w:val="24"/>
              </w:rPr>
              <w:t>02</w:t>
            </w:r>
          </w:p>
        </w:tc>
        <w:tc>
          <w:tcPr>
            <w:tcW w:w="1560" w:type="dxa"/>
            <w:gridSpan w:val="2"/>
            <w:shd w:val="clear" w:color="auto" w:fill="auto"/>
            <w:vAlign w:val="center"/>
          </w:tcPr>
          <w:p w:rsidR="00C61D38" w:rsidRPr="00B307E8" w:rsidRDefault="00C61D38" w:rsidP="00C61D38">
            <w:pPr>
              <w:jc w:val="center"/>
              <w:rPr>
                <w:rFonts w:ascii="宋体" w:hAnsi="宋体" w:hint="eastAsia"/>
                <w:color w:val="000000"/>
                <w:sz w:val="24"/>
              </w:rPr>
            </w:pPr>
            <w:r w:rsidRPr="00B307E8">
              <w:rPr>
                <w:rFonts w:ascii="宋体" w:hAnsi="宋体" w:hint="eastAsia"/>
                <w:color w:val="000000"/>
                <w:sz w:val="24"/>
              </w:rPr>
              <w:t>201</w:t>
            </w:r>
            <w:r>
              <w:rPr>
                <w:rFonts w:ascii="宋体" w:hAnsi="宋体"/>
                <w:color w:val="000000"/>
                <w:sz w:val="24"/>
              </w:rPr>
              <w:t>9.05.31</w:t>
            </w:r>
          </w:p>
        </w:tc>
        <w:tc>
          <w:tcPr>
            <w:tcW w:w="5917" w:type="dxa"/>
            <w:gridSpan w:val="4"/>
            <w:shd w:val="clear" w:color="auto" w:fill="auto"/>
          </w:tcPr>
          <w:p w:rsidR="00C61D38" w:rsidRPr="00B307E8" w:rsidRDefault="00C61D38" w:rsidP="00C61D38">
            <w:pPr>
              <w:rPr>
                <w:rFonts w:ascii="宋体" w:hAnsi="宋体" w:hint="eastAsia"/>
                <w:color w:val="000000"/>
                <w:sz w:val="24"/>
              </w:rPr>
            </w:pPr>
            <w:r>
              <w:rPr>
                <w:rFonts w:ascii="宋体" w:hAnsi="宋体" w:hint="eastAsia"/>
                <w:color w:val="000000"/>
                <w:sz w:val="24"/>
              </w:rPr>
              <w:t>/</w:t>
            </w:r>
          </w:p>
        </w:tc>
      </w:tr>
      <w:tr w:rsidR="00C61D38" w:rsidRPr="00735888" w:rsidTr="00E61F8E">
        <w:tblPrEx>
          <w:tblLook w:val="04A0" w:firstRow="1" w:lastRow="0" w:firstColumn="1" w:lastColumn="0" w:noHBand="0" w:noVBand="1"/>
        </w:tblPrEx>
        <w:trPr>
          <w:trHeight w:val="820"/>
          <w:jc w:val="center"/>
        </w:trPr>
        <w:tc>
          <w:tcPr>
            <w:tcW w:w="1355" w:type="dxa"/>
            <w:shd w:val="clear" w:color="auto" w:fill="auto"/>
            <w:vAlign w:val="center"/>
          </w:tcPr>
          <w:p w:rsidR="00C61D38" w:rsidRPr="00B307E8" w:rsidRDefault="00C61D38" w:rsidP="00C61D38">
            <w:pPr>
              <w:jc w:val="center"/>
              <w:rPr>
                <w:rFonts w:ascii="宋体" w:hAnsi="宋体" w:hint="eastAsia"/>
                <w:color w:val="000000"/>
                <w:sz w:val="24"/>
              </w:rPr>
            </w:pPr>
            <w:r w:rsidRPr="00B307E8">
              <w:rPr>
                <w:rFonts w:ascii="宋体" w:hAnsi="宋体" w:hint="eastAsia"/>
                <w:color w:val="000000"/>
                <w:sz w:val="24"/>
              </w:rPr>
              <w:t>03</w:t>
            </w:r>
          </w:p>
        </w:tc>
        <w:tc>
          <w:tcPr>
            <w:tcW w:w="1560" w:type="dxa"/>
            <w:gridSpan w:val="2"/>
            <w:shd w:val="clear" w:color="auto" w:fill="auto"/>
            <w:vAlign w:val="center"/>
          </w:tcPr>
          <w:p w:rsidR="00C61D38" w:rsidRPr="00B307E8" w:rsidRDefault="00C61D38" w:rsidP="00C61D38">
            <w:pPr>
              <w:jc w:val="center"/>
              <w:rPr>
                <w:rFonts w:ascii="宋体" w:hAnsi="宋体" w:hint="eastAsia"/>
                <w:color w:val="000000"/>
                <w:sz w:val="24"/>
              </w:rPr>
            </w:pPr>
            <w:r>
              <w:rPr>
                <w:rFonts w:ascii="宋体" w:hAnsi="宋体" w:hint="eastAsia"/>
                <w:color w:val="000000"/>
                <w:sz w:val="24"/>
              </w:rPr>
              <w:t>20</w:t>
            </w:r>
            <w:r>
              <w:rPr>
                <w:rFonts w:ascii="宋体" w:hAnsi="宋体"/>
                <w:color w:val="000000"/>
                <w:sz w:val="24"/>
              </w:rPr>
              <w:t>22.05.31</w:t>
            </w:r>
          </w:p>
        </w:tc>
        <w:tc>
          <w:tcPr>
            <w:tcW w:w="5917" w:type="dxa"/>
            <w:gridSpan w:val="4"/>
            <w:shd w:val="clear" w:color="auto" w:fill="auto"/>
          </w:tcPr>
          <w:p w:rsidR="00C61D38" w:rsidRPr="00B307E8" w:rsidRDefault="00C61D38" w:rsidP="00C61D38">
            <w:pPr>
              <w:widowControl/>
              <w:numPr>
                <w:ilvl w:val="0"/>
                <w:numId w:val="38"/>
              </w:numPr>
              <w:rPr>
                <w:rFonts w:ascii="宋体" w:hAnsi="宋体" w:hint="eastAsia"/>
                <w:color w:val="000000"/>
                <w:sz w:val="24"/>
              </w:rPr>
            </w:pPr>
            <w:r w:rsidRPr="00B307E8">
              <w:rPr>
                <w:rFonts w:ascii="宋体" w:hAnsi="宋体" w:hint="eastAsia"/>
                <w:color w:val="000000"/>
                <w:sz w:val="24"/>
              </w:rPr>
              <w:t>修订</w:t>
            </w:r>
            <w:r>
              <w:rPr>
                <w:rFonts w:ascii="宋体" w:hAnsi="宋体" w:hint="eastAsia"/>
                <w:color w:val="000000"/>
                <w:sz w:val="24"/>
              </w:rPr>
              <w:t>全文</w:t>
            </w:r>
          </w:p>
        </w:tc>
      </w:tr>
      <w:tr w:rsidR="00C61D38" w:rsidRPr="00735888" w:rsidTr="00E61F8E">
        <w:tblPrEx>
          <w:tblLook w:val="04A0" w:firstRow="1" w:lastRow="0" w:firstColumn="1" w:lastColumn="0" w:noHBand="0" w:noVBand="1"/>
        </w:tblPrEx>
        <w:trPr>
          <w:trHeight w:val="820"/>
          <w:jc w:val="center"/>
        </w:trPr>
        <w:tc>
          <w:tcPr>
            <w:tcW w:w="1355" w:type="dxa"/>
            <w:shd w:val="clear" w:color="auto" w:fill="auto"/>
            <w:vAlign w:val="center"/>
          </w:tcPr>
          <w:p w:rsidR="00C61D38" w:rsidRPr="00B307E8" w:rsidRDefault="00C61D38" w:rsidP="00C61D38">
            <w:pPr>
              <w:jc w:val="center"/>
              <w:rPr>
                <w:rFonts w:ascii="宋体" w:hAnsi="宋体" w:hint="eastAsia"/>
                <w:color w:val="000000"/>
                <w:sz w:val="24"/>
              </w:rPr>
            </w:pPr>
            <w:r w:rsidRPr="00B307E8">
              <w:rPr>
                <w:rFonts w:ascii="宋体" w:hAnsi="宋体" w:hint="eastAsia"/>
                <w:color w:val="000000"/>
                <w:sz w:val="24"/>
              </w:rPr>
              <w:t>0</w:t>
            </w:r>
            <w:r>
              <w:rPr>
                <w:rFonts w:ascii="宋体" w:hAnsi="宋体"/>
                <w:color w:val="000000"/>
                <w:sz w:val="24"/>
              </w:rPr>
              <w:t>4</w:t>
            </w:r>
          </w:p>
        </w:tc>
        <w:tc>
          <w:tcPr>
            <w:tcW w:w="1560" w:type="dxa"/>
            <w:gridSpan w:val="2"/>
            <w:shd w:val="clear" w:color="auto" w:fill="auto"/>
            <w:vAlign w:val="center"/>
          </w:tcPr>
          <w:p w:rsidR="00C61D38" w:rsidRPr="00B307E8" w:rsidRDefault="00C61D38" w:rsidP="00C61D38">
            <w:pPr>
              <w:jc w:val="center"/>
              <w:rPr>
                <w:rFonts w:ascii="宋体" w:hAnsi="宋体" w:hint="eastAsia"/>
                <w:color w:val="000000"/>
                <w:sz w:val="24"/>
              </w:rPr>
            </w:pPr>
            <w:r w:rsidRPr="00B307E8">
              <w:rPr>
                <w:rFonts w:ascii="宋体" w:hAnsi="宋体" w:hint="eastAsia"/>
                <w:color w:val="000000"/>
                <w:sz w:val="24"/>
              </w:rPr>
              <w:t>2</w:t>
            </w:r>
            <w:r w:rsidRPr="00B307E8">
              <w:rPr>
                <w:rFonts w:ascii="宋体" w:hAnsi="宋体"/>
                <w:color w:val="000000"/>
                <w:sz w:val="24"/>
              </w:rPr>
              <w:t>023.05.01</w:t>
            </w:r>
          </w:p>
        </w:tc>
        <w:tc>
          <w:tcPr>
            <w:tcW w:w="5917" w:type="dxa"/>
            <w:gridSpan w:val="4"/>
            <w:shd w:val="clear" w:color="auto" w:fill="auto"/>
          </w:tcPr>
          <w:p w:rsidR="00C61D38" w:rsidRPr="003D7DC8" w:rsidRDefault="00C61D38" w:rsidP="00C61D38">
            <w:pPr>
              <w:widowControl/>
              <w:numPr>
                <w:ilvl w:val="0"/>
                <w:numId w:val="39"/>
              </w:numPr>
              <w:rPr>
                <w:rFonts w:ascii="宋体" w:hAnsi="宋体" w:hint="eastAsia"/>
                <w:color w:val="000000"/>
                <w:sz w:val="24"/>
              </w:rPr>
            </w:pPr>
            <w:r>
              <w:rPr>
                <w:rFonts w:ascii="宋体" w:hAnsi="宋体" w:hint="eastAsia"/>
                <w:color w:val="000000"/>
                <w:sz w:val="24"/>
              </w:rPr>
              <w:t>修订4</w:t>
            </w:r>
            <w:r>
              <w:rPr>
                <w:rFonts w:ascii="宋体" w:hAnsi="宋体"/>
                <w:color w:val="000000"/>
                <w:sz w:val="24"/>
              </w:rPr>
              <w:t>.4</w:t>
            </w:r>
            <w:r>
              <w:rPr>
                <w:rFonts w:ascii="宋体" w:hAnsi="宋体" w:hint="eastAsia"/>
                <w:color w:val="000000"/>
                <w:sz w:val="24"/>
              </w:rPr>
              <w:t>、6</w:t>
            </w:r>
            <w:r>
              <w:rPr>
                <w:rFonts w:ascii="宋体" w:hAnsi="宋体"/>
                <w:color w:val="000000"/>
                <w:sz w:val="24"/>
              </w:rPr>
              <w:t>.1.2</w:t>
            </w:r>
            <w:r>
              <w:rPr>
                <w:rFonts w:ascii="宋体" w:hAnsi="宋体" w:hint="eastAsia"/>
                <w:color w:val="000000"/>
                <w:sz w:val="24"/>
              </w:rPr>
              <w:t>、6</w:t>
            </w:r>
            <w:r>
              <w:rPr>
                <w:rFonts w:ascii="宋体" w:hAnsi="宋体"/>
                <w:color w:val="000000"/>
                <w:sz w:val="24"/>
              </w:rPr>
              <w:t>.1.3</w:t>
            </w:r>
            <w:r>
              <w:rPr>
                <w:rFonts w:ascii="宋体" w:hAnsi="宋体" w:hint="eastAsia"/>
                <w:color w:val="000000"/>
                <w:sz w:val="24"/>
              </w:rPr>
              <w:t>、6</w:t>
            </w:r>
            <w:r>
              <w:rPr>
                <w:rFonts w:ascii="宋体" w:hAnsi="宋体"/>
                <w:color w:val="000000"/>
                <w:sz w:val="24"/>
              </w:rPr>
              <w:t>.1.5</w:t>
            </w:r>
          </w:p>
        </w:tc>
      </w:tr>
      <w:tr w:rsidR="00C61D38" w:rsidRPr="00735888" w:rsidTr="00E61F8E">
        <w:tblPrEx>
          <w:tblLook w:val="04A0" w:firstRow="1" w:lastRow="0" w:firstColumn="1" w:lastColumn="0" w:noHBand="0" w:noVBand="1"/>
        </w:tblPrEx>
        <w:trPr>
          <w:trHeight w:val="820"/>
          <w:jc w:val="center"/>
        </w:trPr>
        <w:tc>
          <w:tcPr>
            <w:tcW w:w="1355" w:type="dxa"/>
            <w:shd w:val="clear" w:color="auto" w:fill="auto"/>
            <w:vAlign w:val="center"/>
          </w:tcPr>
          <w:p w:rsidR="00C61D38" w:rsidRPr="000B0FEF" w:rsidRDefault="00C61D38" w:rsidP="00C61D38">
            <w:pPr>
              <w:jc w:val="center"/>
              <w:rPr>
                <w:rFonts w:ascii="宋体" w:hAnsi="宋体" w:hint="eastAsia"/>
                <w:color w:val="000000"/>
                <w:sz w:val="24"/>
              </w:rPr>
            </w:pPr>
            <w:r w:rsidRPr="000B0FEF">
              <w:rPr>
                <w:rFonts w:ascii="宋体" w:hAnsi="宋体" w:hint="eastAsia"/>
                <w:color w:val="000000"/>
                <w:sz w:val="24"/>
              </w:rPr>
              <w:t>0</w:t>
            </w:r>
            <w:r>
              <w:rPr>
                <w:rFonts w:ascii="宋体" w:hAnsi="宋体"/>
                <w:color w:val="000000"/>
                <w:sz w:val="24"/>
              </w:rPr>
              <w:t>5</w:t>
            </w:r>
          </w:p>
        </w:tc>
        <w:tc>
          <w:tcPr>
            <w:tcW w:w="1560" w:type="dxa"/>
            <w:gridSpan w:val="2"/>
            <w:shd w:val="clear" w:color="auto" w:fill="auto"/>
            <w:vAlign w:val="center"/>
          </w:tcPr>
          <w:p w:rsidR="00C61D38" w:rsidRPr="000B0FEF" w:rsidRDefault="00C61D38" w:rsidP="00C61D38">
            <w:pPr>
              <w:jc w:val="center"/>
              <w:rPr>
                <w:rFonts w:ascii="宋体" w:hAnsi="宋体" w:hint="eastAsia"/>
                <w:color w:val="000000"/>
                <w:sz w:val="24"/>
              </w:rPr>
            </w:pPr>
            <w:r w:rsidRPr="000B0FEF">
              <w:rPr>
                <w:rFonts w:ascii="宋体" w:hAnsi="宋体" w:hint="eastAsia"/>
                <w:color w:val="000000"/>
                <w:sz w:val="24"/>
              </w:rPr>
              <w:t>2</w:t>
            </w:r>
            <w:r w:rsidRPr="000B0FEF">
              <w:rPr>
                <w:rFonts w:ascii="宋体" w:hAnsi="宋体"/>
                <w:color w:val="000000"/>
                <w:sz w:val="24"/>
              </w:rPr>
              <w:t>02</w:t>
            </w:r>
            <w:r>
              <w:rPr>
                <w:rFonts w:ascii="宋体" w:hAnsi="宋体"/>
                <w:color w:val="000000"/>
                <w:sz w:val="24"/>
              </w:rPr>
              <w:t>6.05.01</w:t>
            </w:r>
          </w:p>
        </w:tc>
        <w:tc>
          <w:tcPr>
            <w:tcW w:w="5917" w:type="dxa"/>
            <w:gridSpan w:val="4"/>
            <w:shd w:val="clear" w:color="auto" w:fill="auto"/>
          </w:tcPr>
          <w:p w:rsidR="00C61D38" w:rsidRPr="000B0FEF" w:rsidRDefault="00C61D38" w:rsidP="00C61D38">
            <w:pPr>
              <w:widowControl/>
              <w:numPr>
                <w:ilvl w:val="0"/>
                <w:numId w:val="30"/>
              </w:numPr>
              <w:rPr>
                <w:rFonts w:ascii="宋体" w:hAnsi="宋体"/>
                <w:color w:val="000000"/>
                <w:sz w:val="24"/>
              </w:rPr>
            </w:pPr>
            <w:r w:rsidRPr="000B0FEF">
              <w:rPr>
                <w:rFonts w:ascii="宋体" w:hAnsi="宋体" w:hint="eastAsia"/>
                <w:color w:val="000000"/>
                <w:sz w:val="24"/>
              </w:rPr>
              <w:t>更换模板</w:t>
            </w:r>
          </w:p>
          <w:p w:rsidR="00C61D38" w:rsidRPr="008B4D05" w:rsidRDefault="00C61D38" w:rsidP="00C61D38">
            <w:pPr>
              <w:widowControl/>
              <w:numPr>
                <w:ilvl w:val="0"/>
                <w:numId w:val="30"/>
              </w:numPr>
              <w:rPr>
                <w:rFonts w:ascii="宋体" w:hAnsi="宋体"/>
                <w:color w:val="000000"/>
                <w:sz w:val="24"/>
              </w:rPr>
            </w:pPr>
            <w:r w:rsidRPr="008B4D05">
              <w:rPr>
                <w:rFonts w:ascii="宋体" w:hAnsi="宋体" w:hint="eastAsia"/>
                <w:color w:val="000000"/>
                <w:sz w:val="24"/>
              </w:rPr>
              <w:t>修订</w:t>
            </w:r>
            <w:r w:rsidR="00660949" w:rsidRPr="008B4D05">
              <w:rPr>
                <w:rFonts w:ascii="宋体" w:hAnsi="宋体" w:hint="eastAsia"/>
                <w:color w:val="000000"/>
                <w:sz w:val="24"/>
              </w:rPr>
              <w:t>1</w:t>
            </w:r>
            <w:r w:rsidR="00660949" w:rsidRPr="008B4D05">
              <w:rPr>
                <w:rFonts w:ascii="宋体" w:hAnsi="宋体"/>
                <w:color w:val="000000"/>
                <w:sz w:val="24"/>
              </w:rPr>
              <w:t>.1</w:t>
            </w:r>
            <w:r w:rsidR="00660949" w:rsidRPr="008B4D05">
              <w:rPr>
                <w:rFonts w:ascii="宋体" w:hAnsi="宋体" w:hint="eastAsia"/>
                <w:color w:val="000000"/>
                <w:sz w:val="24"/>
              </w:rPr>
              <w:t>、5</w:t>
            </w:r>
            <w:r w:rsidR="00660949" w:rsidRPr="008B4D05">
              <w:rPr>
                <w:rFonts w:ascii="宋体" w:hAnsi="宋体"/>
                <w:color w:val="000000"/>
                <w:sz w:val="24"/>
              </w:rPr>
              <w:t>.1</w:t>
            </w:r>
            <w:r w:rsidR="00660949" w:rsidRPr="008B4D05">
              <w:rPr>
                <w:rFonts w:ascii="宋体" w:hAnsi="宋体" w:hint="eastAsia"/>
                <w:color w:val="000000"/>
                <w:sz w:val="24"/>
              </w:rPr>
              <w:t>、6</w:t>
            </w:r>
            <w:r w:rsidR="00660949" w:rsidRPr="008B4D05">
              <w:rPr>
                <w:rFonts w:ascii="宋体" w:hAnsi="宋体"/>
                <w:color w:val="000000"/>
                <w:sz w:val="24"/>
              </w:rPr>
              <w:t>.1.4</w:t>
            </w:r>
            <w:r w:rsidR="00660949" w:rsidRPr="008B4D05">
              <w:rPr>
                <w:rFonts w:ascii="宋体" w:hAnsi="宋体" w:hint="eastAsia"/>
                <w:color w:val="000000"/>
                <w:sz w:val="24"/>
              </w:rPr>
              <w:t>；</w:t>
            </w:r>
          </w:p>
          <w:p w:rsidR="00660949" w:rsidRPr="000B0FEF" w:rsidRDefault="00660949" w:rsidP="00C61D38">
            <w:pPr>
              <w:widowControl/>
              <w:numPr>
                <w:ilvl w:val="0"/>
                <w:numId w:val="30"/>
              </w:numPr>
              <w:rPr>
                <w:rFonts w:ascii="宋体" w:hAnsi="宋体" w:hint="eastAsia"/>
                <w:color w:val="000000"/>
                <w:sz w:val="24"/>
              </w:rPr>
            </w:pPr>
            <w:r w:rsidRPr="008B4D05">
              <w:rPr>
                <w:rFonts w:ascii="宋体" w:hAnsi="宋体" w:hint="eastAsia"/>
                <w:color w:val="000000"/>
                <w:sz w:val="24"/>
              </w:rPr>
              <w:t>增加5</w:t>
            </w:r>
            <w:r w:rsidRPr="008B4D05">
              <w:rPr>
                <w:rFonts w:ascii="宋体" w:hAnsi="宋体"/>
                <w:color w:val="000000"/>
                <w:sz w:val="24"/>
              </w:rPr>
              <w:t>.2</w:t>
            </w:r>
            <w:r w:rsidRPr="008B4D05">
              <w:rPr>
                <w:rFonts w:ascii="宋体" w:hAnsi="宋体" w:hint="eastAsia"/>
                <w:color w:val="000000"/>
                <w:sz w:val="24"/>
              </w:rPr>
              <w:t>、5</w:t>
            </w:r>
            <w:r w:rsidRPr="008B4D05">
              <w:rPr>
                <w:rFonts w:ascii="宋体" w:hAnsi="宋体"/>
                <w:color w:val="000000"/>
                <w:sz w:val="24"/>
              </w:rPr>
              <w:t>.3</w:t>
            </w:r>
          </w:p>
        </w:tc>
      </w:tr>
    </w:tbl>
    <w:p w:rsidR="00C23B02" w:rsidRDefault="00C23B02" w:rsidP="00C23B02">
      <w:pPr>
        <w:tabs>
          <w:tab w:val="left" w:pos="855"/>
        </w:tabs>
        <w:ind w:left="454"/>
        <w:rPr>
          <w:rFonts w:ascii="宋体" w:hAnsi="宋体"/>
          <w:sz w:val="22"/>
          <w:szCs w:val="22"/>
        </w:rPr>
      </w:pPr>
    </w:p>
    <w:p w:rsidR="008C120F" w:rsidRDefault="008C120F" w:rsidP="00C23B02">
      <w:pPr>
        <w:tabs>
          <w:tab w:val="left" w:pos="855"/>
        </w:tabs>
        <w:ind w:left="454"/>
        <w:rPr>
          <w:rFonts w:ascii="宋体" w:hAnsi="宋体"/>
          <w:sz w:val="22"/>
          <w:szCs w:val="22"/>
        </w:rPr>
      </w:pPr>
    </w:p>
    <w:p w:rsidR="008C120F" w:rsidRDefault="008C120F" w:rsidP="003811E3">
      <w:pPr>
        <w:tabs>
          <w:tab w:val="left" w:pos="855"/>
        </w:tabs>
        <w:rPr>
          <w:rFonts w:ascii="宋体" w:hAnsi="宋体"/>
          <w:sz w:val="22"/>
          <w:szCs w:val="22"/>
        </w:rPr>
      </w:pPr>
    </w:p>
    <w:p w:rsidR="00661944" w:rsidRDefault="00661944" w:rsidP="003811E3">
      <w:pPr>
        <w:tabs>
          <w:tab w:val="left" w:pos="855"/>
        </w:tabs>
        <w:rPr>
          <w:rFonts w:ascii="宋体" w:hAnsi="宋体"/>
          <w:sz w:val="22"/>
          <w:szCs w:val="22"/>
        </w:rPr>
      </w:pPr>
    </w:p>
    <w:p w:rsidR="00903A25" w:rsidRDefault="00903A25" w:rsidP="003811E3">
      <w:pPr>
        <w:tabs>
          <w:tab w:val="left" w:pos="855"/>
        </w:tabs>
        <w:rPr>
          <w:rFonts w:ascii="宋体" w:hAnsi="宋体"/>
          <w:sz w:val="22"/>
          <w:szCs w:val="22"/>
        </w:rPr>
      </w:pPr>
    </w:p>
    <w:p w:rsidR="00903A25" w:rsidRDefault="00903A25" w:rsidP="003811E3">
      <w:pPr>
        <w:tabs>
          <w:tab w:val="left" w:pos="855"/>
        </w:tabs>
        <w:rPr>
          <w:rFonts w:ascii="宋体" w:hAnsi="宋体"/>
          <w:sz w:val="22"/>
          <w:szCs w:val="22"/>
        </w:rPr>
      </w:pPr>
    </w:p>
    <w:p w:rsidR="00903A25" w:rsidRDefault="00903A25" w:rsidP="003811E3">
      <w:pPr>
        <w:tabs>
          <w:tab w:val="left" w:pos="855"/>
        </w:tabs>
        <w:rPr>
          <w:rFonts w:ascii="宋体" w:hAnsi="宋体"/>
          <w:sz w:val="22"/>
          <w:szCs w:val="22"/>
        </w:rPr>
      </w:pPr>
    </w:p>
    <w:p w:rsidR="00903A25" w:rsidRDefault="00903A25" w:rsidP="003811E3">
      <w:pPr>
        <w:tabs>
          <w:tab w:val="left" w:pos="855"/>
        </w:tabs>
        <w:rPr>
          <w:rFonts w:ascii="宋体" w:hAnsi="宋体"/>
          <w:sz w:val="22"/>
          <w:szCs w:val="22"/>
        </w:rPr>
      </w:pPr>
    </w:p>
    <w:p w:rsidR="00903A25" w:rsidRDefault="00903A25" w:rsidP="003811E3">
      <w:pPr>
        <w:tabs>
          <w:tab w:val="left" w:pos="855"/>
        </w:tabs>
        <w:rPr>
          <w:rFonts w:ascii="宋体" w:hAnsi="宋体"/>
          <w:sz w:val="22"/>
          <w:szCs w:val="22"/>
        </w:rPr>
      </w:pPr>
    </w:p>
    <w:p w:rsidR="00595E09" w:rsidRDefault="00595E09" w:rsidP="003811E3">
      <w:pPr>
        <w:tabs>
          <w:tab w:val="left" w:pos="855"/>
        </w:tabs>
        <w:rPr>
          <w:rFonts w:ascii="宋体" w:hAnsi="宋体"/>
          <w:sz w:val="22"/>
          <w:szCs w:val="22"/>
        </w:rPr>
      </w:pPr>
    </w:p>
    <w:p w:rsidR="00021633" w:rsidRDefault="00021633" w:rsidP="003811E3">
      <w:pPr>
        <w:tabs>
          <w:tab w:val="left" w:pos="855"/>
        </w:tabs>
        <w:rPr>
          <w:rFonts w:ascii="宋体" w:hAnsi="宋体"/>
          <w:sz w:val="22"/>
          <w:szCs w:val="22"/>
        </w:rPr>
      </w:pPr>
    </w:p>
    <w:p w:rsidR="00021633" w:rsidRDefault="00021633" w:rsidP="003811E3">
      <w:pPr>
        <w:tabs>
          <w:tab w:val="left" w:pos="855"/>
        </w:tabs>
        <w:rPr>
          <w:rFonts w:ascii="宋体" w:hAnsi="宋体"/>
          <w:sz w:val="22"/>
          <w:szCs w:val="22"/>
        </w:rPr>
      </w:pPr>
    </w:p>
    <w:p w:rsidR="00021633" w:rsidRDefault="00021633" w:rsidP="003811E3">
      <w:pPr>
        <w:tabs>
          <w:tab w:val="left" w:pos="855"/>
        </w:tabs>
        <w:rPr>
          <w:rFonts w:ascii="宋体" w:hAnsi="宋体"/>
          <w:sz w:val="22"/>
          <w:szCs w:val="22"/>
        </w:rPr>
      </w:pPr>
    </w:p>
    <w:p w:rsidR="00021633" w:rsidRDefault="00021633" w:rsidP="003811E3">
      <w:pPr>
        <w:tabs>
          <w:tab w:val="left" w:pos="855"/>
        </w:tabs>
        <w:rPr>
          <w:rFonts w:ascii="宋体" w:hAnsi="宋体"/>
          <w:sz w:val="22"/>
          <w:szCs w:val="22"/>
        </w:rPr>
      </w:pPr>
    </w:p>
    <w:p w:rsidR="00021633" w:rsidRDefault="00021633" w:rsidP="003811E3">
      <w:pPr>
        <w:tabs>
          <w:tab w:val="left" w:pos="855"/>
        </w:tabs>
        <w:rPr>
          <w:rFonts w:ascii="宋体" w:hAnsi="宋体"/>
          <w:sz w:val="22"/>
          <w:szCs w:val="22"/>
        </w:rPr>
      </w:pPr>
    </w:p>
    <w:p w:rsidR="00021633" w:rsidRDefault="00021633" w:rsidP="003811E3">
      <w:pPr>
        <w:tabs>
          <w:tab w:val="left" w:pos="855"/>
        </w:tabs>
        <w:rPr>
          <w:rFonts w:ascii="宋体" w:hAnsi="宋体"/>
          <w:sz w:val="22"/>
          <w:szCs w:val="22"/>
        </w:rPr>
      </w:pPr>
    </w:p>
    <w:p w:rsidR="008C120F" w:rsidRPr="00C23B02" w:rsidRDefault="008C120F" w:rsidP="007E18F1">
      <w:pPr>
        <w:tabs>
          <w:tab w:val="left" w:pos="855"/>
        </w:tabs>
        <w:rPr>
          <w:rFonts w:ascii="宋体" w:hAnsi="宋体" w:hint="eastAsia"/>
          <w:sz w:val="22"/>
          <w:szCs w:val="22"/>
        </w:rPr>
      </w:pPr>
    </w:p>
    <w:p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lastRenderedPageBreak/>
        <w:t>目的</w:t>
      </w:r>
    </w:p>
    <w:p w:rsidR="00500969" w:rsidRPr="00894FC4" w:rsidRDefault="00D31EDB" w:rsidP="00D31EDB">
      <w:pPr>
        <w:numPr>
          <w:ilvl w:val="1"/>
          <w:numId w:val="2"/>
        </w:numPr>
        <w:jc w:val="left"/>
        <w:rPr>
          <w:rFonts w:ascii="等线" w:hAnsi="等线" w:hint="eastAsia"/>
          <w:sz w:val="22"/>
          <w:szCs w:val="22"/>
        </w:rPr>
      </w:pPr>
      <w:r w:rsidRPr="00D31EDB">
        <w:rPr>
          <w:rFonts w:hint="eastAsia"/>
          <w:color w:val="000000"/>
          <w:sz w:val="22"/>
          <w:szCs w:val="22"/>
        </w:rPr>
        <w:t>为规范公司工艺安全信息（</w:t>
      </w:r>
      <w:r w:rsidRPr="00D31EDB">
        <w:rPr>
          <w:rFonts w:hint="eastAsia"/>
          <w:color w:val="000000"/>
          <w:sz w:val="22"/>
          <w:szCs w:val="22"/>
        </w:rPr>
        <w:t>PSI</w:t>
      </w:r>
      <w:r w:rsidRPr="00D31EDB">
        <w:rPr>
          <w:rFonts w:hint="eastAsia"/>
          <w:color w:val="000000"/>
          <w:sz w:val="22"/>
          <w:szCs w:val="22"/>
        </w:rPr>
        <w:t>）的收集、整理、保存、更新、传递和使用，保证</w:t>
      </w:r>
      <w:r w:rsidRPr="00D31EDB">
        <w:rPr>
          <w:rFonts w:hint="eastAsia"/>
          <w:color w:val="000000"/>
          <w:sz w:val="22"/>
          <w:szCs w:val="22"/>
        </w:rPr>
        <w:t xml:space="preserve"> PSI </w:t>
      </w:r>
      <w:r w:rsidRPr="00D31EDB">
        <w:rPr>
          <w:rFonts w:hint="eastAsia"/>
          <w:color w:val="000000"/>
          <w:sz w:val="22"/>
          <w:szCs w:val="22"/>
        </w:rPr>
        <w:t>信息的及时、准确、完整、有效，支撑工艺安全风险辨识、过程安全分析、安全生产操作、隐患排查治理和应急处置等工作，确保公司安全生产信息畅通，依据国家相关法规标准制定本制度。</w:t>
      </w:r>
      <w:r w:rsidR="00500969" w:rsidRPr="00CB5D83">
        <w:rPr>
          <w:rFonts w:hint="eastAsia"/>
          <w:color w:val="000000"/>
          <w:sz w:val="22"/>
          <w:szCs w:val="22"/>
        </w:rPr>
        <w:t>。</w:t>
      </w:r>
    </w:p>
    <w:p w:rsidR="00005A87" w:rsidRPr="00500969" w:rsidRDefault="00005A87" w:rsidP="00005A87">
      <w:pPr>
        <w:rPr>
          <w:rFonts w:ascii="宋体" w:hAnsi="宋体"/>
          <w:sz w:val="22"/>
          <w:szCs w:val="22"/>
        </w:rPr>
      </w:pPr>
    </w:p>
    <w:p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范围</w:t>
      </w:r>
    </w:p>
    <w:p w:rsidR="0009724B" w:rsidRPr="00500969" w:rsidRDefault="00500969" w:rsidP="00500969">
      <w:pPr>
        <w:numPr>
          <w:ilvl w:val="1"/>
          <w:numId w:val="2"/>
        </w:numPr>
        <w:jc w:val="left"/>
        <w:rPr>
          <w:rFonts w:cs="Arial" w:hint="eastAsia"/>
          <w:color w:val="000000"/>
          <w:sz w:val="22"/>
          <w:szCs w:val="22"/>
        </w:rPr>
      </w:pPr>
      <w:r w:rsidRPr="00CB5D83">
        <w:rPr>
          <w:rFonts w:hint="eastAsia"/>
          <w:color w:val="000000"/>
          <w:sz w:val="22"/>
          <w:szCs w:val="22"/>
        </w:rPr>
        <w:t>本程序适用于本公司范围内安全生产信息的管理。</w:t>
      </w:r>
    </w:p>
    <w:p w:rsidR="00005A87" w:rsidRPr="0009724B" w:rsidRDefault="00005A87" w:rsidP="00005A87">
      <w:pPr>
        <w:tabs>
          <w:tab w:val="left" w:pos="855"/>
        </w:tabs>
        <w:ind w:left="851"/>
        <w:rPr>
          <w:rFonts w:ascii="宋体" w:hAnsi="宋体"/>
          <w:sz w:val="22"/>
          <w:szCs w:val="22"/>
        </w:rPr>
      </w:pPr>
    </w:p>
    <w:p w:rsidR="00005A87" w:rsidRPr="00DE00D4" w:rsidRDefault="00005A87" w:rsidP="003640EF">
      <w:pPr>
        <w:numPr>
          <w:ilvl w:val="0"/>
          <w:numId w:val="2"/>
        </w:numPr>
        <w:tabs>
          <w:tab w:val="left" w:pos="855"/>
        </w:tabs>
        <w:rPr>
          <w:rFonts w:ascii="宋体" w:hAnsi="宋体" w:hint="eastAsia"/>
          <w:sz w:val="22"/>
          <w:szCs w:val="22"/>
        </w:rPr>
      </w:pPr>
      <w:r w:rsidRPr="00DE00D4">
        <w:rPr>
          <w:rFonts w:ascii="宋体" w:hAnsi="宋体"/>
          <w:b/>
          <w:sz w:val="22"/>
          <w:szCs w:val="22"/>
        </w:rPr>
        <w:t>职责</w:t>
      </w:r>
    </w:p>
    <w:p w:rsidR="00A61513" w:rsidRPr="00E97A5B" w:rsidRDefault="00A61513" w:rsidP="00A61513">
      <w:pPr>
        <w:numPr>
          <w:ilvl w:val="1"/>
          <w:numId w:val="2"/>
        </w:numPr>
        <w:jc w:val="left"/>
        <w:rPr>
          <w:rFonts w:cs="Arial"/>
          <w:sz w:val="22"/>
          <w:szCs w:val="22"/>
        </w:rPr>
      </w:pPr>
      <w:r w:rsidRPr="00A86A5E">
        <w:rPr>
          <w:rFonts w:cs="Arial"/>
          <w:sz w:val="22"/>
          <w:szCs w:val="22"/>
        </w:rPr>
        <w:t>公司主要负责人是安全生产信息管理工作的第一责任人，分管安全、生产、技术的副总</w:t>
      </w:r>
      <w:r>
        <w:rPr>
          <w:rFonts w:cs="Arial" w:hint="eastAsia"/>
          <w:sz w:val="22"/>
          <w:szCs w:val="22"/>
        </w:rPr>
        <w:t>（总监）</w:t>
      </w:r>
      <w:r w:rsidRPr="00A86A5E">
        <w:rPr>
          <w:rFonts w:cs="Arial"/>
          <w:sz w:val="22"/>
          <w:szCs w:val="22"/>
        </w:rPr>
        <w:t>对业务范围内具体安全生产信息管理工作负直接领导责任。</w:t>
      </w:r>
    </w:p>
    <w:p w:rsidR="00A61513" w:rsidRDefault="00A61513" w:rsidP="00A61513">
      <w:pPr>
        <w:numPr>
          <w:ilvl w:val="1"/>
          <w:numId w:val="2"/>
        </w:numPr>
        <w:jc w:val="left"/>
        <w:rPr>
          <w:rFonts w:cs="Arial"/>
          <w:sz w:val="22"/>
          <w:szCs w:val="22"/>
        </w:rPr>
      </w:pPr>
      <w:r>
        <w:rPr>
          <w:rFonts w:cs="Arial" w:hint="eastAsia"/>
          <w:sz w:val="22"/>
          <w:szCs w:val="22"/>
        </w:rPr>
        <w:t xml:space="preserve"> EHS</w:t>
      </w:r>
      <w:r>
        <w:rPr>
          <w:rFonts w:cs="Arial" w:hint="eastAsia"/>
          <w:sz w:val="22"/>
          <w:szCs w:val="22"/>
        </w:rPr>
        <w:t>管理部：</w:t>
      </w:r>
    </w:p>
    <w:p w:rsidR="00A61513" w:rsidRPr="00E97A5B" w:rsidRDefault="00A61513" w:rsidP="00A61513">
      <w:pPr>
        <w:numPr>
          <w:ilvl w:val="2"/>
          <w:numId w:val="2"/>
        </w:numPr>
        <w:jc w:val="left"/>
        <w:rPr>
          <w:rFonts w:cs="Arial" w:hint="eastAsia"/>
          <w:sz w:val="22"/>
          <w:szCs w:val="22"/>
        </w:rPr>
      </w:pPr>
      <w:r w:rsidRPr="00E97A5B">
        <w:rPr>
          <w:rFonts w:ascii="Arial" w:hAnsi="Arial"/>
          <w:color w:val="000000"/>
          <w:sz w:val="22"/>
          <w:szCs w:val="22"/>
        </w:rPr>
        <w:t>负责本规定的制定、修订。</w:t>
      </w:r>
    </w:p>
    <w:p w:rsidR="00A61513" w:rsidRPr="00E97A5B" w:rsidRDefault="00A61513" w:rsidP="00A61513">
      <w:pPr>
        <w:numPr>
          <w:ilvl w:val="2"/>
          <w:numId w:val="2"/>
        </w:numPr>
        <w:jc w:val="left"/>
        <w:rPr>
          <w:rFonts w:cs="Arial"/>
          <w:sz w:val="22"/>
          <w:szCs w:val="22"/>
        </w:rPr>
      </w:pPr>
      <w:r w:rsidRPr="00E97A5B">
        <w:rPr>
          <w:rFonts w:ascii="Arial" w:hAnsi="Arial"/>
          <w:color w:val="000000"/>
          <w:sz w:val="22"/>
          <w:szCs w:val="22"/>
        </w:rPr>
        <w:t>负责汇总收集</w:t>
      </w:r>
      <w:r w:rsidRPr="00E97A5B">
        <w:rPr>
          <w:rFonts w:ascii="Arial" w:hAnsi="Arial" w:hint="eastAsia"/>
          <w:color w:val="000000"/>
          <w:sz w:val="22"/>
          <w:szCs w:val="22"/>
        </w:rPr>
        <w:t>工艺安全、</w:t>
      </w:r>
      <w:r w:rsidRPr="00E97A5B">
        <w:rPr>
          <w:rFonts w:ascii="Arial" w:hAnsi="Arial"/>
          <w:color w:val="000000"/>
          <w:sz w:val="22"/>
          <w:szCs w:val="22"/>
        </w:rPr>
        <w:t>化学品</w:t>
      </w:r>
      <w:r w:rsidRPr="00E97A5B">
        <w:rPr>
          <w:rFonts w:ascii="Arial" w:hAnsi="Arial" w:hint="eastAsia"/>
          <w:color w:val="000000"/>
          <w:sz w:val="22"/>
          <w:szCs w:val="22"/>
        </w:rPr>
        <w:t>性质</w:t>
      </w:r>
      <w:r w:rsidRPr="00E97A5B">
        <w:rPr>
          <w:rFonts w:ascii="Arial" w:hAnsi="Arial"/>
          <w:color w:val="000000"/>
          <w:sz w:val="22"/>
          <w:szCs w:val="22"/>
        </w:rPr>
        <w:t>、</w:t>
      </w:r>
      <w:r w:rsidRPr="00E97A5B">
        <w:rPr>
          <w:rFonts w:ascii="Arial" w:hAnsi="Arial" w:hint="eastAsia"/>
          <w:color w:val="000000"/>
          <w:sz w:val="22"/>
          <w:szCs w:val="22"/>
        </w:rPr>
        <w:t>机械和人员</w:t>
      </w:r>
      <w:r w:rsidRPr="00E97A5B">
        <w:rPr>
          <w:rFonts w:ascii="Arial" w:hAnsi="Arial"/>
          <w:color w:val="000000"/>
          <w:sz w:val="22"/>
          <w:szCs w:val="22"/>
        </w:rPr>
        <w:t>防护、应急处置和事故案例</w:t>
      </w:r>
      <w:r>
        <w:rPr>
          <w:rFonts w:cs="Arial" w:hint="eastAsia"/>
          <w:sz w:val="22"/>
          <w:szCs w:val="22"/>
        </w:rPr>
        <w:t>安全生产信息</w:t>
      </w:r>
      <w:r w:rsidRPr="00E97A5B">
        <w:rPr>
          <w:rFonts w:ascii="Arial" w:hAnsi="Arial"/>
          <w:color w:val="000000"/>
          <w:sz w:val="22"/>
          <w:szCs w:val="22"/>
        </w:rPr>
        <w:t>等信息。</w:t>
      </w:r>
    </w:p>
    <w:p w:rsidR="00A61513" w:rsidRPr="00E97A5B" w:rsidRDefault="00A61513" w:rsidP="00A61513">
      <w:pPr>
        <w:numPr>
          <w:ilvl w:val="2"/>
          <w:numId w:val="2"/>
        </w:numPr>
        <w:jc w:val="left"/>
        <w:rPr>
          <w:rFonts w:cs="Arial"/>
          <w:sz w:val="22"/>
          <w:szCs w:val="22"/>
        </w:rPr>
      </w:pPr>
      <w:r w:rsidRPr="00E97A5B">
        <w:rPr>
          <w:rFonts w:ascii="Arial" w:hAnsi="Arial"/>
          <w:color w:val="000000"/>
          <w:sz w:val="22"/>
          <w:szCs w:val="22"/>
        </w:rPr>
        <w:t>组织利用获得的安全生产信息编制</w:t>
      </w:r>
      <w:r w:rsidRPr="00E97A5B">
        <w:rPr>
          <w:rFonts w:ascii="Arial" w:hAnsi="Arial" w:hint="eastAsia"/>
          <w:color w:val="000000"/>
          <w:sz w:val="22"/>
          <w:szCs w:val="22"/>
        </w:rPr>
        <w:t>，</w:t>
      </w:r>
      <w:r w:rsidRPr="00E97A5B">
        <w:rPr>
          <w:rFonts w:ascii="Arial" w:hAnsi="Arial"/>
          <w:color w:val="000000"/>
          <w:sz w:val="22"/>
          <w:szCs w:val="22"/>
        </w:rPr>
        <w:t>更新安全管理制度、生产安全事故应急处置预案等文件。</w:t>
      </w:r>
    </w:p>
    <w:p w:rsidR="00A61513" w:rsidRPr="00E97A5B" w:rsidRDefault="00A61513" w:rsidP="00A61513">
      <w:pPr>
        <w:numPr>
          <w:ilvl w:val="2"/>
          <w:numId w:val="2"/>
        </w:numPr>
        <w:jc w:val="left"/>
        <w:rPr>
          <w:rFonts w:cs="Arial"/>
          <w:sz w:val="22"/>
          <w:szCs w:val="22"/>
        </w:rPr>
      </w:pPr>
      <w:r w:rsidRPr="00E97A5B">
        <w:rPr>
          <w:rFonts w:ascii="Arial" w:hAnsi="Arial"/>
          <w:color w:val="000000"/>
          <w:sz w:val="22"/>
          <w:szCs w:val="22"/>
        </w:rPr>
        <w:t>组织</w:t>
      </w:r>
      <w:r w:rsidRPr="00E97A5B">
        <w:rPr>
          <w:rFonts w:ascii="Arial" w:hAnsi="Arial" w:hint="eastAsia"/>
          <w:color w:val="000000"/>
          <w:sz w:val="22"/>
          <w:szCs w:val="22"/>
        </w:rPr>
        <w:t>涉及安全信息相关内容</w:t>
      </w:r>
      <w:r w:rsidRPr="00E97A5B">
        <w:rPr>
          <w:rFonts w:ascii="Arial" w:hAnsi="Arial"/>
          <w:color w:val="000000"/>
          <w:sz w:val="22"/>
          <w:szCs w:val="22"/>
        </w:rPr>
        <w:t>的培训。</w:t>
      </w:r>
    </w:p>
    <w:p w:rsidR="00A61513" w:rsidRPr="00E97A5B" w:rsidRDefault="00A61513" w:rsidP="00A61513">
      <w:pPr>
        <w:numPr>
          <w:ilvl w:val="2"/>
          <w:numId w:val="2"/>
        </w:numPr>
        <w:jc w:val="left"/>
        <w:rPr>
          <w:rFonts w:cs="Arial"/>
          <w:sz w:val="22"/>
          <w:szCs w:val="22"/>
        </w:rPr>
      </w:pPr>
      <w:r w:rsidRPr="00E97A5B">
        <w:rPr>
          <w:rFonts w:ascii="Arial" w:hAnsi="Arial"/>
          <w:color w:val="000000"/>
          <w:sz w:val="22"/>
          <w:szCs w:val="22"/>
        </w:rPr>
        <w:t xml:space="preserve"> </w:t>
      </w:r>
      <w:r w:rsidRPr="00E97A5B">
        <w:rPr>
          <w:rFonts w:ascii="Arial" w:hAnsi="Arial"/>
          <w:color w:val="000000"/>
          <w:sz w:val="22"/>
          <w:szCs w:val="22"/>
        </w:rPr>
        <w:t>汇总其他安全生产信息。</w:t>
      </w:r>
    </w:p>
    <w:p w:rsidR="00A61513" w:rsidRPr="00E97A5B" w:rsidRDefault="00A61513" w:rsidP="00A61513">
      <w:pPr>
        <w:numPr>
          <w:ilvl w:val="2"/>
          <w:numId w:val="2"/>
        </w:numPr>
        <w:jc w:val="left"/>
        <w:rPr>
          <w:rFonts w:cs="Arial"/>
          <w:sz w:val="22"/>
          <w:szCs w:val="22"/>
        </w:rPr>
      </w:pPr>
      <w:r w:rsidRPr="00E97A5B">
        <w:rPr>
          <w:rFonts w:ascii="Arial" w:hAnsi="Arial"/>
          <w:color w:val="000000"/>
          <w:sz w:val="22"/>
          <w:szCs w:val="22"/>
        </w:rPr>
        <w:t>监督检查本制度的执行情况。</w:t>
      </w:r>
    </w:p>
    <w:p w:rsidR="00A61513" w:rsidRPr="00E97A5B" w:rsidRDefault="00A61513" w:rsidP="00A61513">
      <w:pPr>
        <w:numPr>
          <w:ilvl w:val="1"/>
          <w:numId w:val="2"/>
        </w:numPr>
        <w:jc w:val="left"/>
        <w:rPr>
          <w:rFonts w:cs="Arial" w:hint="eastAsia"/>
          <w:sz w:val="22"/>
          <w:szCs w:val="22"/>
        </w:rPr>
      </w:pPr>
      <w:r>
        <w:rPr>
          <w:rFonts w:cs="Arial" w:hint="eastAsia"/>
          <w:sz w:val="22"/>
          <w:szCs w:val="22"/>
        </w:rPr>
        <w:t>各职能部门、事业部：</w:t>
      </w:r>
    </w:p>
    <w:p w:rsidR="00A61513" w:rsidRPr="00E97A5B" w:rsidRDefault="00A61513" w:rsidP="00A61513">
      <w:pPr>
        <w:numPr>
          <w:ilvl w:val="2"/>
          <w:numId w:val="2"/>
        </w:numPr>
        <w:jc w:val="left"/>
        <w:rPr>
          <w:rFonts w:cs="Arial"/>
          <w:sz w:val="22"/>
          <w:szCs w:val="22"/>
        </w:rPr>
      </w:pPr>
      <w:r>
        <w:rPr>
          <w:rFonts w:cs="Arial" w:hint="eastAsia"/>
          <w:sz w:val="22"/>
          <w:szCs w:val="22"/>
        </w:rPr>
        <w:t>各事业部</w:t>
      </w:r>
      <w:r w:rsidRPr="00932913">
        <w:rPr>
          <w:rFonts w:cs="Arial"/>
          <w:sz w:val="22"/>
          <w:szCs w:val="22"/>
        </w:rPr>
        <w:t>负责收集本事业部的安全生产信息</w:t>
      </w:r>
      <w:r>
        <w:rPr>
          <w:rFonts w:cs="Arial" w:hint="eastAsia"/>
          <w:sz w:val="22"/>
          <w:szCs w:val="22"/>
        </w:rPr>
        <w:t>收集、整理</w:t>
      </w:r>
      <w:r w:rsidRPr="00932913">
        <w:rPr>
          <w:rFonts w:cs="Arial"/>
          <w:sz w:val="22"/>
          <w:szCs w:val="22"/>
        </w:rPr>
        <w:t>，及时向</w:t>
      </w:r>
      <w:r>
        <w:rPr>
          <w:rFonts w:cs="Arial" w:hint="eastAsia"/>
          <w:sz w:val="22"/>
          <w:szCs w:val="22"/>
        </w:rPr>
        <w:t>E</w:t>
      </w:r>
      <w:r>
        <w:rPr>
          <w:rFonts w:cs="Arial"/>
          <w:sz w:val="22"/>
          <w:szCs w:val="22"/>
        </w:rPr>
        <w:t>HS</w:t>
      </w:r>
      <w:r>
        <w:rPr>
          <w:rFonts w:cs="Arial" w:hint="eastAsia"/>
          <w:sz w:val="22"/>
          <w:szCs w:val="22"/>
        </w:rPr>
        <w:t>管理</w:t>
      </w:r>
      <w:r w:rsidRPr="00932913">
        <w:rPr>
          <w:rFonts w:cs="Arial"/>
          <w:sz w:val="22"/>
          <w:szCs w:val="22"/>
        </w:rPr>
        <w:t>部汇报收集到的信息，</w:t>
      </w:r>
      <w:r>
        <w:rPr>
          <w:rFonts w:cs="Arial" w:hint="eastAsia"/>
          <w:sz w:val="22"/>
          <w:szCs w:val="22"/>
        </w:rPr>
        <w:t>利</w:t>
      </w:r>
      <w:r w:rsidRPr="00932913">
        <w:rPr>
          <w:rFonts w:cs="Arial"/>
          <w:sz w:val="22"/>
          <w:szCs w:val="22"/>
        </w:rPr>
        <w:t>用获得的安全生产信息编制、更新安全</w:t>
      </w:r>
      <w:r>
        <w:rPr>
          <w:rFonts w:cs="Arial" w:hint="eastAsia"/>
          <w:sz w:val="22"/>
          <w:szCs w:val="22"/>
        </w:rPr>
        <w:t>操作</w:t>
      </w:r>
      <w:r w:rsidRPr="00932913">
        <w:rPr>
          <w:rFonts w:cs="Arial"/>
          <w:sz w:val="22"/>
          <w:szCs w:val="22"/>
        </w:rPr>
        <w:t>规程</w:t>
      </w:r>
      <w:r>
        <w:rPr>
          <w:rFonts w:cs="Arial" w:hint="eastAsia"/>
          <w:sz w:val="22"/>
          <w:szCs w:val="22"/>
        </w:rPr>
        <w:t>、安全管理制度</w:t>
      </w:r>
      <w:r w:rsidRPr="00932913">
        <w:rPr>
          <w:rFonts w:cs="Arial"/>
          <w:sz w:val="22"/>
          <w:szCs w:val="22"/>
        </w:rPr>
        <w:t>并对</w:t>
      </w:r>
      <w:r>
        <w:rPr>
          <w:rFonts w:cs="Arial" w:hint="eastAsia"/>
          <w:sz w:val="22"/>
          <w:szCs w:val="22"/>
        </w:rPr>
        <w:t>相关</w:t>
      </w:r>
      <w:r w:rsidRPr="00932913">
        <w:rPr>
          <w:rFonts w:cs="Arial"/>
          <w:sz w:val="22"/>
          <w:szCs w:val="22"/>
        </w:rPr>
        <w:t>员工进行培训。</w:t>
      </w:r>
    </w:p>
    <w:p w:rsidR="00A61513" w:rsidRPr="00E97A5B" w:rsidRDefault="00A61513" w:rsidP="00A61513">
      <w:pPr>
        <w:numPr>
          <w:ilvl w:val="2"/>
          <w:numId w:val="2"/>
        </w:numPr>
        <w:jc w:val="left"/>
        <w:rPr>
          <w:rFonts w:cs="Arial"/>
          <w:sz w:val="22"/>
          <w:szCs w:val="22"/>
        </w:rPr>
      </w:pPr>
      <w:r>
        <w:rPr>
          <w:rFonts w:cs="Arial" w:hint="eastAsia"/>
          <w:sz w:val="22"/>
          <w:szCs w:val="22"/>
        </w:rPr>
        <w:t>设备部</w:t>
      </w:r>
      <w:r w:rsidRPr="00932913">
        <w:rPr>
          <w:rFonts w:cs="Arial"/>
          <w:sz w:val="22"/>
          <w:szCs w:val="22"/>
        </w:rPr>
        <w:t>负责</w:t>
      </w:r>
      <w:r>
        <w:rPr>
          <w:rFonts w:cs="Arial" w:hint="eastAsia"/>
          <w:sz w:val="22"/>
          <w:szCs w:val="22"/>
        </w:rPr>
        <w:t>设备、管道等</w:t>
      </w:r>
      <w:r w:rsidRPr="00932913">
        <w:rPr>
          <w:rFonts w:cs="Arial"/>
          <w:sz w:val="22"/>
          <w:szCs w:val="22"/>
        </w:rPr>
        <w:t>安全信息</w:t>
      </w:r>
      <w:r>
        <w:rPr>
          <w:rFonts w:cs="Arial" w:hint="eastAsia"/>
          <w:sz w:val="22"/>
          <w:szCs w:val="22"/>
        </w:rPr>
        <w:t>的收集、整理，并向</w:t>
      </w:r>
      <w:r>
        <w:rPr>
          <w:rFonts w:cs="Arial" w:hint="eastAsia"/>
          <w:sz w:val="22"/>
          <w:szCs w:val="22"/>
        </w:rPr>
        <w:t>E</w:t>
      </w:r>
      <w:r>
        <w:rPr>
          <w:rFonts w:cs="Arial"/>
          <w:sz w:val="22"/>
          <w:szCs w:val="22"/>
        </w:rPr>
        <w:t>HS</w:t>
      </w:r>
      <w:r>
        <w:rPr>
          <w:rFonts w:cs="Arial" w:hint="eastAsia"/>
          <w:sz w:val="22"/>
          <w:szCs w:val="22"/>
        </w:rPr>
        <w:t>管理部</w:t>
      </w:r>
      <w:r w:rsidRPr="00932913">
        <w:rPr>
          <w:rFonts w:cs="Arial"/>
          <w:sz w:val="22"/>
          <w:szCs w:val="22"/>
        </w:rPr>
        <w:t>汇总</w:t>
      </w:r>
      <w:r>
        <w:rPr>
          <w:rFonts w:cs="Arial" w:hint="eastAsia"/>
          <w:sz w:val="22"/>
          <w:szCs w:val="22"/>
        </w:rPr>
        <w:t>；</w:t>
      </w:r>
      <w:r w:rsidRPr="00B941A4">
        <w:rPr>
          <w:rFonts w:cs="Arial" w:hint="eastAsia"/>
          <w:sz w:val="22"/>
          <w:szCs w:val="22"/>
        </w:rPr>
        <w:t>利</w:t>
      </w:r>
      <w:r w:rsidRPr="00B941A4">
        <w:rPr>
          <w:rFonts w:cs="Arial"/>
          <w:sz w:val="22"/>
          <w:szCs w:val="22"/>
        </w:rPr>
        <w:t>用获得的安全生产信息编制、更新安全</w:t>
      </w:r>
      <w:r w:rsidRPr="00B941A4">
        <w:rPr>
          <w:rFonts w:cs="Arial" w:hint="eastAsia"/>
          <w:sz w:val="22"/>
          <w:szCs w:val="22"/>
        </w:rPr>
        <w:t>操作</w:t>
      </w:r>
      <w:r w:rsidRPr="00B941A4">
        <w:rPr>
          <w:rFonts w:cs="Arial"/>
          <w:sz w:val="22"/>
          <w:szCs w:val="22"/>
        </w:rPr>
        <w:t>规程</w:t>
      </w:r>
      <w:r w:rsidRPr="00B941A4">
        <w:rPr>
          <w:rFonts w:cs="Arial" w:hint="eastAsia"/>
          <w:sz w:val="22"/>
          <w:szCs w:val="22"/>
        </w:rPr>
        <w:t>、安全管理制度</w:t>
      </w:r>
      <w:r w:rsidRPr="00B941A4">
        <w:rPr>
          <w:rFonts w:cs="Arial"/>
          <w:sz w:val="22"/>
          <w:szCs w:val="22"/>
        </w:rPr>
        <w:t>并对</w:t>
      </w:r>
      <w:r>
        <w:rPr>
          <w:rFonts w:cs="Arial" w:hint="eastAsia"/>
          <w:sz w:val="22"/>
          <w:szCs w:val="22"/>
        </w:rPr>
        <w:t>相关</w:t>
      </w:r>
      <w:r w:rsidRPr="00B941A4">
        <w:rPr>
          <w:rFonts w:cs="Arial"/>
          <w:sz w:val="22"/>
          <w:szCs w:val="22"/>
        </w:rPr>
        <w:t>员工进行培训。</w:t>
      </w:r>
    </w:p>
    <w:p w:rsidR="00A61513" w:rsidRPr="00E97A5B" w:rsidRDefault="00A61513" w:rsidP="00A61513">
      <w:pPr>
        <w:numPr>
          <w:ilvl w:val="2"/>
          <w:numId w:val="2"/>
        </w:numPr>
        <w:jc w:val="left"/>
        <w:rPr>
          <w:rFonts w:cs="Arial"/>
          <w:sz w:val="22"/>
          <w:szCs w:val="22"/>
        </w:rPr>
      </w:pPr>
      <w:r>
        <w:rPr>
          <w:rFonts w:cs="Arial" w:hint="eastAsia"/>
          <w:sz w:val="22"/>
          <w:szCs w:val="22"/>
        </w:rPr>
        <w:t>计量部</w:t>
      </w:r>
      <w:r w:rsidRPr="00932913">
        <w:rPr>
          <w:rFonts w:cs="Arial"/>
          <w:sz w:val="22"/>
          <w:szCs w:val="22"/>
        </w:rPr>
        <w:t>负责温度计、液位计、流量计、压力表、压力变送器、分析仪、调节阀、切断阀</w:t>
      </w:r>
      <w:r>
        <w:rPr>
          <w:rFonts w:cs="Arial" w:hint="eastAsia"/>
          <w:sz w:val="22"/>
          <w:szCs w:val="22"/>
        </w:rPr>
        <w:t>、自控设备仪表</w:t>
      </w:r>
      <w:r w:rsidRPr="00932913">
        <w:rPr>
          <w:rFonts w:cs="Arial"/>
          <w:sz w:val="22"/>
          <w:szCs w:val="22"/>
        </w:rPr>
        <w:t>等安全信息的</w:t>
      </w:r>
      <w:r>
        <w:rPr>
          <w:rFonts w:cs="Arial" w:hint="eastAsia"/>
          <w:sz w:val="22"/>
          <w:szCs w:val="22"/>
        </w:rPr>
        <w:t>收集、整理；并向</w:t>
      </w:r>
      <w:r>
        <w:rPr>
          <w:rFonts w:cs="Arial" w:hint="eastAsia"/>
          <w:sz w:val="22"/>
          <w:szCs w:val="22"/>
        </w:rPr>
        <w:t>E</w:t>
      </w:r>
      <w:r>
        <w:rPr>
          <w:rFonts w:cs="Arial"/>
          <w:sz w:val="22"/>
          <w:szCs w:val="22"/>
        </w:rPr>
        <w:t>HS</w:t>
      </w:r>
      <w:r>
        <w:rPr>
          <w:rFonts w:cs="Arial" w:hint="eastAsia"/>
          <w:sz w:val="22"/>
          <w:szCs w:val="22"/>
        </w:rPr>
        <w:t>管理部</w:t>
      </w:r>
      <w:r w:rsidRPr="00932913">
        <w:rPr>
          <w:rFonts w:cs="Arial"/>
          <w:sz w:val="22"/>
          <w:szCs w:val="22"/>
        </w:rPr>
        <w:t>汇总，</w:t>
      </w:r>
      <w:r w:rsidRPr="00B941A4">
        <w:rPr>
          <w:rFonts w:cs="Arial" w:hint="eastAsia"/>
          <w:sz w:val="22"/>
          <w:szCs w:val="22"/>
        </w:rPr>
        <w:t>利</w:t>
      </w:r>
      <w:r w:rsidRPr="00B941A4">
        <w:rPr>
          <w:rFonts w:cs="Arial"/>
          <w:sz w:val="22"/>
          <w:szCs w:val="22"/>
        </w:rPr>
        <w:t>用获得的安全生产信息编制、更新安全</w:t>
      </w:r>
      <w:r w:rsidRPr="00B941A4">
        <w:rPr>
          <w:rFonts w:cs="Arial" w:hint="eastAsia"/>
          <w:sz w:val="22"/>
          <w:szCs w:val="22"/>
        </w:rPr>
        <w:t>操作</w:t>
      </w:r>
      <w:r w:rsidRPr="00B941A4">
        <w:rPr>
          <w:rFonts w:cs="Arial"/>
          <w:sz w:val="22"/>
          <w:szCs w:val="22"/>
        </w:rPr>
        <w:t>规程</w:t>
      </w:r>
      <w:r w:rsidRPr="00B941A4">
        <w:rPr>
          <w:rFonts w:cs="Arial" w:hint="eastAsia"/>
          <w:sz w:val="22"/>
          <w:szCs w:val="22"/>
        </w:rPr>
        <w:t>、安全管理制度</w:t>
      </w:r>
      <w:r w:rsidRPr="00B941A4">
        <w:rPr>
          <w:rFonts w:cs="Arial"/>
          <w:sz w:val="22"/>
          <w:szCs w:val="22"/>
        </w:rPr>
        <w:t>并对</w:t>
      </w:r>
      <w:r>
        <w:rPr>
          <w:rFonts w:cs="Arial" w:hint="eastAsia"/>
          <w:sz w:val="22"/>
          <w:szCs w:val="22"/>
        </w:rPr>
        <w:t>相关</w:t>
      </w:r>
      <w:r w:rsidRPr="00B941A4">
        <w:rPr>
          <w:rFonts w:cs="Arial"/>
          <w:sz w:val="22"/>
          <w:szCs w:val="22"/>
        </w:rPr>
        <w:t>员工进行培训。</w:t>
      </w:r>
    </w:p>
    <w:p w:rsidR="00A61513" w:rsidRPr="00E97A5B" w:rsidRDefault="00A61513" w:rsidP="00A61513">
      <w:pPr>
        <w:numPr>
          <w:ilvl w:val="2"/>
          <w:numId w:val="2"/>
        </w:numPr>
        <w:jc w:val="left"/>
        <w:rPr>
          <w:rFonts w:ascii="Arial" w:hAnsi="Arial"/>
          <w:color w:val="000000"/>
          <w:sz w:val="22"/>
          <w:szCs w:val="22"/>
        </w:rPr>
      </w:pPr>
      <w:r w:rsidRPr="00E97A5B">
        <w:rPr>
          <w:rFonts w:ascii="Arial" w:hAnsi="Arial" w:hint="eastAsia"/>
          <w:color w:val="000000"/>
          <w:sz w:val="22"/>
          <w:szCs w:val="22"/>
        </w:rPr>
        <w:t>电气部</w:t>
      </w:r>
      <w:r w:rsidRPr="00E97A5B">
        <w:rPr>
          <w:rFonts w:ascii="Arial" w:hAnsi="Arial"/>
          <w:color w:val="000000"/>
          <w:sz w:val="22"/>
          <w:szCs w:val="22"/>
        </w:rPr>
        <w:t>负责供配电、防雷、防静电接地设施、各应急照明和电气工具等电气设备安全信息的整</w:t>
      </w:r>
      <w:r w:rsidRPr="000A05FA">
        <w:rPr>
          <w:rFonts w:cs="Arial"/>
          <w:sz w:val="22"/>
          <w:szCs w:val="22"/>
        </w:rPr>
        <w:t>理、收集</w:t>
      </w:r>
      <w:r>
        <w:rPr>
          <w:rFonts w:cs="Arial" w:hint="eastAsia"/>
          <w:sz w:val="22"/>
          <w:szCs w:val="22"/>
        </w:rPr>
        <w:t>；并向</w:t>
      </w:r>
      <w:r>
        <w:rPr>
          <w:rFonts w:cs="Arial" w:hint="eastAsia"/>
          <w:sz w:val="22"/>
          <w:szCs w:val="22"/>
        </w:rPr>
        <w:t>E</w:t>
      </w:r>
      <w:r>
        <w:rPr>
          <w:rFonts w:cs="Arial"/>
          <w:sz w:val="22"/>
          <w:szCs w:val="22"/>
        </w:rPr>
        <w:t>HS</w:t>
      </w:r>
      <w:r>
        <w:rPr>
          <w:rFonts w:cs="Arial" w:hint="eastAsia"/>
          <w:sz w:val="22"/>
          <w:szCs w:val="22"/>
        </w:rPr>
        <w:t>管理部</w:t>
      </w:r>
      <w:r w:rsidRPr="00932913">
        <w:rPr>
          <w:rFonts w:cs="Arial"/>
          <w:sz w:val="22"/>
          <w:szCs w:val="22"/>
        </w:rPr>
        <w:t>汇总</w:t>
      </w:r>
      <w:r w:rsidRPr="000A05FA">
        <w:rPr>
          <w:rFonts w:cs="Arial"/>
          <w:sz w:val="22"/>
          <w:szCs w:val="22"/>
        </w:rPr>
        <w:t>，</w:t>
      </w:r>
      <w:r w:rsidRPr="00B941A4">
        <w:rPr>
          <w:rFonts w:cs="Arial" w:hint="eastAsia"/>
          <w:sz w:val="22"/>
          <w:szCs w:val="22"/>
        </w:rPr>
        <w:t>利</w:t>
      </w:r>
      <w:r w:rsidRPr="00B941A4">
        <w:rPr>
          <w:rFonts w:cs="Arial"/>
          <w:sz w:val="22"/>
          <w:szCs w:val="22"/>
        </w:rPr>
        <w:t>用获得的安全生产信息编制、更新安全</w:t>
      </w:r>
      <w:r w:rsidRPr="00B941A4">
        <w:rPr>
          <w:rFonts w:cs="Arial" w:hint="eastAsia"/>
          <w:sz w:val="22"/>
          <w:szCs w:val="22"/>
        </w:rPr>
        <w:t>操作</w:t>
      </w:r>
      <w:r w:rsidRPr="00B941A4">
        <w:rPr>
          <w:rFonts w:cs="Arial"/>
          <w:sz w:val="22"/>
          <w:szCs w:val="22"/>
        </w:rPr>
        <w:t>规程</w:t>
      </w:r>
      <w:r w:rsidRPr="00B941A4">
        <w:rPr>
          <w:rFonts w:cs="Arial" w:hint="eastAsia"/>
          <w:sz w:val="22"/>
          <w:szCs w:val="22"/>
        </w:rPr>
        <w:t>、安全管理制度</w:t>
      </w:r>
      <w:r w:rsidRPr="00B941A4">
        <w:rPr>
          <w:rFonts w:cs="Arial"/>
          <w:sz w:val="22"/>
          <w:szCs w:val="22"/>
        </w:rPr>
        <w:t>并对</w:t>
      </w:r>
      <w:r>
        <w:rPr>
          <w:rFonts w:cs="Arial" w:hint="eastAsia"/>
          <w:sz w:val="22"/>
          <w:szCs w:val="22"/>
        </w:rPr>
        <w:t>相关</w:t>
      </w:r>
      <w:r w:rsidRPr="00B941A4">
        <w:rPr>
          <w:rFonts w:cs="Arial"/>
          <w:sz w:val="22"/>
          <w:szCs w:val="22"/>
        </w:rPr>
        <w:t>员工进行培训。</w:t>
      </w:r>
    </w:p>
    <w:p w:rsidR="00A61513" w:rsidRPr="00E97A5B" w:rsidRDefault="00A61513" w:rsidP="00A61513">
      <w:pPr>
        <w:numPr>
          <w:ilvl w:val="2"/>
          <w:numId w:val="2"/>
        </w:numPr>
        <w:jc w:val="left"/>
        <w:rPr>
          <w:rFonts w:cs="Arial" w:hint="eastAsia"/>
          <w:sz w:val="22"/>
          <w:szCs w:val="22"/>
        </w:rPr>
      </w:pPr>
      <w:r>
        <w:rPr>
          <w:rFonts w:cs="Arial" w:hint="eastAsia"/>
          <w:sz w:val="22"/>
          <w:szCs w:val="22"/>
        </w:rPr>
        <w:t>保消部</w:t>
      </w:r>
      <w:r w:rsidRPr="00932913">
        <w:rPr>
          <w:rFonts w:cs="Arial"/>
          <w:sz w:val="22"/>
          <w:szCs w:val="22"/>
        </w:rPr>
        <w:t>负责各监控、</w:t>
      </w:r>
      <w:r>
        <w:rPr>
          <w:rFonts w:cs="Arial" w:hint="eastAsia"/>
          <w:sz w:val="22"/>
          <w:szCs w:val="22"/>
        </w:rPr>
        <w:t>消防设施</w:t>
      </w:r>
      <w:r w:rsidRPr="00932913">
        <w:rPr>
          <w:rFonts w:cs="Arial"/>
          <w:sz w:val="22"/>
          <w:szCs w:val="22"/>
        </w:rPr>
        <w:t>等安全信息的</w:t>
      </w:r>
      <w:r>
        <w:rPr>
          <w:rFonts w:cs="Arial" w:hint="eastAsia"/>
          <w:sz w:val="22"/>
          <w:szCs w:val="22"/>
        </w:rPr>
        <w:t>收集、整理；并向</w:t>
      </w:r>
      <w:r>
        <w:rPr>
          <w:rFonts w:cs="Arial" w:hint="eastAsia"/>
          <w:sz w:val="22"/>
          <w:szCs w:val="22"/>
        </w:rPr>
        <w:t>E</w:t>
      </w:r>
      <w:r>
        <w:rPr>
          <w:rFonts w:cs="Arial"/>
          <w:sz w:val="22"/>
          <w:szCs w:val="22"/>
        </w:rPr>
        <w:t>HS</w:t>
      </w:r>
      <w:r>
        <w:rPr>
          <w:rFonts w:cs="Arial" w:hint="eastAsia"/>
          <w:sz w:val="22"/>
          <w:szCs w:val="22"/>
        </w:rPr>
        <w:t>管理部</w:t>
      </w:r>
      <w:r w:rsidRPr="00932913">
        <w:rPr>
          <w:rFonts w:cs="Arial"/>
          <w:sz w:val="22"/>
          <w:szCs w:val="22"/>
        </w:rPr>
        <w:t>汇总，</w:t>
      </w:r>
      <w:r w:rsidRPr="00B941A4">
        <w:rPr>
          <w:rFonts w:cs="Arial" w:hint="eastAsia"/>
          <w:sz w:val="22"/>
          <w:szCs w:val="22"/>
        </w:rPr>
        <w:t>利</w:t>
      </w:r>
      <w:r w:rsidRPr="00B941A4">
        <w:rPr>
          <w:rFonts w:cs="Arial"/>
          <w:sz w:val="22"/>
          <w:szCs w:val="22"/>
        </w:rPr>
        <w:t>用获得的安全生产信息编制、更新安全</w:t>
      </w:r>
      <w:r w:rsidRPr="00B941A4">
        <w:rPr>
          <w:rFonts w:cs="Arial" w:hint="eastAsia"/>
          <w:sz w:val="22"/>
          <w:szCs w:val="22"/>
        </w:rPr>
        <w:t>操作</w:t>
      </w:r>
      <w:r w:rsidRPr="00B941A4">
        <w:rPr>
          <w:rFonts w:cs="Arial"/>
          <w:sz w:val="22"/>
          <w:szCs w:val="22"/>
        </w:rPr>
        <w:t>规程</w:t>
      </w:r>
      <w:r w:rsidRPr="00B941A4">
        <w:rPr>
          <w:rFonts w:cs="Arial" w:hint="eastAsia"/>
          <w:sz w:val="22"/>
          <w:szCs w:val="22"/>
        </w:rPr>
        <w:t>、安全管理制度</w:t>
      </w:r>
      <w:r w:rsidRPr="00B941A4">
        <w:rPr>
          <w:rFonts w:cs="Arial"/>
          <w:sz w:val="22"/>
          <w:szCs w:val="22"/>
        </w:rPr>
        <w:t>并对</w:t>
      </w:r>
      <w:r>
        <w:rPr>
          <w:rFonts w:cs="Arial" w:hint="eastAsia"/>
          <w:sz w:val="22"/>
          <w:szCs w:val="22"/>
        </w:rPr>
        <w:t>相关</w:t>
      </w:r>
      <w:r w:rsidRPr="00B941A4">
        <w:rPr>
          <w:rFonts w:cs="Arial"/>
          <w:sz w:val="22"/>
          <w:szCs w:val="22"/>
        </w:rPr>
        <w:t>员工进行培训。</w:t>
      </w:r>
    </w:p>
    <w:p w:rsidR="00A61513" w:rsidRDefault="00A61513" w:rsidP="00A61513">
      <w:pPr>
        <w:numPr>
          <w:ilvl w:val="1"/>
          <w:numId w:val="2"/>
        </w:numPr>
        <w:jc w:val="left"/>
        <w:rPr>
          <w:rFonts w:cs="Arial"/>
          <w:sz w:val="22"/>
          <w:szCs w:val="22"/>
        </w:rPr>
      </w:pPr>
      <w:r>
        <w:rPr>
          <w:rFonts w:cs="Arial" w:hint="eastAsia"/>
          <w:sz w:val="22"/>
          <w:szCs w:val="22"/>
        </w:rPr>
        <w:t>其他部门</w:t>
      </w:r>
    </w:p>
    <w:p w:rsidR="00005A87" w:rsidRPr="00A61513" w:rsidRDefault="00A61513" w:rsidP="00A61513">
      <w:pPr>
        <w:numPr>
          <w:ilvl w:val="2"/>
          <w:numId w:val="2"/>
        </w:numPr>
        <w:jc w:val="left"/>
        <w:rPr>
          <w:rFonts w:cs="Arial"/>
          <w:sz w:val="22"/>
          <w:szCs w:val="22"/>
        </w:rPr>
      </w:pPr>
      <w:r w:rsidRPr="00A61513">
        <w:rPr>
          <w:rFonts w:cs="Arial" w:hint="eastAsia"/>
          <w:sz w:val="22"/>
          <w:szCs w:val="22"/>
        </w:rPr>
        <w:t>负责收集本、整理部门的各类安全生产信息，并向</w:t>
      </w:r>
      <w:r w:rsidRPr="00A61513">
        <w:rPr>
          <w:rFonts w:cs="Arial" w:hint="eastAsia"/>
          <w:sz w:val="22"/>
          <w:szCs w:val="22"/>
        </w:rPr>
        <w:t>E</w:t>
      </w:r>
      <w:r w:rsidRPr="00A61513">
        <w:rPr>
          <w:rFonts w:cs="Arial"/>
          <w:sz w:val="22"/>
          <w:szCs w:val="22"/>
        </w:rPr>
        <w:t>HS</w:t>
      </w:r>
      <w:r w:rsidRPr="00A61513">
        <w:rPr>
          <w:rFonts w:cs="Arial" w:hint="eastAsia"/>
          <w:sz w:val="22"/>
          <w:szCs w:val="22"/>
        </w:rPr>
        <w:t>管理部汇总。</w:t>
      </w:r>
    </w:p>
    <w:p w:rsidR="00A61513" w:rsidRPr="0014092C" w:rsidRDefault="00A61513" w:rsidP="00A61513">
      <w:pPr>
        <w:rPr>
          <w:rFonts w:ascii="宋体" w:hAnsi="宋体" w:hint="eastAsia"/>
          <w:sz w:val="22"/>
          <w:szCs w:val="22"/>
        </w:rPr>
      </w:pPr>
    </w:p>
    <w:p w:rsidR="00005A87" w:rsidRPr="001B743F"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参考文件</w:t>
      </w:r>
    </w:p>
    <w:p w:rsidR="00534DA6" w:rsidRPr="004874DD" w:rsidRDefault="00534DA6" w:rsidP="00534DA6">
      <w:pPr>
        <w:numPr>
          <w:ilvl w:val="1"/>
          <w:numId w:val="2"/>
        </w:numPr>
        <w:ind w:left="907"/>
        <w:jc w:val="left"/>
        <w:rPr>
          <w:sz w:val="22"/>
          <w:szCs w:val="22"/>
        </w:rPr>
      </w:pPr>
      <w:r w:rsidRPr="004874DD">
        <w:rPr>
          <w:rFonts w:ascii="宋体" w:hAnsi="宋体" w:hint="eastAsia"/>
          <w:sz w:val="22"/>
          <w:szCs w:val="22"/>
        </w:rPr>
        <w:t>《化工过程安全管理导则》AQ/T 3034-20</w:t>
      </w:r>
      <w:r w:rsidRPr="004874DD">
        <w:rPr>
          <w:rFonts w:ascii="宋体" w:hAnsi="宋体"/>
          <w:sz w:val="22"/>
          <w:szCs w:val="22"/>
        </w:rPr>
        <w:t>22</w:t>
      </w:r>
    </w:p>
    <w:p w:rsidR="00534DA6" w:rsidRPr="004874DD" w:rsidRDefault="00534DA6" w:rsidP="00534DA6">
      <w:pPr>
        <w:pStyle w:val="ae"/>
        <w:widowControl/>
        <w:numPr>
          <w:ilvl w:val="1"/>
          <w:numId w:val="2"/>
        </w:numPr>
        <w:ind w:firstLineChars="0"/>
        <w:jc w:val="left"/>
        <w:rPr>
          <w:rFonts w:ascii="Arial" w:hAnsi="Arial"/>
          <w:color w:val="000000"/>
          <w:sz w:val="22"/>
          <w:szCs w:val="22"/>
        </w:rPr>
      </w:pPr>
      <w:r w:rsidRPr="004874DD">
        <w:rPr>
          <w:rFonts w:ascii="Arial" w:hAnsi="Arial" w:hint="eastAsia"/>
          <w:color w:val="000000"/>
          <w:sz w:val="22"/>
          <w:szCs w:val="22"/>
        </w:rPr>
        <w:t>《关于加强化工过程安全管理的指导意见》安监总管三</w:t>
      </w:r>
      <w:r w:rsidRPr="00002CA1">
        <w:rPr>
          <w:rFonts w:ascii="宋体" w:hAnsi="宋体" w:hint="eastAsia"/>
          <w:sz w:val="22"/>
          <w:szCs w:val="22"/>
        </w:rPr>
        <w:t>[</w:t>
      </w:r>
      <w:r w:rsidRPr="00002CA1">
        <w:rPr>
          <w:rFonts w:ascii="宋体" w:hAnsi="宋体"/>
          <w:sz w:val="22"/>
          <w:szCs w:val="22"/>
        </w:rPr>
        <w:t>2013]88</w:t>
      </w:r>
      <w:r w:rsidRPr="00002CA1">
        <w:rPr>
          <w:rFonts w:ascii="宋体" w:hAnsi="宋体" w:hint="eastAsia"/>
          <w:sz w:val="22"/>
          <w:szCs w:val="22"/>
        </w:rPr>
        <w:t>号</w:t>
      </w:r>
    </w:p>
    <w:p w:rsidR="00534DA6" w:rsidRPr="004874DD" w:rsidRDefault="00534DA6" w:rsidP="00534DA6">
      <w:pPr>
        <w:pStyle w:val="ae"/>
        <w:widowControl/>
        <w:numPr>
          <w:ilvl w:val="1"/>
          <w:numId w:val="2"/>
        </w:numPr>
        <w:ind w:firstLineChars="0"/>
        <w:jc w:val="left"/>
        <w:rPr>
          <w:rFonts w:ascii="Arial" w:hAnsi="Arial"/>
          <w:color w:val="000000"/>
          <w:sz w:val="22"/>
          <w:szCs w:val="22"/>
        </w:rPr>
      </w:pPr>
      <w:r w:rsidRPr="004874DD">
        <w:rPr>
          <w:rFonts w:ascii="Arial" w:hAnsi="Arial" w:hint="eastAsia"/>
          <w:color w:val="000000"/>
          <w:sz w:val="22"/>
          <w:szCs w:val="22"/>
        </w:rPr>
        <w:t>《危险化学品企业安全风险隐患排查治理导则》应急</w:t>
      </w:r>
      <w:r w:rsidRPr="00002CA1">
        <w:rPr>
          <w:rFonts w:ascii="宋体" w:hAnsi="宋体"/>
          <w:sz w:val="22"/>
          <w:szCs w:val="22"/>
        </w:rPr>
        <w:t>〔2019〕78号</w:t>
      </w:r>
    </w:p>
    <w:p w:rsidR="00534DA6" w:rsidRPr="004874DD" w:rsidRDefault="00534DA6" w:rsidP="00534DA6">
      <w:pPr>
        <w:pStyle w:val="ae"/>
        <w:widowControl/>
        <w:numPr>
          <w:ilvl w:val="1"/>
          <w:numId w:val="2"/>
        </w:numPr>
        <w:ind w:firstLineChars="0"/>
        <w:jc w:val="left"/>
        <w:rPr>
          <w:rFonts w:ascii="Arial" w:hAnsi="Arial"/>
          <w:color w:val="000000"/>
          <w:sz w:val="22"/>
          <w:szCs w:val="22"/>
        </w:rPr>
      </w:pPr>
      <w:r w:rsidRPr="004874DD">
        <w:rPr>
          <w:rFonts w:ascii="Arial" w:hAnsi="Arial" w:hint="eastAsia"/>
          <w:color w:val="000000"/>
          <w:sz w:val="22"/>
          <w:szCs w:val="22"/>
        </w:rPr>
        <w:t>《危险化学品从业单位安全生产标准化评审标准》</w:t>
      </w:r>
    </w:p>
    <w:p w:rsidR="00534DA6" w:rsidRPr="004874DD" w:rsidRDefault="00534DA6" w:rsidP="00534DA6">
      <w:pPr>
        <w:pStyle w:val="ae"/>
        <w:widowControl/>
        <w:numPr>
          <w:ilvl w:val="1"/>
          <w:numId w:val="2"/>
        </w:numPr>
        <w:ind w:firstLineChars="0"/>
        <w:jc w:val="left"/>
        <w:rPr>
          <w:rFonts w:ascii="Arial" w:hAnsi="Arial" w:hint="eastAsia"/>
          <w:color w:val="000000"/>
          <w:sz w:val="22"/>
          <w:szCs w:val="22"/>
        </w:rPr>
      </w:pPr>
      <w:r w:rsidRPr="004874DD">
        <w:rPr>
          <w:rFonts w:ascii="Arial" w:hAnsi="Arial" w:hint="eastAsia"/>
          <w:color w:val="000000"/>
          <w:sz w:val="22"/>
          <w:szCs w:val="22"/>
        </w:rPr>
        <w:t>《</w:t>
      </w:r>
      <w:r w:rsidRPr="004874DD">
        <w:rPr>
          <w:rFonts w:ascii="Arial" w:hAnsi="Arial"/>
          <w:color w:val="000000"/>
          <w:sz w:val="22"/>
          <w:szCs w:val="22"/>
        </w:rPr>
        <w:t>关于危</w:t>
      </w:r>
      <w:r w:rsidRPr="005E0D19">
        <w:rPr>
          <w:rFonts w:ascii="宋体" w:hAnsi="宋体"/>
          <w:sz w:val="22"/>
          <w:szCs w:val="22"/>
        </w:rPr>
        <w:t>险化学品企业贯彻落实〈国务院关于进一步加强企业安全生产工作的通知</w:t>
      </w:r>
      <w:r w:rsidRPr="005E0D19">
        <w:rPr>
          <w:rFonts w:ascii="宋体" w:hAnsi="宋体" w:hint="eastAsia"/>
          <w:sz w:val="22"/>
          <w:szCs w:val="22"/>
        </w:rPr>
        <w:t>》</w:t>
      </w:r>
      <w:r w:rsidRPr="005E0D19">
        <w:rPr>
          <w:rFonts w:ascii="宋体" w:hAnsi="宋体"/>
          <w:sz w:val="22"/>
          <w:szCs w:val="22"/>
        </w:rPr>
        <w:t>安监 总管三 [2010]186 号)</w:t>
      </w:r>
    </w:p>
    <w:p w:rsidR="00005A87" w:rsidRPr="00534DA6" w:rsidRDefault="00005A87" w:rsidP="00E45A9B">
      <w:pPr>
        <w:ind w:left="851"/>
        <w:jc w:val="left"/>
        <w:rPr>
          <w:rFonts w:ascii="宋体" w:hAnsi="宋体"/>
          <w:sz w:val="22"/>
          <w:szCs w:val="22"/>
        </w:rPr>
      </w:pPr>
    </w:p>
    <w:p w:rsidR="00C36E16" w:rsidRDefault="00C36E16" w:rsidP="003640EF">
      <w:pPr>
        <w:numPr>
          <w:ilvl w:val="0"/>
          <w:numId w:val="2"/>
        </w:numPr>
        <w:tabs>
          <w:tab w:val="left" w:pos="855"/>
        </w:tabs>
        <w:rPr>
          <w:rFonts w:ascii="宋体" w:hAnsi="宋体"/>
          <w:b/>
          <w:sz w:val="22"/>
          <w:szCs w:val="22"/>
        </w:rPr>
      </w:pPr>
      <w:r w:rsidRPr="00EF0D96">
        <w:rPr>
          <w:rFonts w:ascii="宋体" w:hAnsi="宋体" w:hint="eastAsia"/>
          <w:b/>
          <w:sz w:val="22"/>
          <w:szCs w:val="22"/>
        </w:rPr>
        <w:t>定义</w:t>
      </w:r>
    </w:p>
    <w:p w:rsidR="00D31EDB" w:rsidRDefault="00D31EDB" w:rsidP="00D31EDB">
      <w:pPr>
        <w:numPr>
          <w:ilvl w:val="1"/>
          <w:numId w:val="2"/>
        </w:numPr>
        <w:jc w:val="left"/>
        <w:rPr>
          <w:rFonts w:cs="Arial"/>
          <w:color w:val="000000"/>
          <w:sz w:val="22"/>
          <w:szCs w:val="22"/>
        </w:rPr>
      </w:pPr>
      <w:r w:rsidRPr="00D31EDB">
        <w:rPr>
          <w:rFonts w:cs="Arial" w:hint="eastAsia"/>
          <w:color w:val="000000"/>
          <w:sz w:val="22"/>
          <w:szCs w:val="22"/>
        </w:rPr>
        <w:t>工艺安全信息（</w:t>
      </w:r>
      <w:r w:rsidRPr="00D31EDB">
        <w:rPr>
          <w:rFonts w:cs="Arial" w:hint="eastAsia"/>
          <w:color w:val="000000"/>
          <w:sz w:val="22"/>
          <w:szCs w:val="22"/>
        </w:rPr>
        <w:t>PSI</w:t>
      </w:r>
      <w:r w:rsidRPr="00D31EDB">
        <w:rPr>
          <w:rFonts w:cs="Arial" w:hint="eastAsia"/>
          <w:color w:val="000000"/>
          <w:sz w:val="22"/>
          <w:szCs w:val="22"/>
        </w:rPr>
        <w:t>）</w:t>
      </w:r>
      <w:r>
        <w:rPr>
          <w:rFonts w:cs="Arial" w:hint="eastAsia"/>
          <w:color w:val="000000"/>
          <w:sz w:val="22"/>
          <w:szCs w:val="22"/>
        </w:rPr>
        <w:t>：</w:t>
      </w:r>
      <w:r w:rsidRPr="00D31EDB">
        <w:rPr>
          <w:rFonts w:cs="Arial" w:hint="eastAsia"/>
          <w:color w:val="000000"/>
          <w:sz w:val="22"/>
          <w:szCs w:val="22"/>
        </w:rPr>
        <w:t>指化工生产过程中，与化学品、工艺、设备设施、自控系统等相关，用于防范工艺安全风险、指导安全生产操作和应急处置的所有技术和管理信息的总称，是工艺安全管理的核心基础资料</w:t>
      </w:r>
    </w:p>
    <w:p w:rsidR="00565A52" w:rsidRDefault="00534DA6" w:rsidP="00534DA6">
      <w:pPr>
        <w:numPr>
          <w:ilvl w:val="1"/>
          <w:numId w:val="2"/>
        </w:numPr>
        <w:jc w:val="left"/>
        <w:rPr>
          <w:rFonts w:cs="Arial"/>
          <w:color w:val="000000"/>
          <w:sz w:val="22"/>
          <w:szCs w:val="22"/>
        </w:rPr>
      </w:pPr>
      <w:r w:rsidRPr="004874DD">
        <w:rPr>
          <w:rFonts w:cs="Arial" w:hint="eastAsia"/>
          <w:color w:val="000000"/>
          <w:sz w:val="22"/>
          <w:szCs w:val="22"/>
        </w:rPr>
        <w:t>工艺安全事故：危险化学品（能量）的意外泄漏（释放），造成人员伤害、财产损失或环境破坏的事件。</w:t>
      </w:r>
    </w:p>
    <w:p w:rsidR="00D31EDB" w:rsidRPr="00534DA6" w:rsidRDefault="00D31EDB" w:rsidP="00D31EDB">
      <w:pPr>
        <w:numPr>
          <w:ilvl w:val="1"/>
          <w:numId w:val="2"/>
        </w:numPr>
        <w:jc w:val="left"/>
        <w:rPr>
          <w:rFonts w:cs="Arial"/>
          <w:color w:val="000000"/>
          <w:sz w:val="22"/>
          <w:szCs w:val="22"/>
        </w:rPr>
      </w:pPr>
      <w:r w:rsidRPr="00D31EDB">
        <w:rPr>
          <w:rFonts w:cs="Arial" w:hint="eastAsia"/>
          <w:color w:val="000000"/>
          <w:sz w:val="22"/>
          <w:szCs w:val="22"/>
        </w:rPr>
        <w:t>安全仪表系统（</w:t>
      </w:r>
      <w:r w:rsidRPr="00D31EDB">
        <w:rPr>
          <w:rFonts w:cs="Arial" w:hint="eastAsia"/>
          <w:color w:val="000000"/>
          <w:sz w:val="22"/>
          <w:szCs w:val="22"/>
        </w:rPr>
        <w:t>SIS</w:t>
      </w:r>
      <w:r w:rsidRPr="00D31EDB">
        <w:rPr>
          <w:rFonts w:cs="Arial" w:hint="eastAsia"/>
          <w:color w:val="000000"/>
          <w:sz w:val="22"/>
          <w:szCs w:val="22"/>
        </w:rPr>
        <w:t>）</w:t>
      </w:r>
      <w:r>
        <w:rPr>
          <w:rFonts w:cs="Arial" w:hint="eastAsia"/>
          <w:color w:val="000000"/>
          <w:sz w:val="22"/>
          <w:szCs w:val="22"/>
        </w:rPr>
        <w:t>：</w:t>
      </w:r>
      <w:r w:rsidRPr="00D31EDB">
        <w:rPr>
          <w:rFonts w:cs="Arial" w:hint="eastAsia"/>
          <w:color w:val="000000"/>
          <w:sz w:val="22"/>
          <w:szCs w:val="22"/>
        </w:rPr>
        <w:t>指用于监测工艺过程的危险状态，当过程参数达到危险值时，能自动采取干预措施，防止事故发生或减轻事故后果的系统，包括安全联锁、紧急停车系统、安全报警系统等。</w:t>
      </w:r>
    </w:p>
    <w:p w:rsidR="00EF0D96" w:rsidRPr="00EA0414" w:rsidRDefault="00EF0D96" w:rsidP="00EF0D96">
      <w:pPr>
        <w:tabs>
          <w:tab w:val="left" w:pos="855"/>
        </w:tabs>
        <w:ind w:left="454"/>
        <w:rPr>
          <w:rFonts w:ascii="宋体" w:hAnsi="宋体"/>
          <w:b/>
          <w:sz w:val="22"/>
          <w:szCs w:val="22"/>
        </w:rPr>
      </w:pPr>
    </w:p>
    <w:p w:rsidR="0073427E" w:rsidRPr="000D31C6" w:rsidRDefault="00005A87" w:rsidP="000D31C6">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rsidR="00AF56D6" w:rsidRPr="00074353" w:rsidRDefault="00AF56D6" w:rsidP="00AF56D6">
      <w:pPr>
        <w:widowControl/>
        <w:numPr>
          <w:ilvl w:val="1"/>
          <w:numId w:val="2"/>
        </w:numPr>
        <w:jc w:val="left"/>
        <w:rPr>
          <w:rFonts w:ascii="宋体" w:hAnsi="宋体"/>
          <w:sz w:val="22"/>
          <w:szCs w:val="22"/>
        </w:rPr>
      </w:pPr>
      <w:r w:rsidRPr="00074353">
        <w:rPr>
          <w:rFonts w:ascii="宋体" w:hAnsi="宋体" w:cs="Arial" w:hint="eastAsia"/>
          <w:sz w:val="22"/>
          <w:szCs w:val="22"/>
        </w:rPr>
        <w:t>安全生产信息类</w:t>
      </w:r>
    </w:p>
    <w:p w:rsidR="00AF56D6" w:rsidRPr="00CD10CD" w:rsidRDefault="00AF56D6" w:rsidP="00AF56D6">
      <w:pPr>
        <w:widowControl/>
        <w:numPr>
          <w:ilvl w:val="2"/>
          <w:numId w:val="2"/>
        </w:numPr>
        <w:jc w:val="left"/>
        <w:rPr>
          <w:rFonts w:ascii="宋体" w:hAnsi="宋体" w:hint="eastAsia"/>
          <w:sz w:val="22"/>
          <w:szCs w:val="22"/>
        </w:rPr>
      </w:pPr>
      <w:r w:rsidRPr="00074353">
        <w:rPr>
          <w:rFonts w:ascii="宋体" w:hAnsi="宋体" w:cs="Arial" w:hint="eastAsia"/>
          <w:sz w:val="22"/>
          <w:szCs w:val="22"/>
        </w:rPr>
        <w:t>安全生产信息主要是指在生产活动中所涉及的设备基础信息、工艺信息、事故信息、安全生产运行信息、安全生产统计等</w:t>
      </w:r>
      <w:r>
        <w:rPr>
          <w:rFonts w:ascii="宋体" w:hAnsi="宋体" w:cs="Arial" w:hint="eastAsia"/>
          <w:sz w:val="22"/>
          <w:szCs w:val="22"/>
        </w:rPr>
        <w:t>。</w:t>
      </w:r>
    </w:p>
    <w:p w:rsidR="00AF56D6" w:rsidRPr="00FE0210" w:rsidRDefault="00AF56D6" w:rsidP="00AF56D6">
      <w:pPr>
        <w:widowControl/>
        <w:numPr>
          <w:ilvl w:val="2"/>
          <w:numId w:val="2"/>
        </w:numPr>
        <w:jc w:val="left"/>
        <w:rPr>
          <w:rFonts w:ascii="宋体" w:hAnsi="宋体"/>
          <w:sz w:val="22"/>
          <w:szCs w:val="22"/>
        </w:rPr>
      </w:pPr>
      <w:r w:rsidRPr="00FE0210">
        <w:rPr>
          <w:rFonts w:ascii="宋体" w:hAnsi="宋体" w:cs="Arial" w:hint="eastAsia"/>
          <w:sz w:val="22"/>
          <w:szCs w:val="22"/>
        </w:rPr>
        <w:t>安全生产信息</w:t>
      </w:r>
      <w:r>
        <w:rPr>
          <w:rFonts w:ascii="宋体" w:hAnsi="宋体" w:cs="Arial" w:hint="eastAsia"/>
          <w:sz w:val="22"/>
          <w:szCs w:val="22"/>
        </w:rPr>
        <w:t>包括化学品危险性信息、工艺危险性信息、工艺技术信息、设备设施信息和其他信息。</w:t>
      </w:r>
      <w:r w:rsidRPr="00FE0210">
        <w:rPr>
          <w:rFonts w:ascii="宋体" w:hAnsi="宋体" w:cs="Arial" w:hint="eastAsia"/>
          <w:sz w:val="22"/>
          <w:szCs w:val="22"/>
        </w:rPr>
        <w:t>包括但不限于：</w:t>
      </w:r>
    </w:p>
    <w:p w:rsidR="00AF56D6" w:rsidRDefault="00AF56D6" w:rsidP="00AF56D6">
      <w:pPr>
        <w:tabs>
          <w:tab w:val="left" w:pos="1920"/>
        </w:tabs>
        <w:ind w:left="1588"/>
        <w:rPr>
          <w:rFonts w:ascii="宋体" w:hAnsi="宋体" w:cs="Arial"/>
          <w:sz w:val="22"/>
          <w:szCs w:val="22"/>
        </w:rPr>
      </w:pPr>
      <w:r w:rsidRPr="005079ED">
        <w:rPr>
          <w:rFonts w:ascii="宋体" w:hAnsi="宋体" w:hint="eastAsia"/>
          <w:sz w:val="22"/>
          <w:szCs w:val="22"/>
        </w:rPr>
        <w:t>化学品（包括废弃物）危害、防护、应急处置信息至少应包括：</w:t>
      </w:r>
      <w:r w:rsidRPr="005079ED">
        <w:rPr>
          <w:rFonts w:ascii="宋体" w:hAnsi="宋体" w:cs="Arial" w:hint="eastAsia"/>
          <w:sz w:val="22"/>
          <w:szCs w:val="22"/>
        </w:rPr>
        <w:t>物料</w:t>
      </w:r>
      <w:r w:rsidR="006D5A55" w:rsidRPr="005079ED">
        <w:rPr>
          <w:rFonts w:ascii="宋体" w:hAnsi="宋体" w:cs="Arial" w:hint="eastAsia"/>
          <w:sz w:val="22"/>
          <w:szCs w:val="22"/>
        </w:rPr>
        <w:t>安全技术说明书（</w:t>
      </w:r>
      <w:r w:rsidR="006D5A55" w:rsidRPr="005079ED">
        <w:rPr>
          <w:rFonts w:ascii="宋体" w:hAnsi="宋体" w:cs="Arial"/>
          <w:sz w:val="22"/>
          <w:szCs w:val="22"/>
        </w:rPr>
        <w:t>SDS</w:t>
      </w:r>
      <w:r w:rsidR="006D5A55" w:rsidRPr="005079ED">
        <w:rPr>
          <w:rFonts w:ascii="宋体" w:hAnsi="宋体" w:cs="Arial" w:hint="eastAsia"/>
          <w:sz w:val="22"/>
          <w:szCs w:val="22"/>
        </w:rPr>
        <w:t>）</w:t>
      </w:r>
      <w:r w:rsidRPr="005079ED">
        <w:rPr>
          <w:rFonts w:ascii="宋体" w:hAnsi="宋体" w:cs="Arial" w:hint="eastAsia"/>
          <w:sz w:val="22"/>
          <w:szCs w:val="22"/>
        </w:rPr>
        <w:t>（包含原料，中间产品，催化剂、添加剂和助剂，最终产品，副产品，废弃物，其他等）</w:t>
      </w:r>
      <w:r w:rsidRPr="005079ED">
        <w:rPr>
          <w:rFonts w:ascii="宋体" w:hAnsi="宋体" w:cs="Arial"/>
          <w:sz w:val="22"/>
          <w:szCs w:val="22"/>
        </w:rPr>
        <w:t>:</w:t>
      </w:r>
    </w:p>
    <w:p w:rsidR="00AF56D6" w:rsidRPr="007D334E" w:rsidRDefault="00AF56D6" w:rsidP="00AF56D6">
      <w:pPr>
        <w:widowControl/>
        <w:numPr>
          <w:ilvl w:val="4"/>
          <w:numId w:val="2"/>
        </w:numPr>
        <w:jc w:val="left"/>
        <w:rPr>
          <w:rFonts w:ascii="宋体" w:hAnsi="宋体" w:cs="Arial"/>
          <w:sz w:val="22"/>
          <w:szCs w:val="22"/>
        </w:rPr>
      </w:pPr>
      <w:r w:rsidRPr="007D334E">
        <w:rPr>
          <w:rFonts w:ascii="宋体" w:hAnsi="宋体" w:cs="Arial" w:hint="eastAsia"/>
          <w:sz w:val="22"/>
          <w:szCs w:val="22"/>
        </w:rPr>
        <w:t>毒性；</w:t>
      </w:r>
    </w:p>
    <w:p w:rsidR="00AF56D6" w:rsidRDefault="00AF56D6" w:rsidP="00AF56D6">
      <w:pPr>
        <w:widowControl/>
        <w:numPr>
          <w:ilvl w:val="4"/>
          <w:numId w:val="2"/>
        </w:numPr>
        <w:jc w:val="left"/>
        <w:rPr>
          <w:rFonts w:ascii="宋体" w:hAnsi="宋体" w:cs="Arial"/>
          <w:sz w:val="22"/>
          <w:szCs w:val="22"/>
        </w:rPr>
      </w:pPr>
      <w:r w:rsidRPr="00074353">
        <w:rPr>
          <w:rFonts w:ascii="宋体" w:hAnsi="宋体" w:cs="Arial" w:hint="eastAsia"/>
          <w:sz w:val="22"/>
          <w:szCs w:val="22"/>
        </w:rPr>
        <w:t>允许暴露限值；</w:t>
      </w:r>
    </w:p>
    <w:p w:rsidR="00AF56D6" w:rsidRDefault="00AF56D6" w:rsidP="00AF56D6">
      <w:pPr>
        <w:widowControl/>
        <w:numPr>
          <w:ilvl w:val="4"/>
          <w:numId w:val="2"/>
        </w:numPr>
        <w:jc w:val="left"/>
        <w:rPr>
          <w:rFonts w:ascii="宋体" w:hAnsi="宋体" w:cs="Arial"/>
          <w:sz w:val="22"/>
          <w:szCs w:val="22"/>
        </w:rPr>
      </w:pPr>
      <w:r w:rsidRPr="00074353">
        <w:rPr>
          <w:rFonts w:ascii="宋体" w:hAnsi="宋体" w:cs="Arial" w:hint="eastAsia"/>
          <w:sz w:val="22"/>
          <w:szCs w:val="22"/>
        </w:rPr>
        <w:t>物理参数，如沸点、蒸气压、密度、溶解度、闪点、爆炸极限；</w:t>
      </w:r>
    </w:p>
    <w:p w:rsidR="00AF56D6" w:rsidRDefault="00AF56D6" w:rsidP="00AF56D6">
      <w:pPr>
        <w:widowControl/>
        <w:numPr>
          <w:ilvl w:val="4"/>
          <w:numId w:val="2"/>
        </w:numPr>
        <w:jc w:val="left"/>
        <w:rPr>
          <w:rFonts w:ascii="宋体" w:hAnsi="宋体" w:cs="Arial"/>
          <w:sz w:val="22"/>
          <w:szCs w:val="22"/>
        </w:rPr>
      </w:pPr>
      <w:r w:rsidRPr="00074353">
        <w:rPr>
          <w:rFonts w:ascii="宋体" w:hAnsi="宋体" w:cs="Arial" w:hint="eastAsia"/>
          <w:sz w:val="22"/>
          <w:szCs w:val="22"/>
        </w:rPr>
        <w:t>反应特性，如分解反应、聚合反应；</w:t>
      </w:r>
    </w:p>
    <w:p w:rsidR="00AF56D6" w:rsidRDefault="00AF56D6" w:rsidP="00AF56D6">
      <w:pPr>
        <w:widowControl/>
        <w:numPr>
          <w:ilvl w:val="4"/>
          <w:numId w:val="2"/>
        </w:numPr>
        <w:jc w:val="left"/>
        <w:rPr>
          <w:rFonts w:ascii="宋体" w:hAnsi="宋体" w:cs="Arial"/>
          <w:sz w:val="22"/>
          <w:szCs w:val="22"/>
        </w:rPr>
      </w:pPr>
      <w:r w:rsidRPr="00074353">
        <w:rPr>
          <w:rFonts w:ascii="宋体" w:hAnsi="宋体" w:cs="Arial" w:hint="eastAsia"/>
          <w:sz w:val="22"/>
          <w:szCs w:val="22"/>
        </w:rPr>
        <w:t>腐蚀性数据，腐蚀性以及材质的不相容性；</w:t>
      </w:r>
    </w:p>
    <w:p w:rsidR="00AF56D6" w:rsidRPr="007D334E" w:rsidRDefault="00AF56D6" w:rsidP="00AF56D6">
      <w:pPr>
        <w:widowControl/>
        <w:numPr>
          <w:ilvl w:val="4"/>
          <w:numId w:val="2"/>
        </w:numPr>
        <w:jc w:val="left"/>
        <w:rPr>
          <w:rFonts w:ascii="宋体" w:hAnsi="宋体" w:cs="Arial"/>
          <w:sz w:val="22"/>
          <w:szCs w:val="22"/>
        </w:rPr>
      </w:pPr>
      <w:r w:rsidRPr="00074353">
        <w:rPr>
          <w:rFonts w:ascii="宋体" w:hAnsi="宋体" w:cs="Arial" w:hint="eastAsia"/>
          <w:sz w:val="22"/>
          <w:szCs w:val="22"/>
        </w:rPr>
        <w:t>热稳定性和化学稳定性，如受热是否分解、暴露于空气中或被撞击</w:t>
      </w:r>
      <w:r w:rsidRPr="007D334E">
        <w:rPr>
          <w:rFonts w:ascii="宋体" w:hAnsi="宋体" w:cs="Arial" w:hint="eastAsia"/>
          <w:sz w:val="22"/>
          <w:szCs w:val="22"/>
        </w:rPr>
        <w:t>是否稳定；与其它物质混合时的不良后果，混合后是否发生反应；</w:t>
      </w:r>
    </w:p>
    <w:p w:rsidR="00AF56D6" w:rsidRDefault="00AF56D6" w:rsidP="00AF56D6">
      <w:pPr>
        <w:widowControl/>
        <w:numPr>
          <w:ilvl w:val="4"/>
          <w:numId w:val="2"/>
        </w:numPr>
        <w:jc w:val="left"/>
        <w:rPr>
          <w:rFonts w:ascii="宋体" w:hAnsi="宋体" w:cs="Arial"/>
          <w:sz w:val="22"/>
          <w:szCs w:val="22"/>
        </w:rPr>
      </w:pPr>
      <w:r w:rsidRPr="007D334E">
        <w:rPr>
          <w:rFonts w:ascii="宋体" w:hAnsi="宋体" w:cs="Arial" w:hint="eastAsia"/>
          <w:sz w:val="22"/>
          <w:szCs w:val="22"/>
        </w:rPr>
        <w:t>生产、使用、储存、搬运化学品的劳动防护措施 ；</w:t>
      </w:r>
    </w:p>
    <w:p w:rsidR="00AF56D6" w:rsidRDefault="00AF56D6" w:rsidP="00AF56D6">
      <w:pPr>
        <w:widowControl/>
        <w:numPr>
          <w:ilvl w:val="4"/>
          <w:numId w:val="2"/>
        </w:numPr>
        <w:jc w:val="left"/>
        <w:rPr>
          <w:rFonts w:ascii="宋体" w:hAnsi="宋体" w:cs="Arial"/>
          <w:sz w:val="22"/>
          <w:szCs w:val="22"/>
        </w:rPr>
      </w:pPr>
      <w:r w:rsidRPr="007D334E">
        <w:rPr>
          <w:rFonts w:ascii="宋体" w:hAnsi="宋体" w:cs="Arial" w:hint="eastAsia"/>
          <w:sz w:val="22"/>
          <w:szCs w:val="22"/>
        </w:rPr>
        <w:t>化学品泄漏、着火 、爆炸的应急处置措施 ；</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化学品泄漏点位置及数量；</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化学品安全防护设施的状态；</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化学品最大库存量（现有防护措施所允许的化学品最大存储量）</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化学品安全库存量（能满足现有生产运行安全的最小库存量）</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化学品实际储存量；</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易分解/自聚物料；</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分解热与起始放热温度；</w:t>
      </w:r>
    </w:p>
    <w:p w:rsidR="00AF56D6" w:rsidRPr="00074353"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其他需要说的信息，如测试条件等。</w:t>
      </w:r>
    </w:p>
    <w:p w:rsidR="00AF56D6" w:rsidRDefault="00AF56D6" w:rsidP="00AF56D6">
      <w:pPr>
        <w:widowControl/>
        <w:numPr>
          <w:ilvl w:val="3"/>
          <w:numId w:val="2"/>
        </w:numPr>
        <w:tabs>
          <w:tab w:val="left" w:pos="1920"/>
        </w:tabs>
        <w:jc w:val="left"/>
        <w:rPr>
          <w:rFonts w:ascii="宋体" w:hAnsi="宋体" w:cs="Arial"/>
          <w:sz w:val="22"/>
          <w:szCs w:val="22"/>
        </w:rPr>
      </w:pPr>
      <w:r>
        <w:rPr>
          <w:rFonts w:ascii="宋体" w:hAnsi="宋体" w:cs="Arial" w:hint="eastAsia"/>
          <w:sz w:val="22"/>
          <w:szCs w:val="22"/>
        </w:rPr>
        <w:t>工艺危害性</w:t>
      </w:r>
      <w:r w:rsidR="00EE63A5">
        <w:rPr>
          <w:rFonts w:ascii="宋体" w:hAnsi="宋体" w:cs="Arial" w:hint="eastAsia"/>
          <w:sz w:val="22"/>
          <w:szCs w:val="22"/>
        </w:rPr>
        <w:t>信息</w:t>
      </w:r>
      <w:r>
        <w:rPr>
          <w:rFonts w:ascii="宋体" w:hAnsi="宋体" w:cs="Arial" w:hint="eastAsia"/>
          <w:sz w:val="22"/>
          <w:szCs w:val="22"/>
        </w:rPr>
        <w:t>应包括：</w:t>
      </w:r>
    </w:p>
    <w:p w:rsidR="00AF56D6" w:rsidRDefault="00AF56D6" w:rsidP="00AF56D6">
      <w:pPr>
        <w:widowControl/>
        <w:numPr>
          <w:ilvl w:val="4"/>
          <w:numId w:val="2"/>
        </w:numPr>
        <w:tabs>
          <w:tab w:val="left" w:pos="1920"/>
        </w:tabs>
        <w:jc w:val="left"/>
        <w:rPr>
          <w:rFonts w:ascii="宋体" w:hAnsi="宋体" w:cs="Arial"/>
          <w:sz w:val="22"/>
          <w:szCs w:val="22"/>
        </w:rPr>
      </w:pPr>
      <w:r>
        <w:rPr>
          <w:rFonts w:ascii="宋体" w:hAnsi="宋体" w:cs="Arial" w:hint="eastAsia"/>
          <w:sz w:val="22"/>
          <w:szCs w:val="22"/>
        </w:rPr>
        <w:t>反应说明（含原料，中间产品，催化剂、添加剂和助剂，最终产品，废弃物，其他等）</w:t>
      </w:r>
    </w:p>
    <w:p w:rsidR="00AF56D6" w:rsidRDefault="00AF56D6" w:rsidP="00AF56D6">
      <w:pPr>
        <w:widowControl/>
        <w:numPr>
          <w:ilvl w:val="4"/>
          <w:numId w:val="2"/>
        </w:numPr>
        <w:tabs>
          <w:tab w:val="left" w:pos="1920"/>
        </w:tabs>
        <w:jc w:val="left"/>
        <w:rPr>
          <w:rFonts w:ascii="宋体" w:hAnsi="宋体" w:cs="Arial"/>
          <w:sz w:val="22"/>
          <w:szCs w:val="22"/>
        </w:rPr>
      </w:pPr>
      <w:r>
        <w:rPr>
          <w:rFonts w:ascii="宋体" w:hAnsi="宋体" w:cs="Arial" w:hint="eastAsia"/>
          <w:sz w:val="22"/>
          <w:szCs w:val="22"/>
        </w:rPr>
        <w:t>反应条件</w:t>
      </w:r>
    </w:p>
    <w:p w:rsidR="00AF56D6" w:rsidRDefault="00AF56D6" w:rsidP="00AF56D6">
      <w:pPr>
        <w:widowControl/>
        <w:numPr>
          <w:ilvl w:val="4"/>
          <w:numId w:val="2"/>
        </w:numPr>
        <w:tabs>
          <w:tab w:val="left" w:pos="1920"/>
        </w:tabs>
        <w:jc w:val="left"/>
        <w:rPr>
          <w:rFonts w:ascii="宋体" w:hAnsi="宋体" w:cs="Arial"/>
          <w:sz w:val="22"/>
          <w:szCs w:val="22"/>
        </w:rPr>
      </w:pPr>
      <w:r>
        <w:rPr>
          <w:rFonts w:ascii="宋体" w:hAnsi="宋体" w:cs="Arial" w:hint="eastAsia"/>
          <w:sz w:val="22"/>
          <w:szCs w:val="22"/>
        </w:rPr>
        <w:t>反应热</w:t>
      </w:r>
    </w:p>
    <w:p w:rsidR="00AF56D6" w:rsidRDefault="00AF56D6" w:rsidP="00AF56D6">
      <w:pPr>
        <w:widowControl/>
        <w:numPr>
          <w:ilvl w:val="4"/>
          <w:numId w:val="2"/>
        </w:numPr>
        <w:tabs>
          <w:tab w:val="left" w:pos="1920"/>
        </w:tabs>
        <w:jc w:val="left"/>
        <w:rPr>
          <w:rFonts w:ascii="宋体" w:hAnsi="宋体" w:cs="Arial"/>
          <w:sz w:val="22"/>
          <w:szCs w:val="22"/>
        </w:rPr>
      </w:pPr>
      <w:r>
        <w:rPr>
          <w:rFonts w:ascii="宋体" w:hAnsi="宋体" w:cs="Arial" w:hint="eastAsia"/>
          <w:sz w:val="22"/>
          <w:szCs w:val="22"/>
        </w:rPr>
        <w:t>反应温度</w:t>
      </w:r>
    </w:p>
    <w:p w:rsidR="00AF56D6" w:rsidRDefault="00AF56D6" w:rsidP="00AF56D6">
      <w:pPr>
        <w:widowControl/>
        <w:numPr>
          <w:ilvl w:val="4"/>
          <w:numId w:val="2"/>
        </w:numPr>
        <w:tabs>
          <w:tab w:val="left" w:pos="1920"/>
        </w:tabs>
        <w:jc w:val="left"/>
        <w:rPr>
          <w:rFonts w:ascii="宋体" w:hAnsi="宋体" w:cs="Arial"/>
          <w:sz w:val="22"/>
          <w:szCs w:val="22"/>
        </w:rPr>
      </w:pPr>
      <w:r>
        <w:rPr>
          <w:rFonts w:ascii="宋体" w:hAnsi="宋体" w:cs="Arial" w:hint="eastAsia"/>
          <w:sz w:val="22"/>
          <w:szCs w:val="22"/>
        </w:rPr>
        <w:t>反应压力</w:t>
      </w:r>
    </w:p>
    <w:p w:rsidR="00AF56D6" w:rsidRDefault="00AF56D6" w:rsidP="00AF56D6">
      <w:pPr>
        <w:widowControl/>
        <w:numPr>
          <w:ilvl w:val="4"/>
          <w:numId w:val="2"/>
        </w:numPr>
        <w:tabs>
          <w:tab w:val="left" w:pos="1920"/>
        </w:tabs>
        <w:jc w:val="left"/>
        <w:rPr>
          <w:rFonts w:ascii="宋体" w:hAnsi="宋体" w:cs="Arial"/>
          <w:sz w:val="22"/>
          <w:szCs w:val="22"/>
        </w:rPr>
      </w:pPr>
      <w:r>
        <w:rPr>
          <w:rFonts w:ascii="宋体" w:hAnsi="宋体" w:cs="Arial" w:hint="eastAsia"/>
          <w:sz w:val="22"/>
          <w:szCs w:val="22"/>
        </w:rPr>
        <w:t>物料配备</w:t>
      </w:r>
    </w:p>
    <w:p w:rsidR="00AF56D6" w:rsidRDefault="00AF56D6" w:rsidP="00AF56D6">
      <w:pPr>
        <w:widowControl/>
        <w:numPr>
          <w:ilvl w:val="4"/>
          <w:numId w:val="2"/>
        </w:numPr>
        <w:tabs>
          <w:tab w:val="left" w:pos="1920"/>
        </w:tabs>
        <w:jc w:val="left"/>
        <w:rPr>
          <w:rFonts w:ascii="宋体" w:hAnsi="宋体" w:cs="Arial"/>
          <w:sz w:val="22"/>
          <w:szCs w:val="22"/>
        </w:rPr>
      </w:pPr>
      <w:r>
        <w:rPr>
          <w:rFonts w:ascii="宋体" w:hAnsi="宋体" w:cs="Arial" w:hint="eastAsia"/>
          <w:sz w:val="22"/>
          <w:szCs w:val="22"/>
        </w:rPr>
        <w:t>加料速度</w:t>
      </w:r>
    </w:p>
    <w:p w:rsidR="00AF56D6" w:rsidRDefault="00AF56D6" w:rsidP="00AF56D6">
      <w:pPr>
        <w:widowControl/>
        <w:numPr>
          <w:ilvl w:val="4"/>
          <w:numId w:val="2"/>
        </w:numPr>
        <w:tabs>
          <w:tab w:val="left" w:pos="1920"/>
        </w:tabs>
        <w:jc w:val="left"/>
        <w:rPr>
          <w:rFonts w:ascii="宋体" w:hAnsi="宋体" w:cs="Arial"/>
          <w:sz w:val="22"/>
          <w:szCs w:val="22"/>
        </w:rPr>
      </w:pPr>
      <w:r>
        <w:rPr>
          <w:rFonts w:ascii="宋体" w:hAnsi="宋体" w:cs="Arial" w:hint="eastAsia"/>
          <w:sz w:val="22"/>
          <w:szCs w:val="22"/>
        </w:rPr>
        <w:t>加料时间</w:t>
      </w:r>
    </w:p>
    <w:p w:rsidR="00AF56D6" w:rsidRDefault="00AF56D6" w:rsidP="00AF56D6">
      <w:pPr>
        <w:widowControl/>
        <w:numPr>
          <w:ilvl w:val="4"/>
          <w:numId w:val="2"/>
        </w:numPr>
        <w:tabs>
          <w:tab w:val="left" w:pos="1920"/>
        </w:tabs>
        <w:jc w:val="left"/>
        <w:rPr>
          <w:rFonts w:ascii="宋体" w:hAnsi="宋体" w:cs="Arial"/>
          <w:sz w:val="22"/>
          <w:szCs w:val="22"/>
        </w:rPr>
      </w:pPr>
      <w:r>
        <w:rPr>
          <w:rFonts w:ascii="宋体" w:hAnsi="宋体" w:cs="Arial" w:hint="eastAsia"/>
          <w:sz w:val="22"/>
          <w:szCs w:val="22"/>
        </w:rPr>
        <w:t>保温时间</w:t>
      </w:r>
    </w:p>
    <w:p w:rsidR="00AF56D6" w:rsidRDefault="00AF56D6" w:rsidP="00AF56D6">
      <w:pPr>
        <w:widowControl/>
        <w:numPr>
          <w:ilvl w:val="4"/>
          <w:numId w:val="2"/>
        </w:numPr>
        <w:tabs>
          <w:tab w:val="left" w:pos="1920"/>
        </w:tabs>
        <w:jc w:val="left"/>
        <w:rPr>
          <w:rFonts w:ascii="宋体" w:hAnsi="宋体" w:cs="Arial"/>
          <w:sz w:val="22"/>
          <w:szCs w:val="22"/>
        </w:rPr>
      </w:pPr>
      <w:r>
        <w:rPr>
          <w:rFonts w:ascii="宋体" w:hAnsi="宋体" w:cs="Arial" w:hint="eastAsia"/>
          <w:sz w:val="22"/>
          <w:szCs w:val="22"/>
        </w:rPr>
        <w:t>升温速率</w:t>
      </w:r>
    </w:p>
    <w:p w:rsidR="00AF56D6" w:rsidRPr="00074353" w:rsidRDefault="00AF56D6" w:rsidP="00AF56D6">
      <w:pPr>
        <w:widowControl/>
        <w:numPr>
          <w:ilvl w:val="3"/>
          <w:numId w:val="2"/>
        </w:numPr>
        <w:tabs>
          <w:tab w:val="left" w:pos="1920"/>
        </w:tabs>
        <w:jc w:val="left"/>
        <w:rPr>
          <w:rFonts w:ascii="宋体" w:hAnsi="宋体" w:cs="Arial"/>
          <w:sz w:val="22"/>
          <w:szCs w:val="22"/>
        </w:rPr>
      </w:pPr>
      <w:r>
        <w:rPr>
          <w:rFonts w:ascii="宋体" w:hAnsi="宋体" w:cs="Arial" w:hint="eastAsia"/>
          <w:sz w:val="22"/>
          <w:szCs w:val="22"/>
        </w:rPr>
        <w:t>工艺技术信息</w:t>
      </w:r>
      <w:r w:rsidRPr="00074353">
        <w:rPr>
          <w:rFonts w:ascii="宋体" w:hAnsi="宋体" w:cs="Arial" w:hint="eastAsia"/>
          <w:sz w:val="22"/>
          <w:szCs w:val="22"/>
        </w:rPr>
        <w:t>至少应包括：</w:t>
      </w:r>
    </w:p>
    <w:p w:rsidR="00AF56D6" w:rsidRDefault="00AF56D6" w:rsidP="00AF56D6">
      <w:pPr>
        <w:widowControl/>
        <w:numPr>
          <w:ilvl w:val="4"/>
          <w:numId w:val="2"/>
        </w:numPr>
        <w:jc w:val="left"/>
        <w:rPr>
          <w:rFonts w:ascii="宋体" w:hAnsi="宋体" w:cs="Arial"/>
          <w:sz w:val="22"/>
          <w:szCs w:val="22"/>
        </w:rPr>
      </w:pPr>
      <w:r w:rsidRPr="00074353">
        <w:rPr>
          <w:rFonts w:ascii="宋体" w:hAnsi="宋体" w:cs="Arial" w:hint="eastAsia"/>
          <w:sz w:val="22"/>
          <w:szCs w:val="22"/>
        </w:rPr>
        <w:t>工艺</w:t>
      </w:r>
      <w:r>
        <w:rPr>
          <w:rFonts w:ascii="宋体" w:hAnsi="宋体" w:cs="Arial" w:hint="eastAsia"/>
          <w:sz w:val="22"/>
          <w:szCs w:val="22"/>
        </w:rPr>
        <w:t>物料</w:t>
      </w:r>
      <w:r w:rsidRPr="00074353">
        <w:rPr>
          <w:rFonts w:ascii="宋体" w:hAnsi="宋体" w:cs="Arial" w:hint="eastAsia"/>
          <w:sz w:val="22"/>
          <w:szCs w:val="22"/>
        </w:rPr>
        <w:t>流程图</w:t>
      </w:r>
      <w:r>
        <w:rPr>
          <w:rFonts w:ascii="宋体" w:hAnsi="宋体" w:cs="Arial" w:hint="eastAsia"/>
          <w:sz w:val="22"/>
          <w:szCs w:val="22"/>
        </w:rPr>
        <w:t>（P</w:t>
      </w:r>
      <w:r>
        <w:rPr>
          <w:rFonts w:ascii="宋体" w:hAnsi="宋体" w:cs="Arial"/>
          <w:sz w:val="22"/>
          <w:szCs w:val="22"/>
        </w:rPr>
        <w:t>DF</w:t>
      </w:r>
      <w:r>
        <w:rPr>
          <w:rFonts w:ascii="宋体" w:hAnsi="宋体" w:cs="Arial" w:hint="eastAsia"/>
          <w:sz w:val="22"/>
          <w:szCs w:val="22"/>
        </w:rPr>
        <w:t>）</w:t>
      </w:r>
      <w:r w:rsidRPr="00074353">
        <w:rPr>
          <w:rFonts w:ascii="宋体" w:hAnsi="宋体" w:cs="Arial" w:hint="eastAsia"/>
          <w:sz w:val="22"/>
          <w:szCs w:val="22"/>
        </w:rPr>
        <w:t>；</w:t>
      </w:r>
    </w:p>
    <w:p w:rsidR="00AF56D6" w:rsidRPr="00074353" w:rsidRDefault="00AF56D6" w:rsidP="00AF56D6">
      <w:pPr>
        <w:widowControl/>
        <w:numPr>
          <w:ilvl w:val="4"/>
          <w:numId w:val="2"/>
        </w:numPr>
        <w:jc w:val="left"/>
        <w:rPr>
          <w:rFonts w:ascii="宋体" w:hAnsi="宋体" w:cs="Arial"/>
          <w:sz w:val="22"/>
          <w:szCs w:val="22"/>
        </w:rPr>
      </w:pPr>
      <w:r w:rsidRPr="00074353">
        <w:rPr>
          <w:rFonts w:ascii="宋体" w:hAnsi="宋体" w:cs="Arial" w:hint="eastAsia"/>
          <w:sz w:val="22"/>
          <w:szCs w:val="22"/>
        </w:rPr>
        <w:t>物料平衡表、能量平衡表；</w:t>
      </w:r>
    </w:p>
    <w:p w:rsidR="00AF56D6" w:rsidRPr="00074353"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化学反应原理的描述和文件；</w:t>
      </w:r>
    </w:p>
    <w:p w:rsidR="00AF56D6" w:rsidRDefault="00AF56D6" w:rsidP="00AF56D6">
      <w:pPr>
        <w:widowControl/>
        <w:numPr>
          <w:ilvl w:val="4"/>
          <w:numId w:val="2"/>
        </w:numPr>
        <w:jc w:val="left"/>
        <w:rPr>
          <w:rFonts w:ascii="宋体" w:hAnsi="宋体" w:cs="Arial"/>
          <w:sz w:val="22"/>
          <w:szCs w:val="22"/>
        </w:rPr>
      </w:pPr>
      <w:r w:rsidRPr="00074353">
        <w:rPr>
          <w:rFonts w:ascii="宋体" w:hAnsi="宋体" w:cs="Arial" w:hint="eastAsia"/>
          <w:sz w:val="22"/>
          <w:szCs w:val="22"/>
        </w:rPr>
        <w:t>工艺</w:t>
      </w:r>
      <w:r>
        <w:rPr>
          <w:rFonts w:ascii="宋体" w:hAnsi="宋体" w:cs="Arial" w:hint="eastAsia"/>
          <w:sz w:val="22"/>
          <w:szCs w:val="22"/>
        </w:rPr>
        <w:t>相关</w:t>
      </w:r>
      <w:r w:rsidRPr="00074353">
        <w:rPr>
          <w:rFonts w:ascii="宋体" w:hAnsi="宋体" w:cs="Arial" w:hint="eastAsia"/>
          <w:sz w:val="22"/>
          <w:szCs w:val="22"/>
        </w:rPr>
        <w:t>化学</w:t>
      </w:r>
      <w:r>
        <w:rPr>
          <w:rFonts w:ascii="宋体" w:hAnsi="宋体" w:cs="Arial" w:hint="eastAsia"/>
          <w:sz w:val="22"/>
          <w:szCs w:val="22"/>
        </w:rPr>
        <w:t>反应的说明文件</w:t>
      </w:r>
      <w:r w:rsidRPr="00074353">
        <w:rPr>
          <w:rFonts w:ascii="宋体" w:hAnsi="宋体" w:cs="Arial" w:hint="eastAsia"/>
          <w:sz w:val="22"/>
          <w:szCs w:val="22"/>
        </w:rPr>
        <w:t>；</w:t>
      </w:r>
    </w:p>
    <w:p w:rsidR="00AF56D6" w:rsidRPr="00074353"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工艺流程描述；</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关键工艺参数操作范围（上限、下限）非正常工况的后果评估资料；设计的物料最大储存量；以往过程安全分析报告；</w:t>
      </w:r>
    </w:p>
    <w:p w:rsidR="00AF56D6" w:rsidRPr="00074353"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其他需要信息</w:t>
      </w:r>
    </w:p>
    <w:p w:rsidR="00AF56D6" w:rsidRPr="00074353" w:rsidRDefault="00AF56D6" w:rsidP="00AF56D6">
      <w:pPr>
        <w:widowControl/>
        <w:numPr>
          <w:ilvl w:val="3"/>
          <w:numId w:val="2"/>
        </w:numPr>
        <w:tabs>
          <w:tab w:val="left" w:pos="1920"/>
        </w:tabs>
        <w:jc w:val="left"/>
        <w:rPr>
          <w:rFonts w:ascii="宋体" w:hAnsi="宋体" w:cs="Arial"/>
          <w:sz w:val="22"/>
          <w:szCs w:val="22"/>
        </w:rPr>
      </w:pPr>
      <w:r w:rsidRPr="00074353">
        <w:rPr>
          <w:rFonts w:ascii="宋体" w:hAnsi="宋体" w:cs="Arial" w:hint="eastAsia"/>
          <w:sz w:val="22"/>
          <w:szCs w:val="22"/>
        </w:rPr>
        <w:t>设备</w:t>
      </w:r>
      <w:r w:rsidR="006D5A55">
        <w:rPr>
          <w:rFonts w:ascii="宋体" w:hAnsi="宋体" w:cs="Arial" w:hint="eastAsia"/>
          <w:sz w:val="22"/>
          <w:szCs w:val="22"/>
        </w:rPr>
        <w:t>设计</w:t>
      </w:r>
      <w:r w:rsidRPr="00074353">
        <w:rPr>
          <w:rFonts w:ascii="宋体" w:hAnsi="宋体" w:cs="Arial" w:hint="eastAsia"/>
          <w:sz w:val="22"/>
          <w:szCs w:val="22"/>
        </w:rPr>
        <w:t>至少应包括：</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设备计算数据</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设备规格图或表</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设备采购规格；</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设备出厂测试记录；</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设备投送前测试记录；</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设备平面布置图；</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设备安装图</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盲板一览表</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设备联锁逻辑图</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设备使用/保养说明</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设备台账（包括设备材质、设计压力、设计温度、腐蚀余量、壁厚等设计参数）</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管道布置图（配管图）</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地下管网、系统管网、消防管网施工图</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厂区平面布置图</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设备的安全分析报告</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设备检修规程；</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维护检查报告</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预防维护程序</w:t>
      </w:r>
    </w:p>
    <w:p w:rsidR="00AF56D6" w:rsidRDefault="006D5A55" w:rsidP="00AF56D6">
      <w:pPr>
        <w:widowControl/>
        <w:numPr>
          <w:ilvl w:val="3"/>
          <w:numId w:val="2"/>
        </w:numPr>
        <w:tabs>
          <w:tab w:val="left" w:pos="1920"/>
        </w:tabs>
        <w:jc w:val="left"/>
        <w:rPr>
          <w:rFonts w:ascii="宋体" w:hAnsi="宋体" w:cs="Arial"/>
          <w:sz w:val="22"/>
          <w:szCs w:val="22"/>
        </w:rPr>
      </w:pPr>
      <w:r>
        <w:rPr>
          <w:rFonts w:ascii="宋体" w:hAnsi="宋体" w:cs="Arial" w:hint="eastAsia"/>
          <w:sz w:val="22"/>
          <w:szCs w:val="22"/>
        </w:rPr>
        <w:t>仪器设计</w:t>
      </w:r>
      <w:r w:rsidR="00AF56D6">
        <w:rPr>
          <w:rFonts w:ascii="宋体" w:hAnsi="宋体" w:cs="Arial" w:hint="eastAsia"/>
          <w:sz w:val="22"/>
          <w:szCs w:val="22"/>
        </w:rPr>
        <w:t>自控及安全仪表信息至少应包括：</w:t>
      </w:r>
    </w:p>
    <w:p w:rsidR="00AF56D6" w:rsidRPr="00074353" w:rsidRDefault="00AF56D6" w:rsidP="00AF56D6">
      <w:pPr>
        <w:widowControl/>
        <w:numPr>
          <w:ilvl w:val="4"/>
          <w:numId w:val="2"/>
        </w:numPr>
        <w:jc w:val="left"/>
        <w:rPr>
          <w:rFonts w:ascii="宋体" w:hAnsi="宋体" w:cs="Arial"/>
          <w:sz w:val="22"/>
          <w:szCs w:val="22"/>
        </w:rPr>
      </w:pPr>
      <w:r>
        <w:rPr>
          <w:rFonts w:ascii="宋体" w:hAnsi="宋体" w:cs="Arial"/>
          <w:sz w:val="22"/>
          <w:szCs w:val="22"/>
        </w:rPr>
        <w:t>）</w:t>
      </w:r>
      <w:r>
        <w:rPr>
          <w:rFonts w:ascii="宋体" w:hAnsi="宋体" w:cs="Arial" w:hint="eastAsia"/>
          <w:sz w:val="22"/>
          <w:szCs w:val="22"/>
        </w:rPr>
        <w:t>自控系统控制逻辑图</w:t>
      </w:r>
      <w:r w:rsidRPr="00074353">
        <w:rPr>
          <w:rFonts w:ascii="宋体" w:hAnsi="宋体" w:cs="Arial" w:hint="eastAsia"/>
          <w:sz w:val="22"/>
          <w:szCs w:val="22"/>
        </w:rPr>
        <w:t>；</w:t>
      </w:r>
    </w:p>
    <w:p w:rsidR="00AF56D6" w:rsidRPr="00897E6F"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联锁分类和安全等级</w:t>
      </w:r>
      <w:r w:rsidRPr="00074353">
        <w:rPr>
          <w:rFonts w:ascii="宋体" w:hAnsi="宋体" w:cs="Arial" w:hint="eastAsia"/>
          <w:sz w:val="22"/>
          <w:szCs w:val="22"/>
        </w:rPr>
        <w:t>；</w:t>
      </w:r>
      <w:r>
        <w:rPr>
          <w:rFonts w:ascii="宋体" w:hAnsi="宋体" w:cs="Arial" w:hint="eastAsia"/>
          <w:sz w:val="22"/>
          <w:szCs w:val="22"/>
        </w:rPr>
        <w:t>仪表回路及校准校验图表</w:t>
      </w:r>
    </w:p>
    <w:p w:rsidR="00AF56D6" w:rsidRPr="00074353"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安全阀、控制阀计算书和相关文件</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安全设施台账（包括安全阀、消防铨、消防炮、安全防护器具、可燃和有毒气体检测器、防雷防静电接地等）</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设计应用程序和规范</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通风系统设计</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消防系统</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电气防爆区域划分图</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电力系统安装图</w:t>
      </w:r>
    </w:p>
    <w:p w:rsidR="00AF56D6" w:rsidRDefault="00AF56D6" w:rsidP="00AF56D6">
      <w:pPr>
        <w:widowControl/>
        <w:numPr>
          <w:ilvl w:val="4"/>
          <w:numId w:val="2"/>
        </w:numPr>
        <w:jc w:val="left"/>
        <w:rPr>
          <w:rFonts w:ascii="宋体" w:hAnsi="宋体" w:cs="Arial"/>
          <w:sz w:val="22"/>
          <w:szCs w:val="22"/>
        </w:rPr>
      </w:pPr>
      <w:r>
        <w:rPr>
          <w:rFonts w:ascii="宋体" w:hAnsi="宋体" w:cs="Arial" w:hint="eastAsia"/>
          <w:sz w:val="22"/>
          <w:szCs w:val="22"/>
        </w:rPr>
        <w:t>关键设备清单</w:t>
      </w:r>
    </w:p>
    <w:p w:rsidR="00AF56D6" w:rsidRDefault="00AF56D6" w:rsidP="00AF56D6">
      <w:pPr>
        <w:widowControl/>
        <w:numPr>
          <w:ilvl w:val="3"/>
          <w:numId w:val="2"/>
        </w:numPr>
        <w:tabs>
          <w:tab w:val="left" w:pos="1920"/>
        </w:tabs>
        <w:jc w:val="left"/>
        <w:rPr>
          <w:rFonts w:ascii="宋体" w:hAnsi="宋体" w:cs="Arial"/>
          <w:sz w:val="22"/>
          <w:szCs w:val="22"/>
        </w:rPr>
      </w:pPr>
      <w:r>
        <w:rPr>
          <w:rFonts w:ascii="宋体" w:hAnsi="宋体" w:cs="Arial" w:hint="eastAsia"/>
          <w:sz w:val="22"/>
          <w:szCs w:val="22"/>
        </w:rPr>
        <w:t>相关公用（辅助）工程系统信息；</w:t>
      </w:r>
    </w:p>
    <w:p w:rsidR="00AF56D6" w:rsidRDefault="00AF56D6" w:rsidP="00AF56D6">
      <w:pPr>
        <w:widowControl/>
        <w:numPr>
          <w:ilvl w:val="3"/>
          <w:numId w:val="2"/>
        </w:numPr>
        <w:tabs>
          <w:tab w:val="left" w:pos="1920"/>
        </w:tabs>
        <w:jc w:val="left"/>
        <w:rPr>
          <w:rFonts w:ascii="宋体" w:hAnsi="宋体" w:cs="Arial"/>
          <w:sz w:val="22"/>
          <w:szCs w:val="22"/>
        </w:rPr>
      </w:pPr>
      <w:r>
        <w:rPr>
          <w:rFonts w:ascii="宋体" w:hAnsi="宋体" w:cs="Arial" w:hint="eastAsia"/>
          <w:sz w:val="22"/>
          <w:szCs w:val="22"/>
        </w:rPr>
        <w:t>同行业事故事件信息。</w:t>
      </w:r>
    </w:p>
    <w:p w:rsidR="00AF56D6" w:rsidRDefault="00AF56D6" w:rsidP="00AF56D6">
      <w:pPr>
        <w:widowControl/>
        <w:numPr>
          <w:ilvl w:val="3"/>
          <w:numId w:val="2"/>
        </w:numPr>
        <w:tabs>
          <w:tab w:val="left" w:pos="1920"/>
        </w:tabs>
        <w:jc w:val="left"/>
        <w:rPr>
          <w:rFonts w:ascii="宋体" w:hAnsi="宋体" w:cs="Arial"/>
          <w:sz w:val="22"/>
          <w:szCs w:val="22"/>
        </w:rPr>
      </w:pPr>
      <w:r>
        <w:rPr>
          <w:rFonts w:ascii="宋体" w:hAnsi="宋体" w:cs="Arial" w:hint="eastAsia"/>
          <w:sz w:val="22"/>
          <w:szCs w:val="22"/>
        </w:rPr>
        <w:t>本公司运行经验、同行业企业良好管理实践；</w:t>
      </w:r>
    </w:p>
    <w:p w:rsidR="00AF56D6" w:rsidRPr="00CD10CD" w:rsidRDefault="00AF56D6" w:rsidP="00AF56D6">
      <w:pPr>
        <w:widowControl/>
        <w:numPr>
          <w:ilvl w:val="3"/>
          <w:numId w:val="2"/>
        </w:numPr>
        <w:tabs>
          <w:tab w:val="left" w:pos="1920"/>
        </w:tabs>
        <w:jc w:val="left"/>
        <w:rPr>
          <w:rFonts w:ascii="宋体" w:hAnsi="宋体" w:cs="Arial" w:hint="eastAsia"/>
          <w:sz w:val="22"/>
          <w:szCs w:val="22"/>
        </w:rPr>
      </w:pPr>
      <w:r w:rsidRPr="00CD10CD">
        <w:rPr>
          <w:rFonts w:ascii="Arial" w:hAnsi="Arial"/>
          <w:color w:val="000000"/>
          <w:sz w:val="22"/>
          <w:szCs w:val="22"/>
        </w:rPr>
        <w:t>与安全生产相关的有关法律法规标准以及政府规范性文件要求等。</w:t>
      </w:r>
    </w:p>
    <w:p w:rsidR="00AF56D6" w:rsidRPr="00074353" w:rsidRDefault="00AF56D6" w:rsidP="00AF56D6">
      <w:pPr>
        <w:widowControl/>
        <w:numPr>
          <w:ilvl w:val="2"/>
          <w:numId w:val="2"/>
        </w:numPr>
        <w:jc w:val="left"/>
        <w:rPr>
          <w:rFonts w:ascii="宋体" w:hAnsi="宋体" w:cs="Arial"/>
          <w:sz w:val="22"/>
          <w:szCs w:val="22"/>
        </w:rPr>
      </w:pPr>
      <w:r>
        <w:rPr>
          <w:rFonts w:ascii="宋体" w:hAnsi="宋体" w:cs="Arial" w:hint="eastAsia"/>
          <w:sz w:val="22"/>
          <w:szCs w:val="22"/>
        </w:rPr>
        <w:t>安全生产信息的收集</w:t>
      </w:r>
      <w:r w:rsidRPr="00074353">
        <w:rPr>
          <w:rFonts w:ascii="宋体" w:hAnsi="宋体" w:cs="Arial" w:hint="eastAsia"/>
          <w:sz w:val="22"/>
          <w:szCs w:val="22"/>
        </w:rPr>
        <w:t>；</w:t>
      </w:r>
    </w:p>
    <w:p w:rsidR="00AF56D6" w:rsidRPr="00CD10CD" w:rsidRDefault="00AF56D6" w:rsidP="00AF56D6">
      <w:pPr>
        <w:widowControl/>
        <w:numPr>
          <w:ilvl w:val="3"/>
          <w:numId w:val="2"/>
        </w:numPr>
        <w:tabs>
          <w:tab w:val="left" w:pos="1920"/>
        </w:tabs>
        <w:jc w:val="left"/>
        <w:rPr>
          <w:rFonts w:ascii="宋体" w:hAnsi="宋体" w:cs="Arial"/>
          <w:sz w:val="22"/>
          <w:szCs w:val="22"/>
        </w:rPr>
      </w:pPr>
      <w:r>
        <w:rPr>
          <w:rFonts w:ascii="宋体" w:hAnsi="宋体" w:cs="Arial" w:hint="eastAsia"/>
          <w:sz w:val="22"/>
          <w:szCs w:val="22"/>
        </w:rPr>
        <w:t>供应链管理部</w:t>
      </w:r>
      <w:r w:rsidRPr="001929F8">
        <w:rPr>
          <w:rFonts w:ascii="宋体" w:hAnsi="宋体" w:cs="Arial"/>
          <w:sz w:val="22"/>
          <w:szCs w:val="22"/>
        </w:rPr>
        <w:t xml:space="preserve">负责从制造商或供应商处获得的物料安全技术说明书 </w:t>
      </w:r>
      <w:r>
        <w:rPr>
          <w:rFonts w:ascii="宋体" w:hAnsi="宋体" w:cs="Arial"/>
          <w:sz w:val="22"/>
          <w:szCs w:val="22"/>
        </w:rPr>
        <w:t>(</w:t>
      </w:r>
      <w:r w:rsidRPr="001929F8">
        <w:rPr>
          <w:rFonts w:ascii="宋体" w:hAnsi="宋体" w:cs="Arial"/>
          <w:sz w:val="22"/>
          <w:szCs w:val="22"/>
        </w:rPr>
        <w:t>SDS)及有关标准规范中获得危化品的劳动防护措施、安全控制措施、应急处置方法等信息</w:t>
      </w:r>
      <w:r>
        <w:rPr>
          <w:rFonts w:ascii="宋体" w:hAnsi="宋体" w:cs="Arial" w:hint="eastAsia"/>
          <w:sz w:val="22"/>
          <w:szCs w:val="22"/>
        </w:rPr>
        <w:t>；</w:t>
      </w:r>
    </w:p>
    <w:p w:rsidR="00AF56D6" w:rsidRPr="00504116" w:rsidRDefault="00AF56D6" w:rsidP="00AF56D6">
      <w:pPr>
        <w:widowControl/>
        <w:numPr>
          <w:ilvl w:val="3"/>
          <w:numId w:val="2"/>
        </w:numPr>
        <w:tabs>
          <w:tab w:val="left" w:pos="1920"/>
        </w:tabs>
        <w:jc w:val="left"/>
        <w:rPr>
          <w:rFonts w:ascii="宋体" w:hAnsi="宋体" w:cs="Arial" w:hint="eastAsia"/>
          <w:sz w:val="22"/>
          <w:szCs w:val="22"/>
        </w:rPr>
      </w:pPr>
      <w:r>
        <w:rPr>
          <w:rFonts w:ascii="宋体" w:hAnsi="宋体" w:cs="Arial" w:hint="eastAsia"/>
          <w:sz w:val="22"/>
          <w:szCs w:val="22"/>
        </w:rPr>
        <w:t>属地部门管理人员</w:t>
      </w:r>
      <w:r w:rsidRPr="001929F8">
        <w:rPr>
          <w:rFonts w:ascii="宋体" w:hAnsi="宋体" w:cs="Arial"/>
          <w:sz w:val="22"/>
          <w:szCs w:val="22"/>
        </w:rPr>
        <w:t>从气体检测统计结果获得泄漏点信息:从公司内外的安全生产事故中获得相关事故教训。</w:t>
      </w:r>
    </w:p>
    <w:p w:rsidR="00AF56D6" w:rsidRPr="00713B97" w:rsidRDefault="00AF56D6" w:rsidP="00AF56D6">
      <w:pPr>
        <w:widowControl/>
        <w:numPr>
          <w:ilvl w:val="3"/>
          <w:numId w:val="2"/>
        </w:numPr>
        <w:tabs>
          <w:tab w:val="left" w:pos="1920"/>
        </w:tabs>
        <w:jc w:val="left"/>
        <w:rPr>
          <w:rFonts w:ascii="宋体" w:hAnsi="宋体" w:cs="Arial"/>
          <w:sz w:val="22"/>
          <w:szCs w:val="22"/>
        </w:rPr>
      </w:pPr>
      <w:r w:rsidRPr="00713B97">
        <w:rPr>
          <w:rFonts w:ascii="宋体" w:hAnsi="宋体" w:cs="Arial"/>
          <w:sz w:val="22"/>
          <w:szCs w:val="22"/>
        </w:rPr>
        <w:t>项目管理人员从项目工艺技术包的提供商或工程项目总承包商处获得基础的工艺技术</w:t>
      </w:r>
      <w:r>
        <w:rPr>
          <w:rFonts w:ascii="宋体" w:hAnsi="宋体" w:cs="Arial" w:hint="eastAsia"/>
          <w:sz w:val="22"/>
          <w:szCs w:val="22"/>
        </w:rPr>
        <w:t>信息。</w:t>
      </w:r>
    </w:p>
    <w:p w:rsidR="00AF56D6" w:rsidRPr="00713B97" w:rsidRDefault="00AF56D6" w:rsidP="00AF56D6">
      <w:pPr>
        <w:widowControl/>
        <w:numPr>
          <w:ilvl w:val="3"/>
          <w:numId w:val="2"/>
        </w:numPr>
        <w:tabs>
          <w:tab w:val="left" w:pos="1920"/>
        </w:tabs>
        <w:jc w:val="left"/>
        <w:rPr>
          <w:rFonts w:ascii="宋体" w:hAnsi="宋体" w:cs="Arial"/>
          <w:sz w:val="22"/>
          <w:szCs w:val="22"/>
        </w:rPr>
      </w:pPr>
      <w:r w:rsidRPr="00713B97">
        <w:rPr>
          <w:rFonts w:ascii="宋体" w:hAnsi="宋体" w:cs="Arial"/>
          <w:sz w:val="22"/>
          <w:szCs w:val="22"/>
        </w:rPr>
        <w:t>电气、自控、仪表技术人员从制造商、供应商处或国家法律法规、标准规范以及实际运行数据中获得电气、自控、仪表相关安全信息。</w:t>
      </w:r>
    </w:p>
    <w:p w:rsidR="00AF56D6" w:rsidRDefault="00AF56D6" w:rsidP="00AF56D6">
      <w:pPr>
        <w:widowControl/>
        <w:numPr>
          <w:ilvl w:val="3"/>
          <w:numId w:val="2"/>
        </w:numPr>
        <w:tabs>
          <w:tab w:val="left" w:pos="1920"/>
        </w:tabs>
        <w:jc w:val="left"/>
        <w:rPr>
          <w:rFonts w:ascii="宋体" w:hAnsi="宋体" w:cs="Arial"/>
          <w:sz w:val="22"/>
          <w:szCs w:val="22"/>
        </w:rPr>
      </w:pPr>
      <w:r w:rsidRPr="00713B97">
        <w:rPr>
          <w:rFonts w:ascii="宋体" w:hAnsi="宋体" w:cs="Arial"/>
          <w:sz w:val="22"/>
          <w:szCs w:val="22"/>
        </w:rPr>
        <w:t>属地部门工艺技术人员从设计单位获得详细的工艺系统信息，包括各专业的详细图纸、文件和计算书等 :从项目管理人员处获得基础的工艺技术信息:从日常变更资料中获得最新的工艺系统信息:从日常运行数据分析中获得最新的操作参数</w:t>
      </w:r>
      <w:r>
        <w:rPr>
          <w:rFonts w:ascii="宋体" w:hAnsi="宋体" w:cs="Arial" w:hint="eastAsia"/>
          <w:sz w:val="22"/>
          <w:szCs w:val="22"/>
        </w:rPr>
        <w:t>；</w:t>
      </w:r>
      <w:r w:rsidRPr="00713B97">
        <w:rPr>
          <w:rFonts w:ascii="宋体" w:hAnsi="宋体" w:cs="Arial"/>
          <w:sz w:val="22"/>
          <w:szCs w:val="22"/>
        </w:rPr>
        <w:t>从运行经验和公司内外工艺事故中获</w:t>
      </w:r>
      <w:r w:rsidRPr="00B109EC">
        <w:rPr>
          <w:rFonts w:ascii="宋体" w:hAnsi="宋体" w:cs="Arial"/>
          <w:sz w:val="22"/>
          <w:szCs w:val="22"/>
        </w:rPr>
        <w:t>得异常情况原因与处理方法的信息。</w:t>
      </w:r>
    </w:p>
    <w:p w:rsidR="00AF56D6" w:rsidRPr="00D05F81" w:rsidRDefault="005728D2" w:rsidP="00AF56D6">
      <w:pPr>
        <w:widowControl/>
        <w:numPr>
          <w:ilvl w:val="3"/>
          <w:numId w:val="2"/>
        </w:numPr>
        <w:tabs>
          <w:tab w:val="left" w:pos="1920"/>
        </w:tabs>
        <w:jc w:val="left"/>
        <w:rPr>
          <w:rFonts w:ascii="宋体" w:hAnsi="宋体" w:cs="Arial"/>
          <w:sz w:val="22"/>
          <w:szCs w:val="22"/>
        </w:rPr>
      </w:pPr>
      <w:r>
        <w:rPr>
          <w:rFonts w:ascii="宋体" w:hAnsi="宋体" w:cs="Arial" w:hint="eastAsia"/>
          <w:sz w:val="22"/>
          <w:szCs w:val="22"/>
        </w:rPr>
        <w:t xml:space="preserve"> </w:t>
      </w:r>
      <w:r>
        <w:rPr>
          <w:rFonts w:ascii="宋体" w:hAnsi="宋体" w:cs="Arial"/>
          <w:sz w:val="22"/>
          <w:szCs w:val="22"/>
        </w:rPr>
        <w:t xml:space="preserve">  </w:t>
      </w:r>
      <w:r w:rsidR="00AF56D6" w:rsidRPr="00D05F81">
        <w:rPr>
          <w:rFonts w:ascii="宋体" w:hAnsi="宋体" w:cs="Arial"/>
          <w:sz w:val="22"/>
          <w:szCs w:val="22"/>
        </w:rPr>
        <w:t>属地部门设备技术人员从设备供应商处获取主要设备的资料，包括设备手册或图纸，维修和操作指南、故障处理等相关的信息 :从日常维修检测中获得最新的设备数据 ;从维修经验和公司内外设备事故中获得设备故障原因与处理方法的信息。</w:t>
      </w:r>
    </w:p>
    <w:p w:rsidR="00AF56D6" w:rsidRPr="00CD10CD" w:rsidRDefault="00AF56D6" w:rsidP="00AF56D6">
      <w:pPr>
        <w:widowControl/>
        <w:numPr>
          <w:ilvl w:val="3"/>
          <w:numId w:val="2"/>
        </w:numPr>
        <w:tabs>
          <w:tab w:val="left" w:pos="1920"/>
        </w:tabs>
        <w:jc w:val="left"/>
        <w:rPr>
          <w:rFonts w:ascii="宋体" w:hAnsi="宋体" w:cs="Arial"/>
          <w:color w:val="000000"/>
          <w:sz w:val="22"/>
          <w:szCs w:val="22"/>
        </w:rPr>
      </w:pPr>
      <w:r w:rsidRPr="00CD10CD">
        <w:rPr>
          <w:rFonts w:ascii="宋体" w:hAnsi="宋体" w:cs="Arial"/>
          <w:color w:val="000000"/>
          <w:sz w:val="22"/>
          <w:szCs w:val="22"/>
        </w:rPr>
        <w:t>由属地部门设备技术人</w:t>
      </w:r>
      <w:r w:rsidRPr="00CD10CD">
        <w:rPr>
          <w:rFonts w:ascii="宋体" w:hAnsi="宋体" w:cs="Arial" w:hint="eastAsia"/>
          <w:color w:val="000000"/>
          <w:sz w:val="22"/>
          <w:szCs w:val="22"/>
        </w:rPr>
        <w:t>员</w:t>
      </w:r>
      <w:r w:rsidRPr="00CD10CD">
        <w:rPr>
          <w:rFonts w:ascii="宋体" w:hAnsi="宋体" w:cs="Arial"/>
          <w:color w:val="000000"/>
          <w:sz w:val="22"/>
          <w:szCs w:val="22"/>
        </w:rPr>
        <w:t>负责收集机械完工报告、单机和系统调试报告、监理报告、特种设备</w:t>
      </w:r>
      <w:r w:rsidRPr="00CD10CD">
        <w:rPr>
          <w:rFonts w:ascii="宋体" w:hAnsi="宋体" w:cs="Arial" w:hint="eastAsia"/>
          <w:color w:val="000000"/>
          <w:sz w:val="22"/>
          <w:szCs w:val="22"/>
        </w:rPr>
        <w:t>及附件</w:t>
      </w:r>
      <w:r w:rsidRPr="00CD10CD">
        <w:rPr>
          <w:rFonts w:ascii="宋体" w:hAnsi="宋体" w:cs="Arial"/>
          <w:color w:val="000000"/>
          <w:sz w:val="22"/>
          <w:szCs w:val="22"/>
        </w:rPr>
        <w:t>检验报告、消防验收报告</w:t>
      </w:r>
      <w:r w:rsidRPr="00CD10CD">
        <w:rPr>
          <w:rFonts w:ascii="宋体" w:hAnsi="宋体" w:cs="Arial" w:hint="eastAsia"/>
          <w:color w:val="000000"/>
          <w:sz w:val="22"/>
          <w:szCs w:val="22"/>
        </w:rPr>
        <w:t>、安全验收报告、设备检验检测报告</w:t>
      </w:r>
      <w:r w:rsidRPr="00CD10CD">
        <w:rPr>
          <w:rFonts w:ascii="宋体" w:hAnsi="宋体" w:cs="Arial"/>
          <w:color w:val="000000"/>
          <w:sz w:val="22"/>
          <w:szCs w:val="22"/>
        </w:rPr>
        <w:t>等文件和资料。</w:t>
      </w:r>
    </w:p>
    <w:p w:rsidR="00AF56D6" w:rsidRDefault="00AF56D6" w:rsidP="00AF56D6">
      <w:pPr>
        <w:widowControl/>
        <w:numPr>
          <w:ilvl w:val="3"/>
          <w:numId w:val="2"/>
        </w:numPr>
        <w:tabs>
          <w:tab w:val="left" w:pos="1920"/>
        </w:tabs>
        <w:jc w:val="left"/>
        <w:rPr>
          <w:rFonts w:ascii="宋体" w:hAnsi="宋体" w:cs="Arial"/>
          <w:color w:val="000000"/>
          <w:sz w:val="22"/>
          <w:szCs w:val="22"/>
        </w:rPr>
      </w:pPr>
      <w:r w:rsidRPr="00CD10CD">
        <w:rPr>
          <w:rFonts w:ascii="宋体" w:hAnsi="宋体" w:cs="Arial"/>
          <w:color w:val="000000"/>
          <w:sz w:val="22"/>
          <w:szCs w:val="22"/>
        </w:rPr>
        <w:t>为了防止生产过程中误将不相容的化学品混合，由EHS</w:t>
      </w:r>
      <w:r w:rsidRPr="00CD10CD">
        <w:rPr>
          <w:rFonts w:ascii="宋体" w:hAnsi="宋体" w:cs="Arial" w:hint="eastAsia"/>
          <w:color w:val="000000"/>
          <w:sz w:val="22"/>
          <w:szCs w:val="22"/>
        </w:rPr>
        <w:t>管理</w:t>
      </w:r>
      <w:r w:rsidRPr="00CD10CD">
        <w:rPr>
          <w:rFonts w:ascii="宋体" w:hAnsi="宋体" w:cs="Arial"/>
          <w:color w:val="000000"/>
          <w:sz w:val="22"/>
          <w:szCs w:val="22"/>
        </w:rPr>
        <w:t>部负责将公司范围内涉及的化学品编制成化学品互相反应的矩阵表，通过查阅矩阵表确认化学品之间</w:t>
      </w:r>
      <w:r w:rsidRPr="00CD10CD">
        <w:rPr>
          <w:rFonts w:ascii="宋体" w:hAnsi="宋体" w:cs="Arial" w:hint="eastAsia"/>
          <w:color w:val="000000"/>
          <w:sz w:val="22"/>
          <w:szCs w:val="22"/>
        </w:rPr>
        <w:t>，化学品与材质之间</w:t>
      </w:r>
      <w:r w:rsidRPr="00CD10CD">
        <w:rPr>
          <w:rFonts w:ascii="宋体" w:hAnsi="宋体" w:cs="Arial"/>
          <w:color w:val="000000"/>
          <w:sz w:val="22"/>
          <w:szCs w:val="22"/>
        </w:rPr>
        <w:t>的相容性</w:t>
      </w:r>
      <w:r w:rsidRPr="00CD10CD">
        <w:rPr>
          <w:rFonts w:ascii="宋体" w:hAnsi="宋体" w:cs="Arial" w:hint="eastAsia"/>
          <w:color w:val="000000"/>
          <w:sz w:val="22"/>
          <w:szCs w:val="22"/>
        </w:rPr>
        <w:t>。</w:t>
      </w:r>
    </w:p>
    <w:p w:rsidR="00AF56D6" w:rsidRPr="00504116" w:rsidRDefault="00AF56D6" w:rsidP="00AF56D6">
      <w:pPr>
        <w:widowControl/>
        <w:numPr>
          <w:ilvl w:val="3"/>
          <w:numId w:val="2"/>
        </w:numPr>
        <w:tabs>
          <w:tab w:val="left" w:pos="1920"/>
        </w:tabs>
        <w:jc w:val="left"/>
        <w:rPr>
          <w:rFonts w:ascii="宋体" w:hAnsi="宋体" w:cs="Arial"/>
          <w:color w:val="000000"/>
          <w:sz w:val="22"/>
          <w:szCs w:val="22"/>
        </w:rPr>
      </w:pPr>
      <w:r>
        <w:rPr>
          <w:rFonts w:ascii="宋体" w:hAnsi="宋体" w:cs="Arial" w:hint="eastAsia"/>
          <w:color w:val="000000"/>
          <w:sz w:val="22"/>
          <w:szCs w:val="22"/>
        </w:rPr>
        <w:t xml:space="preserve"> </w:t>
      </w:r>
      <w:r>
        <w:rPr>
          <w:rFonts w:ascii="宋体" w:hAnsi="宋体" w:cs="Arial"/>
          <w:color w:val="000000"/>
          <w:sz w:val="22"/>
          <w:szCs w:val="22"/>
        </w:rPr>
        <w:t xml:space="preserve">  </w:t>
      </w:r>
      <w:r w:rsidRPr="00504116">
        <w:rPr>
          <w:rFonts w:ascii="宋体" w:hAnsi="宋体" w:cs="Arial"/>
          <w:color w:val="000000"/>
          <w:sz w:val="22"/>
          <w:szCs w:val="22"/>
        </w:rPr>
        <w:t>EHS</w:t>
      </w:r>
      <w:r w:rsidRPr="00504116">
        <w:rPr>
          <w:rFonts w:ascii="宋体" w:hAnsi="宋体" w:cs="Arial" w:hint="eastAsia"/>
          <w:color w:val="000000"/>
          <w:sz w:val="22"/>
          <w:szCs w:val="22"/>
        </w:rPr>
        <w:t>管理部</w:t>
      </w:r>
      <w:r w:rsidRPr="00504116">
        <w:rPr>
          <w:rFonts w:ascii="宋体" w:hAnsi="宋体" w:cs="Arial"/>
          <w:color w:val="000000"/>
          <w:sz w:val="22"/>
          <w:szCs w:val="22"/>
        </w:rPr>
        <w:t>负责组织辨识、收集、评价与安全生产相关的法律法规标准以及政府规范性文件要求。</w:t>
      </w:r>
    </w:p>
    <w:p w:rsidR="00AF56D6" w:rsidRPr="00077E63" w:rsidRDefault="00AF56D6" w:rsidP="00AF56D6">
      <w:pPr>
        <w:widowControl/>
        <w:numPr>
          <w:ilvl w:val="3"/>
          <w:numId w:val="2"/>
        </w:numPr>
        <w:tabs>
          <w:tab w:val="left" w:pos="1920"/>
        </w:tabs>
        <w:jc w:val="left"/>
        <w:rPr>
          <w:rFonts w:ascii="宋体" w:hAnsi="宋体" w:cs="Arial"/>
          <w:sz w:val="22"/>
          <w:szCs w:val="22"/>
        </w:rPr>
      </w:pPr>
      <w:r>
        <w:rPr>
          <w:rFonts w:ascii="宋体" w:hAnsi="宋体" w:cs="Arial"/>
          <w:sz w:val="22"/>
          <w:szCs w:val="22"/>
        </w:rPr>
        <w:t xml:space="preserve">   </w:t>
      </w:r>
      <w:r w:rsidRPr="00053CB7">
        <w:rPr>
          <w:rFonts w:ascii="宋体" w:hAnsi="宋体" w:cs="Arial"/>
          <w:sz w:val="22"/>
          <w:szCs w:val="22"/>
        </w:rPr>
        <w:t>各部门及时总结、收集与</w:t>
      </w:r>
      <w:r>
        <w:rPr>
          <w:rFonts w:ascii="宋体" w:hAnsi="宋体" w:cs="Arial" w:hint="eastAsia"/>
          <w:sz w:val="22"/>
          <w:szCs w:val="22"/>
        </w:rPr>
        <w:t>同行业、同类企业或同类化工过程</w:t>
      </w:r>
      <w:r w:rsidRPr="00053CB7">
        <w:rPr>
          <w:rFonts w:ascii="宋体" w:hAnsi="宋体" w:cs="Arial"/>
          <w:sz w:val="22"/>
          <w:szCs w:val="22"/>
        </w:rPr>
        <w:t>有关的经验和事故教训，并向各自主管部门汇报。</w:t>
      </w:r>
    </w:p>
    <w:p w:rsidR="00AF56D6" w:rsidRDefault="00AF56D6" w:rsidP="00AF56D6">
      <w:pPr>
        <w:widowControl/>
        <w:numPr>
          <w:ilvl w:val="3"/>
          <w:numId w:val="2"/>
        </w:numPr>
        <w:tabs>
          <w:tab w:val="left" w:pos="1920"/>
        </w:tabs>
        <w:jc w:val="left"/>
        <w:rPr>
          <w:rFonts w:ascii="宋体" w:hAnsi="宋体" w:cs="Arial"/>
          <w:sz w:val="22"/>
          <w:szCs w:val="22"/>
        </w:rPr>
      </w:pPr>
      <w:r w:rsidRPr="00053CB7">
        <w:rPr>
          <w:rFonts w:ascii="宋体" w:hAnsi="宋体" w:cs="Arial"/>
          <w:sz w:val="22"/>
          <w:szCs w:val="22"/>
        </w:rPr>
        <w:t>各主管部门通过各种途径收集属地部门未能收集到的相关安全生产信息。</w:t>
      </w:r>
    </w:p>
    <w:p w:rsidR="00D31EDB" w:rsidRPr="00D31EDB" w:rsidRDefault="00D31EDB" w:rsidP="00D31EDB">
      <w:pPr>
        <w:widowControl/>
        <w:numPr>
          <w:ilvl w:val="2"/>
          <w:numId w:val="2"/>
        </w:numPr>
        <w:tabs>
          <w:tab w:val="left" w:pos="1920"/>
        </w:tabs>
        <w:jc w:val="left"/>
        <w:rPr>
          <w:rFonts w:ascii="宋体" w:hAnsi="宋体" w:cs="Arial" w:hint="eastAsia"/>
          <w:sz w:val="22"/>
          <w:szCs w:val="22"/>
        </w:rPr>
      </w:pPr>
      <w:r w:rsidRPr="00D31EDB">
        <w:rPr>
          <w:rFonts w:ascii="宋体" w:hAnsi="宋体" w:cs="Arial" w:hint="eastAsia"/>
          <w:sz w:val="22"/>
          <w:szCs w:val="22"/>
        </w:rPr>
        <w:t>收集时限</w:t>
      </w:r>
    </w:p>
    <w:p w:rsidR="00D31EDB" w:rsidRPr="00D31EDB" w:rsidRDefault="00D31EDB" w:rsidP="00743442">
      <w:pPr>
        <w:widowControl/>
        <w:numPr>
          <w:ilvl w:val="3"/>
          <w:numId w:val="2"/>
        </w:numPr>
        <w:tabs>
          <w:tab w:val="left" w:pos="1920"/>
        </w:tabs>
        <w:jc w:val="left"/>
        <w:rPr>
          <w:rFonts w:ascii="宋体" w:hAnsi="宋体" w:cs="Arial" w:hint="eastAsia"/>
          <w:sz w:val="22"/>
          <w:szCs w:val="22"/>
        </w:rPr>
      </w:pPr>
      <w:r w:rsidRPr="00D31EDB">
        <w:rPr>
          <w:rFonts w:ascii="宋体" w:hAnsi="宋体" w:cs="Arial" w:hint="eastAsia"/>
          <w:sz w:val="22"/>
          <w:szCs w:val="22"/>
        </w:rPr>
        <w:t>新物料、新设备、新工艺投入使用前15 个工作日内，相关部门完成 PSI 信息收集、汇总并报 EHS 管理部备案；</w:t>
      </w:r>
    </w:p>
    <w:p w:rsidR="00D31EDB" w:rsidRPr="00D31EDB" w:rsidRDefault="00D31EDB" w:rsidP="00743442">
      <w:pPr>
        <w:widowControl/>
        <w:numPr>
          <w:ilvl w:val="3"/>
          <w:numId w:val="2"/>
        </w:numPr>
        <w:tabs>
          <w:tab w:val="left" w:pos="1920"/>
        </w:tabs>
        <w:jc w:val="left"/>
        <w:rPr>
          <w:rFonts w:ascii="宋体" w:hAnsi="宋体" w:cs="Arial" w:hint="eastAsia"/>
          <w:sz w:val="22"/>
          <w:szCs w:val="22"/>
        </w:rPr>
      </w:pPr>
      <w:r w:rsidRPr="00D31EDB">
        <w:rPr>
          <w:rFonts w:ascii="宋体" w:hAnsi="宋体" w:cs="Arial" w:hint="eastAsia"/>
          <w:sz w:val="22"/>
          <w:szCs w:val="22"/>
        </w:rPr>
        <w:t>发现 PSI 信息缺失、错误后，相关部门需在3 个工作日内完成补充、核实并更新台账；</w:t>
      </w:r>
    </w:p>
    <w:p w:rsidR="00D31EDB" w:rsidRPr="00D31EDB" w:rsidRDefault="00D31EDB" w:rsidP="00743442">
      <w:pPr>
        <w:widowControl/>
        <w:numPr>
          <w:ilvl w:val="3"/>
          <w:numId w:val="2"/>
        </w:numPr>
        <w:tabs>
          <w:tab w:val="left" w:pos="1920"/>
        </w:tabs>
        <w:jc w:val="left"/>
        <w:rPr>
          <w:rFonts w:ascii="宋体" w:hAnsi="宋体" w:cs="Arial" w:hint="eastAsia"/>
          <w:sz w:val="22"/>
          <w:szCs w:val="22"/>
        </w:rPr>
      </w:pPr>
      <w:r w:rsidRPr="00D31EDB">
        <w:rPr>
          <w:rFonts w:ascii="宋体" w:hAnsi="宋体" w:cs="Arial" w:hint="eastAsia"/>
          <w:sz w:val="22"/>
          <w:szCs w:val="22"/>
        </w:rPr>
        <w:t>外部获取的同行业事故事件信息，需在24 小时内传递至 EHS 管理部，由 EHS 管理部分发至相关部门；</w:t>
      </w:r>
    </w:p>
    <w:p w:rsidR="00D31EDB" w:rsidRPr="00504116" w:rsidRDefault="00D31EDB" w:rsidP="00D31EDB">
      <w:pPr>
        <w:widowControl/>
        <w:numPr>
          <w:ilvl w:val="3"/>
          <w:numId w:val="2"/>
        </w:numPr>
        <w:tabs>
          <w:tab w:val="left" w:pos="1920"/>
        </w:tabs>
        <w:jc w:val="left"/>
        <w:rPr>
          <w:rFonts w:ascii="宋体" w:hAnsi="宋体" w:cs="Arial" w:hint="eastAsia"/>
          <w:sz w:val="22"/>
          <w:szCs w:val="22"/>
        </w:rPr>
      </w:pPr>
      <w:r w:rsidRPr="00D31EDB">
        <w:rPr>
          <w:rFonts w:ascii="宋体" w:hAnsi="宋体" w:cs="Arial" w:hint="eastAsia"/>
          <w:sz w:val="22"/>
          <w:szCs w:val="22"/>
        </w:rPr>
        <w:t>法律法规、标准规范更新后，EHS 管理部需在7 个工作日内收集并传递至各相关部门。</w:t>
      </w:r>
    </w:p>
    <w:p w:rsidR="00AF56D6" w:rsidRDefault="00AF56D6" w:rsidP="00AF56D6">
      <w:pPr>
        <w:widowControl/>
        <w:numPr>
          <w:ilvl w:val="2"/>
          <w:numId w:val="2"/>
        </w:numPr>
        <w:tabs>
          <w:tab w:val="left" w:pos="1920"/>
        </w:tabs>
        <w:jc w:val="left"/>
        <w:rPr>
          <w:rFonts w:ascii="宋体" w:hAnsi="宋体" w:cs="Arial"/>
          <w:sz w:val="22"/>
          <w:szCs w:val="22"/>
        </w:rPr>
      </w:pPr>
      <w:r>
        <w:rPr>
          <w:rFonts w:ascii="宋体" w:hAnsi="宋体" w:cs="Arial" w:hint="eastAsia"/>
          <w:sz w:val="22"/>
          <w:szCs w:val="22"/>
        </w:rPr>
        <w:t>安全生产信息的整理、保存</w:t>
      </w:r>
    </w:p>
    <w:p w:rsidR="00AF56D6" w:rsidRPr="00504116" w:rsidRDefault="00AF56D6" w:rsidP="00AF56D6">
      <w:pPr>
        <w:widowControl/>
        <w:numPr>
          <w:ilvl w:val="3"/>
          <w:numId w:val="2"/>
        </w:numPr>
        <w:tabs>
          <w:tab w:val="left" w:pos="1920"/>
        </w:tabs>
        <w:jc w:val="left"/>
        <w:rPr>
          <w:rFonts w:ascii="宋体" w:hAnsi="宋体" w:cs="Arial" w:hint="eastAsia"/>
          <w:sz w:val="22"/>
          <w:szCs w:val="22"/>
        </w:rPr>
      </w:pPr>
      <w:r w:rsidRPr="00CD10CD">
        <w:rPr>
          <w:rFonts w:ascii="Arial" w:hAnsi="Arial"/>
          <w:color w:val="000000"/>
          <w:sz w:val="22"/>
          <w:szCs w:val="22"/>
        </w:rPr>
        <w:t>各部门将获得的与本部门相关的安全生产信息进行整理汇总保存</w:t>
      </w:r>
      <w:r w:rsidRPr="00CD10CD">
        <w:rPr>
          <w:rFonts w:ascii="Arial" w:hAnsi="Arial"/>
          <w:color w:val="000000"/>
          <w:sz w:val="22"/>
          <w:szCs w:val="22"/>
        </w:rPr>
        <w:t xml:space="preserve"> </w:t>
      </w:r>
      <w:r w:rsidRPr="00CD10CD">
        <w:rPr>
          <w:rFonts w:ascii="Arial" w:hAnsi="Arial"/>
          <w:color w:val="000000"/>
          <w:sz w:val="22"/>
          <w:szCs w:val="22"/>
        </w:rPr>
        <w:t>。保存形式分为资料存档、公司网页等</w:t>
      </w:r>
      <w:r w:rsidRPr="00CD10CD">
        <w:rPr>
          <w:rFonts w:ascii="Arial" w:hAnsi="Arial"/>
          <w:color w:val="000000"/>
          <w:sz w:val="22"/>
          <w:szCs w:val="22"/>
        </w:rPr>
        <w:t xml:space="preserve"> </w:t>
      </w:r>
      <w:r w:rsidRPr="00CD10CD">
        <w:rPr>
          <w:rFonts w:ascii="Arial" w:hAnsi="Arial"/>
          <w:color w:val="000000"/>
          <w:sz w:val="22"/>
          <w:szCs w:val="22"/>
        </w:rPr>
        <w:t>。</w:t>
      </w:r>
    </w:p>
    <w:p w:rsidR="00AF56D6" w:rsidRPr="00053CB7" w:rsidRDefault="00AF56D6" w:rsidP="00AF56D6">
      <w:pPr>
        <w:widowControl/>
        <w:numPr>
          <w:ilvl w:val="2"/>
          <w:numId w:val="2"/>
        </w:numPr>
        <w:tabs>
          <w:tab w:val="left" w:pos="1920"/>
        </w:tabs>
        <w:jc w:val="left"/>
        <w:rPr>
          <w:rFonts w:ascii="宋体" w:hAnsi="宋体" w:cs="Arial"/>
          <w:sz w:val="22"/>
          <w:szCs w:val="22"/>
        </w:rPr>
      </w:pPr>
      <w:r>
        <w:rPr>
          <w:rFonts w:ascii="宋体" w:hAnsi="宋体" w:cs="Arial" w:hint="eastAsia"/>
          <w:sz w:val="22"/>
          <w:szCs w:val="22"/>
        </w:rPr>
        <w:t>安全生产信息的利用</w:t>
      </w:r>
    </w:p>
    <w:p w:rsidR="00AF56D6" w:rsidRPr="00CD10CD" w:rsidRDefault="00AF56D6" w:rsidP="00AF56D6">
      <w:pPr>
        <w:widowControl/>
        <w:numPr>
          <w:ilvl w:val="3"/>
          <w:numId w:val="2"/>
        </w:numPr>
        <w:tabs>
          <w:tab w:val="left" w:pos="1920"/>
        </w:tabs>
        <w:jc w:val="left"/>
        <w:rPr>
          <w:rFonts w:ascii="Arial" w:hAnsi="Arial"/>
          <w:color w:val="000000"/>
          <w:sz w:val="22"/>
          <w:szCs w:val="22"/>
        </w:rPr>
      </w:pPr>
      <w:r w:rsidRPr="00CD10CD">
        <w:rPr>
          <w:rFonts w:ascii="Arial" w:hAnsi="Arial" w:hint="eastAsia"/>
          <w:color w:val="000000"/>
          <w:sz w:val="22"/>
          <w:szCs w:val="22"/>
        </w:rPr>
        <w:t>各车间、部门</w:t>
      </w:r>
      <w:r w:rsidRPr="00CD10CD">
        <w:rPr>
          <w:rFonts w:ascii="Arial" w:hAnsi="Arial"/>
          <w:color w:val="000000"/>
          <w:sz w:val="22"/>
          <w:szCs w:val="22"/>
        </w:rPr>
        <w:t>组织各生产部门根据最新的安全生产信息编制、更新操作规程、工艺卡片、工艺应急处置预案等工艺文件</w:t>
      </w:r>
      <w:r w:rsidRPr="00CD10CD">
        <w:rPr>
          <w:rFonts w:ascii="Arial" w:hAnsi="Arial"/>
          <w:color w:val="000000"/>
          <w:sz w:val="22"/>
          <w:szCs w:val="22"/>
        </w:rPr>
        <w:t xml:space="preserve"> </w:t>
      </w:r>
      <w:r w:rsidRPr="00CD10CD">
        <w:rPr>
          <w:rFonts w:ascii="Arial" w:hAnsi="Arial"/>
          <w:color w:val="000000"/>
          <w:sz w:val="22"/>
          <w:szCs w:val="22"/>
        </w:rPr>
        <w:t>。</w:t>
      </w:r>
    </w:p>
    <w:p w:rsidR="00AF56D6" w:rsidRPr="00CD10CD" w:rsidRDefault="00AF56D6" w:rsidP="00AF56D6">
      <w:pPr>
        <w:widowControl/>
        <w:numPr>
          <w:ilvl w:val="3"/>
          <w:numId w:val="2"/>
        </w:numPr>
        <w:tabs>
          <w:tab w:val="left" w:pos="1920"/>
        </w:tabs>
        <w:jc w:val="left"/>
        <w:rPr>
          <w:rFonts w:ascii="Arial" w:hAnsi="Arial"/>
          <w:color w:val="000000"/>
          <w:sz w:val="22"/>
          <w:szCs w:val="22"/>
        </w:rPr>
      </w:pPr>
      <w:r w:rsidRPr="00CD10CD">
        <w:rPr>
          <w:rFonts w:ascii="Arial" w:hAnsi="Arial" w:hint="eastAsia"/>
          <w:color w:val="000000"/>
          <w:sz w:val="22"/>
          <w:szCs w:val="22"/>
        </w:rPr>
        <w:t>E</w:t>
      </w:r>
      <w:r w:rsidRPr="00CD10CD">
        <w:rPr>
          <w:rFonts w:ascii="Arial" w:hAnsi="Arial"/>
          <w:color w:val="000000"/>
          <w:sz w:val="22"/>
          <w:szCs w:val="22"/>
        </w:rPr>
        <w:t>HS</w:t>
      </w:r>
      <w:r w:rsidRPr="00CD10CD">
        <w:rPr>
          <w:rFonts w:ascii="Arial" w:hAnsi="Arial" w:hint="eastAsia"/>
          <w:color w:val="000000"/>
          <w:sz w:val="22"/>
          <w:szCs w:val="22"/>
        </w:rPr>
        <w:t>管理部</w:t>
      </w:r>
      <w:r w:rsidRPr="00CD10CD">
        <w:rPr>
          <w:rFonts w:ascii="Arial" w:hAnsi="Arial"/>
          <w:color w:val="000000"/>
          <w:sz w:val="22"/>
          <w:szCs w:val="22"/>
        </w:rPr>
        <w:t>组织各部门根据最新的安全生产信息编制、更新公司安全生产管理制度和相关应急预案等安全文件</w:t>
      </w:r>
      <w:r w:rsidRPr="00CD10CD">
        <w:rPr>
          <w:rFonts w:ascii="Arial" w:hAnsi="Arial"/>
          <w:color w:val="000000"/>
          <w:sz w:val="22"/>
          <w:szCs w:val="22"/>
        </w:rPr>
        <w:t xml:space="preserve"> </w:t>
      </w:r>
      <w:r w:rsidRPr="00CD10CD">
        <w:rPr>
          <w:rFonts w:ascii="Arial" w:hAnsi="Arial"/>
          <w:color w:val="000000"/>
          <w:sz w:val="22"/>
          <w:szCs w:val="22"/>
        </w:rPr>
        <w:t>。</w:t>
      </w:r>
    </w:p>
    <w:p w:rsidR="00AF56D6" w:rsidRPr="00CD10CD" w:rsidRDefault="00AF56D6" w:rsidP="00AF56D6">
      <w:pPr>
        <w:widowControl/>
        <w:numPr>
          <w:ilvl w:val="3"/>
          <w:numId w:val="2"/>
        </w:numPr>
        <w:tabs>
          <w:tab w:val="left" w:pos="1920"/>
        </w:tabs>
        <w:jc w:val="left"/>
        <w:rPr>
          <w:rFonts w:ascii="Arial" w:hAnsi="Arial"/>
          <w:color w:val="000000"/>
          <w:sz w:val="22"/>
          <w:szCs w:val="22"/>
        </w:rPr>
      </w:pPr>
      <w:r w:rsidRPr="00CD10CD">
        <w:rPr>
          <w:rFonts w:ascii="Arial" w:hAnsi="Arial"/>
          <w:color w:val="000000"/>
          <w:sz w:val="22"/>
          <w:szCs w:val="22"/>
        </w:rPr>
        <w:t>组织各生产部门根据最新的安全生产信息编制、更新机电仪类检修规程、管理制度和应急处置预案等设备文件。</w:t>
      </w:r>
    </w:p>
    <w:p w:rsidR="00AF56D6" w:rsidRPr="00CD10CD" w:rsidRDefault="00AF56D6" w:rsidP="00AF56D6">
      <w:pPr>
        <w:widowControl/>
        <w:numPr>
          <w:ilvl w:val="3"/>
          <w:numId w:val="2"/>
        </w:numPr>
        <w:tabs>
          <w:tab w:val="left" w:pos="1920"/>
        </w:tabs>
        <w:jc w:val="left"/>
        <w:rPr>
          <w:rFonts w:ascii="Arial" w:hAnsi="Arial"/>
          <w:color w:val="000000"/>
          <w:sz w:val="22"/>
          <w:szCs w:val="22"/>
        </w:rPr>
      </w:pPr>
      <w:r w:rsidRPr="00CD10CD">
        <w:rPr>
          <w:rFonts w:ascii="Arial" w:hAnsi="Arial"/>
          <w:color w:val="000000"/>
          <w:sz w:val="22"/>
          <w:szCs w:val="22"/>
        </w:rPr>
        <w:t>各载有安全生产信息的文件要放置在便于员工查询、翻阅的场所，并保持为最新版本。</w:t>
      </w:r>
    </w:p>
    <w:p w:rsidR="00AF56D6" w:rsidRPr="00504116" w:rsidRDefault="00AF56D6" w:rsidP="00AF56D6">
      <w:pPr>
        <w:widowControl/>
        <w:numPr>
          <w:ilvl w:val="3"/>
          <w:numId w:val="2"/>
        </w:numPr>
        <w:tabs>
          <w:tab w:val="left" w:pos="1920"/>
        </w:tabs>
        <w:jc w:val="left"/>
        <w:rPr>
          <w:rFonts w:ascii="Arial" w:hAnsi="Arial" w:hint="eastAsia"/>
          <w:color w:val="000000"/>
          <w:sz w:val="22"/>
          <w:szCs w:val="22"/>
        </w:rPr>
      </w:pPr>
      <w:r w:rsidRPr="00CD10CD">
        <w:rPr>
          <w:rFonts w:ascii="Arial" w:hAnsi="Arial"/>
          <w:color w:val="000000"/>
          <w:sz w:val="22"/>
          <w:szCs w:val="22"/>
        </w:rPr>
        <w:t>各主管部门负责将相关的安全生产信息上传到安全生产信息平台，并及时更新</w:t>
      </w:r>
      <w:r w:rsidRPr="00CD10CD">
        <w:rPr>
          <w:rFonts w:ascii="Arial" w:hAnsi="Arial"/>
          <w:color w:val="000000"/>
          <w:sz w:val="22"/>
          <w:szCs w:val="22"/>
        </w:rPr>
        <w:t xml:space="preserve"> </w:t>
      </w:r>
      <w:r w:rsidRPr="00CD10CD">
        <w:rPr>
          <w:rFonts w:ascii="Arial" w:hAnsi="Arial" w:hint="eastAsia"/>
          <w:color w:val="000000"/>
          <w:sz w:val="22"/>
          <w:szCs w:val="22"/>
        </w:rPr>
        <w:t>，保证相关人员（包括承包商人员）及时获取最新的安全生产信息，使其与岗位控制风险需求相匹配。</w:t>
      </w:r>
    </w:p>
    <w:p w:rsidR="00AF56D6" w:rsidRPr="00CD10CD" w:rsidRDefault="00AF56D6" w:rsidP="00AF56D6">
      <w:pPr>
        <w:widowControl/>
        <w:numPr>
          <w:ilvl w:val="2"/>
          <w:numId w:val="2"/>
        </w:numPr>
        <w:tabs>
          <w:tab w:val="left" w:pos="1920"/>
        </w:tabs>
        <w:jc w:val="left"/>
        <w:rPr>
          <w:rFonts w:ascii="Arial" w:hAnsi="Arial"/>
          <w:color w:val="000000"/>
          <w:sz w:val="22"/>
          <w:szCs w:val="22"/>
        </w:rPr>
      </w:pPr>
      <w:r w:rsidRPr="00B830A0">
        <w:rPr>
          <w:rFonts w:ascii="宋体" w:hAnsi="宋体" w:cs="Arial"/>
          <w:sz w:val="22"/>
          <w:szCs w:val="22"/>
        </w:rPr>
        <w:t>安全生产信息的传递与更新</w:t>
      </w:r>
    </w:p>
    <w:p w:rsidR="00AF56D6" w:rsidRPr="00504116" w:rsidRDefault="00AF56D6" w:rsidP="00AF56D6">
      <w:pPr>
        <w:widowControl/>
        <w:numPr>
          <w:ilvl w:val="3"/>
          <w:numId w:val="2"/>
        </w:numPr>
        <w:tabs>
          <w:tab w:val="left" w:pos="1920"/>
        </w:tabs>
        <w:jc w:val="left"/>
        <w:rPr>
          <w:rFonts w:ascii="Arial" w:hAnsi="Arial" w:hint="eastAsia"/>
          <w:color w:val="000000"/>
          <w:sz w:val="22"/>
          <w:szCs w:val="22"/>
        </w:rPr>
      </w:pPr>
      <w:r w:rsidRPr="00CD10CD">
        <w:rPr>
          <w:rFonts w:ascii="Arial" w:hAnsi="Arial"/>
          <w:color w:val="000000"/>
          <w:sz w:val="22"/>
          <w:szCs w:val="22"/>
        </w:rPr>
        <w:t>各部门相关人员通过电话咨询、技术交流、网络查询、统计分析系统运行数据、总结相关事故经验教训</w:t>
      </w:r>
      <w:r w:rsidRPr="00CD10CD">
        <w:rPr>
          <w:rFonts w:ascii="Arial" w:hAnsi="Arial"/>
          <w:color w:val="000000"/>
          <w:sz w:val="22"/>
          <w:szCs w:val="22"/>
        </w:rPr>
        <w:t xml:space="preserve"> </w:t>
      </w:r>
      <w:r w:rsidRPr="00CD10CD">
        <w:rPr>
          <w:rFonts w:ascii="Arial" w:hAnsi="Arial"/>
          <w:color w:val="000000"/>
          <w:sz w:val="22"/>
          <w:szCs w:val="22"/>
        </w:rPr>
        <w:t>等方式主动获取最新的安全生产信息，</w:t>
      </w:r>
      <w:r w:rsidRPr="00CD10CD">
        <w:rPr>
          <w:rFonts w:ascii="Arial" w:hAnsi="Arial" w:hint="eastAsia"/>
          <w:color w:val="000000"/>
          <w:sz w:val="22"/>
          <w:szCs w:val="22"/>
        </w:rPr>
        <w:t>并</w:t>
      </w:r>
      <w:r w:rsidRPr="00CD10CD">
        <w:rPr>
          <w:rFonts w:ascii="Arial" w:hAnsi="Arial"/>
          <w:color w:val="000000"/>
          <w:sz w:val="22"/>
          <w:szCs w:val="22"/>
        </w:rPr>
        <w:t>通过书面汇报、网络传播、公司网页、邮箱发送等方式向相关方进行信息传递。有关人员在生产过程中接收到新的安全生产信息后要及时更新自己负责的数据库，及时更新相关的规程、制度、培训手册等文件资料</w:t>
      </w:r>
      <w:r w:rsidRPr="00CD10CD">
        <w:rPr>
          <w:rFonts w:ascii="Arial" w:hAnsi="Arial"/>
          <w:color w:val="000000"/>
          <w:sz w:val="22"/>
          <w:szCs w:val="22"/>
        </w:rPr>
        <w:t xml:space="preserve"> </w:t>
      </w:r>
      <w:r w:rsidRPr="00CD10CD">
        <w:rPr>
          <w:rFonts w:ascii="Arial" w:hAnsi="Arial"/>
          <w:color w:val="000000"/>
          <w:sz w:val="22"/>
          <w:szCs w:val="22"/>
        </w:rPr>
        <w:t>，通过正式途径进行发布</w:t>
      </w:r>
      <w:r w:rsidRPr="00CD10CD">
        <w:rPr>
          <w:rFonts w:ascii="Arial" w:hAnsi="Arial"/>
          <w:color w:val="000000"/>
          <w:sz w:val="22"/>
          <w:szCs w:val="22"/>
        </w:rPr>
        <w:t xml:space="preserve"> </w:t>
      </w:r>
      <w:r w:rsidRPr="00CD10CD">
        <w:rPr>
          <w:rFonts w:ascii="Arial" w:hAnsi="Arial"/>
          <w:color w:val="000000"/>
          <w:sz w:val="22"/>
          <w:szCs w:val="22"/>
        </w:rPr>
        <w:t>。</w:t>
      </w:r>
    </w:p>
    <w:p w:rsidR="00AF56D6" w:rsidRPr="00D94B43" w:rsidRDefault="00AF56D6" w:rsidP="00AF56D6">
      <w:pPr>
        <w:widowControl/>
        <w:numPr>
          <w:ilvl w:val="2"/>
          <w:numId w:val="2"/>
        </w:numPr>
        <w:tabs>
          <w:tab w:val="left" w:pos="1920"/>
        </w:tabs>
        <w:jc w:val="left"/>
        <w:rPr>
          <w:rFonts w:ascii="宋体" w:hAnsi="宋体" w:cs="Arial"/>
          <w:sz w:val="22"/>
          <w:szCs w:val="22"/>
        </w:rPr>
      </w:pPr>
      <w:r w:rsidRPr="00D94B43">
        <w:rPr>
          <w:rFonts w:ascii="宋体" w:hAnsi="宋体" w:cs="Arial"/>
          <w:sz w:val="22"/>
          <w:szCs w:val="22"/>
        </w:rPr>
        <w:t>安全生产信息的培训</w:t>
      </w:r>
    </w:p>
    <w:p w:rsidR="00AF56D6" w:rsidRPr="00CD10CD" w:rsidRDefault="00AF56D6" w:rsidP="00AF56D6">
      <w:pPr>
        <w:widowControl/>
        <w:numPr>
          <w:ilvl w:val="3"/>
          <w:numId w:val="2"/>
        </w:numPr>
        <w:tabs>
          <w:tab w:val="left" w:pos="1920"/>
        </w:tabs>
        <w:jc w:val="left"/>
        <w:rPr>
          <w:rFonts w:ascii="Arial" w:hAnsi="Arial"/>
          <w:color w:val="000000"/>
          <w:sz w:val="22"/>
          <w:szCs w:val="22"/>
        </w:rPr>
      </w:pPr>
      <w:r w:rsidRPr="00CD10CD">
        <w:rPr>
          <w:rFonts w:ascii="Arial" w:hAnsi="Arial"/>
          <w:color w:val="000000"/>
          <w:sz w:val="22"/>
          <w:szCs w:val="22"/>
        </w:rPr>
        <w:t>各部门应根据</w:t>
      </w:r>
      <w:r w:rsidRPr="00CD10CD">
        <w:rPr>
          <w:rFonts w:ascii="Arial" w:hAnsi="Arial" w:hint="eastAsia"/>
          <w:color w:val="000000"/>
          <w:sz w:val="22"/>
          <w:szCs w:val="22"/>
        </w:rPr>
        <w:t>本部门各</w:t>
      </w:r>
      <w:r w:rsidRPr="00CD10CD">
        <w:rPr>
          <w:rFonts w:ascii="Arial" w:hAnsi="Arial"/>
          <w:color w:val="000000"/>
          <w:sz w:val="22"/>
          <w:szCs w:val="22"/>
        </w:rPr>
        <w:t>岗位</w:t>
      </w:r>
      <w:r w:rsidRPr="00CD10CD">
        <w:rPr>
          <w:rFonts w:ascii="Arial" w:hAnsi="Arial" w:hint="eastAsia"/>
          <w:color w:val="000000"/>
          <w:sz w:val="22"/>
          <w:szCs w:val="22"/>
        </w:rPr>
        <w:t>的作业安全风险</w:t>
      </w:r>
      <w:r w:rsidRPr="00CD10CD">
        <w:rPr>
          <w:rFonts w:ascii="Arial" w:hAnsi="Arial"/>
          <w:color w:val="000000"/>
          <w:sz w:val="22"/>
          <w:szCs w:val="22"/>
        </w:rPr>
        <w:t>特点和</w:t>
      </w:r>
      <w:r w:rsidRPr="00CD10CD">
        <w:rPr>
          <w:rFonts w:ascii="Arial" w:hAnsi="Arial" w:hint="eastAsia"/>
          <w:color w:val="000000"/>
          <w:sz w:val="22"/>
          <w:szCs w:val="22"/>
        </w:rPr>
        <w:t>相应岗位</w:t>
      </w:r>
      <w:r w:rsidRPr="00CD10CD">
        <w:rPr>
          <w:rFonts w:ascii="Arial" w:hAnsi="Arial"/>
          <w:color w:val="000000"/>
          <w:sz w:val="22"/>
          <w:szCs w:val="22"/>
        </w:rPr>
        <w:t>应具备的</w:t>
      </w:r>
      <w:r w:rsidRPr="00CD10CD">
        <w:rPr>
          <w:rFonts w:ascii="Arial" w:hAnsi="Arial" w:hint="eastAsia"/>
          <w:color w:val="000000"/>
          <w:sz w:val="22"/>
          <w:szCs w:val="22"/>
        </w:rPr>
        <w:t>安全操作</w:t>
      </w:r>
      <w:r w:rsidRPr="00CD10CD">
        <w:rPr>
          <w:rFonts w:ascii="Arial" w:hAnsi="Arial"/>
          <w:color w:val="000000"/>
          <w:sz w:val="22"/>
          <w:szCs w:val="22"/>
        </w:rPr>
        <w:t>技能，在各主管部门的指导下，定期对员工进行安全生产信息培训，确保员工</w:t>
      </w:r>
      <w:r w:rsidRPr="00CD10CD">
        <w:rPr>
          <w:rFonts w:ascii="Arial" w:hAnsi="Arial" w:hint="eastAsia"/>
          <w:color w:val="000000"/>
          <w:sz w:val="22"/>
          <w:szCs w:val="22"/>
        </w:rPr>
        <w:t>了解所从事工作环境及危险因素、所从事工种可能遭受的职业伤害和伤亡事故。掌握所从事工种的操作技能及强制性标准；自救互救、急救方法、疏散和现场紧急情况的处理；安全设备设施、个人防护用品的使用和维护；预防事故和职业危害的措施及应注意的安全事项</w:t>
      </w:r>
      <w:r w:rsidRPr="00CD10CD">
        <w:rPr>
          <w:rFonts w:ascii="Arial" w:hAnsi="Arial"/>
          <w:color w:val="000000"/>
          <w:sz w:val="22"/>
          <w:szCs w:val="22"/>
        </w:rPr>
        <w:t>。</w:t>
      </w:r>
    </w:p>
    <w:p w:rsidR="00AF56D6" w:rsidRPr="00CD10CD" w:rsidRDefault="00AF56D6" w:rsidP="00AF56D6">
      <w:pPr>
        <w:widowControl/>
        <w:numPr>
          <w:ilvl w:val="3"/>
          <w:numId w:val="2"/>
        </w:numPr>
        <w:tabs>
          <w:tab w:val="left" w:pos="1920"/>
        </w:tabs>
        <w:jc w:val="left"/>
        <w:rPr>
          <w:rFonts w:ascii="Arial" w:hAnsi="Arial"/>
          <w:color w:val="000000"/>
          <w:sz w:val="22"/>
          <w:szCs w:val="22"/>
        </w:rPr>
      </w:pPr>
      <w:r w:rsidRPr="00CD10CD">
        <w:rPr>
          <w:rFonts w:ascii="Arial" w:hAnsi="Arial"/>
          <w:color w:val="000000"/>
          <w:sz w:val="22"/>
          <w:szCs w:val="22"/>
        </w:rPr>
        <w:t>当安全生产信息发生变更时，按照变更管理制度的要求，及时将变更的内容向操作人员及其他相关人员进行培训。</w:t>
      </w:r>
    </w:p>
    <w:p w:rsidR="00AF56D6" w:rsidRPr="00504116" w:rsidRDefault="00AF56D6" w:rsidP="00AF56D6">
      <w:pPr>
        <w:widowControl/>
        <w:numPr>
          <w:ilvl w:val="3"/>
          <w:numId w:val="2"/>
        </w:numPr>
        <w:tabs>
          <w:tab w:val="left" w:pos="1920"/>
        </w:tabs>
        <w:jc w:val="left"/>
        <w:rPr>
          <w:rFonts w:ascii="Arial" w:hAnsi="Arial" w:hint="eastAsia"/>
          <w:color w:val="000000"/>
          <w:sz w:val="22"/>
          <w:szCs w:val="22"/>
        </w:rPr>
      </w:pPr>
      <w:r w:rsidRPr="00CD10CD">
        <w:rPr>
          <w:rFonts w:ascii="Arial" w:hAnsi="Arial"/>
          <w:color w:val="000000"/>
          <w:sz w:val="22"/>
          <w:szCs w:val="22"/>
        </w:rPr>
        <w:t>各部门应保存好培训记录</w:t>
      </w:r>
      <w:r w:rsidRPr="00CD10CD">
        <w:rPr>
          <w:rFonts w:ascii="Arial" w:hAnsi="Arial"/>
          <w:color w:val="000000"/>
          <w:sz w:val="22"/>
          <w:szCs w:val="22"/>
        </w:rPr>
        <w:t xml:space="preserve"> </w:t>
      </w:r>
      <w:r w:rsidRPr="00CD10CD">
        <w:rPr>
          <w:rFonts w:ascii="Arial" w:hAnsi="Arial"/>
          <w:color w:val="000000"/>
          <w:sz w:val="22"/>
          <w:szCs w:val="22"/>
        </w:rPr>
        <w:t>。记录内容包括员工的姓名、培训时间、培训内容和考核结果</w:t>
      </w:r>
      <w:r w:rsidRPr="00CD10CD">
        <w:rPr>
          <w:rFonts w:ascii="Arial" w:hAnsi="Arial"/>
          <w:color w:val="000000"/>
          <w:sz w:val="22"/>
          <w:szCs w:val="22"/>
        </w:rPr>
        <w:t xml:space="preserve"> </w:t>
      </w:r>
      <w:r w:rsidRPr="00CD10CD">
        <w:rPr>
          <w:rFonts w:ascii="Arial" w:hAnsi="Arial"/>
          <w:color w:val="000000"/>
          <w:sz w:val="22"/>
          <w:szCs w:val="22"/>
        </w:rPr>
        <w:t>。</w:t>
      </w:r>
    </w:p>
    <w:p w:rsidR="00AF56D6" w:rsidRPr="0066347A" w:rsidRDefault="00AF56D6" w:rsidP="00AF56D6">
      <w:pPr>
        <w:widowControl/>
        <w:numPr>
          <w:ilvl w:val="2"/>
          <w:numId w:val="2"/>
        </w:numPr>
        <w:tabs>
          <w:tab w:val="left" w:pos="1920"/>
        </w:tabs>
        <w:jc w:val="left"/>
        <w:rPr>
          <w:rFonts w:ascii="宋体" w:hAnsi="宋体" w:cs="Arial"/>
          <w:sz w:val="22"/>
          <w:szCs w:val="22"/>
        </w:rPr>
      </w:pPr>
      <w:r w:rsidRPr="002B0354">
        <w:rPr>
          <w:rFonts w:ascii="宋体" w:hAnsi="宋体" w:cs="Arial"/>
          <w:sz w:val="22"/>
          <w:szCs w:val="22"/>
        </w:rPr>
        <w:t>检查与考核</w:t>
      </w:r>
    </w:p>
    <w:p w:rsidR="00005A87" w:rsidRPr="00921650" w:rsidRDefault="00AF56D6" w:rsidP="00AF56D6">
      <w:pPr>
        <w:widowControl/>
        <w:numPr>
          <w:ilvl w:val="3"/>
          <w:numId w:val="2"/>
        </w:numPr>
        <w:jc w:val="left"/>
        <w:rPr>
          <w:rFonts w:ascii="宋体" w:hAnsi="宋体"/>
          <w:sz w:val="22"/>
          <w:szCs w:val="22"/>
        </w:rPr>
      </w:pPr>
      <w:r w:rsidRPr="00CD10CD">
        <w:rPr>
          <w:rFonts w:ascii="Arial" w:hAnsi="Arial"/>
          <w:color w:val="000000"/>
          <w:sz w:val="22"/>
          <w:szCs w:val="22"/>
        </w:rPr>
        <w:t>各主管部门就本专业安全信息管理情况进行不定期检查，发现违法制度行为按照公司考核管理规定进行考核</w:t>
      </w:r>
      <w:r w:rsidRPr="00CD10CD">
        <w:rPr>
          <w:rFonts w:ascii="Arial" w:hAnsi="Arial"/>
          <w:color w:val="000000"/>
          <w:sz w:val="22"/>
          <w:szCs w:val="22"/>
        </w:rPr>
        <w:t xml:space="preserve"> </w:t>
      </w:r>
      <w:r w:rsidRPr="00CD10CD">
        <w:rPr>
          <w:rFonts w:ascii="Arial" w:hAnsi="Arial"/>
          <w:color w:val="000000"/>
          <w:sz w:val="22"/>
          <w:szCs w:val="22"/>
        </w:rPr>
        <w:t>。</w:t>
      </w:r>
    </w:p>
    <w:p w:rsidR="00AF56D6" w:rsidRDefault="00AF56D6" w:rsidP="00AF56D6">
      <w:pPr>
        <w:tabs>
          <w:tab w:val="left" w:pos="855"/>
        </w:tabs>
        <w:ind w:left="454"/>
        <w:rPr>
          <w:rFonts w:ascii="宋体" w:hAnsi="宋体" w:hint="eastAsia"/>
          <w:b/>
          <w:sz w:val="22"/>
          <w:szCs w:val="22"/>
        </w:rPr>
      </w:pPr>
    </w:p>
    <w:p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记录</w:t>
      </w:r>
    </w:p>
    <w:p w:rsidR="00F25CF7" w:rsidRPr="00064DC6" w:rsidRDefault="00792A73" w:rsidP="00F25CF7">
      <w:pPr>
        <w:numPr>
          <w:ilvl w:val="1"/>
          <w:numId w:val="2"/>
        </w:numPr>
        <w:tabs>
          <w:tab w:val="num" w:pos="964"/>
        </w:tabs>
        <w:jc w:val="left"/>
        <w:rPr>
          <w:color w:val="000000"/>
          <w:sz w:val="22"/>
        </w:rPr>
      </w:pPr>
      <w:r>
        <w:rPr>
          <w:rFonts w:hint="eastAsia"/>
          <w:color w:val="000000"/>
          <w:sz w:val="22"/>
        </w:rPr>
        <w:t>无。</w:t>
      </w:r>
    </w:p>
    <w:p w:rsidR="002B4466" w:rsidRPr="00A31B8F" w:rsidRDefault="002B4466" w:rsidP="002B4466">
      <w:pPr>
        <w:ind w:left="851"/>
        <w:rPr>
          <w:rFonts w:ascii="宋体" w:hAnsi="宋体" w:hint="eastAsia"/>
          <w:sz w:val="22"/>
          <w:szCs w:val="22"/>
        </w:rPr>
      </w:pPr>
    </w:p>
    <w:p w:rsidR="00BC012E" w:rsidRDefault="00005A87" w:rsidP="00743442">
      <w:pPr>
        <w:numPr>
          <w:ilvl w:val="0"/>
          <w:numId w:val="2"/>
        </w:numPr>
        <w:tabs>
          <w:tab w:val="left" w:pos="855"/>
        </w:tabs>
        <w:rPr>
          <w:rFonts w:ascii="宋体" w:hAnsi="宋体"/>
          <w:b/>
          <w:sz w:val="22"/>
          <w:szCs w:val="22"/>
        </w:rPr>
      </w:pPr>
      <w:r w:rsidRPr="00DE00D4">
        <w:rPr>
          <w:rFonts w:ascii="宋体" w:hAnsi="宋体"/>
          <w:b/>
          <w:sz w:val="22"/>
          <w:szCs w:val="22"/>
        </w:rPr>
        <w:t>附录</w:t>
      </w:r>
    </w:p>
    <w:p w:rsidR="00743442" w:rsidRPr="00743442" w:rsidRDefault="00743442" w:rsidP="00743442">
      <w:pPr>
        <w:numPr>
          <w:ilvl w:val="1"/>
          <w:numId w:val="2"/>
        </w:numPr>
        <w:tabs>
          <w:tab w:val="clear" w:pos="851"/>
          <w:tab w:val="left" w:pos="855"/>
        </w:tabs>
        <w:rPr>
          <w:rFonts w:ascii="宋体" w:hAnsi="宋体" w:hint="eastAsia"/>
          <w:sz w:val="22"/>
          <w:szCs w:val="22"/>
        </w:rPr>
      </w:pPr>
      <w:r w:rsidRPr="00743442">
        <w:rPr>
          <w:rFonts w:ascii="宋体" w:hAnsi="宋体" w:hint="eastAsia"/>
          <w:sz w:val="22"/>
          <w:szCs w:val="22"/>
        </w:rPr>
        <w:t>无。</w:t>
      </w:r>
    </w:p>
    <w:sectPr w:rsidR="00743442" w:rsidRPr="00743442" w:rsidSect="003B2C5D">
      <w:headerReference w:type="default" r:id="rId8"/>
      <w:pgSz w:w="11907" w:h="16840"/>
      <w:pgMar w:top="1440" w:right="1134" w:bottom="1440" w:left="1729"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C2073" w:rsidRDefault="008C2073">
      <w:r>
        <w:separator/>
      </w:r>
    </w:p>
  </w:endnote>
  <w:endnote w:type="continuationSeparator" w:id="0">
    <w:p w:rsidR="008C2073" w:rsidRDefault="008C2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汉鼎简新艺体">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C2073" w:rsidRDefault="008C2073">
      <w:r>
        <w:separator/>
      </w:r>
    </w:p>
  </w:footnote>
  <w:footnote w:type="continuationSeparator" w:id="0">
    <w:p w:rsidR="008C2073" w:rsidRDefault="008C2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317C3" w:rsidRDefault="003317C3" w:rsidP="00B6733F">
    <w:pPr>
      <w:rPr>
        <w:rFonts w:hint="eastAsia"/>
      </w:rPr>
    </w:pPr>
  </w:p>
  <w:p w:rsidR="003317C3" w:rsidRDefault="003317C3" w:rsidP="00B6733F">
    <w:pPr>
      <w:rPr>
        <w:rFonts w:hint="eastAsia"/>
      </w:rPr>
    </w:pPr>
  </w:p>
  <w:p w:rsidR="003317C3" w:rsidRDefault="003317C3" w:rsidP="00B6733F">
    <w:pPr>
      <w:rPr>
        <w:rFonts w:hint="eastAsia"/>
      </w:rPr>
    </w:pPr>
  </w:p>
  <w:tbl>
    <w:tblPr>
      <w:tblW w:w="9324"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2367"/>
      <w:gridCol w:w="3814"/>
      <w:gridCol w:w="1129"/>
      <w:gridCol w:w="2014"/>
    </w:tblGrid>
    <w:tr w:rsidR="003317C3" w:rsidRPr="00A22788" w:rsidTr="003B2C5D">
      <w:tblPrEx>
        <w:tblCellMar>
          <w:top w:w="0" w:type="dxa"/>
          <w:bottom w:w="0" w:type="dxa"/>
        </w:tblCellMar>
      </w:tblPrEx>
      <w:trPr>
        <w:cantSplit/>
        <w:trHeight w:val="257"/>
      </w:trPr>
      <w:tc>
        <w:tcPr>
          <w:tcW w:w="2367" w:type="dxa"/>
          <w:vMerge w:val="restart"/>
          <w:tcBorders>
            <w:top w:val="single" w:sz="12" w:space="0" w:color="auto"/>
            <w:left w:val="single" w:sz="12" w:space="0" w:color="auto"/>
            <w:right w:val="single" w:sz="6" w:space="0" w:color="auto"/>
          </w:tcBorders>
          <w:vAlign w:val="center"/>
        </w:tcPr>
        <w:p w:rsidR="003317C3" w:rsidRPr="00A22788" w:rsidRDefault="003317C3" w:rsidP="00D67ABB">
          <w:r w:rsidRPr="00A22788">
            <w:rPr>
              <w:rFonts w:hint="eastAsia"/>
            </w:rPr>
            <w:t xml:space="preserve"> </w:t>
          </w:r>
          <w:r w:rsidRPr="00A22788">
            <w:t xml:space="preserve"> </w:t>
          </w:r>
          <w:r w:rsidRPr="00A2278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58pt">
                <v:imagedata r:id="rId1" o:title="logo1"/>
              </v:shape>
            </w:pict>
          </w:r>
        </w:p>
      </w:tc>
      <w:tc>
        <w:tcPr>
          <w:tcW w:w="3814" w:type="dxa"/>
          <w:vMerge w:val="restart"/>
          <w:tcBorders>
            <w:top w:val="single" w:sz="12" w:space="0" w:color="auto"/>
            <w:left w:val="single" w:sz="6" w:space="0" w:color="auto"/>
            <w:right w:val="single" w:sz="6" w:space="0" w:color="auto"/>
          </w:tcBorders>
          <w:vAlign w:val="center"/>
        </w:tcPr>
        <w:p w:rsidR="003317C3" w:rsidRDefault="003317C3" w:rsidP="00F65C0D">
          <w:pPr>
            <w:jc w:val="center"/>
            <w:rPr>
              <w:rFonts w:hint="eastAsia"/>
              <w:b/>
              <w:bCs/>
              <w:sz w:val="18"/>
              <w:szCs w:val="18"/>
            </w:rPr>
          </w:pPr>
          <w:r w:rsidRPr="00E51969">
            <w:rPr>
              <w:rFonts w:ascii="Arial" w:hAnsi="Arial" w:cs="Arial" w:hint="eastAsia"/>
              <w:b/>
              <w:bCs/>
              <w:sz w:val="36"/>
              <w:szCs w:val="36"/>
            </w:rPr>
            <w:t>运行程序</w:t>
          </w:r>
        </w:p>
        <w:p w:rsidR="003317C3" w:rsidRPr="00703BB1" w:rsidRDefault="003317C3" w:rsidP="00E51969">
          <w:pPr>
            <w:keepNext/>
            <w:jc w:val="center"/>
            <w:outlineLvl w:val="5"/>
            <w:rPr>
              <w:rFonts w:ascii="Arial" w:hAnsi="Arial" w:cs="Arial"/>
              <w:b/>
              <w:bCs/>
              <w:sz w:val="24"/>
            </w:rPr>
          </w:pPr>
          <w:r w:rsidRPr="00F65C0D">
            <w:rPr>
              <w:rFonts w:ascii="Arial" w:hAnsi="Arial" w:cs="Arial" w:hint="eastAsia"/>
              <w:b/>
              <w:bCs/>
              <w:sz w:val="24"/>
            </w:rPr>
            <w:t xml:space="preserve">OPERATIONAL </w:t>
          </w:r>
          <w:r w:rsidRPr="00F65C0D">
            <w:rPr>
              <w:rFonts w:ascii="Arial" w:hAnsi="Arial" w:cs="Arial"/>
              <w:b/>
              <w:bCs/>
              <w:sz w:val="24"/>
            </w:rPr>
            <w:t>PROCEDURE</w:t>
          </w:r>
        </w:p>
      </w:tc>
      <w:tc>
        <w:tcPr>
          <w:tcW w:w="1129" w:type="dxa"/>
          <w:tcBorders>
            <w:top w:val="single" w:sz="12" w:space="0" w:color="auto"/>
            <w:left w:val="single" w:sz="6" w:space="0" w:color="auto"/>
            <w:bottom w:val="single" w:sz="4" w:space="0" w:color="auto"/>
            <w:right w:val="single" w:sz="4" w:space="0" w:color="auto"/>
          </w:tcBorders>
          <w:vAlign w:val="center"/>
        </w:tcPr>
        <w:p w:rsidR="003317C3" w:rsidRPr="00A22788" w:rsidRDefault="003317C3" w:rsidP="00D67ABB">
          <w:pPr>
            <w:keepNext/>
            <w:keepLines/>
            <w:jc w:val="left"/>
            <w:outlineLvl w:val="6"/>
            <w:rPr>
              <w:rFonts w:ascii="Arial" w:hAnsi="Arial" w:cs="Arial"/>
              <w:b/>
              <w:sz w:val="24"/>
            </w:rPr>
          </w:pPr>
          <w:r w:rsidRPr="00A22788">
            <w:rPr>
              <w:rFonts w:ascii="Arial" w:hAnsi="宋体" w:cs="Arial"/>
              <w:b/>
              <w:sz w:val="24"/>
            </w:rPr>
            <w:t>编号</w:t>
          </w:r>
        </w:p>
        <w:p w:rsidR="003317C3" w:rsidRPr="00A22788" w:rsidRDefault="003317C3" w:rsidP="00D67ABB">
          <w:pPr>
            <w:keepNext/>
            <w:keepLines/>
            <w:jc w:val="left"/>
            <w:outlineLvl w:val="6"/>
            <w:rPr>
              <w:rFonts w:ascii="Arial" w:hAnsi="Arial" w:cs="Arial"/>
              <w:b/>
              <w:bCs/>
              <w:sz w:val="24"/>
            </w:rPr>
          </w:pPr>
          <w:r w:rsidRPr="00A22788">
            <w:rPr>
              <w:rFonts w:ascii="Arial" w:hAnsi="Arial" w:cs="Arial"/>
              <w:b/>
              <w:sz w:val="24"/>
            </w:rPr>
            <w:t>No.</w:t>
          </w:r>
        </w:p>
      </w:tc>
      <w:tc>
        <w:tcPr>
          <w:tcW w:w="2014" w:type="dxa"/>
          <w:tcBorders>
            <w:top w:val="single" w:sz="12" w:space="0" w:color="auto"/>
            <w:left w:val="single" w:sz="4" w:space="0" w:color="auto"/>
            <w:bottom w:val="single" w:sz="4" w:space="0" w:color="auto"/>
            <w:right w:val="single" w:sz="12" w:space="0" w:color="auto"/>
          </w:tcBorders>
          <w:vAlign w:val="center"/>
        </w:tcPr>
        <w:p w:rsidR="003317C3" w:rsidRPr="00A22788" w:rsidRDefault="003317C3" w:rsidP="00ED1B1D">
          <w:pPr>
            <w:widowControl/>
            <w:snapToGrid w:val="0"/>
            <w:jc w:val="center"/>
            <w:rPr>
              <w:rFonts w:ascii="Arial" w:hAnsi="Arial" w:cs="Arial" w:hint="eastAsia"/>
              <w:bCs/>
              <w:sz w:val="24"/>
            </w:rPr>
          </w:pPr>
          <w:r w:rsidRPr="00AB7AD6">
            <w:rPr>
              <w:rFonts w:ascii="Arial" w:hAnsi="Arial" w:cs="Arial"/>
              <w:b/>
              <w:bCs/>
              <w:sz w:val="24"/>
            </w:rPr>
            <w:t>EHS</w:t>
          </w:r>
          <w:r>
            <w:rPr>
              <w:rFonts w:ascii="Arial" w:hAnsi="Arial" w:cs="Arial"/>
              <w:b/>
              <w:bCs/>
              <w:sz w:val="24"/>
            </w:rPr>
            <w:t>OP</w:t>
          </w:r>
          <w:r w:rsidRPr="00463F10">
            <w:rPr>
              <w:rFonts w:hint="eastAsia"/>
              <w:b/>
              <w:bCs/>
              <w:sz w:val="24"/>
            </w:rPr>
            <w:t>-</w:t>
          </w:r>
          <w:r>
            <w:rPr>
              <w:b/>
              <w:bCs/>
              <w:sz w:val="24"/>
            </w:rPr>
            <w:t>S</w:t>
          </w:r>
          <w:r w:rsidR="00DD64C7">
            <w:rPr>
              <w:b/>
              <w:bCs/>
              <w:sz w:val="24"/>
            </w:rPr>
            <w:t>3</w:t>
          </w:r>
          <w:r w:rsidR="0056731F">
            <w:rPr>
              <w:b/>
              <w:bCs/>
              <w:sz w:val="24"/>
            </w:rPr>
            <w:t>0</w:t>
          </w:r>
        </w:p>
      </w:tc>
    </w:tr>
    <w:tr w:rsidR="003317C3" w:rsidRPr="00A22788" w:rsidTr="003B2C5D">
      <w:tblPrEx>
        <w:tblCellMar>
          <w:top w:w="0" w:type="dxa"/>
          <w:bottom w:w="0" w:type="dxa"/>
        </w:tblCellMar>
      </w:tblPrEx>
      <w:trPr>
        <w:cantSplit/>
        <w:trHeight w:val="569"/>
      </w:trPr>
      <w:tc>
        <w:tcPr>
          <w:tcW w:w="2367" w:type="dxa"/>
          <w:vMerge/>
          <w:tcBorders>
            <w:left w:val="single" w:sz="12" w:space="0" w:color="auto"/>
            <w:right w:val="single" w:sz="6" w:space="0" w:color="auto"/>
          </w:tcBorders>
          <w:vAlign w:val="center"/>
        </w:tcPr>
        <w:p w:rsidR="003317C3" w:rsidRPr="00A22788" w:rsidRDefault="003317C3" w:rsidP="00D67ABB">
          <w:pPr>
            <w:spacing w:line="312" w:lineRule="atLeast"/>
            <w:ind w:leftChars="-51" w:rightChars="-309" w:right="-649" w:hangingChars="51" w:hanging="107"/>
            <w:jc w:val="left"/>
            <w:rPr>
              <w:rFonts w:ascii="Arial" w:hAnsi="Arial" w:cs="Arial"/>
              <w:noProof/>
              <w:szCs w:val="20"/>
            </w:rPr>
          </w:pPr>
        </w:p>
      </w:tc>
      <w:tc>
        <w:tcPr>
          <w:tcW w:w="3814" w:type="dxa"/>
          <w:vMerge/>
          <w:tcBorders>
            <w:left w:val="single" w:sz="6" w:space="0" w:color="auto"/>
            <w:right w:val="single" w:sz="6" w:space="0" w:color="auto"/>
          </w:tcBorders>
          <w:vAlign w:val="center"/>
        </w:tcPr>
        <w:p w:rsidR="003317C3" w:rsidRPr="00A22788" w:rsidRDefault="003317C3" w:rsidP="00D67ABB">
          <w:pPr>
            <w:keepNext/>
            <w:numPr>
              <w:ilvl w:val="6"/>
              <w:numId w:val="0"/>
            </w:numPr>
            <w:tabs>
              <w:tab w:val="num" w:pos="1800"/>
            </w:tabs>
            <w:snapToGrid w:val="0"/>
            <w:spacing w:line="360" w:lineRule="auto"/>
            <w:ind w:left="1800" w:hanging="1800"/>
            <w:jc w:val="left"/>
            <w:outlineLvl w:val="5"/>
            <w:rPr>
              <w:rFonts w:ascii="Arial" w:hAnsi="Arial" w:cs="Arial"/>
              <w:b/>
              <w:sz w:val="36"/>
              <w:szCs w:val="36"/>
            </w:rPr>
          </w:pPr>
        </w:p>
      </w:tc>
      <w:tc>
        <w:tcPr>
          <w:tcW w:w="1129" w:type="dxa"/>
          <w:tcBorders>
            <w:top w:val="single" w:sz="4" w:space="0" w:color="auto"/>
            <w:left w:val="single" w:sz="6" w:space="0" w:color="auto"/>
            <w:bottom w:val="single" w:sz="4" w:space="0" w:color="auto"/>
            <w:right w:val="single" w:sz="4" w:space="0" w:color="auto"/>
          </w:tcBorders>
          <w:vAlign w:val="center"/>
        </w:tcPr>
        <w:p w:rsidR="003317C3" w:rsidRPr="00A22788" w:rsidRDefault="003317C3" w:rsidP="00D67ABB">
          <w:pPr>
            <w:widowControl/>
            <w:jc w:val="left"/>
            <w:rPr>
              <w:rFonts w:ascii="Arial" w:hAnsi="Arial" w:cs="Arial"/>
              <w:b/>
              <w:bCs/>
              <w:sz w:val="24"/>
            </w:rPr>
          </w:pPr>
          <w:r w:rsidRPr="00A22788">
            <w:rPr>
              <w:rFonts w:ascii="Arial" w:hAnsi="宋体" w:cs="Arial"/>
              <w:b/>
              <w:bCs/>
              <w:sz w:val="24"/>
            </w:rPr>
            <w:t>版本号</w:t>
          </w:r>
        </w:p>
        <w:p w:rsidR="003317C3" w:rsidRPr="00A22788" w:rsidRDefault="003317C3" w:rsidP="00D67ABB">
          <w:pPr>
            <w:widowControl/>
            <w:jc w:val="left"/>
            <w:rPr>
              <w:rFonts w:ascii="Arial" w:hAnsi="Arial" w:cs="Arial"/>
              <w:b/>
              <w:bCs/>
              <w:sz w:val="24"/>
            </w:rPr>
          </w:pPr>
          <w:r w:rsidRPr="00A22788">
            <w:rPr>
              <w:rFonts w:ascii="Arial" w:hAnsi="Arial" w:cs="Arial"/>
              <w:b/>
              <w:bCs/>
              <w:sz w:val="24"/>
            </w:rPr>
            <w:t>Version</w:t>
          </w:r>
        </w:p>
      </w:tc>
      <w:tc>
        <w:tcPr>
          <w:tcW w:w="2014" w:type="dxa"/>
          <w:tcBorders>
            <w:top w:val="single" w:sz="4" w:space="0" w:color="auto"/>
            <w:left w:val="single" w:sz="4" w:space="0" w:color="auto"/>
            <w:bottom w:val="single" w:sz="4" w:space="0" w:color="auto"/>
            <w:right w:val="single" w:sz="12" w:space="0" w:color="auto"/>
          </w:tcBorders>
          <w:vAlign w:val="center"/>
        </w:tcPr>
        <w:p w:rsidR="003317C3" w:rsidRPr="00A22788" w:rsidRDefault="003317C3" w:rsidP="00ED1B1D">
          <w:pPr>
            <w:widowControl/>
            <w:snapToGrid w:val="0"/>
            <w:spacing w:line="360" w:lineRule="auto"/>
            <w:jc w:val="center"/>
            <w:rPr>
              <w:rFonts w:ascii="Arial" w:hAnsi="Arial" w:cs="Arial" w:hint="eastAsia"/>
              <w:b/>
              <w:bCs/>
              <w:sz w:val="24"/>
            </w:rPr>
          </w:pPr>
          <w:r w:rsidRPr="00A22788">
            <w:rPr>
              <w:rFonts w:ascii="Arial" w:hAnsi="Arial" w:cs="Arial" w:hint="eastAsia"/>
              <w:b/>
              <w:bCs/>
              <w:sz w:val="24"/>
            </w:rPr>
            <w:t>0</w:t>
          </w:r>
          <w:r w:rsidR="0056731F">
            <w:rPr>
              <w:rFonts w:ascii="Arial" w:hAnsi="Arial" w:cs="Arial"/>
              <w:b/>
              <w:bCs/>
              <w:sz w:val="24"/>
            </w:rPr>
            <w:t>5</w:t>
          </w:r>
        </w:p>
      </w:tc>
    </w:tr>
    <w:tr w:rsidR="003317C3" w:rsidRPr="00A22788" w:rsidTr="003B2C5D">
      <w:tblPrEx>
        <w:tblCellMar>
          <w:top w:w="0" w:type="dxa"/>
          <w:bottom w:w="0" w:type="dxa"/>
        </w:tblCellMar>
      </w:tblPrEx>
      <w:trPr>
        <w:cantSplit/>
        <w:trHeight w:val="904"/>
      </w:trPr>
      <w:tc>
        <w:tcPr>
          <w:tcW w:w="6181" w:type="dxa"/>
          <w:gridSpan w:val="2"/>
          <w:tcBorders>
            <w:top w:val="single" w:sz="4" w:space="0" w:color="auto"/>
            <w:left w:val="single" w:sz="12" w:space="0" w:color="auto"/>
            <w:bottom w:val="single" w:sz="12" w:space="0" w:color="auto"/>
            <w:right w:val="single" w:sz="6" w:space="0" w:color="auto"/>
          </w:tcBorders>
          <w:vAlign w:val="center"/>
        </w:tcPr>
        <w:p w:rsidR="003317C3" w:rsidRPr="0005520C" w:rsidRDefault="003317C3" w:rsidP="0005520C">
          <w:pPr>
            <w:ind w:right="252" w:firstLineChars="100" w:firstLine="237"/>
            <w:jc w:val="center"/>
            <w:rPr>
              <w:rFonts w:ascii="Arial" w:hAnsi="Arial" w:cs="Arial"/>
              <w:b/>
              <w:spacing w:val="-2"/>
              <w:sz w:val="24"/>
            </w:rPr>
          </w:pPr>
        </w:p>
        <w:p w:rsidR="00177A72" w:rsidRPr="009C1E62" w:rsidRDefault="00177A72" w:rsidP="00177A72">
          <w:pPr>
            <w:jc w:val="center"/>
            <w:rPr>
              <w:rFonts w:ascii="Arial" w:hAnsi="Arial" w:cs="Arial"/>
              <w:b/>
              <w:spacing w:val="-2"/>
              <w:sz w:val="24"/>
            </w:rPr>
          </w:pPr>
          <w:r w:rsidRPr="009C1E62">
            <w:rPr>
              <w:rFonts w:ascii="Arial" w:hAnsi="Arial" w:cs="Arial" w:hint="eastAsia"/>
              <w:b/>
              <w:spacing w:val="-2"/>
              <w:sz w:val="24"/>
            </w:rPr>
            <w:t>工艺安全信息（</w:t>
          </w:r>
          <w:r w:rsidRPr="009C1E62">
            <w:rPr>
              <w:rFonts w:ascii="Arial" w:hAnsi="Arial" w:cs="Arial" w:hint="eastAsia"/>
              <w:b/>
              <w:spacing w:val="-2"/>
              <w:sz w:val="24"/>
            </w:rPr>
            <w:t>PSI</w:t>
          </w:r>
          <w:r w:rsidRPr="009C1E62">
            <w:rPr>
              <w:rFonts w:ascii="Arial" w:hAnsi="Arial" w:cs="Arial" w:hint="eastAsia"/>
              <w:b/>
              <w:spacing w:val="-2"/>
              <w:sz w:val="24"/>
            </w:rPr>
            <w:t>）管理规定</w:t>
          </w:r>
        </w:p>
        <w:p w:rsidR="003317C3" w:rsidRDefault="00177A72" w:rsidP="00177A72">
          <w:pPr>
            <w:jc w:val="center"/>
            <w:rPr>
              <w:rFonts w:ascii="Arial" w:hAnsi="Arial" w:cs="Arial" w:hint="eastAsia"/>
              <w:b/>
              <w:spacing w:val="-2"/>
              <w:sz w:val="24"/>
            </w:rPr>
          </w:pPr>
          <w:r w:rsidRPr="009C1E62">
            <w:rPr>
              <w:rFonts w:ascii="Arial" w:hAnsi="Arial" w:cs="Arial" w:hint="eastAsia"/>
              <w:b/>
              <w:spacing w:val="-2"/>
              <w:sz w:val="24"/>
            </w:rPr>
            <w:t>PROCESS SAFETY INFORMATION MANAGEMENT PROCEDURE</w:t>
          </w:r>
        </w:p>
        <w:p w:rsidR="003317C3" w:rsidRPr="00036D6F" w:rsidRDefault="003317C3" w:rsidP="00623063">
          <w:pPr>
            <w:ind w:right="252" w:firstLineChars="100" w:firstLine="237"/>
            <w:jc w:val="center"/>
            <w:rPr>
              <w:rFonts w:ascii="Arial" w:hAnsi="Arial" w:cs="Arial" w:hint="eastAsia"/>
              <w:b/>
              <w:spacing w:val="-2"/>
              <w:sz w:val="24"/>
            </w:rPr>
          </w:pPr>
        </w:p>
      </w:tc>
      <w:tc>
        <w:tcPr>
          <w:tcW w:w="1129" w:type="dxa"/>
          <w:tcBorders>
            <w:top w:val="single" w:sz="6" w:space="0" w:color="auto"/>
            <w:left w:val="single" w:sz="6" w:space="0" w:color="auto"/>
            <w:bottom w:val="single" w:sz="12" w:space="0" w:color="auto"/>
            <w:right w:val="single" w:sz="4" w:space="0" w:color="auto"/>
          </w:tcBorders>
          <w:vAlign w:val="center"/>
        </w:tcPr>
        <w:p w:rsidR="003317C3" w:rsidRPr="00A22788" w:rsidRDefault="003317C3" w:rsidP="00D67ABB">
          <w:pPr>
            <w:snapToGrid w:val="0"/>
            <w:spacing w:line="360" w:lineRule="auto"/>
            <w:jc w:val="left"/>
            <w:rPr>
              <w:rFonts w:ascii="Arial" w:hAnsi="Arial" w:cs="Arial"/>
              <w:b/>
              <w:bCs/>
              <w:sz w:val="24"/>
            </w:rPr>
          </w:pPr>
          <w:r w:rsidRPr="00A22788">
            <w:rPr>
              <w:rFonts w:ascii="Arial" w:hAnsi="宋体" w:cs="Arial"/>
              <w:b/>
              <w:bCs/>
              <w:sz w:val="24"/>
            </w:rPr>
            <w:t>页码</w:t>
          </w:r>
        </w:p>
        <w:p w:rsidR="003317C3" w:rsidRPr="00A22788" w:rsidRDefault="003317C3" w:rsidP="00D67ABB">
          <w:pPr>
            <w:snapToGrid w:val="0"/>
            <w:spacing w:line="360" w:lineRule="auto"/>
            <w:jc w:val="left"/>
            <w:rPr>
              <w:rFonts w:ascii="Arial" w:hAnsi="Arial" w:cs="Arial"/>
              <w:b/>
              <w:bCs/>
              <w:sz w:val="24"/>
            </w:rPr>
          </w:pPr>
          <w:r w:rsidRPr="00A22788">
            <w:rPr>
              <w:rFonts w:ascii="Arial" w:hAnsi="Arial" w:cs="Arial"/>
              <w:b/>
              <w:bCs/>
              <w:sz w:val="24"/>
            </w:rPr>
            <w:t>Page</w:t>
          </w:r>
        </w:p>
      </w:tc>
      <w:tc>
        <w:tcPr>
          <w:tcW w:w="2014" w:type="dxa"/>
          <w:tcBorders>
            <w:top w:val="single" w:sz="6" w:space="0" w:color="auto"/>
            <w:left w:val="single" w:sz="4" w:space="0" w:color="auto"/>
            <w:bottom w:val="single" w:sz="12" w:space="0" w:color="auto"/>
            <w:right w:val="single" w:sz="12" w:space="0" w:color="auto"/>
          </w:tcBorders>
          <w:vAlign w:val="center"/>
        </w:tcPr>
        <w:p w:rsidR="003317C3" w:rsidRPr="00A22788" w:rsidRDefault="003317C3" w:rsidP="00426D59">
          <w:pPr>
            <w:snapToGrid w:val="0"/>
            <w:spacing w:line="312" w:lineRule="atLeast"/>
            <w:jc w:val="center"/>
            <w:rPr>
              <w:rFonts w:ascii="Arial" w:hAnsi="Arial" w:cs="Arial"/>
              <w:b/>
              <w:sz w:val="24"/>
            </w:rPr>
          </w:pPr>
          <w:r w:rsidRPr="0036329E">
            <w:rPr>
              <w:rFonts w:ascii="Arial" w:hAnsi="Arial" w:cs="Arial"/>
              <w:b/>
              <w:sz w:val="24"/>
            </w:rPr>
            <w:fldChar w:fldCharType="begin"/>
          </w:r>
          <w:r w:rsidRPr="0036329E">
            <w:rPr>
              <w:rFonts w:ascii="Arial" w:hAnsi="Arial" w:cs="Arial"/>
              <w:b/>
              <w:sz w:val="24"/>
            </w:rPr>
            <w:instrText xml:space="preserve"> PAGE </w:instrText>
          </w:r>
          <w:r w:rsidRPr="0036329E">
            <w:rPr>
              <w:rFonts w:ascii="Arial" w:hAnsi="Arial" w:cs="Arial"/>
              <w:b/>
              <w:sz w:val="24"/>
            </w:rPr>
            <w:fldChar w:fldCharType="separate"/>
          </w:r>
          <w:r w:rsidR="005728D2">
            <w:rPr>
              <w:rFonts w:ascii="Arial" w:hAnsi="Arial" w:cs="Arial"/>
              <w:b/>
              <w:noProof/>
              <w:sz w:val="24"/>
            </w:rPr>
            <w:t>4</w:t>
          </w:r>
          <w:r w:rsidRPr="0036329E">
            <w:rPr>
              <w:rFonts w:ascii="Arial" w:hAnsi="Arial" w:cs="Arial"/>
              <w:b/>
              <w:sz w:val="24"/>
            </w:rPr>
            <w:fldChar w:fldCharType="end"/>
          </w:r>
          <w:r w:rsidRPr="0036329E">
            <w:rPr>
              <w:rFonts w:ascii="Arial" w:hAnsi="Arial" w:cs="Arial"/>
              <w:b/>
              <w:sz w:val="24"/>
            </w:rPr>
            <w:t xml:space="preserve"> of </w:t>
          </w:r>
          <w:r w:rsidR="00743442">
            <w:rPr>
              <w:rFonts w:ascii="Arial" w:hAnsi="Arial" w:cs="Arial"/>
              <w:b/>
              <w:sz w:val="24"/>
            </w:rPr>
            <w:t>9</w:t>
          </w:r>
        </w:p>
      </w:tc>
    </w:tr>
  </w:tbl>
  <w:p w:rsidR="003317C3" w:rsidRDefault="003317C3" w:rsidP="00B6733F">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42E1B"/>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5D85A4C"/>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 w15:restartNumberingAfterBreak="0">
    <w:nsid w:val="0640677A"/>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67569CE"/>
    <w:multiLevelType w:val="multilevel"/>
    <w:tmpl w:val="2AB83A2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ascii="Times New Roman" w:hAnsi="Times New Roman" w:cs="Times New Roman" w:hint="default"/>
      </w:rPr>
    </w:lvl>
    <w:lvl w:ilvl="2">
      <w:start w:val="1"/>
      <w:numFmt w:val="decimal"/>
      <w:lvlText w:val="%1.%2.%3."/>
      <w:lvlJc w:val="left"/>
      <w:pPr>
        <w:tabs>
          <w:tab w:val="num" w:pos="1531"/>
        </w:tabs>
        <w:ind w:left="1531" w:hanging="624"/>
      </w:pPr>
      <w:rPr>
        <w:rFonts w:hint="eastAsia"/>
      </w:rPr>
    </w:lvl>
    <w:lvl w:ilvl="3">
      <w:start w:val="1"/>
      <w:numFmt w:val="lowerLetter"/>
      <w:lvlText w:val="%4)."/>
      <w:lvlJc w:val="left"/>
      <w:pPr>
        <w:tabs>
          <w:tab w:val="num" w:pos="1644"/>
        </w:tabs>
        <w:ind w:left="1644" w:hanging="11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4" w15:restartNumberingAfterBreak="0">
    <w:nsid w:val="07BE32FF"/>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0B515FCB"/>
    <w:multiLevelType w:val="hybridMultilevel"/>
    <w:tmpl w:val="4FEC77B0"/>
    <w:lvl w:ilvl="0" w:tplc="0409000F">
      <w:start w:val="1"/>
      <w:numFmt w:val="decimal"/>
      <w:lvlText w:val="%1."/>
      <w:lvlJc w:val="left"/>
      <w:pPr>
        <w:tabs>
          <w:tab w:val="num" w:pos="1872"/>
        </w:tabs>
        <w:ind w:left="1872" w:hanging="360"/>
      </w:pPr>
    </w:lvl>
    <w:lvl w:ilvl="1" w:tplc="04090019" w:tentative="1">
      <w:start w:val="1"/>
      <w:numFmt w:val="lowerLetter"/>
      <w:lvlText w:val="%2."/>
      <w:lvlJc w:val="left"/>
      <w:pPr>
        <w:tabs>
          <w:tab w:val="num" w:pos="2592"/>
        </w:tabs>
        <w:ind w:left="2592" w:hanging="360"/>
      </w:pPr>
    </w:lvl>
    <w:lvl w:ilvl="2" w:tplc="0409001B" w:tentative="1">
      <w:start w:val="1"/>
      <w:numFmt w:val="lowerRoman"/>
      <w:lvlText w:val="%3."/>
      <w:lvlJc w:val="right"/>
      <w:pPr>
        <w:tabs>
          <w:tab w:val="num" w:pos="3312"/>
        </w:tabs>
        <w:ind w:left="3312" w:hanging="180"/>
      </w:pPr>
    </w:lvl>
    <w:lvl w:ilvl="3" w:tplc="0409000F" w:tentative="1">
      <w:start w:val="1"/>
      <w:numFmt w:val="decimal"/>
      <w:lvlText w:val="%4."/>
      <w:lvlJc w:val="left"/>
      <w:pPr>
        <w:tabs>
          <w:tab w:val="num" w:pos="4032"/>
        </w:tabs>
        <w:ind w:left="4032" w:hanging="360"/>
      </w:pPr>
    </w:lvl>
    <w:lvl w:ilvl="4" w:tplc="04090019" w:tentative="1">
      <w:start w:val="1"/>
      <w:numFmt w:val="lowerLetter"/>
      <w:lvlText w:val="%5."/>
      <w:lvlJc w:val="left"/>
      <w:pPr>
        <w:tabs>
          <w:tab w:val="num" w:pos="4752"/>
        </w:tabs>
        <w:ind w:left="4752" w:hanging="360"/>
      </w:pPr>
    </w:lvl>
    <w:lvl w:ilvl="5" w:tplc="0409001B" w:tentative="1">
      <w:start w:val="1"/>
      <w:numFmt w:val="lowerRoman"/>
      <w:lvlText w:val="%6."/>
      <w:lvlJc w:val="right"/>
      <w:pPr>
        <w:tabs>
          <w:tab w:val="num" w:pos="5472"/>
        </w:tabs>
        <w:ind w:left="5472" w:hanging="180"/>
      </w:pPr>
    </w:lvl>
    <w:lvl w:ilvl="6" w:tplc="0409000F" w:tentative="1">
      <w:start w:val="1"/>
      <w:numFmt w:val="decimal"/>
      <w:lvlText w:val="%7."/>
      <w:lvlJc w:val="left"/>
      <w:pPr>
        <w:tabs>
          <w:tab w:val="num" w:pos="6192"/>
        </w:tabs>
        <w:ind w:left="6192" w:hanging="360"/>
      </w:pPr>
    </w:lvl>
    <w:lvl w:ilvl="7" w:tplc="04090019" w:tentative="1">
      <w:start w:val="1"/>
      <w:numFmt w:val="lowerLetter"/>
      <w:lvlText w:val="%8."/>
      <w:lvlJc w:val="left"/>
      <w:pPr>
        <w:tabs>
          <w:tab w:val="num" w:pos="6912"/>
        </w:tabs>
        <w:ind w:left="6912" w:hanging="360"/>
      </w:pPr>
    </w:lvl>
    <w:lvl w:ilvl="8" w:tplc="0409001B" w:tentative="1">
      <w:start w:val="1"/>
      <w:numFmt w:val="lowerRoman"/>
      <w:lvlText w:val="%9."/>
      <w:lvlJc w:val="right"/>
      <w:pPr>
        <w:tabs>
          <w:tab w:val="num" w:pos="7632"/>
        </w:tabs>
        <w:ind w:left="7632" w:hanging="180"/>
      </w:pPr>
    </w:lvl>
  </w:abstractNum>
  <w:abstractNum w:abstractNumId="6" w15:restartNumberingAfterBreak="0">
    <w:nsid w:val="119377B7"/>
    <w:multiLevelType w:val="hybridMultilevel"/>
    <w:tmpl w:val="118C83D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12BE49CC"/>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44C54F5"/>
    <w:multiLevelType w:val="hybridMultilevel"/>
    <w:tmpl w:val="D698157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18471CB0"/>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0" w15:restartNumberingAfterBreak="0">
    <w:nsid w:val="199B0CA6"/>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1" w15:restartNumberingAfterBreak="0">
    <w:nsid w:val="1A295B26"/>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2" w15:restartNumberingAfterBreak="0">
    <w:nsid w:val="1B1F3637"/>
    <w:multiLevelType w:val="hybridMultilevel"/>
    <w:tmpl w:val="02142DC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1B3B6802"/>
    <w:multiLevelType w:val="hybridMultilevel"/>
    <w:tmpl w:val="B76E879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2E407F6F"/>
    <w:multiLevelType w:val="hybridMultilevel"/>
    <w:tmpl w:val="B04CEFFC"/>
    <w:lvl w:ilvl="0" w:tplc="B498B4F2">
      <w:start w:val="1"/>
      <w:numFmt w:val="lowerLetter"/>
      <w:lvlText w:val="%1)."/>
      <w:lvlJc w:val="left"/>
      <w:pPr>
        <w:ind w:left="1837" w:hanging="420"/>
      </w:pPr>
      <w:rPr>
        <w:rFonts w:hint="eastAsia"/>
      </w:rPr>
    </w:lvl>
    <w:lvl w:ilvl="1" w:tplc="04090019" w:tentative="1">
      <w:start w:val="1"/>
      <w:numFmt w:val="lowerLetter"/>
      <w:lvlText w:val="%2)"/>
      <w:lvlJc w:val="left"/>
      <w:pPr>
        <w:ind w:left="2257" w:hanging="420"/>
      </w:pPr>
    </w:lvl>
    <w:lvl w:ilvl="2" w:tplc="0409001B" w:tentative="1">
      <w:start w:val="1"/>
      <w:numFmt w:val="lowerRoman"/>
      <w:lvlText w:val="%3."/>
      <w:lvlJc w:val="right"/>
      <w:pPr>
        <w:ind w:left="2677" w:hanging="420"/>
      </w:pPr>
    </w:lvl>
    <w:lvl w:ilvl="3" w:tplc="0409000F" w:tentative="1">
      <w:start w:val="1"/>
      <w:numFmt w:val="decimal"/>
      <w:lvlText w:val="%4."/>
      <w:lvlJc w:val="left"/>
      <w:pPr>
        <w:ind w:left="3097" w:hanging="420"/>
      </w:pPr>
    </w:lvl>
    <w:lvl w:ilvl="4" w:tplc="04090019" w:tentative="1">
      <w:start w:val="1"/>
      <w:numFmt w:val="lowerLetter"/>
      <w:lvlText w:val="%5)"/>
      <w:lvlJc w:val="left"/>
      <w:pPr>
        <w:ind w:left="3517" w:hanging="420"/>
      </w:pPr>
    </w:lvl>
    <w:lvl w:ilvl="5" w:tplc="0409001B" w:tentative="1">
      <w:start w:val="1"/>
      <w:numFmt w:val="lowerRoman"/>
      <w:lvlText w:val="%6."/>
      <w:lvlJc w:val="right"/>
      <w:pPr>
        <w:ind w:left="3937" w:hanging="420"/>
      </w:pPr>
    </w:lvl>
    <w:lvl w:ilvl="6" w:tplc="0409000F" w:tentative="1">
      <w:start w:val="1"/>
      <w:numFmt w:val="decimal"/>
      <w:lvlText w:val="%7."/>
      <w:lvlJc w:val="left"/>
      <w:pPr>
        <w:ind w:left="4357" w:hanging="420"/>
      </w:pPr>
    </w:lvl>
    <w:lvl w:ilvl="7" w:tplc="04090019" w:tentative="1">
      <w:start w:val="1"/>
      <w:numFmt w:val="lowerLetter"/>
      <w:lvlText w:val="%8)"/>
      <w:lvlJc w:val="left"/>
      <w:pPr>
        <w:ind w:left="4777" w:hanging="420"/>
      </w:pPr>
    </w:lvl>
    <w:lvl w:ilvl="8" w:tplc="0409001B" w:tentative="1">
      <w:start w:val="1"/>
      <w:numFmt w:val="lowerRoman"/>
      <w:lvlText w:val="%9."/>
      <w:lvlJc w:val="right"/>
      <w:pPr>
        <w:ind w:left="5197" w:hanging="420"/>
      </w:pPr>
    </w:lvl>
  </w:abstractNum>
  <w:abstractNum w:abstractNumId="15"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6" w15:restartNumberingAfterBreak="0">
    <w:nsid w:val="33C83C9B"/>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8" w15:restartNumberingAfterBreak="0">
    <w:nsid w:val="423474DF"/>
    <w:multiLevelType w:val="hybridMultilevel"/>
    <w:tmpl w:val="09FA3D9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2B14139"/>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0" w15:restartNumberingAfterBreak="0">
    <w:nsid w:val="4566164E"/>
    <w:multiLevelType w:val="hybridMultilevel"/>
    <w:tmpl w:val="D3F053D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597793F"/>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2" w15:restartNumberingAfterBreak="0">
    <w:nsid w:val="48424168"/>
    <w:multiLevelType w:val="multilevel"/>
    <w:tmpl w:val="FE44310C"/>
    <w:lvl w:ilvl="0">
      <w:start w:val="1"/>
      <w:numFmt w:val="decimal"/>
      <w:lvlText w:val="%1."/>
      <w:lvlJc w:val="left"/>
      <w:pPr>
        <w:tabs>
          <w:tab w:val="num" w:pos="432"/>
        </w:tabs>
        <w:ind w:left="432" w:hanging="432"/>
      </w:pPr>
      <w:rPr>
        <w:rFonts w:hint="eastAsia"/>
        <w:kern w:val="2"/>
        <w:sz w:val="21"/>
      </w:rPr>
    </w:lvl>
    <w:lvl w:ilvl="1">
      <w:start w:val="1"/>
      <w:numFmt w:val="decimal"/>
      <w:lvlText w:val="%1.%2."/>
      <w:lvlJc w:val="left"/>
      <w:pPr>
        <w:tabs>
          <w:tab w:val="num" w:pos="936"/>
        </w:tabs>
        <w:ind w:left="936" w:hanging="504"/>
      </w:pPr>
      <w:rPr>
        <w:rFonts w:ascii="Times New Roman" w:hAnsi="Times New Roman" w:cs="Times New Roman" w:hint="default"/>
        <w:b w:val="0"/>
        <w:color w:val="auto"/>
      </w:rPr>
    </w:lvl>
    <w:lvl w:ilvl="2">
      <w:start w:val="1"/>
      <w:numFmt w:val="decimal"/>
      <w:lvlText w:val="%1.%2.%3."/>
      <w:lvlJc w:val="left"/>
      <w:pPr>
        <w:tabs>
          <w:tab w:val="num" w:pos="1701"/>
        </w:tabs>
        <w:ind w:left="1701" w:hanging="765"/>
      </w:pPr>
      <w:rPr>
        <w:rFonts w:ascii="Times New Roman" w:hAnsi="Times New Roman" w:cs="Times New Roman" w:hint="default"/>
        <w:b w:val="0"/>
      </w:rPr>
    </w:lvl>
    <w:lvl w:ilvl="3">
      <w:start w:val="1"/>
      <w:numFmt w:val="lowerLetter"/>
      <w:lvlText w:val="%4)."/>
      <w:lvlJc w:val="left"/>
      <w:pPr>
        <w:tabs>
          <w:tab w:val="num" w:pos="1871"/>
        </w:tabs>
        <w:ind w:left="1871" w:hanging="453"/>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3" w15:restartNumberingAfterBreak="0">
    <w:nsid w:val="48C73043"/>
    <w:multiLevelType w:val="hybridMultilevel"/>
    <w:tmpl w:val="02142DC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4ED330D6"/>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3442950"/>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6" w15:restartNumberingAfterBreak="0">
    <w:nsid w:val="56DF60F8"/>
    <w:multiLevelType w:val="hybridMultilevel"/>
    <w:tmpl w:val="B7A0047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5732572E"/>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8" w15:restartNumberingAfterBreak="0">
    <w:nsid w:val="5AED78C4"/>
    <w:multiLevelType w:val="hybridMultilevel"/>
    <w:tmpl w:val="D3F053D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BB74FC8"/>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E2A3A60"/>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0D51D69"/>
    <w:multiLevelType w:val="multilevel"/>
    <w:tmpl w:val="169A8868"/>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36"/>
        </w:tabs>
        <w:ind w:left="936" w:hanging="504"/>
      </w:pPr>
      <w:rPr>
        <w:rFonts w:hint="eastAsia"/>
      </w:rPr>
    </w:lvl>
    <w:lvl w:ilvl="2">
      <w:start w:val="1"/>
      <w:numFmt w:val="lowerLetter"/>
      <w:lvlText w:val="%3)."/>
      <w:lvlJc w:val="left"/>
      <w:pPr>
        <w:tabs>
          <w:tab w:val="num" w:pos="1368"/>
        </w:tabs>
        <w:ind w:left="1368" w:hanging="432"/>
      </w:pPr>
      <w:rPr>
        <w:rFonts w:hint="eastAsia"/>
      </w:rPr>
    </w:lvl>
    <w:lvl w:ilvl="3">
      <w:start w:val="1"/>
      <w:numFmt w:val="decimal"/>
      <w:lvlText w:val="%3).%4."/>
      <w:lvlJc w:val="left"/>
      <w:pPr>
        <w:tabs>
          <w:tab w:val="num" w:pos="2088"/>
        </w:tabs>
        <w:ind w:left="1800" w:hanging="432"/>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2" w15:restartNumberingAfterBreak="0">
    <w:nsid w:val="64F13A20"/>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6B7C3382"/>
    <w:multiLevelType w:val="multilevel"/>
    <w:tmpl w:val="BA1AF914"/>
    <w:lvl w:ilvl="0">
      <w:start w:val="1"/>
      <w:numFmt w:val="decimal"/>
      <w:lvlText w:val="%1."/>
      <w:lvlJc w:val="left"/>
      <w:pPr>
        <w:ind w:left="1020" w:hanging="510"/>
      </w:pPr>
      <w:rPr>
        <w:rFonts w:hint="default"/>
      </w:rPr>
    </w:lvl>
    <w:lvl w:ilvl="1">
      <w:start w:val="1"/>
      <w:numFmt w:val="decimal"/>
      <w:lvlText w:val="%1.%2."/>
      <w:lvlJc w:val="left"/>
      <w:pPr>
        <w:ind w:left="1530" w:hanging="510"/>
      </w:pPr>
      <w:rPr>
        <w:rFonts w:ascii="Times New Roman" w:eastAsia="汉鼎简新艺体" w:hAnsi="Times New Roman" w:cs="Times New Roman" w:hint="default"/>
      </w:rPr>
    </w:lvl>
    <w:lvl w:ilvl="2">
      <w:start w:val="1"/>
      <w:numFmt w:val="decimal"/>
      <w:lvlText w:val="%1.%2.%3."/>
      <w:lvlJc w:val="left"/>
      <w:pPr>
        <w:ind w:left="2211" w:hanging="680"/>
      </w:pPr>
      <w:rPr>
        <w:rFonts w:ascii="Times New Roman" w:hAnsi="Times New Roman" w:cs="Times New Roman" w:hint="default"/>
      </w:rPr>
    </w:lvl>
    <w:lvl w:ilvl="3">
      <w:start w:val="1"/>
      <w:numFmt w:val="lowerLetter"/>
      <w:lvlText w:val="%4)."/>
      <w:lvlJc w:val="left"/>
      <w:pPr>
        <w:ind w:left="2608" w:hanging="397"/>
      </w:pPr>
      <w:rPr>
        <w:rFonts w:hint="default"/>
      </w:rPr>
    </w:lvl>
    <w:lvl w:ilvl="4">
      <w:start w:val="1"/>
      <w:numFmt w:val="bullet"/>
      <w:lvlText w:val=""/>
      <w:lvlJc w:val="left"/>
      <w:pPr>
        <w:ind w:left="3118" w:hanging="510"/>
      </w:pPr>
      <w:rPr>
        <w:rFonts w:ascii="Wingdings" w:hAnsi="Wingdings" w:hint="default"/>
      </w:rPr>
    </w:lvl>
    <w:lvl w:ilvl="5">
      <w:start w:val="1"/>
      <w:numFmt w:val="bullet"/>
      <w:lvlText w:val=""/>
      <w:lvlJc w:val="left"/>
      <w:pPr>
        <w:ind w:left="3402" w:hanging="284"/>
      </w:pPr>
      <w:rPr>
        <w:rFonts w:ascii="Symbol" w:hAnsi="Symbol" w:hint="default"/>
        <w:color w:val="auto"/>
      </w:rPr>
    </w:lvl>
    <w:lvl w:ilvl="6">
      <w:start w:val="1"/>
      <w:numFmt w:val="bullet"/>
      <w:lvlText w:val=""/>
      <w:lvlJc w:val="left"/>
      <w:pPr>
        <w:ind w:left="3912" w:hanging="283"/>
      </w:pPr>
      <w:rPr>
        <w:rFonts w:ascii="Symbol" w:hAnsi="Symbol" w:hint="default"/>
        <w:color w:val="auto"/>
      </w:rPr>
    </w:lvl>
    <w:lvl w:ilvl="7">
      <w:start w:val="1"/>
      <w:numFmt w:val="decimal"/>
      <w:lvlText w:val="%1.%2.%3.%4.%5.%6.%7.%8."/>
      <w:lvlJc w:val="left"/>
      <w:pPr>
        <w:ind w:left="4590" w:hanging="510"/>
      </w:pPr>
      <w:rPr>
        <w:rFonts w:hint="default"/>
      </w:rPr>
    </w:lvl>
    <w:lvl w:ilvl="8">
      <w:start w:val="1"/>
      <w:numFmt w:val="decimal"/>
      <w:lvlText w:val="%1.%2.%3.%4.%5.%6.%7.%8.%9."/>
      <w:lvlJc w:val="left"/>
      <w:pPr>
        <w:ind w:left="5100" w:hanging="510"/>
      </w:pPr>
      <w:rPr>
        <w:rFonts w:hint="default"/>
      </w:rPr>
    </w:lvl>
  </w:abstractNum>
  <w:abstractNum w:abstractNumId="34" w15:restartNumberingAfterBreak="0">
    <w:nsid w:val="6C01402C"/>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5" w15:restartNumberingAfterBreak="0">
    <w:nsid w:val="6D1D4E1D"/>
    <w:multiLevelType w:val="hybridMultilevel"/>
    <w:tmpl w:val="D5105662"/>
    <w:lvl w:ilvl="0" w:tplc="50B4983C">
      <w:start w:val="1"/>
      <w:numFmt w:val="decimal"/>
      <w:lvlText w:val="%1、"/>
      <w:lvlJc w:val="left"/>
      <w:pPr>
        <w:tabs>
          <w:tab w:val="num" w:pos="1211"/>
        </w:tabs>
        <w:ind w:left="1211" w:hanging="360"/>
      </w:pPr>
      <w:rPr>
        <w:rFonts w:hint="default"/>
      </w:rPr>
    </w:lvl>
    <w:lvl w:ilvl="1" w:tplc="04090019" w:tentative="1">
      <w:start w:val="1"/>
      <w:numFmt w:val="lowerLetter"/>
      <w:lvlText w:val="%2)"/>
      <w:lvlJc w:val="left"/>
      <w:pPr>
        <w:tabs>
          <w:tab w:val="num" w:pos="1691"/>
        </w:tabs>
        <w:ind w:left="1691" w:hanging="420"/>
      </w:pPr>
    </w:lvl>
    <w:lvl w:ilvl="2" w:tplc="0409001B" w:tentative="1">
      <w:start w:val="1"/>
      <w:numFmt w:val="lowerRoman"/>
      <w:lvlText w:val="%3."/>
      <w:lvlJc w:val="right"/>
      <w:pPr>
        <w:tabs>
          <w:tab w:val="num" w:pos="2111"/>
        </w:tabs>
        <w:ind w:left="2111" w:hanging="420"/>
      </w:pPr>
    </w:lvl>
    <w:lvl w:ilvl="3" w:tplc="0409000F" w:tentative="1">
      <w:start w:val="1"/>
      <w:numFmt w:val="decimal"/>
      <w:lvlText w:val="%4."/>
      <w:lvlJc w:val="left"/>
      <w:pPr>
        <w:tabs>
          <w:tab w:val="num" w:pos="2531"/>
        </w:tabs>
        <w:ind w:left="2531" w:hanging="420"/>
      </w:pPr>
    </w:lvl>
    <w:lvl w:ilvl="4" w:tplc="04090019" w:tentative="1">
      <w:start w:val="1"/>
      <w:numFmt w:val="lowerLetter"/>
      <w:lvlText w:val="%5)"/>
      <w:lvlJc w:val="left"/>
      <w:pPr>
        <w:tabs>
          <w:tab w:val="num" w:pos="2951"/>
        </w:tabs>
        <w:ind w:left="2951" w:hanging="420"/>
      </w:pPr>
    </w:lvl>
    <w:lvl w:ilvl="5" w:tplc="0409001B" w:tentative="1">
      <w:start w:val="1"/>
      <w:numFmt w:val="lowerRoman"/>
      <w:lvlText w:val="%6."/>
      <w:lvlJc w:val="right"/>
      <w:pPr>
        <w:tabs>
          <w:tab w:val="num" w:pos="3371"/>
        </w:tabs>
        <w:ind w:left="3371" w:hanging="420"/>
      </w:pPr>
    </w:lvl>
    <w:lvl w:ilvl="6" w:tplc="0409000F" w:tentative="1">
      <w:start w:val="1"/>
      <w:numFmt w:val="decimal"/>
      <w:lvlText w:val="%7."/>
      <w:lvlJc w:val="left"/>
      <w:pPr>
        <w:tabs>
          <w:tab w:val="num" w:pos="3791"/>
        </w:tabs>
        <w:ind w:left="3791" w:hanging="420"/>
      </w:pPr>
    </w:lvl>
    <w:lvl w:ilvl="7" w:tplc="04090019" w:tentative="1">
      <w:start w:val="1"/>
      <w:numFmt w:val="lowerLetter"/>
      <w:lvlText w:val="%8)"/>
      <w:lvlJc w:val="left"/>
      <w:pPr>
        <w:tabs>
          <w:tab w:val="num" w:pos="4211"/>
        </w:tabs>
        <w:ind w:left="4211" w:hanging="420"/>
      </w:pPr>
    </w:lvl>
    <w:lvl w:ilvl="8" w:tplc="0409001B" w:tentative="1">
      <w:start w:val="1"/>
      <w:numFmt w:val="lowerRoman"/>
      <w:lvlText w:val="%9."/>
      <w:lvlJc w:val="right"/>
      <w:pPr>
        <w:tabs>
          <w:tab w:val="num" w:pos="4631"/>
        </w:tabs>
        <w:ind w:left="4631" w:hanging="420"/>
      </w:pPr>
    </w:lvl>
  </w:abstractNum>
  <w:abstractNum w:abstractNumId="36" w15:restartNumberingAfterBreak="0">
    <w:nsid w:val="72266237"/>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7" w15:restartNumberingAfterBreak="0">
    <w:nsid w:val="75F50D8D"/>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9200946"/>
    <w:multiLevelType w:val="hybridMultilevel"/>
    <w:tmpl w:val="D5DA95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5"/>
  </w:num>
  <w:num w:numId="2">
    <w:abstractNumId w:val="17"/>
  </w:num>
  <w:num w:numId="3">
    <w:abstractNumId w:val="16"/>
  </w:num>
  <w:num w:numId="4">
    <w:abstractNumId w:val="32"/>
  </w:num>
  <w:num w:numId="5">
    <w:abstractNumId w:val="0"/>
  </w:num>
  <w:num w:numId="6">
    <w:abstractNumId w:val="4"/>
  </w:num>
  <w:num w:numId="7">
    <w:abstractNumId w:val="23"/>
  </w:num>
  <w:num w:numId="8">
    <w:abstractNumId w:val="12"/>
  </w:num>
  <w:num w:numId="9">
    <w:abstractNumId w:val="38"/>
  </w:num>
  <w:num w:numId="10">
    <w:abstractNumId w:val="21"/>
  </w:num>
  <w:num w:numId="11">
    <w:abstractNumId w:val="5"/>
  </w:num>
  <w:num w:numId="12">
    <w:abstractNumId w:val="10"/>
  </w:num>
  <w:num w:numId="13">
    <w:abstractNumId w:val="34"/>
  </w:num>
  <w:num w:numId="14">
    <w:abstractNumId w:val="19"/>
  </w:num>
  <w:num w:numId="15">
    <w:abstractNumId w:val="36"/>
  </w:num>
  <w:num w:numId="16">
    <w:abstractNumId w:val="1"/>
  </w:num>
  <w:num w:numId="17">
    <w:abstractNumId w:val="9"/>
  </w:num>
  <w:num w:numId="18">
    <w:abstractNumId w:val="25"/>
  </w:num>
  <w:num w:numId="19">
    <w:abstractNumId w:val="11"/>
  </w:num>
  <w:num w:numId="20">
    <w:abstractNumId w:val="27"/>
  </w:num>
  <w:num w:numId="21">
    <w:abstractNumId w:val="2"/>
  </w:num>
  <w:num w:numId="22">
    <w:abstractNumId w:val="7"/>
  </w:num>
  <w:num w:numId="23">
    <w:abstractNumId w:val="37"/>
  </w:num>
  <w:num w:numId="24">
    <w:abstractNumId w:val="29"/>
  </w:num>
  <w:num w:numId="25">
    <w:abstractNumId w:val="3"/>
  </w:num>
  <w:num w:numId="26">
    <w:abstractNumId w:val="31"/>
  </w:num>
  <w:num w:numId="27">
    <w:abstractNumId w:val="13"/>
  </w:num>
  <w:num w:numId="28">
    <w:abstractNumId w:val="26"/>
  </w:num>
  <w:num w:numId="29">
    <w:abstractNumId w:val="33"/>
  </w:num>
  <w:num w:numId="30">
    <w:abstractNumId w:val="30"/>
  </w:num>
  <w:num w:numId="31">
    <w:abstractNumId w:val="6"/>
  </w:num>
  <w:num w:numId="32">
    <w:abstractNumId w:val="22"/>
  </w:num>
  <w:num w:numId="33">
    <w:abstractNumId w:val="8"/>
  </w:num>
  <w:num w:numId="34">
    <w:abstractNumId w:val="14"/>
  </w:num>
  <w:num w:numId="35">
    <w:abstractNumId w:val="24"/>
  </w:num>
  <w:num w:numId="36">
    <w:abstractNumId w:val="18"/>
  </w:num>
  <w:num w:numId="37">
    <w:abstractNumId w:val="35"/>
  </w:num>
  <w:num w:numId="38">
    <w:abstractNumId w:val="20"/>
  </w:num>
  <w:num w:numId="39">
    <w:abstractNumId w:val="2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171B"/>
    <w:rsid w:val="00005A87"/>
    <w:rsid w:val="00007E26"/>
    <w:rsid w:val="000110BD"/>
    <w:rsid w:val="00012E01"/>
    <w:rsid w:val="000141FF"/>
    <w:rsid w:val="000148A1"/>
    <w:rsid w:val="00014D8A"/>
    <w:rsid w:val="0002089B"/>
    <w:rsid w:val="00021633"/>
    <w:rsid w:val="00022428"/>
    <w:rsid w:val="000249ED"/>
    <w:rsid w:val="00033545"/>
    <w:rsid w:val="00036352"/>
    <w:rsid w:val="00036457"/>
    <w:rsid w:val="00036D6F"/>
    <w:rsid w:val="0003751C"/>
    <w:rsid w:val="00037F03"/>
    <w:rsid w:val="00042FC5"/>
    <w:rsid w:val="00043580"/>
    <w:rsid w:val="00043B11"/>
    <w:rsid w:val="000448CB"/>
    <w:rsid w:val="00047108"/>
    <w:rsid w:val="00050090"/>
    <w:rsid w:val="0005520C"/>
    <w:rsid w:val="00056E0D"/>
    <w:rsid w:val="00057DBB"/>
    <w:rsid w:val="000618D4"/>
    <w:rsid w:val="00061B57"/>
    <w:rsid w:val="00064DC6"/>
    <w:rsid w:val="00066CC0"/>
    <w:rsid w:val="00067AAB"/>
    <w:rsid w:val="000708A9"/>
    <w:rsid w:val="00070E44"/>
    <w:rsid w:val="00071257"/>
    <w:rsid w:val="00073D08"/>
    <w:rsid w:val="000767DE"/>
    <w:rsid w:val="00077B10"/>
    <w:rsid w:val="00082972"/>
    <w:rsid w:val="000848E4"/>
    <w:rsid w:val="00092EF1"/>
    <w:rsid w:val="00094CF1"/>
    <w:rsid w:val="0009724B"/>
    <w:rsid w:val="000A2028"/>
    <w:rsid w:val="000A204D"/>
    <w:rsid w:val="000A282F"/>
    <w:rsid w:val="000A28C0"/>
    <w:rsid w:val="000A2EE5"/>
    <w:rsid w:val="000A440F"/>
    <w:rsid w:val="000A5E7A"/>
    <w:rsid w:val="000A67A0"/>
    <w:rsid w:val="000B0FEF"/>
    <w:rsid w:val="000B2081"/>
    <w:rsid w:val="000B2B0C"/>
    <w:rsid w:val="000B44EC"/>
    <w:rsid w:val="000B6282"/>
    <w:rsid w:val="000B701B"/>
    <w:rsid w:val="000B7958"/>
    <w:rsid w:val="000C0274"/>
    <w:rsid w:val="000C20C3"/>
    <w:rsid w:val="000C282E"/>
    <w:rsid w:val="000C43E9"/>
    <w:rsid w:val="000C5632"/>
    <w:rsid w:val="000C7FD4"/>
    <w:rsid w:val="000D1195"/>
    <w:rsid w:val="000D1A73"/>
    <w:rsid w:val="000D28A8"/>
    <w:rsid w:val="000D31C6"/>
    <w:rsid w:val="000D67C8"/>
    <w:rsid w:val="000D6AD2"/>
    <w:rsid w:val="000D714D"/>
    <w:rsid w:val="000E0A33"/>
    <w:rsid w:val="000E0D0E"/>
    <w:rsid w:val="000E175A"/>
    <w:rsid w:val="000E240D"/>
    <w:rsid w:val="000E2ABE"/>
    <w:rsid w:val="000E4F29"/>
    <w:rsid w:val="000E7BF0"/>
    <w:rsid w:val="000F0B63"/>
    <w:rsid w:val="000F37EB"/>
    <w:rsid w:val="000F7EFF"/>
    <w:rsid w:val="00100236"/>
    <w:rsid w:val="001033D4"/>
    <w:rsid w:val="00103D75"/>
    <w:rsid w:val="001040B8"/>
    <w:rsid w:val="00104753"/>
    <w:rsid w:val="00104D99"/>
    <w:rsid w:val="00111170"/>
    <w:rsid w:val="00113508"/>
    <w:rsid w:val="00116DFC"/>
    <w:rsid w:val="00120692"/>
    <w:rsid w:val="00122A37"/>
    <w:rsid w:val="001238A6"/>
    <w:rsid w:val="00126C4F"/>
    <w:rsid w:val="00126DD7"/>
    <w:rsid w:val="0013023E"/>
    <w:rsid w:val="00130C0D"/>
    <w:rsid w:val="00133C17"/>
    <w:rsid w:val="00134136"/>
    <w:rsid w:val="00135BE7"/>
    <w:rsid w:val="0014092C"/>
    <w:rsid w:val="00142282"/>
    <w:rsid w:val="00142A57"/>
    <w:rsid w:val="00143F52"/>
    <w:rsid w:val="0014478A"/>
    <w:rsid w:val="00146203"/>
    <w:rsid w:val="001521D3"/>
    <w:rsid w:val="00154383"/>
    <w:rsid w:val="00155744"/>
    <w:rsid w:val="00157AC4"/>
    <w:rsid w:val="00160639"/>
    <w:rsid w:val="001608D2"/>
    <w:rsid w:val="00160F50"/>
    <w:rsid w:val="0016190A"/>
    <w:rsid w:val="0016206E"/>
    <w:rsid w:val="0016304D"/>
    <w:rsid w:val="0016545D"/>
    <w:rsid w:val="00166E22"/>
    <w:rsid w:val="00171E3B"/>
    <w:rsid w:val="00174F14"/>
    <w:rsid w:val="00177A72"/>
    <w:rsid w:val="00182843"/>
    <w:rsid w:val="00182D10"/>
    <w:rsid w:val="00183593"/>
    <w:rsid w:val="00185622"/>
    <w:rsid w:val="001870F8"/>
    <w:rsid w:val="00187682"/>
    <w:rsid w:val="00187FE7"/>
    <w:rsid w:val="001914E7"/>
    <w:rsid w:val="00191CA8"/>
    <w:rsid w:val="00193B24"/>
    <w:rsid w:val="00194C35"/>
    <w:rsid w:val="00195C0C"/>
    <w:rsid w:val="00195D1D"/>
    <w:rsid w:val="001961C9"/>
    <w:rsid w:val="001A1169"/>
    <w:rsid w:val="001A118B"/>
    <w:rsid w:val="001A322A"/>
    <w:rsid w:val="001A572E"/>
    <w:rsid w:val="001A596D"/>
    <w:rsid w:val="001B0F28"/>
    <w:rsid w:val="001B13C2"/>
    <w:rsid w:val="001B2F66"/>
    <w:rsid w:val="001B5C2C"/>
    <w:rsid w:val="001B743F"/>
    <w:rsid w:val="001B7C35"/>
    <w:rsid w:val="001C0B41"/>
    <w:rsid w:val="001D1221"/>
    <w:rsid w:val="001D2DCB"/>
    <w:rsid w:val="001D3E28"/>
    <w:rsid w:val="001D42D3"/>
    <w:rsid w:val="001D54C9"/>
    <w:rsid w:val="001D6E99"/>
    <w:rsid w:val="001E18DF"/>
    <w:rsid w:val="001E2820"/>
    <w:rsid w:val="001E694B"/>
    <w:rsid w:val="001F461B"/>
    <w:rsid w:val="001F5B93"/>
    <w:rsid w:val="002033D5"/>
    <w:rsid w:val="00204D4D"/>
    <w:rsid w:val="00204E4B"/>
    <w:rsid w:val="0020564D"/>
    <w:rsid w:val="00206E13"/>
    <w:rsid w:val="0021028C"/>
    <w:rsid w:val="00211129"/>
    <w:rsid w:val="002119A4"/>
    <w:rsid w:val="0021246D"/>
    <w:rsid w:val="00220563"/>
    <w:rsid w:val="002205D1"/>
    <w:rsid w:val="00220DCF"/>
    <w:rsid w:val="0022255A"/>
    <w:rsid w:val="0022327C"/>
    <w:rsid w:val="00224032"/>
    <w:rsid w:val="0022660C"/>
    <w:rsid w:val="00232206"/>
    <w:rsid w:val="002343A4"/>
    <w:rsid w:val="0024020F"/>
    <w:rsid w:val="0024094A"/>
    <w:rsid w:val="00240F44"/>
    <w:rsid w:val="00241A19"/>
    <w:rsid w:val="00242F80"/>
    <w:rsid w:val="00245FFD"/>
    <w:rsid w:val="002469E4"/>
    <w:rsid w:val="002475C8"/>
    <w:rsid w:val="00247B3D"/>
    <w:rsid w:val="0025217C"/>
    <w:rsid w:val="0025248B"/>
    <w:rsid w:val="00252712"/>
    <w:rsid w:val="0025494E"/>
    <w:rsid w:val="002571A5"/>
    <w:rsid w:val="00257E84"/>
    <w:rsid w:val="00261F45"/>
    <w:rsid w:val="0026793D"/>
    <w:rsid w:val="00267F56"/>
    <w:rsid w:val="00271B70"/>
    <w:rsid w:val="00275D7F"/>
    <w:rsid w:val="0028231B"/>
    <w:rsid w:val="0028454B"/>
    <w:rsid w:val="00284FCD"/>
    <w:rsid w:val="00287E72"/>
    <w:rsid w:val="002901EC"/>
    <w:rsid w:val="00294B8C"/>
    <w:rsid w:val="0029540B"/>
    <w:rsid w:val="0029587E"/>
    <w:rsid w:val="0029753D"/>
    <w:rsid w:val="002A099F"/>
    <w:rsid w:val="002A0AED"/>
    <w:rsid w:val="002A1316"/>
    <w:rsid w:val="002A1939"/>
    <w:rsid w:val="002A328A"/>
    <w:rsid w:val="002A36B5"/>
    <w:rsid w:val="002A381E"/>
    <w:rsid w:val="002A526D"/>
    <w:rsid w:val="002A6557"/>
    <w:rsid w:val="002A6F1D"/>
    <w:rsid w:val="002B2C56"/>
    <w:rsid w:val="002B4466"/>
    <w:rsid w:val="002B5C93"/>
    <w:rsid w:val="002C4DE4"/>
    <w:rsid w:val="002C6937"/>
    <w:rsid w:val="002C71DC"/>
    <w:rsid w:val="002C7288"/>
    <w:rsid w:val="002D3915"/>
    <w:rsid w:val="002D4C27"/>
    <w:rsid w:val="002D6BC6"/>
    <w:rsid w:val="002D7F92"/>
    <w:rsid w:val="002E0313"/>
    <w:rsid w:val="002E0B85"/>
    <w:rsid w:val="002E0DED"/>
    <w:rsid w:val="002E26A7"/>
    <w:rsid w:val="002E547A"/>
    <w:rsid w:val="002E65A8"/>
    <w:rsid w:val="002E77FB"/>
    <w:rsid w:val="002F141C"/>
    <w:rsid w:val="002F57C8"/>
    <w:rsid w:val="002F6B32"/>
    <w:rsid w:val="00301672"/>
    <w:rsid w:val="00305FA1"/>
    <w:rsid w:val="003077A3"/>
    <w:rsid w:val="00310A03"/>
    <w:rsid w:val="00310BC2"/>
    <w:rsid w:val="00311784"/>
    <w:rsid w:val="00315067"/>
    <w:rsid w:val="00322014"/>
    <w:rsid w:val="00325F83"/>
    <w:rsid w:val="0032640D"/>
    <w:rsid w:val="00327FCC"/>
    <w:rsid w:val="003311BF"/>
    <w:rsid w:val="003317C3"/>
    <w:rsid w:val="0033647F"/>
    <w:rsid w:val="00340ACA"/>
    <w:rsid w:val="00340C19"/>
    <w:rsid w:val="003417FC"/>
    <w:rsid w:val="0034266C"/>
    <w:rsid w:val="00343523"/>
    <w:rsid w:val="0034485D"/>
    <w:rsid w:val="00345870"/>
    <w:rsid w:val="00346325"/>
    <w:rsid w:val="00347C7A"/>
    <w:rsid w:val="003546C2"/>
    <w:rsid w:val="00355816"/>
    <w:rsid w:val="00361AE0"/>
    <w:rsid w:val="0036266D"/>
    <w:rsid w:val="00362B87"/>
    <w:rsid w:val="0036329E"/>
    <w:rsid w:val="00363412"/>
    <w:rsid w:val="00363D7B"/>
    <w:rsid w:val="003640EF"/>
    <w:rsid w:val="0036592B"/>
    <w:rsid w:val="0036707C"/>
    <w:rsid w:val="0037046A"/>
    <w:rsid w:val="00374A13"/>
    <w:rsid w:val="003759EE"/>
    <w:rsid w:val="00375EE1"/>
    <w:rsid w:val="0037628E"/>
    <w:rsid w:val="003762F4"/>
    <w:rsid w:val="003774C1"/>
    <w:rsid w:val="00377C43"/>
    <w:rsid w:val="003806FE"/>
    <w:rsid w:val="003811E3"/>
    <w:rsid w:val="00382102"/>
    <w:rsid w:val="00384082"/>
    <w:rsid w:val="00385449"/>
    <w:rsid w:val="00385758"/>
    <w:rsid w:val="003878B0"/>
    <w:rsid w:val="00392158"/>
    <w:rsid w:val="00392C8E"/>
    <w:rsid w:val="003971E9"/>
    <w:rsid w:val="003A0244"/>
    <w:rsid w:val="003A0B43"/>
    <w:rsid w:val="003A2E26"/>
    <w:rsid w:val="003A5312"/>
    <w:rsid w:val="003A6B74"/>
    <w:rsid w:val="003B2C5D"/>
    <w:rsid w:val="003B4491"/>
    <w:rsid w:val="003B4569"/>
    <w:rsid w:val="003B6AD9"/>
    <w:rsid w:val="003B7534"/>
    <w:rsid w:val="003C130E"/>
    <w:rsid w:val="003C217C"/>
    <w:rsid w:val="003C3524"/>
    <w:rsid w:val="003D1582"/>
    <w:rsid w:val="003D1644"/>
    <w:rsid w:val="003D2C3C"/>
    <w:rsid w:val="003D3C1A"/>
    <w:rsid w:val="003D46ED"/>
    <w:rsid w:val="003D4D83"/>
    <w:rsid w:val="003D6727"/>
    <w:rsid w:val="003E0023"/>
    <w:rsid w:val="003E2AFE"/>
    <w:rsid w:val="003E35DE"/>
    <w:rsid w:val="003E52A8"/>
    <w:rsid w:val="003E7DF4"/>
    <w:rsid w:val="003F16F8"/>
    <w:rsid w:val="003F2840"/>
    <w:rsid w:val="003F3502"/>
    <w:rsid w:val="003F3545"/>
    <w:rsid w:val="003F46B2"/>
    <w:rsid w:val="003F6B6E"/>
    <w:rsid w:val="003F7C6F"/>
    <w:rsid w:val="00401EBD"/>
    <w:rsid w:val="00402154"/>
    <w:rsid w:val="00403527"/>
    <w:rsid w:val="00405739"/>
    <w:rsid w:val="00406FB0"/>
    <w:rsid w:val="00414B1B"/>
    <w:rsid w:val="0041624A"/>
    <w:rsid w:val="0041632E"/>
    <w:rsid w:val="004166F8"/>
    <w:rsid w:val="00420AD5"/>
    <w:rsid w:val="00422ED1"/>
    <w:rsid w:val="0042310A"/>
    <w:rsid w:val="00426D59"/>
    <w:rsid w:val="0043348E"/>
    <w:rsid w:val="00437ACC"/>
    <w:rsid w:val="00437CC2"/>
    <w:rsid w:val="0044132D"/>
    <w:rsid w:val="0044458E"/>
    <w:rsid w:val="004451A4"/>
    <w:rsid w:val="00445808"/>
    <w:rsid w:val="00447ABA"/>
    <w:rsid w:val="00447E73"/>
    <w:rsid w:val="00447F6F"/>
    <w:rsid w:val="00450473"/>
    <w:rsid w:val="00450D28"/>
    <w:rsid w:val="00452668"/>
    <w:rsid w:val="00453ED8"/>
    <w:rsid w:val="00457A2A"/>
    <w:rsid w:val="004611DD"/>
    <w:rsid w:val="00463975"/>
    <w:rsid w:val="00463F10"/>
    <w:rsid w:val="00466267"/>
    <w:rsid w:val="00466F66"/>
    <w:rsid w:val="00467F8F"/>
    <w:rsid w:val="004701A8"/>
    <w:rsid w:val="004704DF"/>
    <w:rsid w:val="0047118E"/>
    <w:rsid w:val="00471456"/>
    <w:rsid w:val="00477BD7"/>
    <w:rsid w:val="0048091C"/>
    <w:rsid w:val="004832C3"/>
    <w:rsid w:val="00483A8A"/>
    <w:rsid w:val="00485F7F"/>
    <w:rsid w:val="0048683A"/>
    <w:rsid w:val="00486E23"/>
    <w:rsid w:val="00491461"/>
    <w:rsid w:val="00491AF9"/>
    <w:rsid w:val="00492BAC"/>
    <w:rsid w:val="00492E8D"/>
    <w:rsid w:val="004952F4"/>
    <w:rsid w:val="00495EF4"/>
    <w:rsid w:val="0049600C"/>
    <w:rsid w:val="004960D1"/>
    <w:rsid w:val="004969D6"/>
    <w:rsid w:val="00497A6A"/>
    <w:rsid w:val="004A0FD8"/>
    <w:rsid w:val="004A1D80"/>
    <w:rsid w:val="004A2F80"/>
    <w:rsid w:val="004A779C"/>
    <w:rsid w:val="004A7DB8"/>
    <w:rsid w:val="004B0B04"/>
    <w:rsid w:val="004B3405"/>
    <w:rsid w:val="004B4208"/>
    <w:rsid w:val="004B4371"/>
    <w:rsid w:val="004B4ABE"/>
    <w:rsid w:val="004B658B"/>
    <w:rsid w:val="004B6D1D"/>
    <w:rsid w:val="004B75CA"/>
    <w:rsid w:val="004B7699"/>
    <w:rsid w:val="004C0758"/>
    <w:rsid w:val="004C0EE4"/>
    <w:rsid w:val="004C5379"/>
    <w:rsid w:val="004C653C"/>
    <w:rsid w:val="004C70C3"/>
    <w:rsid w:val="004D0FE0"/>
    <w:rsid w:val="004D147A"/>
    <w:rsid w:val="004D1EB5"/>
    <w:rsid w:val="004D28B6"/>
    <w:rsid w:val="004E0C68"/>
    <w:rsid w:val="004E0F27"/>
    <w:rsid w:val="004E3E42"/>
    <w:rsid w:val="004E41D4"/>
    <w:rsid w:val="004E6D34"/>
    <w:rsid w:val="004E7991"/>
    <w:rsid w:val="004F1DCB"/>
    <w:rsid w:val="004F4456"/>
    <w:rsid w:val="005004F6"/>
    <w:rsid w:val="005005A6"/>
    <w:rsid w:val="00500969"/>
    <w:rsid w:val="00501758"/>
    <w:rsid w:val="00502851"/>
    <w:rsid w:val="00503442"/>
    <w:rsid w:val="005131CA"/>
    <w:rsid w:val="00514304"/>
    <w:rsid w:val="00514CCC"/>
    <w:rsid w:val="00514D55"/>
    <w:rsid w:val="00515A27"/>
    <w:rsid w:val="00515D7B"/>
    <w:rsid w:val="005223D0"/>
    <w:rsid w:val="005259B0"/>
    <w:rsid w:val="0052617A"/>
    <w:rsid w:val="0053005C"/>
    <w:rsid w:val="0053024E"/>
    <w:rsid w:val="00530368"/>
    <w:rsid w:val="0053147D"/>
    <w:rsid w:val="00534DA6"/>
    <w:rsid w:val="00534F9B"/>
    <w:rsid w:val="00536468"/>
    <w:rsid w:val="00536D55"/>
    <w:rsid w:val="00542A0D"/>
    <w:rsid w:val="00543BAC"/>
    <w:rsid w:val="00543D3B"/>
    <w:rsid w:val="005446A3"/>
    <w:rsid w:val="00546C2B"/>
    <w:rsid w:val="00547628"/>
    <w:rsid w:val="00547F6E"/>
    <w:rsid w:val="00550631"/>
    <w:rsid w:val="00550B5F"/>
    <w:rsid w:val="00563B48"/>
    <w:rsid w:val="00564C6A"/>
    <w:rsid w:val="00565A52"/>
    <w:rsid w:val="00565C07"/>
    <w:rsid w:val="00567197"/>
    <w:rsid w:val="0056731F"/>
    <w:rsid w:val="00571BA5"/>
    <w:rsid w:val="005728D2"/>
    <w:rsid w:val="005753D6"/>
    <w:rsid w:val="00575AE3"/>
    <w:rsid w:val="00580A25"/>
    <w:rsid w:val="005820D1"/>
    <w:rsid w:val="00583B29"/>
    <w:rsid w:val="00584344"/>
    <w:rsid w:val="00585A1E"/>
    <w:rsid w:val="005860F5"/>
    <w:rsid w:val="00586E4D"/>
    <w:rsid w:val="00590657"/>
    <w:rsid w:val="0059084D"/>
    <w:rsid w:val="00592472"/>
    <w:rsid w:val="00592D64"/>
    <w:rsid w:val="005934D8"/>
    <w:rsid w:val="00595E09"/>
    <w:rsid w:val="005A1D93"/>
    <w:rsid w:val="005A3160"/>
    <w:rsid w:val="005A353E"/>
    <w:rsid w:val="005A4EAD"/>
    <w:rsid w:val="005A4F45"/>
    <w:rsid w:val="005A7454"/>
    <w:rsid w:val="005B4AB0"/>
    <w:rsid w:val="005B4D9F"/>
    <w:rsid w:val="005B655C"/>
    <w:rsid w:val="005B69F0"/>
    <w:rsid w:val="005C266F"/>
    <w:rsid w:val="005C31E7"/>
    <w:rsid w:val="005C4E7A"/>
    <w:rsid w:val="005C5FCB"/>
    <w:rsid w:val="005D0311"/>
    <w:rsid w:val="005D2C01"/>
    <w:rsid w:val="005D320C"/>
    <w:rsid w:val="005D38D5"/>
    <w:rsid w:val="005D3D62"/>
    <w:rsid w:val="005D43C3"/>
    <w:rsid w:val="005D450E"/>
    <w:rsid w:val="005D635F"/>
    <w:rsid w:val="005D77C9"/>
    <w:rsid w:val="005D7BC6"/>
    <w:rsid w:val="005E030C"/>
    <w:rsid w:val="005E12F8"/>
    <w:rsid w:val="005E209D"/>
    <w:rsid w:val="005E2E48"/>
    <w:rsid w:val="005E6320"/>
    <w:rsid w:val="005E6C14"/>
    <w:rsid w:val="005F0CD6"/>
    <w:rsid w:val="005F4152"/>
    <w:rsid w:val="005F5690"/>
    <w:rsid w:val="005F65AF"/>
    <w:rsid w:val="006017C4"/>
    <w:rsid w:val="006018C2"/>
    <w:rsid w:val="00602246"/>
    <w:rsid w:val="00602D40"/>
    <w:rsid w:val="00607E87"/>
    <w:rsid w:val="00610092"/>
    <w:rsid w:val="00610555"/>
    <w:rsid w:val="00616FB6"/>
    <w:rsid w:val="00617ACC"/>
    <w:rsid w:val="00621334"/>
    <w:rsid w:val="00623063"/>
    <w:rsid w:val="0062428E"/>
    <w:rsid w:val="006253A6"/>
    <w:rsid w:val="00626E96"/>
    <w:rsid w:val="00630F51"/>
    <w:rsid w:val="0063234B"/>
    <w:rsid w:val="00633AED"/>
    <w:rsid w:val="00634ADD"/>
    <w:rsid w:val="00635F26"/>
    <w:rsid w:val="006366A6"/>
    <w:rsid w:val="006374E3"/>
    <w:rsid w:val="00637B29"/>
    <w:rsid w:val="00641036"/>
    <w:rsid w:val="00642B52"/>
    <w:rsid w:val="00643A15"/>
    <w:rsid w:val="00643B39"/>
    <w:rsid w:val="006442EE"/>
    <w:rsid w:val="0064463A"/>
    <w:rsid w:val="00645282"/>
    <w:rsid w:val="0064646C"/>
    <w:rsid w:val="00646D0D"/>
    <w:rsid w:val="006510E8"/>
    <w:rsid w:val="00651DCC"/>
    <w:rsid w:val="00652A17"/>
    <w:rsid w:val="00654A09"/>
    <w:rsid w:val="00656DD3"/>
    <w:rsid w:val="00657B94"/>
    <w:rsid w:val="00660949"/>
    <w:rsid w:val="00661944"/>
    <w:rsid w:val="00662AE8"/>
    <w:rsid w:val="00664C9C"/>
    <w:rsid w:val="0066672A"/>
    <w:rsid w:val="00670CEB"/>
    <w:rsid w:val="00674E13"/>
    <w:rsid w:val="0067505B"/>
    <w:rsid w:val="0067633B"/>
    <w:rsid w:val="00676440"/>
    <w:rsid w:val="006768FA"/>
    <w:rsid w:val="00676B61"/>
    <w:rsid w:val="00682420"/>
    <w:rsid w:val="00687F36"/>
    <w:rsid w:val="006941A1"/>
    <w:rsid w:val="0069577A"/>
    <w:rsid w:val="006958E2"/>
    <w:rsid w:val="00696F36"/>
    <w:rsid w:val="006A02A2"/>
    <w:rsid w:val="006A0F0B"/>
    <w:rsid w:val="006A1785"/>
    <w:rsid w:val="006A342B"/>
    <w:rsid w:val="006A4209"/>
    <w:rsid w:val="006A48DA"/>
    <w:rsid w:val="006A66AD"/>
    <w:rsid w:val="006A7123"/>
    <w:rsid w:val="006B0530"/>
    <w:rsid w:val="006B11E7"/>
    <w:rsid w:val="006B1A25"/>
    <w:rsid w:val="006B37B9"/>
    <w:rsid w:val="006B49AD"/>
    <w:rsid w:val="006B5FCD"/>
    <w:rsid w:val="006B6C51"/>
    <w:rsid w:val="006C3280"/>
    <w:rsid w:val="006C5193"/>
    <w:rsid w:val="006C6CCB"/>
    <w:rsid w:val="006C7A4F"/>
    <w:rsid w:val="006D39FA"/>
    <w:rsid w:val="006D52B4"/>
    <w:rsid w:val="006D5A55"/>
    <w:rsid w:val="006D6669"/>
    <w:rsid w:val="006D6B16"/>
    <w:rsid w:val="006E3538"/>
    <w:rsid w:val="006E403C"/>
    <w:rsid w:val="006E4A78"/>
    <w:rsid w:val="006F18C8"/>
    <w:rsid w:val="006F1EC8"/>
    <w:rsid w:val="006F2017"/>
    <w:rsid w:val="006F76BF"/>
    <w:rsid w:val="0070033C"/>
    <w:rsid w:val="0070241D"/>
    <w:rsid w:val="00703BB1"/>
    <w:rsid w:val="00705E49"/>
    <w:rsid w:val="007063D2"/>
    <w:rsid w:val="00707724"/>
    <w:rsid w:val="00712A6A"/>
    <w:rsid w:val="00712D37"/>
    <w:rsid w:val="00714E20"/>
    <w:rsid w:val="00720A83"/>
    <w:rsid w:val="00723802"/>
    <w:rsid w:val="00727AA1"/>
    <w:rsid w:val="00727ADD"/>
    <w:rsid w:val="00727DC6"/>
    <w:rsid w:val="0073254E"/>
    <w:rsid w:val="00732F75"/>
    <w:rsid w:val="00733C05"/>
    <w:rsid w:val="0073427E"/>
    <w:rsid w:val="00734C29"/>
    <w:rsid w:val="00735888"/>
    <w:rsid w:val="00737655"/>
    <w:rsid w:val="0074049E"/>
    <w:rsid w:val="007417BD"/>
    <w:rsid w:val="00742A5E"/>
    <w:rsid w:val="00743442"/>
    <w:rsid w:val="00744EF9"/>
    <w:rsid w:val="007475AC"/>
    <w:rsid w:val="007505DD"/>
    <w:rsid w:val="00753E08"/>
    <w:rsid w:val="00756389"/>
    <w:rsid w:val="00761FD8"/>
    <w:rsid w:val="00762003"/>
    <w:rsid w:val="007653F2"/>
    <w:rsid w:val="007656A7"/>
    <w:rsid w:val="00766DC6"/>
    <w:rsid w:val="00770460"/>
    <w:rsid w:val="00770564"/>
    <w:rsid w:val="0077127E"/>
    <w:rsid w:val="00774F14"/>
    <w:rsid w:val="00782D72"/>
    <w:rsid w:val="00783495"/>
    <w:rsid w:val="00785E0B"/>
    <w:rsid w:val="0078772F"/>
    <w:rsid w:val="00792A73"/>
    <w:rsid w:val="0079652D"/>
    <w:rsid w:val="007A0440"/>
    <w:rsid w:val="007A108F"/>
    <w:rsid w:val="007A1914"/>
    <w:rsid w:val="007A422F"/>
    <w:rsid w:val="007A4883"/>
    <w:rsid w:val="007A5613"/>
    <w:rsid w:val="007A7878"/>
    <w:rsid w:val="007B3592"/>
    <w:rsid w:val="007B4324"/>
    <w:rsid w:val="007B4E1E"/>
    <w:rsid w:val="007B5926"/>
    <w:rsid w:val="007B6271"/>
    <w:rsid w:val="007B64A6"/>
    <w:rsid w:val="007C2138"/>
    <w:rsid w:val="007C5D34"/>
    <w:rsid w:val="007C7092"/>
    <w:rsid w:val="007D1C98"/>
    <w:rsid w:val="007D2952"/>
    <w:rsid w:val="007D3C86"/>
    <w:rsid w:val="007D476F"/>
    <w:rsid w:val="007E16AD"/>
    <w:rsid w:val="007E18F1"/>
    <w:rsid w:val="007E7D41"/>
    <w:rsid w:val="007F11BC"/>
    <w:rsid w:val="007F1CF5"/>
    <w:rsid w:val="007F2412"/>
    <w:rsid w:val="007F2EDB"/>
    <w:rsid w:val="007F30B5"/>
    <w:rsid w:val="007F3575"/>
    <w:rsid w:val="007F4BD1"/>
    <w:rsid w:val="007F71FF"/>
    <w:rsid w:val="00800867"/>
    <w:rsid w:val="00801F5B"/>
    <w:rsid w:val="00807967"/>
    <w:rsid w:val="00807D84"/>
    <w:rsid w:val="00807E61"/>
    <w:rsid w:val="0081512C"/>
    <w:rsid w:val="00816048"/>
    <w:rsid w:val="008161BD"/>
    <w:rsid w:val="00817DB1"/>
    <w:rsid w:val="008203EB"/>
    <w:rsid w:val="0082350E"/>
    <w:rsid w:val="00823698"/>
    <w:rsid w:val="00823BC5"/>
    <w:rsid w:val="00825658"/>
    <w:rsid w:val="008263A6"/>
    <w:rsid w:val="00831646"/>
    <w:rsid w:val="00834EFF"/>
    <w:rsid w:val="008365F0"/>
    <w:rsid w:val="0083670A"/>
    <w:rsid w:val="00840688"/>
    <w:rsid w:val="00842CE5"/>
    <w:rsid w:val="00844238"/>
    <w:rsid w:val="008442D1"/>
    <w:rsid w:val="00844AC6"/>
    <w:rsid w:val="0084525C"/>
    <w:rsid w:val="008547B6"/>
    <w:rsid w:val="00856B1D"/>
    <w:rsid w:val="00857FB2"/>
    <w:rsid w:val="0086242A"/>
    <w:rsid w:val="0086455E"/>
    <w:rsid w:val="00867C00"/>
    <w:rsid w:val="00867FAF"/>
    <w:rsid w:val="00872E7B"/>
    <w:rsid w:val="00873440"/>
    <w:rsid w:val="00873615"/>
    <w:rsid w:val="008737F7"/>
    <w:rsid w:val="008742FD"/>
    <w:rsid w:val="00876950"/>
    <w:rsid w:val="008824F0"/>
    <w:rsid w:val="00885135"/>
    <w:rsid w:val="00890E18"/>
    <w:rsid w:val="00891D8A"/>
    <w:rsid w:val="00893954"/>
    <w:rsid w:val="00893BB9"/>
    <w:rsid w:val="00894FFC"/>
    <w:rsid w:val="008A4444"/>
    <w:rsid w:val="008A5E2D"/>
    <w:rsid w:val="008B4D05"/>
    <w:rsid w:val="008B5C74"/>
    <w:rsid w:val="008B602E"/>
    <w:rsid w:val="008B6267"/>
    <w:rsid w:val="008B6314"/>
    <w:rsid w:val="008B68BB"/>
    <w:rsid w:val="008C120F"/>
    <w:rsid w:val="008C15A4"/>
    <w:rsid w:val="008C1825"/>
    <w:rsid w:val="008C1B9D"/>
    <w:rsid w:val="008C2073"/>
    <w:rsid w:val="008C3B0D"/>
    <w:rsid w:val="008C3CD5"/>
    <w:rsid w:val="008D0566"/>
    <w:rsid w:val="008D0C33"/>
    <w:rsid w:val="008D18AF"/>
    <w:rsid w:val="008D3E25"/>
    <w:rsid w:val="008D79E5"/>
    <w:rsid w:val="008E15A1"/>
    <w:rsid w:val="008E3CA4"/>
    <w:rsid w:val="008E68A5"/>
    <w:rsid w:val="008E724B"/>
    <w:rsid w:val="008E7405"/>
    <w:rsid w:val="008F1331"/>
    <w:rsid w:val="008F296E"/>
    <w:rsid w:val="008F5256"/>
    <w:rsid w:val="008F73FB"/>
    <w:rsid w:val="009014D0"/>
    <w:rsid w:val="00901E9D"/>
    <w:rsid w:val="009039EA"/>
    <w:rsid w:val="00903A25"/>
    <w:rsid w:val="009040DD"/>
    <w:rsid w:val="00905377"/>
    <w:rsid w:val="00906D13"/>
    <w:rsid w:val="00914597"/>
    <w:rsid w:val="00920DC4"/>
    <w:rsid w:val="00921650"/>
    <w:rsid w:val="009217A1"/>
    <w:rsid w:val="0092741A"/>
    <w:rsid w:val="009317D0"/>
    <w:rsid w:val="00932A4F"/>
    <w:rsid w:val="0093457F"/>
    <w:rsid w:val="00934A52"/>
    <w:rsid w:val="0093532B"/>
    <w:rsid w:val="00935810"/>
    <w:rsid w:val="00935CF0"/>
    <w:rsid w:val="00935D33"/>
    <w:rsid w:val="00937106"/>
    <w:rsid w:val="00937233"/>
    <w:rsid w:val="00937D32"/>
    <w:rsid w:val="009400C7"/>
    <w:rsid w:val="00940DD5"/>
    <w:rsid w:val="00942F48"/>
    <w:rsid w:val="00944286"/>
    <w:rsid w:val="00946B7C"/>
    <w:rsid w:val="00956955"/>
    <w:rsid w:val="00956EF2"/>
    <w:rsid w:val="0096191E"/>
    <w:rsid w:val="0096212B"/>
    <w:rsid w:val="0096375E"/>
    <w:rsid w:val="009660E2"/>
    <w:rsid w:val="0096759E"/>
    <w:rsid w:val="00967C0A"/>
    <w:rsid w:val="009732D4"/>
    <w:rsid w:val="00975060"/>
    <w:rsid w:val="009755D4"/>
    <w:rsid w:val="00976981"/>
    <w:rsid w:val="00980EA0"/>
    <w:rsid w:val="00984126"/>
    <w:rsid w:val="00985604"/>
    <w:rsid w:val="00985680"/>
    <w:rsid w:val="00986DAB"/>
    <w:rsid w:val="009877A3"/>
    <w:rsid w:val="00987F8F"/>
    <w:rsid w:val="00992788"/>
    <w:rsid w:val="00994475"/>
    <w:rsid w:val="00994788"/>
    <w:rsid w:val="00997300"/>
    <w:rsid w:val="009973B6"/>
    <w:rsid w:val="009A0970"/>
    <w:rsid w:val="009A1820"/>
    <w:rsid w:val="009A2406"/>
    <w:rsid w:val="009A37FC"/>
    <w:rsid w:val="009A4D31"/>
    <w:rsid w:val="009A6286"/>
    <w:rsid w:val="009A648E"/>
    <w:rsid w:val="009B16C6"/>
    <w:rsid w:val="009B1EBD"/>
    <w:rsid w:val="009B2F55"/>
    <w:rsid w:val="009B2FEE"/>
    <w:rsid w:val="009B5770"/>
    <w:rsid w:val="009B581D"/>
    <w:rsid w:val="009B6545"/>
    <w:rsid w:val="009B65EC"/>
    <w:rsid w:val="009C15A0"/>
    <w:rsid w:val="009D1553"/>
    <w:rsid w:val="009D1915"/>
    <w:rsid w:val="009D3BB5"/>
    <w:rsid w:val="009D5A1B"/>
    <w:rsid w:val="009D711E"/>
    <w:rsid w:val="009E2EB5"/>
    <w:rsid w:val="009E3CFB"/>
    <w:rsid w:val="009F1962"/>
    <w:rsid w:val="009F2DB6"/>
    <w:rsid w:val="009F3D91"/>
    <w:rsid w:val="009F4FF6"/>
    <w:rsid w:val="00A00F76"/>
    <w:rsid w:val="00A02431"/>
    <w:rsid w:val="00A0386E"/>
    <w:rsid w:val="00A061B5"/>
    <w:rsid w:val="00A06830"/>
    <w:rsid w:val="00A07F8E"/>
    <w:rsid w:val="00A11B9D"/>
    <w:rsid w:val="00A12B2F"/>
    <w:rsid w:val="00A12F01"/>
    <w:rsid w:val="00A13FD8"/>
    <w:rsid w:val="00A14522"/>
    <w:rsid w:val="00A154B9"/>
    <w:rsid w:val="00A16127"/>
    <w:rsid w:val="00A21887"/>
    <w:rsid w:val="00A22788"/>
    <w:rsid w:val="00A24BDE"/>
    <w:rsid w:val="00A24D0A"/>
    <w:rsid w:val="00A3103D"/>
    <w:rsid w:val="00A31B8F"/>
    <w:rsid w:val="00A33378"/>
    <w:rsid w:val="00A34027"/>
    <w:rsid w:val="00A352E8"/>
    <w:rsid w:val="00A41352"/>
    <w:rsid w:val="00A41832"/>
    <w:rsid w:val="00A41DDD"/>
    <w:rsid w:val="00A4242F"/>
    <w:rsid w:val="00A4492E"/>
    <w:rsid w:val="00A46E47"/>
    <w:rsid w:val="00A47AF5"/>
    <w:rsid w:val="00A53088"/>
    <w:rsid w:val="00A536B1"/>
    <w:rsid w:val="00A61513"/>
    <w:rsid w:val="00A63948"/>
    <w:rsid w:val="00A6501A"/>
    <w:rsid w:val="00A67A5B"/>
    <w:rsid w:val="00A701FE"/>
    <w:rsid w:val="00A71BA3"/>
    <w:rsid w:val="00A71C74"/>
    <w:rsid w:val="00A7260D"/>
    <w:rsid w:val="00A776EF"/>
    <w:rsid w:val="00A77AEA"/>
    <w:rsid w:val="00A81252"/>
    <w:rsid w:val="00A82068"/>
    <w:rsid w:val="00A840EB"/>
    <w:rsid w:val="00A84C59"/>
    <w:rsid w:val="00A84E11"/>
    <w:rsid w:val="00A87302"/>
    <w:rsid w:val="00A87CC5"/>
    <w:rsid w:val="00A90DC1"/>
    <w:rsid w:val="00A920AF"/>
    <w:rsid w:val="00A974C9"/>
    <w:rsid w:val="00A9793B"/>
    <w:rsid w:val="00AA332C"/>
    <w:rsid w:val="00AA4EA7"/>
    <w:rsid w:val="00AA66F8"/>
    <w:rsid w:val="00AA6FAB"/>
    <w:rsid w:val="00AA7107"/>
    <w:rsid w:val="00AB0B03"/>
    <w:rsid w:val="00AB2790"/>
    <w:rsid w:val="00AB302A"/>
    <w:rsid w:val="00AB3187"/>
    <w:rsid w:val="00AB5290"/>
    <w:rsid w:val="00AB76D6"/>
    <w:rsid w:val="00AB7AD6"/>
    <w:rsid w:val="00AC6259"/>
    <w:rsid w:val="00AD04A8"/>
    <w:rsid w:val="00AD12E5"/>
    <w:rsid w:val="00AD1596"/>
    <w:rsid w:val="00AD4992"/>
    <w:rsid w:val="00AD4BA7"/>
    <w:rsid w:val="00AD70F2"/>
    <w:rsid w:val="00AE01B2"/>
    <w:rsid w:val="00AE17E9"/>
    <w:rsid w:val="00AE1818"/>
    <w:rsid w:val="00AE491C"/>
    <w:rsid w:val="00AF12CB"/>
    <w:rsid w:val="00AF33FC"/>
    <w:rsid w:val="00AF56D6"/>
    <w:rsid w:val="00B01DB2"/>
    <w:rsid w:val="00B052A9"/>
    <w:rsid w:val="00B053B8"/>
    <w:rsid w:val="00B15314"/>
    <w:rsid w:val="00B16D6C"/>
    <w:rsid w:val="00B21C98"/>
    <w:rsid w:val="00B243DA"/>
    <w:rsid w:val="00B25264"/>
    <w:rsid w:val="00B2754B"/>
    <w:rsid w:val="00B27721"/>
    <w:rsid w:val="00B27F7B"/>
    <w:rsid w:val="00B307E1"/>
    <w:rsid w:val="00B324CA"/>
    <w:rsid w:val="00B351A8"/>
    <w:rsid w:val="00B358FA"/>
    <w:rsid w:val="00B36B0C"/>
    <w:rsid w:val="00B36FAA"/>
    <w:rsid w:val="00B42C3C"/>
    <w:rsid w:val="00B42FD5"/>
    <w:rsid w:val="00B444F5"/>
    <w:rsid w:val="00B45AD2"/>
    <w:rsid w:val="00B50205"/>
    <w:rsid w:val="00B50AA3"/>
    <w:rsid w:val="00B5205D"/>
    <w:rsid w:val="00B521C3"/>
    <w:rsid w:val="00B52F2E"/>
    <w:rsid w:val="00B53339"/>
    <w:rsid w:val="00B65125"/>
    <w:rsid w:val="00B66C37"/>
    <w:rsid w:val="00B66FD9"/>
    <w:rsid w:val="00B6733F"/>
    <w:rsid w:val="00B67A8C"/>
    <w:rsid w:val="00B67E4E"/>
    <w:rsid w:val="00B708F8"/>
    <w:rsid w:val="00B73483"/>
    <w:rsid w:val="00B73DFF"/>
    <w:rsid w:val="00B74BAB"/>
    <w:rsid w:val="00B76E5A"/>
    <w:rsid w:val="00B80671"/>
    <w:rsid w:val="00B80E56"/>
    <w:rsid w:val="00B812D5"/>
    <w:rsid w:val="00B82544"/>
    <w:rsid w:val="00B830D4"/>
    <w:rsid w:val="00B83E40"/>
    <w:rsid w:val="00B847D9"/>
    <w:rsid w:val="00B84AFB"/>
    <w:rsid w:val="00B86385"/>
    <w:rsid w:val="00B86BEC"/>
    <w:rsid w:val="00B874DF"/>
    <w:rsid w:val="00B94F28"/>
    <w:rsid w:val="00B97568"/>
    <w:rsid w:val="00B97607"/>
    <w:rsid w:val="00B97906"/>
    <w:rsid w:val="00BA22EA"/>
    <w:rsid w:val="00BA2E9E"/>
    <w:rsid w:val="00BA337F"/>
    <w:rsid w:val="00BA7817"/>
    <w:rsid w:val="00BB1F4D"/>
    <w:rsid w:val="00BB2AA4"/>
    <w:rsid w:val="00BB417E"/>
    <w:rsid w:val="00BB4990"/>
    <w:rsid w:val="00BC012E"/>
    <w:rsid w:val="00BC044D"/>
    <w:rsid w:val="00BC0E5E"/>
    <w:rsid w:val="00BC3C32"/>
    <w:rsid w:val="00BC581A"/>
    <w:rsid w:val="00BC5A1E"/>
    <w:rsid w:val="00BC739F"/>
    <w:rsid w:val="00BC77FE"/>
    <w:rsid w:val="00BD1D3E"/>
    <w:rsid w:val="00BD35F5"/>
    <w:rsid w:val="00BD3850"/>
    <w:rsid w:val="00BD4933"/>
    <w:rsid w:val="00BD6B30"/>
    <w:rsid w:val="00BD7A29"/>
    <w:rsid w:val="00BE5440"/>
    <w:rsid w:val="00BE7B78"/>
    <w:rsid w:val="00BF17DF"/>
    <w:rsid w:val="00BF1D46"/>
    <w:rsid w:val="00BF3F2A"/>
    <w:rsid w:val="00C00B41"/>
    <w:rsid w:val="00C01409"/>
    <w:rsid w:val="00C02394"/>
    <w:rsid w:val="00C03232"/>
    <w:rsid w:val="00C039DD"/>
    <w:rsid w:val="00C041EB"/>
    <w:rsid w:val="00C0637B"/>
    <w:rsid w:val="00C1056B"/>
    <w:rsid w:val="00C12448"/>
    <w:rsid w:val="00C12FC3"/>
    <w:rsid w:val="00C13F92"/>
    <w:rsid w:val="00C1721D"/>
    <w:rsid w:val="00C21061"/>
    <w:rsid w:val="00C21EAC"/>
    <w:rsid w:val="00C23A35"/>
    <w:rsid w:val="00C23B02"/>
    <w:rsid w:val="00C26E75"/>
    <w:rsid w:val="00C32AE9"/>
    <w:rsid w:val="00C36E16"/>
    <w:rsid w:val="00C3709D"/>
    <w:rsid w:val="00C37CEA"/>
    <w:rsid w:val="00C4191B"/>
    <w:rsid w:val="00C42016"/>
    <w:rsid w:val="00C42BB2"/>
    <w:rsid w:val="00C447BB"/>
    <w:rsid w:val="00C4723A"/>
    <w:rsid w:val="00C52916"/>
    <w:rsid w:val="00C52E3B"/>
    <w:rsid w:val="00C56721"/>
    <w:rsid w:val="00C57363"/>
    <w:rsid w:val="00C57C7F"/>
    <w:rsid w:val="00C61D38"/>
    <w:rsid w:val="00C627E6"/>
    <w:rsid w:val="00C6587B"/>
    <w:rsid w:val="00C66727"/>
    <w:rsid w:val="00C669AF"/>
    <w:rsid w:val="00C700EC"/>
    <w:rsid w:val="00C7078A"/>
    <w:rsid w:val="00C70993"/>
    <w:rsid w:val="00C73328"/>
    <w:rsid w:val="00C74143"/>
    <w:rsid w:val="00C75078"/>
    <w:rsid w:val="00C77347"/>
    <w:rsid w:val="00C77641"/>
    <w:rsid w:val="00C8666F"/>
    <w:rsid w:val="00C943F4"/>
    <w:rsid w:val="00C9792A"/>
    <w:rsid w:val="00CA1127"/>
    <w:rsid w:val="00CA3646"/>
    <w:rsid w:val="00CA6248"/>
    <w:rsid w:val="00CA750E"/>
    <w:rsid w:val="00CA76F8"/>
    <w:rsid w:val="00CA7B28"/>
    <w:rsid w:val="00CB0977"/>
    <w:rsid w:val="00CB1269"/>
    <w:rsid w:val="00CB1336"/>
    <w:rsid w:val="00CB22BA"/>
    <w:rsid w:val="00CB2E42"/>
    <w:rsid w:val="00CB3D60"/>
    <w:rsid w:val="00CB68E1"/>
    <w:rsid w:val="00CB7E9B"/>
    <w:rsid w:val="00CC1A1B"/>
    <w:rsid w:val="00CC316F"/>
    <w:rsid w:val="00CC6128"/>
    <w:rsid w:val="00CC65F4"/>
    <w:rsid w:val="00CC7F37"/>
    <w:rsid w:val="00CD4BD4"/>
    <w:rsid w:val="00CE26B7"/>
    <w:rsid w:val="00CF0282"/>
    <w:rsid w:val="00CF17A5"/>
    <w:rsid w:val="00CF3426"/>
    <w:rsid w:val="00CF4C20"/>
    <w:rsid w:val="00CF6A3B"/>
    <w:rsid w:val="00D01A8B"/>
    <w:rsid w:val="00D01BC2"/>
    <w:rsid w:val="00D0207D"/>
    <w:rsid w:val="00D037B2"/>
    <w:rsid w:val="00D0444B"/>
    <w:rsid w:val="00D05748"/>
    <w:rsid w:val="00D06441"/>
    <w:rsid w:val="00D10537"/>
    <w:rsid w:val="00D10C8A"/>
    <w:rsid w:val="00D20B07"/>
    <w:rsid w:val="00D229A7"/>
    <w:rsid w:val="00D251FD"/>
    <w:rsid w:val="00D30DEF"/>
    <w:rsid w:val="00D31EDB"/>
    <w:rsid w:val="00D37862"/>
    <w:rsid w:val="00D401BF"/>
    <w:rsid w:val="00D4215E"/>
    <w:rsid w:val="00D42577"/>
    <w:rsid w:val="00D437FD"/>
    <w:rsid w:val="00D43D03"/>
    <w:rsid w:val="00D440A4"/>
    <w:rsid w:val="00D47E6F"/>
    <w:rsid w:val="00D507A3"/>
    <w:rsid w:val="00D53A9E"/>
    <w:rsid w:val="00D5409F"/>
    <w:rsid w:val="00D54786"/>
    <w:rsid w:val="00D551A7"/>
    <w:rsid w:val="00D569BF"/>
    <w:rsid w:val="00D56C60"/>
    <w:rsid w:val="00D62910"/>
    <w:rsid w:val="00D6581D"/>
    <w:rsid w:val="00D66554"/>
    <w:rsid w:val="00D6664D"/>
    <w:rsid w:val="00D67ABB"/>
    <w:rsid w:val="00D67D98"/>
    <w:rsid w:val="00D7029C"/>
    <w:rsid w:val="00D71FA2"/>
    <w:rsid w:val="00D71FEA"/>
    <w:rsid w:val="00D7239B"/>
    <w:rsid w:val="00D72DE9"/>
    <w:rsid w:val="00D73F7E"/>
    <w:rsid w:val="00D74D4F"/>
    <w:rsid w:val="00D75074"/>
    <w:rsid w:val="00D76926"/>
    <w:rsid w:val="00D769EB"/>
    <w:rsid w:val="00D77CC8"/>
    <w:rsid w:val="00D82135"/>
    <w:rsid w:val="00D835EB"/>
    <w:rsid w:val="00D84487"/>
    <w:rsid w:val="00D84A3F"/>
    <w:rsid w:val="00D855E1"/>
    <w:rsid w:val="00D85D03"/>
    <w:rsid w:val="00D90690"/>
    <w:rsid w:val="00D93DAF"/>
    <w:rsid w:val="00D95622"/>
    <w:rsid w:val="00DA066C"/>
    <w:rsid w:val="00DA1561"/>
    <w:rsid w:val="00DA1EAD"/>
    <w:rsid w:val="00DA4F1F"/>
    <w:rsid w:val="00DA55FF"/>
    <w:rsid w:val="00DA6486"/>
    <w:rsid w:val="00DA72EC"/>
    <w:rsid w:val="00DB459A"/>
    <w:rsid w:val="00DB4867"/>
    <w:rsid w:val="00DB703A"/>
    <w:rsid w:val="00DC1480"/>
    <w:rsid w:val="00DC25A3"/>
    <w:rsid w:val="00DC421A"/>
    <w:rsid w:val="00DC46F8"/>
    <w:rsid w:val="00DC4B7D"/>
    <w:rsid w:val="00DC4B89"/>
    <w:rsid w:val="00DD2C7E"/>
    <w:rsid w:val="00DD416E"/>
    <w:rsid w:val="00DD4E54"/>
    <w:rsid w:val="00DD50A0"/>
    <w:rsid w:val="00DD5A53"/>
    <w:rsid w:val="00DD64C7"/>
    <w:rsid w:val="00DE1B97"/>
    <w:rsid w:val="00DE2548"/>
    <w:rsid w:val="00DE4759"/>
    <w:rsid w:val="00DE480A"/>
    <w:rsid w:val="00DF3C73"/>
    <w:rsid w:val="00DF3C76"/>
    <w:rsid w:val="00DF664F"/>
    <w:rsid w:val="00E00B5B"/>
    <w:rsid w:val="00E012CB"/>
    <w:rsid w:val="00E037D2"/>
    <w:rsid w:val="00E0404C"/>
    <w:rsid w:val="00E040D6"/>
    <w:rsid w:val="00E0557A"/>
    <w:rsid w:val="00E13D8B"/>
    <w:rsid w:val="00E15A8D"/>
    <w:rsid w:val="00E15BA1"/>
    <w:rsid w:val="00E15D87"/>
    <w:rsid w:val="00E266AD"/>
    <w:rsid w:val="00E31149"/>
    <w:rsid w:val="00E33345"/>
    <w:rsid w:val="00E36071"/>
    <w:rsid w:val="00E3657F"/>
    <w:rsid w:val="00E42070"/>
    <w:rsid w:val="00E4298C"/>
    <w:rsid w:val="00E43282"/>
    <w:rsid w:val="00E45A9B"/>
    <w:rsid w:val="00E45B9F"/>
    <w:rsid w:val="00E51969"/>
    <w:rsid w:val="00E53124"/>
    <w:rsid w:val="00E542BB"/>
    <w:rsid w:val="00E61CBF"/>
    <w:rsid w:val="00E61F8E"/>
    <w:rsid w:val="00E63BB6"/>
    <w:rsid w:val="00E64EBC"/>
    <w:rsid w:val="00E70AF5"/>
    <w:rsid w:val="00E729B9"/>
    <w:rsid w:val="00E74334"/>
    <w:rsid w:val="00E750B2"/>
    <w:rsid w:val="00E7546D"/>
    <w:rsid w:val="00E76AF8"/>
    <w:rsid w:val="00E801E4"/>
    <w:rsid w:val="00E818C8"/>
    <w:rsid w:val="00E82666"/>
    <w:rsid w:val="00E84E05"/>
    <w:rsid w:val="00E86C59"/>
    <w:rsid w:val="00E902AA"/>
    <w:rsid w:val="00E93391"/>
    <w:rsid w:val="00E96682"/>
    <w:rsid w:val="00E96CDE"/>
    <w:rsid w:val="00E971F1"/>
    <w:rsid w:val="00E97DEA"/>
    <w:rsid w:val="00EA0414"/>
    <w:rsid w:val="00EA0BB9"/>
    <w:rsid w:val="00EA122D"/>
    <w:rsid w:val="00EA1896"/>
    <w:rsid w:val="00EA1AD9"/>
    <w:rsid w:val="00EA5DAC"/>
    <w:rsid w:val="00EB2234"/>
    <w:rsid w:val="00EB57A7"/>
    <w:rsid w:val="00EC1548"/>
    <w:rsid w:val="00EC2B03"/>
    <w:rsid w:val="00EC5238"/>
    <w:rsid w:val="00EC70ED"/>
    <w:rsid w:val="00EC7508"/>
    <w:rsid w:val="00ED1958"/>
    <w:rsid w:val="00ED1B1D"/>
    <w:rsid w:val="00ED38E9"/>
    <w:rsid w:val="00ED5B30"/>
    <w:rsid w:val="00EE0DC5"/>
    <w:rsid w:val="00EE1EDC"/>
    <w:rsid w:val="00EE3146"/>
    <w:rsid w:val="00EE4D72"/>
    <w:rsid w:val="00EE63A5"/>
    <w:rsid w:val="00EE6AC5"/>
    <w:rsid w:val="00EF0D96"/>
    <w:rsid w:val="00EF31FA"/>
    <w:rsid w:val="00EF3769"/>
    <w:rsid w:val="00EF3C97"/>
    <w:rsid w:val="00EF4084"/>
    <w:rsid w:val="00EF4DE9"/>
    <w:rsid w:val="00F013E8"/>
    <w:rsid w:val="00F02351"/>
    <w:rsid w:val="00F02A23"/>
    <w:rsid w:val="00F03033"/>
    <w:rsid w:val="00F04375"/>
    <w:rsid w:val="00F065B9"/>
    <w:rsid w:val="00F11B15"/>
    <w:rsid w:val="00F15A09"/>
    <w:rsid w:val="00F15B0D"/>
    <w:rsid w:val="00F15C66"/>
    <w:rsid w:val="00F15E0C"/>
    <w:rsid w:val="00F167C4"/>
    <w:rsid w:val="00F21F41"/>
    <w:rsid w:val="00F22D19"/>
    <w:rsid w:val="00F22FD8"/>
    <w:rsid w:val="00F2302F"/>
    <w:rsid w:val="00F25398"/>
    <w:rsid w:val="00F25CF7"/>
    <w:rsid w:val="00F2784E"/>
    <w:rsid w:val="00F31F7E"/>
    <w:rsid w:val="00F41414"/>
    <w:rsid w:val="00F44408"/>
    <w:rsid w:val="00F46761"/>
    <w:rsid w:val="00F47F63"/>
    <w:rsid w:val="00F50ABE"/>
    <w:rsid w:val="00F50B90"/>
    <w:rsid w:val="00F51F74"/>
    <w:rsid w:val="00F5545F"/>
    <w:rsid w:val="00F55C25"/>
    <w:rsid w:val="00F57A29"/>
    <w:rsid w:val="00F602F3"/>
    <w:rsid w:val="00F61D80"/>
    <w:rsid w:val="00F62EBC"/>
    <w:rsid w:val="00F6439C"/>
    <w:rsid w:val="00F65C0D"/>
    <w:rsid w:val="00F7057C"/>
    <w:rsid w:val="00F70D59"/>
    <w:rsid w:val="00F70DEC"/>
    <w:rsid w:val="00F77A1A"/>
    <w:rsid w:val="00F80B41"/>
    <w:rsid w:val="00F816EF"/>
    <w:rsid w:val="00F82A88"/>
    <w:rsid w:val="00F83D5A"/>
    <w:rsid w:val="00F8518C"/>
    <w:rsid w:val="00F85DC7"/>
    <w:rsid w:val="00F87E39"/>
    <w:rsid w:val="00F9079D"/>
    <w:rsid w:val="00F92F40"/>
    <w:rsid w:val="00F93DBD"/>
    <w:rsid w:val="00FA045A"/>
    <w:rsid w:val="00FA143E"/>
    <w:rsid w:val="00FA169D"/>
    <w:rsid w:val="00FA16E9"/>
    <w:rsid w:val="00FA5895"/>
    <w:rsid w:val="00FB06CA"/>
    <w:rsid w:val="00FB0BE1"/>
    <w:rsid w:val="00FB1A7F"/>
    <w:rsid w:val="00FB2E17"/>
    <w:rsid w:val="00FB31D3"/>
    <w:rsid w:val="00FB3E23"/>
    <w:rsid w:val="00FB5474"/>
    <w:rsid w:val="00FB6A55"/>
    <w:rsid w:val="00FB6B08"/>
    <w:rsid w:val="00FB7322"/>
    <w:rsid w:val="00FC243A"/>
    <w:rsid w:val="00FC47CC"/>
    <w:rsid w:val="00FD0759"/>
    <w:rsid w:val="00FD17DA"/>
    <w:rsid w:val="00FD1E98"/>
    <w:rsid w:val="00FD42D4"/>
    <w:rsid w:val="00FD6CDF"/>
    <w:rsid w:val="00FE0175"/>
    <w:rsid w:val="00FE3229"/>
    <w:rsid w:val="00FE4BF9"/>
    <w:rsid w:val="00FE5E11"/>
    <w:rsid w:val="00FF0F5F"/>
    <w:rsid w:val="00FF450D"/>
    <w:rsid w:val="00FF5308"/>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97FCEA69-7F4B-4431-9AFC-077539D38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2">
    <w:name w:val="heading 2"/>
    <w:basedOn w:val="a"/>
    <w:next w:val="a"/>
    <w:link w:val="20"/>
    <w:qFormat/>
    <w:rsid w:val="00AE491C"/>
    <w:pPr>
      <w:keepNext/>
      <w:widowControl/>
      <w:jc w:val="left"/>
      <w:outlineLvl w:val="1"/>
    </w:pPr>
    <w:rPr>
      <w:b/>
      <w:bCs/>
      <w:kern w:val="0"/>
      <w:sz w:val="22"/>
      <w:lang w:eastAsia="en-US"/>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link w:val="a4"/>
    <w:pPr>
      <w:jc w:val="center"/>
    </w:pPr>
    <w:rPr>
      <w:sz w:val="24"/>
    </w:rPr>
  </w:style>
  <w:style w:type="paragraph" w:styleId="a5">
    <w:name w:val="footer"/>
    <w:basedOn w:val="a"/>
    <w:pPr>
      <w:tabs>
        <w:tab w:val="center" w:pos="4153"/>
        <w:tab w:val="right" w:pos="8306"/>
      </w:tabs>
      <w:snapToGrid w:val="0"/>
      <w:jc w:val="left"/>
    </w:pPr>
    <w:rPr>
      <w:sz w:val="18"/>
      <w:szCs w:val="18"/>
    </w:rPr>
  </w:style>
  <w:style w:type="character" w:styleId="a6">
    <w:name w:val="page number"/>
    <w:basedOn w:val="a0"/>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Balloon Text"/>
    <w:basedOn w:val="a"/>
    <w:semiHidden/>
    <w:rPr>
      <w:sz w:val="18"/>
      <w:szCs w:val="18"/>
    </w:rPr>
  </w:style>
  <w:style w:type="paragraph" w:styleId="a9">
    <w:name w:val="Normal (Web)"/>
    <w:basedOn w:val="a"/>
    <w:pPr>
      <w:widowControl/>
      <w:spacing w:before="100" w:beforeAutospacing="1" w:after="100" w:afterAutospacing="1"/>
      <w:jc w:val="left"/>
    </w:pPr>
    <w:rPr>
      <w:rFonts w:ascii="宋体" w:hAnsi="宋体"/>
      <w:kern w:val="0"/>
      <w:sz w:val="24"/>
    </w:rPr>
  </w:style>
  <w:style w:type="table" w:styleId="aa">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b">
    <w:name w:val="annotation reference"/>
    <w:rsid w:val="00B6733F"/>
    <w:rPr>
      <w:sz w:val="21"/>
      <w:szCs w:val="21"/>
    </w:rPr>
  </w:style>
  <w:style w:type="paragraph" w:styleId="ac">
    <w:name w:val="annotation text"/>
    <w:basedOn w:val="a"/>
    <w:link w:val="ad"/>
    <w:rsid w:val="00B6733F"/>
    <w:pPr>
      <w:spacing w:line="360" w:lineRule="auto"/>
      <w:jc w:val="left"/>
    </w:pPr>
    <w:rPr>
      <w:rFonts w:ascii="Arial" w:hAnsi="Arial"/>
      <w:szCs w:val="20"/>
    </w:rPr>
  </w:style>
  <w:style w:type="character" w:customStyle="1" w:styleId="ad">
    <w:name w:val="批注文字 字符"/>
    <w:link w:val="ac"/>
    <w:rsid w:val="00B6733F"/>
    <w:rPr>
      <w:rFonts w:ascii="Arial" w:hAnsi="Arial"/>
      <w:kern w:val="2"/>
      <w:sz w:val="21"/>
    </w:rPr>
  </w:style>
  <w:style w:type="paragraph" w:styleId="21">
    <w:name w:val="Body Text 2"/>
    <w:basedOn w:val="a"/>
    <w:link w:val="22"/>
    <w:rsid w:val="007F11BC"/>
    <w:pPr>
      <w:spacing w:after="120" w:line="480" w:lineRule="auto"/>
    </w:pPr>
  </w:style>
  <w:style w:type="character" w:customStyle="1" w:styleId="22">
    <w:name w:val="正文文本 2 字符"/>
    <w:link w:val="21"/>
    <w:rsid w:val="007F11BC"/>
    <w:rPr>
      <w:kern w:val="2"/>
      <w:sz w:val="21"/>
      <w:szCs w:val="24"/>
    </w:rPr>
  </w:style>
  <w:style w:type="numbering" w:styleId="111111">
    <w:name w:val="Outline List 1"/>
    <w:basedOn w:val="a2"/>
    <w:rsid w:val="00036D6F"/>
    <w:pPr>
      <w:numPr>
        <w:numId w:val="1"/>
      </w:numPr>
    </w:pPr>
  </w:style>
  <w:style w:type="paragraph" w:styleId="ae">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f">
    <w:name w:val="Block Text"/>
    <w:basedOn w:val="a"/>
    <w:rsid w:val="00005A87"/>
    <w:pPr>
      <w:widowControl/>
      <w:ind w:left="720" w:right="810"/>
    </w:pPr>
    <w:rPr>
      <w:kern w:val="0"/>
      <w:sz w:val="18"/>
      <w:szCs w:val="20"/>
      <w:lang w:val="en-GB" w:eastAsia="en-US"/>
    </w:rPr>
  </w:style>
  <w:style w:type="table" w:styleId="af0">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annotation subject"/>
    <w:basedOn w:val="ac"/>
    <w:next w:val="ac"/>
    <w:link w:val="af2"/>
    <w:rsid w:val="00F83D5A"/>
    <w:pPr>
      <w:spacing w:line="240" w:lineRule="auto"/>
    </w:pPr>
    <w:rPr>
      <w:rFonts w:ascii="Times New Roman" w:hAnsi="Times New Roman"/>
      <w:b/>
      <w:bCs/>
      <w:szCs w:val="24"/>
    </w:rPr>
  </w:style>
  <w:style w:type="character" w:customStyle="1" w:styleId="af2">
    <w:name w:val="批注主题 字符"/>
    <w:link w:val="af1"/>
    <w:rsid w:val="00F83D5A"/>
    <w:rPr>
      <w:rFonts w:ascii="Arial" w:hAnsi="Arial"/>
      <w:b/>
      <w:bCs/>
      <w:kern w:val="2"/>
      <w:sz w:val="21"/>
      <w:szCs w:val="24"/>
    </w:rPr>
  </w:style>
  <w:style w:type="paragraph" w:customStyle="1" w:styleId="11">
    <w:name w:val="1.1"/>
    <w:basedOn w:val="a"/>
    <w:link w:val="11Char"/>
    <w:rsid w:val="00495EF4"/>
    <w:pPr>
      <w:adjustRightInd w:val="0"/>
      <w:spacing w:beforeLines="50" w:before="50" w:line="440" w:lineRule="exact"/>
      <w:ind w:firstLine="284"/>
    </w:pPr>
  </w:style>
  <w:style w:type="character" w:customStyle="1" w:styleId="11Char">
    <w:name w:val="1.1 Char"/>
    <w:link w:val="11"/>
    <w:rsid w:val="00495EF4"/>
    <w:rPr>
      <w:kern w:val="2"/>
      <w:sz w:val="21"/>
      <w:szCs w:val="24"/>
    </w:rPr>
  </w:style>
  <w:style w:type="character" w:customStyle="1" w:styleId="20">
    <w:name w:val="标题 2 字符"/>
    <w:link w:val="2"/>
    <w:rsid w:val="00AE491C"/>
    <w:rPr>
      <w:b/>
      <w:bCs/>
      <w:sz w:val="22"/>
      <w:szCs w:val="24"/>
      <w:lang w:eastAsia="en-US"/>
    </w:rPr>
  </w:style>
  <w:style w:type="paragraph" w:customStyle="1" w:styleId="Default">
    <w:name w:val="Default"/>
    <w:rsid w:val="00AE491C"/>
    <w:pPr>
      <w:widowControl w:val="0"/>
      <w:autoSpaceDE w:val="0"/>
      <w:autoSpaceDN w:val="0"/>
      <w:adjustRightInd w:val="0"/>
    </w:pPr>
    <w:rPr>
      <w:rFonts w:ascii="宋体" w:cs="宋体"/>
      <w:color w:val="000000"/>
      <w:sz w:val="24"/>
      <w:szCs w:val="24"/>
    </w:rPr>
  </w:style>
  <w:style w:type="character" w:styleId="af3">
    <w:name w:val="Hyperlink"/>
    <w:rsid w:val="00AE491C"/>
    <w:rPr>
      <w:strike w:val="0"/>
      <w:dstrike w:val="0"/>
      <w:color w:val="000000"/>
      <w:u w:val="none"/>
      <w:effect w:val="none"/>
    </w:rPr>
  </w:style>
  <w:style w:type="character" w:customStyle="1" w:styleId="ttag">
    <w:name w:val="t_tag"/>
    <w:rsid w:val="00AE491C"/>
  </w:style>
  <w:style w:type="character" w:customStyle="1" w:styleId="a4">
    <w:name w:val="正文文本 字符"/>
    <w:link w:val="a3"/>
    <w:rsid w:val="00AE491C"/>
    <w:rPr>
      <w:kern w:val="2"/>
      <w:sz w:val="24"/>
      <w:szCs w:val="24"/>
    </w:rPr>
  </w:style>
  <w:style w:type="character" w:customStyle="1" w:styleId="Char">
    <w:name w:val="批注文字 Char"/>
    <w:rsid w:val="005259B0"/>
    <w:rPr>
      <w:kern w:val="2"/>
      <w:sz w:val="21"/>
      <w:szCs w:val="24"/>
    </w:rPr>
  </w:style>
  <w:style w:type="character" w:customStyle="1" w:styleId="Char0">
    <w:name w:val="批注主题 Char"/>
    <w:rsid w:val="005259B0"/>
    <w:rPr>
      <w:b/>
      <w:bCs/>
      <w:kern w:val="2"/>
      <w:sz w:val="21"/>
      <w:szCs w:val="24"/>
    </w:rPr>
  </w:style>
  <w:style w:type="paragraph" w:styleId="af4">
    <w:name w:val="Revision"/>
    <w:hidden/>
    <w:uiPriority w:val="99"/>
    <w:semiHidden/>
    <w:rsid w:val="005A1D93"/>
    <w:rPr>
      <w:kern w:val="2"/>
      <w:sz w:val="21"/>
      <w:szCs w:val="24"/>
    </w:rPr>
  </w:style>
  <w:style w:type="character" w:styleId="af5">
    <w:name w:val="Strong"/>
    <w:uiPriority w:val="22"/>
    <w:qFormat/>
    <w:rsid w:val="00453E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1565867">
      <w:bodyDiv w:val="1"/>
      <w:marLeft w:val="0"/>
      <w:marRight w:val="0"/>
      <w:marTop w:val="0"/>
      <w:marBottom w:val="0"/>
      <w:divBdr>
        <w:top w:val="none" w:sz="0" w:space="0" w:color="auto"/>
        <w:left w:val="none" w:sz="0" w:space="0" w:color="auto"/>
        <w:bottom w:val="none" w:sz="0" w:space="0" w:color="auto"/>
        <w:right w:val="none" w:sz="0" w:space="0" w:color="auto"/>
      </w:divBdr>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9142041">
      <w:bodyDiv w:val="1"/>
      <w:marLeft w:val="0"/>
      <w:marRight w:val="0"/>
      <w:marTop w:val="0"/>
      <w:marBottom w:val="0"/>
      <w:divBdr>
        <w:top w:val="none" w:sz="0" w:space="0" w:color="auto"/>
        <w:left w:val="none" w:sz="0" w:space="0" w:color="auto"/>
        <w:bottom w:val="none" w:sz="0" w:space="0" w:color="auto"/>
        <w:right w:val="none" w:sz="0" w:space="0" w:color="auto"/>
      </w:divBdr>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6908706">
      <w:bodyDiv w:val="1"/>
      <w:marLeft w:val="0"/>
      <w:marRight w:val="0"/>
      <w:marTop w:val="0"/>
      <w:marBottom w:val="0"/>
      <w:divBdr>
        <w:top w:val="none" w:sz="0" w:space="0" w:color="auto"/>
        <w:left w:val="none" w:sz="0" w:space="0" w:color="auto"/>
        <w:bottom w:val="none" w:sz="0" w:space="0" w:color="auto"/>
        <w:right w:val="none" w:sz="0" w:space="0" w:color="auto"/>
      </w:divBdr>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082863">
      <w:bodyDiv w:val="1"/>
      <w:marLeft w:val="0"/>
      <w:marRight w:val="0"/>
      <w:marTop w:val="0"/>
      <w:marBottom w:val="0"/>
      <w:divBdr>
        <w:top w:val="none" w:sz="0" w:space="0" w:color="auto"/>
        <w:left w:val="none" w:sz="0" w:space="0" w:color="auto"/>
        <w:bottom w:val="none" w:sz="0" w:space="0" w:color="auto"/>
        <w:right w:val="none" w:sz="0" w:space="0" w:color="auto"/>
      </w:divBdr>
    </w:div>
    <w:div w:id="1100762011">
      <w:bodyDiv w:val="1"/>
      <w:marLeft w:val="0"/>
      <w:marRight w:val="0"/>
      <w:marTop w:val="0"/>
      <w:marBottom w:val="0"/>
      <w:divBdr>
        <w:top w:val="none" w:sz="0" w:space="0" w:color="auto"/>
        <w:left w:val="none" w:sz="0" w:space="0" w:color="auto"/>
        <w:bottom w:val="none" w:sz="0" w:space="0" w:color="auto"/>
        <w:right w:val="none" w:sz="0" w:space="0" w:color="auto"/>
      </w:divBdr>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4966172">
      <w:bodyDiv w:val="1"/>
      <w:marLeft w:val="0"/>
      <w:marRight w:val="0"/>
      <w:marTop w:val="0"/>
      <w:marBottom w:val="0"/>
      <w:divBdr>
        <w:top w:val="none" w:sz="0" w:space="0" w:color="auto"/>
        <w:left w:val="none" w:sz="0" w:space="0" w:color="auto"/>
        <w:bottom w:val="none" w:sz="0" w:space="0" w:color="auto"/>
        <w:right w:val="none" w:sz="0" w:space="0" w:color="auto"/>
      </w:divBdr>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67A9B6-929A-4EED-BE99-A4030D9B9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744</Words>
  <Characters>4247</Characters>
  <Application>Microsoft Office Word</Application>
  <DocSecurity>0</DocSecurity>
  <Lines>35</Lines>
  <Paragraphs>9</Paragraphs>
  <ScaleCrop>false</ScaleCrop>
  <Company>hisun</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2025-02-12T00:54:00Z</cp:lastPrinted>
  <dcterms:created xsi:type="dcterms:W3CDTF">2026-04-21T05:38:00Z</dcterms:created>
  <dcterms:modified xsi:type="dcterms:W3CDTF">2026-04-21T05:38:00Z</dcterms:modified>
</cp:coreProperties>
</file>