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北 京 邮 电 大 学</w:t>
      </w:r>
      <w:bookmarkStart w:id="0" w:name="_Toc108584823"/>
    </w:p>
    <w:p>
      <w:pPr>
        <w:jc w:val="center"/>
        <w:rPr>
          <w:b/>
          <w:sz w:val="30"/>
          <w:szCs w:val="30"/>
        </w:rPr>
      </w:pPr>
      <w:r>
        <w:rPr>
          <w:rFonts w:hint="eastAsia"/>
          <w:b/>
          <w:sz w:val="30"/>
          <w:szCs w:val="30"/>
        </w:rPr>
        <w:t>本科毕业设计（论文）开题报告</w:t>
      </w:r>
      <w:bookmarkEnd w:id="0"/>
    </w:p>
    <w:tbl>
      <w:tblPr>
        <w:tblStyle w:val="2"/>
        <w:tblpPr w:leftFromText="180" w:rightFromText="180" w:vertAnchor="text" w:horzAnchor="margin" w:tblpY="158"/>
        <w:tblW w:w="928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256"/>
        <w:gridCol w:w="1449"/>
        <w:gridCol w:w="1079"/>
        <w:gridCol w:w="447"/>
        <w:gridCol w:w="1134"/>
        <w:gridCol w:w="578"/>
        <w:gridCol w:w="1079"/>
        <w:gridCol w:w="1266"/>
      </w:tblGrid>
      <w:tr>
        <w:trPr>
          <w:trHeight w:val="453" w:hRule="atLeast"/>
        </w:trPr>
        <w:tc>
          <w:tcPr>
            <w:tcW w:w="2258" w:type="dxa"/>
            <w:vAlign w:val="center"/>
          </w:tcPr>
          <w:p>
            <w:pPr>
              <w:jc w:val="center"/>
            </w:pPr>
            <w:r>
              <w:rPr>
                <w:rFonts w:hint="eastAsia"/>
              </w:rPr>
              <w:t>学院</w:t>
            </w:r>
          </w:p>
        </w:tc>
        <w:tc>
          <w:tcPr>
            <w:tcW w:w="1450" w:type="dxa"/>
            <w:vAlign w:val="center"/>
          </w:tcPr>
          <w:p>
            <w:pPr>
              <w:jc w:val="center"/>
            </w:pPr>
            <w:r>
              <w:rPr>
                <w:rFonts w:hint="eastAsia"/>
              </w:rPr>
              <w:t>计算机学院（国家示范性软件学院）</w:t>
            </w:r>
          </w:p>
        </w:tc>
        <w:tc>
          <w:tcPr>
            <w:tcW w:w="1080" w:type="dxa"/>
            <w:vAlign w:val="center"/>
          </w:tcPr>
          <w:p>
            <w:pPr>
              <w:ind w:left="17"/>
              <w:jc w:val="center"/>
            </w:pPr>
            <w:r>
              <w:rPr>
                <w:rFonts w:hint="eastAsia"/>
              </w:rPr>
              <w:t>专业</w:t>
            </w:r>
          </w:p>
        </w:tc>
        <w:tc>
          <w:tcPr>
            <w:tcW w:w="2160" w:type="dxa"/>
            <w:gridSpan w:val="3"/>
            <w:vAlign w:val="center"/>
          </w:tcPr>
          <w:p>
            <w:pPr>
              <w:jc w:val="center"/>
            </w:pPr>
            <w:r>
              <w:rPr>
                <w:rFonts w:hint="eastAsia"/>
              </w:rPr>
              <w:t>数据科学与大数据技术</w:t>
            </w:r>
          </w:p>
        </w:tc>
        <w:tc>
          <w:tcPr>
            <w:tcW w:w="1080" w:type="dxa"/>
            <w:vAlign w:val="center"/>
          </w:tcPr>
          <w:p>
            <w:pPr>
              <w:jc w:val="center"/>
            </w:pPr>
            <w:r>
              <w:rPr>
                <w:rFonts w:hint="eastAsia"/>
              </w:rPr>
              <w:t>班级</w:t>
            </w:r>
          </w:p>
        </w:tc>
        <w:tc>
          <w:tcPr>
            <w:tcW w:w="1260" w:type="dxa"/>
            <w:vAlign w:val="center"/>
          </w:tcPr>
          <w:p>
            <w:pPr>
              <w:jc w:val="center"/>
            </w:pPr>
            <w:r>
              <w:rPr>
                <w:rFonts w:hint="eastAsia"/>
              </w:rPr>
              <w:t>2019211317</w:t>
            </w:r>
          </w:p>
        </w:tc>
      </w:tr>
      <w:tr>
        <w:trPr>
          <w:trHeight w:val="270" w:hRule="atLeast"/>
        </w:trPr>
        <w:tc>
          <w:tcPr>
            <w:tcW w:w="2258" w:type="dxa"/>
            <w:vAlign w:val="center"/>
          </w:tcPr>
          <w:p>
            <w:pPr>
              <w:spacing w:line="360" w:lineRule="auto"/>
              <w:jc w:val="center"/>
            </w:pPr>
            <w:r>
              <w:rPr>
                <w:rFonts w:hint="eastAsia"/>
              </w:rPr>
              <w:t>学生姓名</w:t>
            </w:r>
          </w:p>
        </w:tc>
        <w:tc>
          <w:tcPr>
            <w:tcW w:w="1450" w:type="dxa"/>
            <w:vAlign w:val="center"/>
          </w:tcPr>
          <w:p>
            <w:pPr>
              <w:spacing w:line="360" w:lineRule="auto"/>
              <w:jc w:val="center"/>
            </w:pPr>
            <w:r>
              <w:rPr>
                <w:rFonts w:hint="eastAsia"/>
              </w:rPr>
              <w:t>胡小蕙</w:t>
            </w:r>
          </w:p>
        </w:tc>
        <w:tc>
          <w:tcPr>
            <w:tcW w:w="1080" w:type="dxa"/>
            <w:vAlign w:val="center"/>
          </w:tcPr>
          <w:p>
            <w:pPr>
              <w:spacing w:line="360" w:lineRule="auto"/>
              <w:jc w:val="center"/>
            </w:pPr>
            <w:r>
              <w:rPr>
                <w:rFonts w:hint="eastAsia"/>
              </w:rPr>
              <w:t>学号</w:t>
            </w:r>
          </w:p>
        </w:tc>
        <w:tc>
          <w:tcPr>
            <w:tcW w:w="2160" w:type="dxa"/>
            <w:gridSpan w:val="3"/>
            <w:vAlign w:val="center"/>
          </w:tcPr>
          <w:p>
            <w:pPr>
              <w:spacing w:line="360" w:lineRule="auto"/>
              <w:ind w:left="30"/>
              <w:jc w:val="center"/>
            </w:pPr>
            <w:r>
              <w:rPr>
                <w:rFonts w:hint="eastAsia"/>
              </w:rPr>
              <w:t>2019211742</w:t>
            </w:r>
          </w:p>
        </w:tc>
        <w:tc>
          <w:tcPr>
            <w:tcW w:w="1080" w:type="dxa"/>
            <w:vAlign w:val="center"/>
          </w:tcPr>
          <w:p>
            <w:pPr>
              <w:spacing w:line="360" w:lineRule="auto"/>
              <w:jc w:val="center"/>
            </w:pPr>
            <w:r>
              <w:rPr>
                <w:rFonts w:hint="eastAsia"/>
              </w:rPr>
              <w:t>班内序号</w:t>
            </w:r>
          </w:p>
        </w:tc>
        <w:tc>
          <w:tcPr>
            <w:tcW w:w="1260" w:type="dxa"/>
            <w:vAlign w:val="center"/>
          </w:tcPr>
          <w:p>
            <w:pPr>
              <w:spacing w:line="360" w:lineRule="auto"/>
              <w:jc w:val="center"/>
            </w:pPr>
          </w:p>
        </w:tc>
      </w:tr>
      <w:tr>
        <w:trPr>
          <w:trHeight w:val="270" w:hRule="atLeast"/>
        </w:trPr>
        <w:tc>
          <w:tcPr>
            <w:tcW w:w="2258" w:type="dxa"/>
            <w:vAlign w:val="center"/>
          </w:tcPr>
          <w:p>
            <w:pPr>
              <w:spacing w:line="360" w:lineRule="auto"/>
              <w:jc w:val="center"/>
            </w:pPr>
            <w:r>
              <w:rPr>
                <w:rFonts w:hint="eastAsia"/>
              </w:rPr>
              <w:t>指导教师姓名</w:t>
            </w:r>
          </w:p>
        </w:tc>
        <w:tc>
          <w:tcPr>
            <w:tcW w:w="1450" w:type="dxa"/>
            <w:vAlign w:val="center"/>
          </w:tcPr>
          <w:p>
            <w:pPr>
              <w:spacing w:line="360" w:lineRule="auto"/>
              <w:jc w:val="center"/>
            </w:pPr>
            <w:r>
              <w:rPr>
                <w:rFonts w:hint="eastAsia"/>
              </w:rPr>
              <w:t>王祎</w:t>
            </w:r>
          </w:p>
        </w:tc>
        <w:tc>
          <w:tcPr>
            <w:tcW w:w="1080" w:type="dxa"/>
            <w:vAlign w:val="center"/>
          </w:tcPr>
          <w:p>
            <w:pPr>
              <w:spacing w:line="360" w:lineRule="auto"/>
              <w:jc w:val="center"/>
            </w:pPr>
            <w:r>
              <w:rPr>
                <w:rFonts w:hint="eastAsia"/>
              </w:rPr>
              <w:t>所在单位</w:t>
            </w:r>
          </w:p>
        </w:tc>
        <w:tc>
          <w:tcPr>
            <w:tcW w:w="2160" w:type="dxa"/>
            <w:gridSpan w:val="3"/>
            <w:vAlign w:val="center"/>
          </w:tcPr>
          <w:p>
            <w:pPr>
              <w:spacing w:line="360" w:lineRule="auto"/>
              <w:jc w:val="center"/>
            </w:pPr>
            <w:r>
              <w:rPr>
                <w:rFonts w:hint="eastAsia"/>
              </w:rPr>
              <w:t>北京邮电大学计算机学院（国家示范性软件学院）</w:t>
            </w:r>
          </w:p>
        </w:tc>
        <w:tc>
          <w:tcPr>
            <w:tcW w:w="1080" w:type="dxa"/>
            <w:vAlign w:val="center"/>
          </w:tcPr>
          <w:p>
            <w:pPr>
              <w:spacing w:line="360" w:lineRule="auto"/>
              <w:jc w:val="center"/>
            </w:pPr>
            <w:r>
              <w:rPr>
                <w:rFonts w:hint="eastAsia"/>
              </w:rPr>
              <w:t>职称</w:t>
            </w:r>
          </w:p>
        </w:tc>
        <w:tc>
          <w:tcPr>
            <w:tcW w:w="1260" w:type="dxa"/>
            <w:vAlign w:val="center"/>
          </w:tcPr>
          <w:p>
            <w:pPr>
              <w:spacing w:line="360" w:lineRule="auto"/>
              <w:jc w:val="center"/>
            </w:pPr>
            <w:r>
              <w:rPr>
                <w:rFonts w:hint="eastAsia"/>
              </w:rPr>
              <w:t>教授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255" w:hRule="atLeast"/>
        </w:trPr>
        <w:tc>
          <w:tcPr>
            <w:tcW w:w="2258" w:type="dxa"/>
            <w:vMerge w:val="restart"/>
            <w:vAlign w:val="center"/>
          </w:tcPr>
          <w:p>
            <w:pPr>
              <w:spacing w:line="360" w:lineRule="auto"/>
              <w:jc w:val="center"/>
            </w:pPr>
            <w:r>
              <w:rPr>
                <w:rFonts w:hint="eastAsia"/>
              </w:rPr>
              <w:t>设计（论文）题目</w:t>
            </w:r>
          </w:p>
        </w:tc>
        <w:tc>
          <w:tcPr>
            <w:tcW w:w="7030" w:type="dxa"/>
            <w:gridSpan w:val="7"/>
            <w:vAlign w:val="center"/>
          </w:tcPr>
          <w:p>
            <w:pPr>
              <w:spacing w:line="360" w:lineRule="auto"/>
              <w:ind w:left="30"/>
              <w:rPr>
                <w:sz w:val="18"/>
                <w:szCs w:val="18"/>
              </w:rPr>
            </w:pPr>
            <w:r>
              <w:t>去中心化金融中跨链安全监控系统设计和实现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255" w:hRule="atLeast"/>
        </w:trPr>
        <w:tc>
          <w:tcPr>
            <w:tcW w:w="2258" w:type="dxa"/>
            <w:vMerge w:val="continue"/>
            <w:vAlign w:val="center"/>
          </w:tcPr>
          <w:p>
            <w:pPr>
              <w:spacing w:line="360" w:lineRule="auto"/>
              <w:jc w:val="center"/>
            </w:pPr>
          </w:p>
        </w:tc>
        <w:tc>
          <w:tcPr>
            <w:tcW w:w="7030" w:type="dxa"/>
            <w:gridSpan w:val="7"/>
            <w:vAlign w:val="center"/>
          </w:tcPr>
          <w:p>
            <w:pPr>
              <w:spacing w:line="240" w:lineRule="auto"/>
              <w:ind w:left="30"/>
              <w:rPr>
                <w:sz w:val="18"/>
                <w:szCs w:val="18"/>
              </w:rPr>
            </w:pPr>
            <w:r>
              <w:rPr>
                <w:rFonts w:hint="eastAsia"/>
                <w:sz w:val="18"/>
                <w:szCs w:val="18"/>
              </w:rPr>
              <w:t>The design and implementation of a security monitoring system for cross-chain transactions in decentralized financial services</w:t>
            </w:r>
            <w:r>
              <w:rPr>
                <w:rFonts w:hint="eastAsia"/>
                <w:sz w:val="18"/>
                <w:szCs w:val="18"/>
              </w:rPr>
              <w:tab/>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8465" w:hRule="atLeast"/>
        </w:trPr>
        <w:tc>
          <w:tcPr>
            <w:tcW w:w="9288" w:type="dxa"/>
            <w:gridSpan w:val="8"/>
            <w:tcBorders>
              <w:top w:val="single" w:color="auto" w:sz="4" w:space="0"/>
            </w:tcBorders>
          </w:tcPr>
          <w:p>
            <w:pPr>
              <w:spacing w:line="360" w:lineRule="auto"/>
            </w:pPr>
            <w:r>
              <w:rPr>
                <w:rFonts w:hint="eastAsia"/>
              </w:rPr>
              <w:t>毕业设计（论文）开题报告内容：</w:t>
            </w:r>
            <w:r>
              <w:rPr>
                <w:rFonts w:hint="eastAsia"/>
                <w:sz w:val="18"/>
                <w:szCs w:val="18"/>
              </w:rPr>
              <w:t>（主要包含选题的背景和意义；研究的基本内容和拟解决的主要问题；研究方法及措施；研究工作的步骤与进度；主要参考文献等项目）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452" w:hRule="atLeast"/>
        </w:trPr>
        <w:tc>
          <w:tcPr>
            <w:tcW w:w="5235" w:type="dxa"/>
            <w:gridSpan w:val="4"/>
            <w:vAlign w:val="center"/>
          </w:tcPr>
          <w:p>
            <w:pPr>
              <w:spacing w:line="480" w:lineRule="auto"/>
              <w:jc w:val="left"/>
            </w:pPr>
            <w:r>
              <w:rPr>
                <w:rFonts w:hint="eastAsia"/>
              </w:rPr>
              <w:t>允许</w:t>
            </w:r>
            <w:r>
              <w:t>进入论文撰写环节</w:t>
            </w:r>
            <w:r>
              <w:rPr>
                <w:rFonts w:hint="eastAsia"/>
              </w:rPr>
              <w:t>：</w:t>
            </w:r>
            <w:r>
              <w:t>是</w:t>
            </w:r>
            <w:r>
              <w:rPr>
                <w:rFonts w:hint="eastAsia"/>
              </w:rPr>
              <w:t xml:space="preserve"> </w:t>
            </w:r>
            <w:r>
              <w:rPr>
                <w:rFonts w:hint="eastAsia"/>
                <w:sz w:val="30"/>
                <w:szCs w:val="30"/>
              </w:rPr>
              <w:t>□</w:t>
            </w:r>
            <w:r>
              <w:rPr>
                <w:rFonts w:hint="eastAsia"/>
              </w:rPr>
              <w:t xml:space="preserve"> </w:t>
            </w:r>
            <w:r>
              <w:t xml:space="preserve"> </w:t>
            </w:r>
            <w:r>
              <w:rPr>
                <w:rFonts w:hint="eastAsia"/>
              </w:rPr>
              <w:t xml:space="preserve"> 否 </w:t>
            </w:r>
            <w:r>
              <w:rPr>
                <w:rFonts w:hint="eastAsia"/>
                <w:sz w:val="30"/>
                <w:szCs w:val="30"/>
              </w:rPr>
              <w:t>□</w:t>
            </w:r>
          </w:p>
        </w:tc>
        <w:tc>
          <w:tcPr>
            <w:tcW w:w="1134" w:type="dxa"/>
            <w:vMerge w:val="restart"/>
            <w:vAlign w:val="center"/>
          </w:tcPr>
          <w:p>
            <w:pPr>
              <w:spacing w:line="480" w:lineRule="auto"/>
              <w:jc w:val="center"/>
            </w:pPr>
            <w:r>
              <w:rPr>
                <w:rFonts w:hint="eastAsia"/>
              </w:rPr>
              <w:t>指导教师</w:t>
            </w:r>
            <w:r>
              <w:t>签字</w:t>
            </w:r>
          </w:p>
        </w:tc>
        <w:tc>
          <w:tcPr>
            <w:tcW w:w="2919" w:type="dxa"/>
            <w:gridSpan w:val="3"/>
            <w:vMerge w:val="restart"/>
            <w:vAlign w:val="center"/>
          </w:tcPr>
          <w:p>
            <w:pPr>
              <w:spacing w:line="480" w:lineRule="auto"/>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452" w:hRule="atLeast"/>
        </w:trPr>
        <w:tc>
          <w:tcPr>
            <w:tcW w:w="2258" w:type="dxa"/>
            <w:vAlign w:val="center"/>
          </w:tcPr>
          <w:p>
            <w:pPr>
              <w:spacing w:line="480" w:lineRule="auto"/>
              <w:jc w:val="center"/>
            </w:pPr>
            <w:r>
              <w:rPr>
                <w:rFonts w:hint="eastAsia"/>
              </w:rPr>
              <w:t>日期</w:t>
            </w:r>
          </w:p>
        </w:tc>
        <w:tc>
          <w:tcPr>
            <w:tcW w:w="2977" w:type="dxa"/>
            <w:gridSpan w:val="3"/>
            <w:vAlign w:val="center"/>
          </w:tcPr>
          <w:p>
            <w:pPr>
              <w:spacing w:line="480" w:lineRule="auto"/>
              <w:jc w:val="center"/>
            </w:pPr>
            <w:r>
              <w:rPr>
                <w:rFonts w:hint="eastAsia"/>
              </w:rPr>
              <w:t>年   月   日</w:t>
            </w:r>
          </w:p>
        </w:tc>
        <w:tc>
          <w:tcPr>
            <w:tcW w:w="1134" w:type="dxa"/>
            <w:vMerge w:val="continue"/>
            <w:vAlign w:val="center"/>
          </w:tcPr>
          <w:p>
            <w:pPr>
              <w:spacing w:line="480" w:lineRule="auto"/>
              <w:jc w:val="center"/>
            </w:pPr>
          </w:p>
        </w:tc>
        <w:tc>
          <w:tcPr>
            <w:tcW w:w="2919" w:type="dxa"/>
            <w:gridSpan w:val="3"/>
            <w:vMerge w:val="continue"/>
            <w:vAlign w:val="center"/>
          </w:tcPr>
          <w:p>
            <w:pPr>
              <w:spacing w:line="480" w:lineRule="auto"/>
              <w:jc w:val="center"/>
            </w:pPr>
          </w:p>
        </w:tc>
      </w:tr>
    </w:tbl>
    <w:p>
      <w:pPr>
        <w:rPr>
          <w:rFonts w:ascii="宋体" w:hAnsi="宋体"/>
          <w:sz w:val="18"/>
          <w:szCs w:val="18"/>
        </w:rPr>
      </w:pPr>
      <w:r>
        <w:rPr>
          <w:rFonts w:hint="eastAsia"/>
          <w:sz w:val="18"/>
          <w:szCs w:val="18"/>
        </w:rPr>
        <w:t>注：可根据开题报告的长度加页</w:t>
      </w:r>
      <w:r>
        <w:rPr>
          <w:rFonts w:hint="eastAsia" w:ascii="宋体" w:hAnsi="宋体"/>
          <w:sz w:val="18"/>
          <w:szCs w:val="18"/>
        </w:rPr>
        <w:t>。</w:t>
      </w:r>
    </w:p>
    <w:p>
      <w:pPr>
        <w:widowControl/>
        <w:jc w:val="left"/>
        <w:rPr>
          <w:rFonts w:ascii="宋体" w:hAnsi="宋体"/>
          <w:sz w:val="18"/>
          <w:szCs w:val="18"/>
        </w:rPr>
      </w:pPr>
      <w:r>
        <w:rPr>
          <w:rFonts w:ascii="宋体" w:hAnsi="宋体"/>
          <w:sz w:val="18"/>
          <w:szCs w:val="18"/>
        </w:rPr>
        <w:br w:type="page"/>
      </w:r>
    </w:p>
    <w:p>
      <w:pPr>
        <w:rPr>
          <w:rFonts w:ascii="宋体" w:hAnsi="宋体"/>
          <w:b/>
          <w:bCs/>
          <w:sz w:val="24"/>
        </w:rPr>
      </w:pPr>
      <w:r>
        <w:rPr>
          <w:rFonts w:hint="eastAsia" w:ascii="宋体" w:hAnsi="宋体"/>
          <w:b/>
          <w:bCs/>
          <w:sz w:val="24"/>
        </w:rPr>
        <w:t>选题背景与意义</w:t>
      </w:r>
    </w:p>
    <w:p>
      <w:pPr>
        <w:ind w:firstLine="420" w:firstLineChars="200"/>
        <w:rPr>
          <w:rFonts w:hint="eastAsia"/>
        </w:rPr>
      </w:pPr>
      <w:r>
        <w:rPr>
          <w:rFonts w:hint="eastAsia"/>
        </w:rPr>
        <w:t>去中心化金融（DeFi）指的是使用去中心化基础（例如区块链、智能合约）设施构建的借贷和交易等金融服务。在该生态系统下，所有用户对其资产完全控制，通过点对点（P2P）、去中心化应用程序（Decentralized</w:t>
      </w:r>
      <w:r>
        <w:t xml:space="preserve"> </w:t>
      </w:r>
      <w:r>
        <w:rPr>
          <w:rFonts w:hint="eastAsia"/>
        </w:rPr>
        <w:t>Applications,</w:t>
      </w:r>
      <w:r>
        <w:t xml:space="preserve"> DApps</w:t>
      </w:r>
      <w:r>
        <w:rPr>
          <w:rFonts w:hint="eastAsia"/>
        </w:rPr>
        <w:t>）进行交互。去中心化金融将区块链技术与金融结合，充分利用区块链的透明性、无许可、分布式计算的特点。区块链上的开源的环境与智能合约能够使用户充分了解金融交易背后所有的清算、结算、撮合机制，掌握交易的底层逻辑，同时区块链的特性也保障了所有交易都可追溯与验证。</w:t>
      </w:r>
    </w:p>
    <w:p>
      <w:pPr>
        <w:ind w:firstLine="420" w:firstLineChars="200"/>
      </w:pPr>
      <w:r>
        <w:rPr>
          <w:rFonts w:hint="eastAsia"/>
        </w:rPr>
        <w:t>但目前，所有区块链都是在独立的环境中发展的，具有不同的规则和共识机制，这意味着他们无法进行原生性通信，代币也无法在区块链之间流动，不可避免地产生了价值孤岛。随着区块链行业的蓬勃发展，多个公有链、私有链、联盟链相继出现，各链的代币都被赋予了不同价值，在去中心化金融生态下产生价值壁垒，阻碍了系统的进一步发展。为了解决不同链的价值交换问题，跨链机制应运而生。跨链主要是指利用某些技术让价值跨越链的障碍，原本具有特定链上价值的代币能够转换为具有另一种链上价值的代币，从而实现价值流通。</w:t>
      </w:r>
    </w:p>
    <w:p>
      <w:pPr>
        <w:ind w:firstLine="420" w:firstLineChars="200"/>
        <w:rPr>
          <w:vertAlign w:val="subscript"/>
        </w:rPr>
      </w:pPr>
      <w:r>
        <w:t>然而</w:t>
      </w:r>
      <w:r>
        <w:rPr>
          <w:rFonts w:hint="eastAsia"/>
        </w:rPr>
        <w:t>近两年来，</w:t>
      </w:r>
      <w:r>
        <w:t>跨链安全事件频发，</w:t>
      </w:r>
      <w:r>
        <w:rPr>
          <w:rFonts w:hint="eastAsia"/>
        </w:rPr>
        <w:t>据统计，在13次单独的跨链桥黑客攻击中，有数十亿美元的加密货币被盗，其中大部分是今年遭受的损失。2022年2月，以太坊和Solana的链桥验证节点签名被伪造，造成损失超3.2亿美元；10月7日，全球最活跃的公链之一B</w:t>
      </w:r>
      <w:r>
        <w:t>NB C</w:t>
      </w:r>
      <w:r>
        <w:rPr>
          <w:rFonts w:hint="eastAsia"/>
        </w:rPr>
        <w:t>hain被黑客攻击，涉及资产价超5亿美元</w:t>
      </w:r>
      <w:r>
        <w:rPr>
          <w:rFonts w:hint="default"/>
        </w:rPr>
        <w:t>；10</w:t>
      </w:r>
      <w:r>
        <w:rPr>
          <w:rFonts w:hint="eastAsia"/>
          <w:lang w:val="en-US" w:eastAsia="zh-Hans"/>
        </w:rPr>
        <w:t>月</w:t>
      </w:r>
      <w:r>
        <w:rPr>
          <w:rFonts w:hint="default"/>
          <w:lang w:eastAsia="zh-Hans"/>
        </w:rPr>
        <w:t>11</w:t>
      </w:r>
      <w:r>
        <w:rPr>
          <w:rFonts w:hint="eastAsia"/>
          <w:lang w:val="en-US" w:eastAsia="zh-Hans"/>
        </w:rPr>
        <w:t>日</w:t>
      </w:r>
      <w:r>
        <w:rPr>
          <w:rFonts w:hint="default"/>
          <w:lang w:eastAsia="zh-Hans"/>
        </w:rPr>
        <w:t>，</w:t>
      </w:r>
      <w:r>
        <w:rPr>
          <w:rFonts w:hint="eastAsia"/>
          <w:lang w:val="en-US" w:eastAsia="zh-Hans"/>
        </w:rPr>
        <w:t>QAN</w:t>
      </w:r>
      <w:r>
        <w:rPr>
          <w:rFonts w:hint="default"/>
          <w:lang w:eastAsia="zh-Hans"/>
        </w:rPr>
        <w:t>platform</w:t>
      </w:r>
      <w:r>
        <w:rPr>
          <w:rFonts w:hint="eastAsia"/>
          <w:lang w:val="en-US" w:eastAsia="zh-Hans"/>
        </w:rPr>
        <w:t>跨链桥项目遭受黑客攻击</w:t>
      </w:r>
      <w:r>
        <w:rPr>
          <w:rFonts w:hint="default"/>
          <w:lang w:eastAsia="zh-Hans"/>
        </w:rPr>
        <w:t>，</w:t>
      </w:r>
      <w:r>
        <w:rPr>
          <w:rFonts w:hint="eastAsia"/>
          <w:lang w:val="en-US" w:eastAsia="zh-Hans"/>
        </w:rPr>
        <w:t>疑似因为私钥泄漏导致</w:t>
      </w:r>
      <w:r>
        <w:rPr>
          <w:rFonts w:hint="default"/>
          <w:lang w:eastAsia="zh-Hans"/>
        </w:rPr>
        <w:t>，</w:t>
      </w:r>
      <w:r>
        <w:rPr>
          <w:rFonts w:hint="eastAsia"/>
          <w:lang w:val="en-US" w:eastAsia="zh-Hans"/>
        </w:rPr>
        <w:t>共造成约</w:t>
      </w:r>
      <w:r>
        <w:rPr>
          <w:rFonts w:hint="default"/>
          <w:lang w:eastAsia="zh-Hans"/>
        </w:rPr>
        <w:t>190</w:t>
      </w:r>
      <w:r>
        <w:rPr>
          <w:rFonts w:hint="eastAsia"/>
          <w:lang w:val="en-US" w:eastAsia="zh-Hans"/>
        </w:rPr>
        <w:t>万美金的损失</w:t>
      </w:r>
      <w:r>
        <w:rPr>
          <w:rFonts w:hint="default"/>
          <w:lang w:eastAsia="zh-Hans"/>
        </w:rPr>
        <w:t>......</w:t>
      </w:r>
      <w:r>
        <w:rPr>
          <w:rFonts w:hint="eastAsia"/>
        </w:rPr>
        <w:t>截至2022年10月，跨链桥的攻击占被盗资金总额的69%。种种被攻击案例意味着跨链系统的</w:t>
      </w:r>
      <w:r>
        <w:rPr>
          <w:rFonts w:hint="eastAsia"/>
          <w:lang w:val="en-US" w:eastAsia="zh-Hans"/>
        </w:rPr>
        <w:t>项目繁杂</w:t>
      </w:r>
      <w:r>
        <w:rPr>
          <w:rFonts w:hint="default"/>
          <w:lang w:eastAsia="zh-Hans"/>
        </w:rPr>
        <w:t>，</w:t>
      </w:r>
      <w:r>
        <w:rPr>
          <w:rFonts w:hint="eastAsia"/>
        </w:rPr>
        <w:t>漏洞较大，机制不完善，黑客群体能够利用跨链漏洞造成巨额损失。</w:t>
      </w:r>
    </w:p>
    <w:p>
      <w:pPr>
        <w:ind w:firstLine="420" w:firstLineChars="200"/>
        <w:rPr>
          <w:rFonts w:hint="default" w:eastAsia="宋体"/>
          <w:lang w:eastAsia="zh-Hans"/>
        </w:rPr>
      </w:pPr>
      <w:r>
        <w:t>如何能对跨链系统进行实时的监控和预警显得尤为关键</w:t>
      </w:r>
      <w:r>
        <w:rPr>
          <w:rFonts w:hint="eastAsia"/>
        </w:rPr>
        <w:t>。目前的跨链系统亟需检测</w:t>
      </w:r>
      <w:r>
        <w:rPr>
          <w:rFonts w:hint="eastAsia"/>
          <w:lang w:val="en-US" w:eastAsia="zh-Hans"/>
        </w:rPr>
        <w:t>跨链</w:t>
      </w:r>
      <w:r>
        <w:rPr>
          <w:rFonts w:hint="eastAsia"/>
        </w:rPr>
        <w:t>交易行为，</w:t>
      </w:r>
      <w:r>
        <w:rPr>
          <w:rFonts w:hint="eastAsia"/>
          <w:lang w:val="en-US" w:eastAsia="zh-Hans"/>
        </w:rPr>
        <w:t>精准匹配出入链信息</w:t>
      </w:r>
      <w:r>
        <w:rPr>
          <w:rFonts w:hint="default"/>
          <w:lang w:eastAsia="zh-Hans"/>
        </w:rPr>
        <w:t>。</w:t>
      </w:r>
      <w:r>
        <w:rPr>
          <w:rFonts w:hint="eastAsia"/>
          <w:lang w:val="en-US" w:eastAsia="zh-Hans"/>
        </w:rPr>
        <w:t>只有准确</w:t>
      </w:r>
      <w:r>
        <w:rPr>
          <w:rFonts w:hint="eastAsia"/>
        </w:rPr>
        <w:t>感知可疑交易，才能</w:t>
      </w:r>
      <w:r>
        <w:rPr>
          <w:rFonts w:hint="eastAsia"/>
          <w:lang w:val="en-US" w:eastAsia="zh-Hans"/>
        </w:rPr>
        <w:t>及时</w:t>
      </w:r>
      <w:r>
        <w:rPr>
          <w:rFonts w:hint="eastAsia"/>
        </w:rPr>
        <w:t>阻止恶意操作并追踪黑客用户，从而降低金融损失</w:t>
      </w:r>
      <w:r>
        <w:rPr>
          <w:rFonts w:hint="default"/>
        </w:rPr>
        <w:t>。</w:t>
      </w:r>
      <w:r>
        <w:rPr>
          <w:rFonts w:hint="eastAsia"/>
          <w:lang w:val="en-US" w:eastAsia="zh-Hans"/>
        </w:rPr>
        <w:t>因此跨链系统的监控与预警工作对于提高区块链金融安全</w:t>
      </w:r>
      <w:r>
        <w:rPr>
          <w:rFonts w:hint="default"/>
          <w:lang w:eastAsia="zh-Hans"/>
        </w:rPr>
        <w:t>、</w:t>
      </w:r>
      <w:r>
        <w:rPr>
          <w:rFonts w:hint="eastAsia"/>
          <w:lang w:val="en-US" w:eastAsia="zh-Hans"/>
        </w:rPr>
        <w:t>加强生态监管有重要意义</w:t>
      </w:r>
      <w:r>
        <w:rPr>
          <w:rFonts w:hint="default"/>
          <w:lang w:eastAsia="zh-Hans"/>
        </w:rPr>
        <w:t>。</w:t>
      </w:r>
    </w:p>
    <w:p>
      <w:pPr>
        <w:rPr>
          <w:rFonts w:ascii="宋体" w:hAnsi="宋体"/>
          <w:sz w:val="18"/>
          <w:szCs w:val="18"/>
        </w:rPr>
      </w:pPr>
    </w:p>
    <w:p>
      <w:pPr>
        <w:rPr>
          <w:rFonts w:ascii="宋体" w:hAnsi="宋体"/>
          <w:sz w:val="18"/>
          <w:szCs w:val="18"/>
        </w:rPr>
      </w:pPr>
    </w:p>
    <w:p>
      <w:pPr>
        <w:rPr>
          <w:rFonts w:ascii="宋体" w:hAnsi="宋体"/>
          <w:sz w:val="18"/>
          <w:szCs w:val="18"/>
        </w:rPr>
      </w:pPr>
    </w:p>
    <w:p>
      <w:pPr>
        <w:rPr>
          <w:b/>
          <w:bCs/>
          <w:sz w:val="24"/>
        </w:rPr>
      </w:pPr>
      <w:r>
        <w:rPr>
          <w:rFonts w:hint="eastAsia"/>
          <w:b/>
          <w:bCs/>
          <w:sz w:val="24"/>
        </w:rPr>
        <w:t>研究的基本内容和拟解决的主要问题；</w:t>
      </w:r>
    </w:p>
    <w:p>
      <w:pPr>
        <w:rPr>
          <w:b/>
          <w:bCs/>
          <w:sz w:val="24"/>
        </w:rPr>
      </w:pPr>
    </w:p>
    <w:p>
      <w:pPr>
        <w:ind w:firstLine="420" w:firstLineChars="200"/>
        <w:rPr>
          <w:rFonts w:hint="default" w:eastAsia="宋体"/>
          <w:lang w:eastAsia="zh-Hans"/>
        </w:rPr>
      </w:pPr>
      <w:r>
        <w:rPr>
          <w:rFonts w:hint="eastAsia"/>
        </w:rPr>
        <w:t>本项目研究的基本内容包括区块链交易、跨链系统、</w:t>
      </w:r>
      <w:r>
        <w:rPr>
          <w:rFonts w:hint="eastAsia"/>
          <w:lang w:val="en-US" w:eastAsia="zh-Hans"/>
        </w:rPr>
        <w:t>跨链安全问</w:t>
      </w:r>
      <w:r>
        <w:rPr>
          <w:rFonts w:hint="eastAsia"/>
        </w:rPr>
        <w:t>题</w:t>
      </w:r>
      <w:r>
        <w:rPr>
          <w:rFonts w:hint="default"/>
        </w:rPr>
        <w:t>、</w:t>
      </w:r>
      <w:r>
        <w:rPr>
          <w:rFonts w:hint="eastAsia"/>
          <w:lang w:val="en-US" w:eastAsia="zh-Hans"/>
        </w:rPr>
        <w:t>监听系统设计</w:t>
      </w:r>
      <w:r>
        <w:rPr>
          <w:rFonts w:hint="eastAsia"/>
        </w:rPr>
        <w:t>等。</w:t>
      </w:r>
    </w:p>
    <w:p>
      <w:pPr>
        <w:numPr>
          <w:numId w:val="0"/>
        </w:numPr>
        <w:ind w:firstLine="420" w:firstLineChars="0"/>
        <w:rPr>
          <w:rFonts w:hint="default"/>
          <w:lang w:eastAsia="zh-Hans"/>
        </w:rPr>
      </w:pPr>
      <w:r>
        <w:rPr>
          <w:rFonts w:hint="eastAsia"/>
          <w:lang w:val="en-US" w:eastAsia="zh-Hans"/>
        </w:rPr>
        <w:t>区块链的基础技术主要包括哈希运算</w:t>
      </w:r>
      <w:r>
        <w:rPr>
          <w:rFonts w:hint="default"/>
          <w:lang w:eastAsia="zh-Hans"/>
        </w:rPr>
        <w:t>、</w:t>
      </w:r>
      <w:r>
        <w:rPr>
          <w:rFonts w:hint="eastAsia"/>
          <w:lang w:val="en-US" w:eastAsia="zh-Hans"/>
        </w:rPr>
        <w:t>数字签名</w:t>
      </w:r>
      <w:r>
        <w:rPr>
          <w:rFonts w:hint="default"/>
          <w:lang w:eastAsia="zh-Hans"/>
        </w:rPr>
        <w:t>、</w:t>
      </w:r>
      <w:r>
        <w:rPr>
          <w:rFonts w:hint="eastAsia"/>
          <w:lang w:val="en-US" w:eastAsia="zh-Hans"/>
        </w:rPr>
        <w:t>P2P网络</w:t>
      </w:r>
      <w:r>
        <w:rPr>
          <w:rFonts w:hint="default"/>
          <w:lang w:eastAsia="zh-Hans"/>
        </w:rPr>
        <w:t>、</w:t>
      </w:r>
      <w:r>
        <w:rPr>
          <w:rFonts w:hint="eastAsia"/>
          <w:lang w:val="en-US" w:eastAsia="zh-Hans"/>
        </w:rPr>
        <w:t>共识算法以及智能合约</w:t>
      </w:r>
      <w:r>
        <w:rPr>
          <w:rFonts w:hint="default"/>
          <w:lang w:eastAsia="zh-Hans"/>
        </w:rPr>
        <w:t>。</w:t>
      </w:r>
      <w:r>
        <w:rPr>
          <w:rFonts w:hint="eastAsia"/>
          <w:lang w:val="en-US" w:eastAsia="zh-Hans"/>
        </w:rPr>
        <w:t>交易是区块链系统的核心</w:t>
      </w:r>
      <w:r>
        <w:rPr>
          <w:rFonts w:hint="default"/>
          <w:lang w:eastAsia="zh-Hans"/>
        </w:rPr>
        <w:t>，</w:t>
      </w:r>
      <w:r>
        <w:rPr>
          <w:rFonts w:hint="eastAsia"/>
          <w:lang w:val="en-US" w:eastAsia="zh-Hans"/>
        </w:rPr>
        <w:t>记录区块链上发生的一切内容</w:t>
      </w:r>
      <w:r>
        <w:rPr>
          <w:rFonts w:hint="default"/>
          <w:lang w:eastAsia="zh-Hans"/>
        </w:rPr>
        <w:t>，</w:t>
      </w:r>
      <w:r>
        <w:rPr>
          <w:rFonts w:hint="eastAsia"/>
          <w:lang w:val="en-US" w:eastAsia="zh-Hans"/>
        </w:rPr>
        <w:t>包括转账的完整信息</w:t>
      </w:r>
      <w:r>
        <w:rPr>
          <w:rFonts w:hint="default"/>
          <w:lang w:eastAsia="zh-Hans"/>
        </w:rPr>
        <w:t>、</w:t>
      </w:r>
      <w:r>
        <w:rPr>
          <w:rFonts w:hint="eastAsia"/>
          <w:lang w:val="en-US" w:eastAsia="zh-Hans"/>
        </w:rPr>
        <w:t>交易产生的时间以及链上位置信息</w:t>
      </w:r>
      <w:r>
        <w:rPr>
          <w:rFonts w:hint="default"/>
          <w:lang w:eastAsia="zh-Hans"/>
        </w:rPr>
        <w:t>、</w:t>
      </w:r>
      <w:r>
        <w:rPr>
          <w:rFonts w:hint="eastAsia"/>
          <w:lang w:val="en-US" w:eastAsia="zh-Hans"/>
        </w:rPr>
        <w:t>完成交易所需要的手续费等</w:t>
      </w:r>
      <w:r>
        <w:rPr>
          <w:rFonts w:hint="default"/>
          <w:lang w:eastAsia="zh-Hans"/>
        </w:rPr>
        <w:t>。</w:t>
      </w:r>
    </w:p>
    <w:p>
      <w:pPr>
        <w:numPr>
          <w:numId w:val="0"/>
        </w:numPr>
        <w:ind w:firstLine="420" w:firstLineChars="0"/>
        <w:rPr>
          <w:rFonts w:hint="default"/>
          <w:lang w:eastAsia="zh-Hans"/>
        </w:rPr>
      </w:pPr>
      <w:r>
        <w:rPr>
          <w:rFonts w:hint="eastAsia"/>
          <w:lang w:val="en-US" w:eastAsia="zh-Hans"/>
        </w:rPr>
        <w:t>区块链的互操作性是一个突出的前沿研究领域</w:t>
      </w:r>
      <w:r>
        <w:rPr>
          <w:rFonts w:hint="default"/>
          <w:lang w:eastAsia="zh-Hans"/>
        </w:rPr>
        <w:t>，</w:t>
      </w:r>
      <w:r>
        <w:rPr>
          <w:rFonts w:hint="eastAsia"/>
          <w:lang w:val="en-US" w:eastAsia="zh-Hans"/>
        </w:rPr>
        <w:t>其目的是在原本孤立的区块链之间建立桥梁</w:t>
      </w:r>
      <w:r>
        <w:rPr>
          <w:rFonts w:hint="default"/>
          <w:lang w:eastAsia="zh-Hans"/>
        </w:rPr>
        <w:t>。</w:t>
      </w:r>
      <w:r>
        <w:rPr>
          <w:rFonts w:hint="eastAsia"/>
          <w:lang w:val="en-US" w:eastAsia="zh-Hans"/>
        </w:rPr>
        <w:t>跨链系统需要完成的工作主要包括代币交易</w:t>
      </w:r>
      <w:r>
        <w:rPr>
          <w:rFonts w:hint="default"/>
          <w:lang w:eastAsia="zh-Hans"/>
        </w:rPr>
        <w:t>、</w:t>
      </w:r>
      <w:r>
        <w:rPr>
          <w:rFonts w:hint="eastAsia"/>
          <w:lang w:val="en-US" w:eastAsia="zh-Hans"/>
        </w:rPr>
        <w:t>跨链通信传输</w:t>
      </w:r>
      <w:r>
        <w:rPr>
          <w:rFonts w:hint="default"/>
          <w:lang w:eastAsia="zh-Hans"/>
        </w:rPr>
        <w:t>、</w:t>
      </w:r>
      <w:r>
        <w:rPr>
          <w:rFonts w:hint="eastAsia"/>
          <w:lang w:val="en-US" w:eastAsia="zh-Hans"/>
        </w:rPr>
        <w:t>协议认证</w:t>
      </w:r>
      <w:r>
        <w:rPr>
          <w:rFonts w:hint="default"/>
          <w:lang w:eastAsia="zh-Hans"/>
        </w:rPr>
        <w:t>、</w:t>
      </w:r>
      <w:r>
        <w:rPr>
          <w:rFonts w:hint="eastAsia"/>
          <w:lang w:val="en-US" w:eastAsia="zh-Hans"/>
        </w:rPr>
        <w:t>可信验证等</w:t>
      </w:r>
      <w:r>
        <w:rPr>
          <w:rFonts w:hint="default"/>
          <w:lang w:eastAsia="zh-Hans"/>
        </w:rPr>
        <w:t>。</w:t>
      </w:r>
      <w:r>
        <w:rPr>
          <w:rFonts w:hint="eastAsia"/>
          <w:lang w:val="en-US" w:eastAsia="zh-Hans"/>
        </w:rPr>
        <w:t>跨链协议试图在两个区块链之间移动代币时提供一定的证明机制</w:t>
      </w:r>
      <w:r>
        <w:rPr>
          <w:rFonts w:hint="default"/>
          <w:lang w:eastAsia="zh-Hans"/>
        </w:rPr>
        <w:t>，</w:t>
      </w:r>
      <w:r>
        <w:rPr>
          <w:rFonts w:hint="eastAsia"/>
          <w:lang w:val="en-US" w:eastAsia="zh-Hans"/>
        </w:rPr>
        <w:t>例如基于哈希锁</w:t>
      </w:r>
      <w:r>
        <w:rPr>
          <w:rFonts w:hint="default"/>
          <w:lang w:eastAsia="zh-Hans"/>
        </w:rPr>
        <w:t>、</w:t>
      </w:r>
      <w:r>
        <w:rPr>
          <w:rFonts w:hint="eastAsia"/>
          <w:lang w:val="en-US" w:eastAsia="zh-Hans"/>
        </w:rPr>
        <w:t>单方或多方签名证明</w:t>
      </w:r>
      <w:r>
        <w:rPr>
          <w:rFonts w:hint="default"/>
          <w:lang w:eastAsia="zh-Hans"/>
        </w:rPr>
        <w:t>、</w:t>
      </w:r>
      <w:r>
        <w:rPr>
          <w:rFonts w:hint="eastAsia"/>
          <w:lang w:val="en-US" w:eastAsia="zh-Hans"/>
        </w:rPr>
        <w:t>侧链与中证机制</w:t>
      </w:r>
      <w:r>
        <w:rPr>
          <w:rFonts w:hint="default"/>
          <w:lang w:eastAsia="zh-Hans"/>
        </w:rPr>
        <w:t>、</w:t>
      </w:r>
      <w:r>
        <w:rPr>
          <w:rFonts w:hint="eastAsia"/>
          <w:lang w:val="en-US" w:eastAsia="zh-Hans"/>
        </w:rPr>
        <w:t>分布式私钥控制等技术</w:t>
      </w:r>
      <w:r>
        <w:rPr>
          <w:rFonts w:hint="default"/>
          <w:lang w:eastAsia="zh-Hans"/>
        </w:rPr>
        <w:t>。</w:t>
      </w:r>
    </w:p>
    <w:p>
      <w:pPr>
        <w:numPr>
          <w:numId w:val="0"/>
        </w:numPr>
        <w:ind w:firstLine="420" w:firstLineChars="0"/>
        <w:rPr>
          <w:rFonts w:hint="default"/>
          <w:lang w:eastAsia="zh-Hans"/>
        </w:rPr>
      </w:pPr>
      <w:r>
        <w:rPr>
          <w:rFonts w:hint="eastAsia"/>
          <w:lang w:val="en-US" w:eastAsia="zh-Hans"/>
        </w:rPr>
        <w:t>若用户以合法流程完成跨链交易</w:t>
      </w:r>
      <w:r>
        <w:rPr>
          <w:rFonts w:hint="default"/>
          <w:lang w:eastAsia="zh-Hans"/>
        </w:rPr>
        <w:t>，</w:t>
      </w:r>
      <w:r>
        <w:rPr>
          <w:rFonts w:hint="eastAsia"/>
          <w:lang w:val="en-US" w:eastAsia="zh-Hans"/>
        </w:rPr>
        <w:t>是融合区块链金融的一大激励</w:t>
      </w:r>
      <w:r>
        <w:rPr>
          <w:rFonts w:hint="default"/>
          <w:lang w:eastAsia="zh-Hans"/>
        </w:rPr>
        <w:t>，</w:t>
      </w:r>
      <w:r>
        <w:rPr>
          <w:rFonts w:hint="eastAsia"/>
          <w:lang w:val="en-US" w:eastAsia="zh-Hans"/>
        </w:rPr>
        <w:t>有利于区块链生态的良好发展</w:t>
      </w:r>
      <w:r>
        <w:rPr>
          <w:rFonts w:hint="default"/>
          <w:lang w:eastAsia="zh-Hans"/>
        </w:rPr>
        <w:t>。</w:t>
      </w:r>
      <w:r>
        <w:rPr>
          <w:rFonts w:hint="eastAsia"/>
          <w:lang w:val="en-US" w:eastAsia="zh-Hans"/>
        </w:rPr>
        <w:t>但实际上当前主流的跨链桥项目机制并不完善</w:t>
      </w:r>
      <w:r>
        <w:rPr>
          <w:rFonts w:hint="default"/>
          <w:lang w:eastAsia="zh-Hans"/>
        </w:rPr>
        <w:t xml:space="preserve"> —— </w:t>
      </w:r>
      <w:r>
        <w:rPr>
          <w:rFonts w:hint="eastAsia"/>
          <w:lang w:val="en-US" w:eastAsia="zh-Hans"/>
        </w:rPr>
        <w:t>无论在源链存人资金阶段</w:t>
      </w:r>
      <w:r>
        <w:rPr>
          <w:rFonts w:hint="default"/>
          <w:lang w:eastAsia="zh-Hans"/>
        </w:rPr>
        <w:t>、</w:t>
      </w:r>
      <w:r>
        <w:rPr>
          <w:rFonts w:hint="eastAsia"/>
          <w:lang w:val="en-US" w:eastAsia="zh-Hans"/>
        </w:rPr>
        <w:t>跨链通信验证阶段</w:t>
      </w:r>
      <w:r>
        <w:rPr>
          <w:rFonts w:hint="default"/>
          <w:lang w:eastAsia="zh-Hans"/>
        </w:rPr>
        <w:t>、</w:t>
      </w:r>
      <w:r>
        <w:rPr>
          <w:rFonts w:hint="eastAsia"/>
          <w:lang w:val="en-US" w:eastAsia="zh-Hans"/>
        </w:rPr>
        <w:t>目标链上用户提取资金阶段</w:t>
      </w:r>
      <w:r>
        <w:rPr>
          <w:rFonts w:hint="default"/>
          <w:lang w:eastAsia="zh-Hans"/>
        </w:rPr>
        <w:t>，</w:t>
      </w:r>
      <w:r>
        <w:rPr>
          <w:rFonts w:hint="eastAsia"/>
          <w:lang w:val="en-US" w:eastAsia="zh-Hans"/>
        </w:rPr>
        <w:t>都存在不同类型的漏洞</w:t>
      </w:r>
      <w:r>
        <w:rPr>
          <w:rFonts w:hint="default"/>
          <w:lang w:eastAsia="zh-Hans"/>
        </w:rPr>
        <w:t>。</w:t>
      </w:r>
      <w:r>
        <w:rPr>
          <w:rFonts w:hint="eastAsia"/>
          <w:lang w:val="en-US" w:eastAsia="zh-Hans"/>
        </w:rPr>
        <w:t>为了尽可能地在监听过程中对可疑跨链交易进行有效预警</w:t>
      </w:r>
      <w:r>
        <w:rPr>
          <w:rFonts w:hint="default"/>
          <w:lang w:eastAsia="zh-Hans"/>
        </w:rPr>
        <w:t>，</w:t>
      </w:r>
      <w:r>
        <w:rPr>
          <w:rFonts w:hint="eastAsia"/>
          <w:lang w:val="en-US" w:eastAsia="zh-Hans"/>
        </w:rPr>
        <w:t>需要首先对跨链安全问题进行总结，从而提取出此类交易的特征</w:t>
      </w:r>
      <w:r>
        <w:rPr>
          <w:rFonts w:hint="default"/>
          <w:lang w:eastAsia="zh-Hans"/>
        </w:rPr>
        <w:t>。</w:t>
      </w:r>
    </w:p>
    <w:p>
      <w:pPr>
        <w:numPr>
          <w:numId w:val="0"/>
        </w:numPr>
        <w:ind w:firstLine="420" w:firstLineChars="0"/>
        <w:rPr>
          <w:rFonts w:hint="default"/>
          <w:lang w:eastAsia="zh-Hans"/>
        </w:rPr>
      </w:pPr>
      <w:r>
        <w:rPr>
          <w:rFonts w:hint="eastAsia"/>
          <w:lang w:val="en-US" w:eastAsia="zh-Hans"/>
        </w:rPr>
        <w:t>链上监听系统是通过实时收集链上数据</w:t>
      </w:r>
      <w:r>
        <w:rPr>
          <w:rFonts w:hint="default"/>
          <w:lang w:eastAsia="zh-Hans"/>
        </w:rPr>
        <w:t>，</w:t>
      </w:r>
      <w:r>
        <w:rPr>
          <w:rFonts w:hint="eastAsia"/>
          <w:lang w:val="en-US" w:eastAsia="zh-Hans"/>
        </w:rPr>
        <w:t>提取出感兴趣的部分</w:t>
      </w:r>
      <w:r>
        <w:rPr>
          <w:rFonts w:hint="default"/>
          <w:lang w:eastAsia="zh-Hans"/>
        </w:rPr>
        <w:t>。</w:t>
      </w:r>
      <w:r>
        <w:rPr>
          <w:rFonts w:hint="eastAsia"/>
          <w:lang w:val="en-US" w:eastAsia="zh-Hans"/>
        </w:rPr>
        <w:t>由于本项目以跨链交易作为监听任务对象</w:t>
      </w:r>
      <w:r>
        <w:rPr>
          <w:rFonts w:hint="default"/>
          <w:lang w:eastAsia="zh-Hans"/>
        </w:rPr>
        <w:t>，</w:t>
      </w:r>
      <w:r>
        <w:rPr>
          <w:rFonts w:hint="eastAsia"/>
          <w:lang w:val="en-US" w:eastAsia="zh-Hans"/>
        </w:rPr>
        <w:t>需要在不同链上同时提取数据信息</w:t>
      </w:r>
      <w:r>
        <w:rPr>
          <w:rFonts w:hint="default"/>
          <w:lang w:eastAsia="zh-Hans"/>
        </w:rPr>
        <w:t>，</w:t>
      </w:r>
      <w:r>
        <w:rPr>
          <w:rFonts w:hint="eastAsia"/>
          <w:lang w:val="en-US" w:eastAsia="zh-Hans"/>
        </w:rPr>
        <w:t>并在后端数据处理中心完成交易匹配与评估</w:t>
      </w:r>
      <w:r>
        <w:rPr>
          <w:rFonts w:hint="default"/>
          <w:lang w:eastAsia="zh-Hans"/>
        </w:rPr>
        <w:t>，</w:t>
      </w:r>
      <w:r>
        <w:rPr>
          <w:rFonts w:hint="eastAsia"/>
          <w:lang w:val="en-US" w:eastAsia="zh-Hans"/>
        </w:rPr>
        <w:t>最终实现风险预警</w:t>
      </w:r>
      <w:r>
        <w:rPr>
          <w:rFonts w:hint="default"/>
          <w:lang w:eastAsia="zh-Hans"/>
        </w:rPr>
        <w:t xml:space="preserve">。  </w:t>
      </w:r>
    </w:p>
    <w:p>
      <w:pPr>
        <w:ind w:firstLine="420" w:firstLineChars="200"/>
        <w:rPr>
          <w:rFonts w:hint="default"/>
          <w:lang w:eastAsia="zh-Hans"/>
        </w:rPr>
      </w:pPr>
      <w:r>
        <w:rPr>
          <w:rFonts w:hint="eastAsia"/>
          <w:lang w:val="en-US" w:eastAsia="zh-Hans"/>
        </w:rPr>
        <w:t>本项目需要解决的主要问题在于以下</w:t>
      </w:r>
      <w:r>
        <w:rPr>
          <w:rFonts w:hint="default"/>
          <w:lang w:eastAsia="zh-Hans"/>
        </w:rPr>
        <w:t>5</w:t>
      </w:r>
      <w:r>
        <w:rPr>
          <w:rFonts w:hint="eastAsia"/>
          <w:lang w:val="en-US" w:eastAsia="zh-Hans"/>
        </w:rPr>
        <w:t>个方面</w:t>
      </w:r>
      <w:r>
        <w:rPr>
          <w:rFonts w:hint="default"/>
          <w:lang w:eastAsia="zh-Hans"/>
        </w:rPr>
        <w:t>：</w:t>
      </w:r>
    </w:p>
    <w:p>
      <w:pPr>
        <w:numPr>
          <w:ilvl w:val="0"/>
          <w:numId w:val="1"/>
        </w:numPr>
        <w:ind w:firstLine="420" w:firstLineChars="200"/>
        <w:rPr>
          <w:rFonts w:hint="default"/>
          <w:lang w:eastAsia="zh-Hans"/>
        </w:rPr>
      </w:pPr>
      <w:r>
        <w:rPr>
          <w:rFonts w:hint="eastAsia"/>
          <w:lang w:val="en-US" w:eastAsia="zh-Hans"/>
        </w:rPr>
        <w:t>如何对跨链项目的源码进行完整语义分析</w:t>
      </w:r>
      <w:r>
        <w:rPr>
          <w:rFonts w:hint="default"/>
          <w:lang w:eastAsia="zh-Hans"/>
        </w:rPr>
        <w:t>；</w:t>
      </w:r>
    </w:p>
    <w:p>
      <w:pPr>
        <w:numPr>
          <w:ilvl w:val="0"/>
          <w:numId w:val="1"/>
        </w:numPr>
        <w:ind w:firstLine="420" w:firstLineChars="200"/>
        <w:rPr>
          <w:rFonts w:hint="default"/>
          <w:lang w:eastAsia="zh-Hans"/>
        </w:rPr>
      </w:pPr>
      <w:r>
        <w:rPr>
          <w:rFonts w:hint="eastAsia"/>
          <w:lang w:val="en-US" w:eastAsia="zh-Hans"/>
        </w:rPr>
        <w:t>如何初步筛查出跨链历史交易中的问题交易</w:t>
      </w:r>
    </w:p>
    <w:p>
      <w:pPr>
        <w:numPr>
          <w:ilvl w:val="0"/>
          <w:numId w:val="1"/>
        </w:numPr>
        <w:ind w:firstLine="420" w:firstLineChars="200"/>
        <w:rPr>
          <w:rFonts w:hint="default"/>
          <w:lang w:eastAsia="zh-Hans"/>
        </w:rPr>
      </w:pPr>
      <w:r>
        <w:rPr>
          <w:rFonts w:hint="eastAsia"/>
          <w:lang w:val="en-US" w:eastAsia="zh-Hans"/>
        </w:rPr>
        <w:t>基于大量的跨链项目</w:t>
      </w:r>
      <w:r>
        <w:rPr>
          <w:rFonts w:hint="default"/>
          <w:lang w:eastAsia="zh-Hans"/>
        </w:rPr>
        <w:t>，</w:t>
      </w:r>
      <w:r>
        <w:rPr>
          <w:rFonts w:hint="eastAsia"/>
          <w:lang w:val="en-US" w:eastAsia="zh-Hans"/>
        </w:rPr>
        <w:t>如何制定统一的跨链可疑行为认定标准</w:t>
      </w:r>
      <w:r>
        <w:rPr>
          <w:rFonts w:hint="default"/>
          <w:lang w:eastAsia="zh-Hans"/>
        </w:rPr>
        <w:t>；</w:t>
      </w:r>
    </w:p>
    <w:p>
      <w:pPr>
        <w:numPr>
          <w:ilvl w:val="0"/>
          <w:numId w:val="1"/>
        </w:numPr>
        <w:ind w:firstLine="420" w:firstLineChars="200"/>
        <w:rPr>
          <w:rFonts w:hint="default"/>
          <w:lang w:eastAsia="zh-Hans"/>
        </w:rPr>
      </w:pPr>
      <w:r>
        <w:rPr>
          <w:rFonts w:hint="eastAsia"/>
          <w:lang w:val="en-US" w:eastAsia="zh-Hans"/>
        </w:rPr>
        <w:t>如何实时获取多条链上的交易数据</w:t>
      </w:r>
      <w:r>
        <w:rPr>
          <w:rFonts w:hint="default"/>
          <w:lang w:eastAsia="zh-Hans"/>
        </w:rPr>
        <w:t>；</w:t>
      </w:r>
    </w:p>
    <w:p>
      <w:pPr>
        <w:numPr>
          <w:ilvl w:val="0"/>
          <w:numId w:val="1"/>
        </w:numPr>
        <w:ind w:firstLine="420" w:firstLineChars="200"/>
        <w:rPr>
          <w:rFonts w:hint="default"/>
          <w:lang w:eastAsia="zh-Hans"/>
        </w:rPr>
      </w:pPr>
      <w:r>
        <w:rPr>
          <w:rFonts w:hint="eastAsia"/>
          <w:lang w:val="en-US" w:eastAsia="zh-Hans"/>
        </w:rPr>
        <w:t>如何及时有效地提出警示</w:t>
      </w:r>
      <w:r>
        <w:rPr>
          <w:rFonts w:hint="default"/>
          <w:lang w:eastAsia="zh-Hans"/>
        </w:rPr>
        <w:t>。</w:t>
      </w:r>
    </w:p>
    <w:p>
      <w:pPr>
        <w:rPr>
          <w:rFonts w:hint="eastAsia"/>
          <w:sz w:val="18"/>
          <w:szCs w:val="18"/>
        </w:rPr>
      </w:pPr>
    </w:p>
    <w:p>
      <w:pPr>
        <w:rPr>
          <w:rFonts w:hint="eastAsia"/>
          <w:szCs w:val="21"/>
          <w:lang w:val="en-US" w:eastAsia="zh-Hans"/>
        </w:rPr>
      </w:pPr>
      <w:r>
        <w:rPr>
          <w:rFonts w:hint="eastAsia"/>
          <w:b/>
          <w:bCs/>
          <w:sz w:val="24"/>
        </w:rPr>
        <w:t>研究方法及措施；</w:t>
      </w:r>
    </w:p>
    <w:p>
      <w:pPr>
        <w:ind w:firstLine="420"/>
        <w:rPr>
          <w:rFonts w:hint="default"/>
          <w:szCs w:val="21"/>
          <w:lang w:eastAsia="zh-Hans"/>
        </w:rPr>
      </w:pPr>
      <w:r>
        <w:rPr>
          <w:rFonts w:hint="eastAsia"/>
          <w:szCs w:val="21"/>
          <w:lang w:val="en-US" w:eastAsia="zh-Hans"/>
        </w:rPr>
        <w:t>本项目采用调查与实践相结合的研究方法</w:t>
      </w:r>
      <w:r>
        <w:rPr>
          <w:rFonts w:hint="default"/>
          <w:szCs w:val="21"/>
          <w:lang w:eastAsia="zh-Hans"/>
        </w:rPr>
        <w:t>，</w:t>
      </w:r>
      <w:r>
        <w:rPr>
          <w:rFonts w:hint="eastAsia"/>
          <w:szCs w:val="21"/>
          <w:lang w:val="en-US" w:eastAsia="zh-Hans"/>
        </w:rPr>
        <w:t>基于forta技术框架与PostgreSQL设计并实现跨链监听系统</w:t>
      </w:r>
      <w:r>
        <w:rPr>
          <w:rFonts w:hint="default"/>
          <w:szCs w:val="21"/>
          <w:lang w:eastAsia="zh-Hans"/>
        </w:rPr>
        <w:t>。</w:t>
      </w:r>
      <w:r>
        <w:rPr>
          <w:rFonts w:hint="eastAsia"/>
          <w:szCs w:val="21"/>
          <w:lang w:val="en-US" w:eastAsia="zh-Hans"/>
        </w:rPr>
        <w:t>主要措施以及相关技术包括</w:t>
      </w:r>
      <w:r>
        <w:rPr>
          <w:rFonts w:hint="default"/>
          <w:szCs w:val="21"/>
          <w:lang w:eastAsia="zh-Hans"/>
        </w:rPr>
        <w:t>：</w:t>
      </w:r>
    </w:p>
    <w:p>
      <w:pPr>
        <w:numPr>
          <w:ilvl w:val="0"/>
          <w:numId w:val="2"/>
        </w:numPr>
        <w:ind w:firstLine="420"/>
        <w:rPr>
          <w:rFonts w:hint="default"/>
          <w:szCs w:val="21"/>
          <w:lang w:val="en-US" w:eastAsia="zh-Hans"/>
        </w:rPr>
      </w:pPr>
      <w:r>
        <w:rPr>
          <w:rFonts w:hint="eastAsia"/>
          <w:szCs w:val="21"/>
          <w:lang w:val="en-US" w:eastAsia="zh-Hans"/>
        </w:rPr>
        <w:t>调研跨链交易相关的论文</w:t>
      </w:r>
      <w:r>
        <w:rPr>
          <w:rFonts w:hint="default"/>
          <w:szCs w:val="21"/>
          <w:lang w:eastAsia="zh-Hans"/>
        </w:rPr>
        <w:t>、</w:t>
      </w:r>
      <w:r>
        <w:rPr>
          <w:rFonts w:hint="eastAsia"/>
          <w:szCs w:val="21"/>
          <w:lang w:val="en-US" w:eastAsia="zh-Hans"/>
        </w:rPr>
        <w:t>报告等</w:t>
      </w:r>
      <w:r>
        <w:rPr>
          <w:rFonts w:hint="default"/>
          <w:szCs w:val="21"/>
          <w:lang w:eastAsia="zh-Hans"/>
        </w:rPr>
        <w:t>，</w:t>
      </w:r>
      <w:r>
        <w:rPr>
          <w:rFonts w:hint="eastAsia"/>
          <w:szCs w:val="21"/>
          <w:lang w:val="en-US" w:eastAsia="zh-Hans"/>
        </w:rPr>
        <w:t>对于跨链交易的原理与技术展开理论性学习</w:t>
      </w:r>
      <w:r>
        <w:rPr>
          <w:rFonts w:hint="default"/>
          <w:szCs w:val="21"/>
          <w:lang w:eastAsia="zh-Hans"/>
        </w:rPr>
        <w:t>，</w:t>
      </w:r>
      <w:r>
        <w:rPr>
          <w:rFonts w:hint="eastAsia"/>
          <w:szCs w:val="21"/>
          <w:lang w:val="en-US" w:eastAsia="zh-Hans"/>
        </w:rPr>
        <w:t>从而掌握跨链交易流程与设计机制</w:t>
      </w:r>
      <w:r>
        <w:rPr>
          <w:rFonts w:hint="default"/>
          <w:szCs w:val="21"/>
          <w:lang w:eastAsia="zh-Hans"/>
        </w:rPr>
        <w:t>。</w:t>
      </w:r>
    </w:p>
    <w:p>
      <w:pPr>
        <w:numPr>
          <w:ilvl w:val="0"/>
          <w:numId w:val="2"/>
        </w:numPr>
        <w:ind w:firstLine="420"/>
        <w:rPr>
          <w:rFonts w:hint="default"/>
          <w:szCs w:val="21"/>
          <w:lang w:val="en-US" w:eastAsia="zh-Hans"/>
        </w:rPr>
      </w:pPr>
      <w:r>
        <w:rPr>
          <w:rFonts w:hint="eastAsia"/>
          <w:szCs w:val="21"/>
          <w:lang w:val="en-US" w:eastAsia="zh-Hans"/>
        </w:rPr>
        <w:t>通过阅读主流跨链桥项目的官方文档和项目源代码</w:t>
      </w:r>
      <w:r>
        <w:rPr>
          <w:rFonts w:hint="default"/>
          <w:szCs w:val="21"/>
          <w:lang w:eastAsia="zh-Hans"/>
        </w:rPr>
        <w:t>，</w:t>
      </w:r>
      <w:r>
        <w:rPr>
          <w:rFonts w:hint="eastAsia"/>
          <w:szCs w:val="21"/>
          <w:lang w:val="en-US" w:eastAsia="zh-Hans"/>
        </w:rPr>
        <w:t>对其进行完整的架构分析</w:t>
      </w:r>
      <w:r>
        <w:rPr>
          <w:rFonts w:hint="default"/>
          <w:szCs w:val="21"/>
          <w:lang w:eastAsia="zh-Hans"/>
        </w:rPr>
        <w:t>。</w:t>
      </w:r>
      <w:r>
        <w:rPr>
          <w:rFonts w:hint="eastAsia"/>
          <w:szCs w:val="21"/>
          <w:lang w:val="en-US" w:eastAsia="zh-Hans"/>
        </w:rPr>
        <w:t>以及智能合约的语义解析</w:t>
      </w:r>
      <w:r>
        <w:rPr>
          <w:rFonts w:hint="default"/>
          <w:szCs w:val="21"/>
          <w:lang w:eastAsia="zh-Hans"/>
        </w:rPr>
        <w:t>。</w:t>
      </w:r>
      <w:r>
        <w:rPr>
          <w:rFonts w:hint="eastAsia"/>
          <w:szCs w:val="21"/>
          <w:lang w:val="en-US" w:eastAsia="zh-Hans"/>
        </w:rPr>
        <w:t>进一步梳理所有跨链桥项目的关键信息</w:t>
      </w:r>
      <w:r>
        <w:rPr>
          <w:rFonts w:hint="default"/>
          <w:szCs w:val="21"/>
          <w:lang w:eastAsia="zh-Hans"/>
        </w:rPr>
        <w:t>，</w:t>
      </w:r>
      <w:r>
        <w:rPr>
          <w:rFonts w:hint="eastAsia"/>
          <w:szCs w:val="21"/>
          <w:lang w:val="en-US" w:eastAsia="zh-Hans"/>
        </w:rPr>
        <w:t>包括合约地址</w:t>
      </w:r>
      <w:r>
        <w:rPr>
          <w:rFonts w:hint="default"/>
          <w:szCs w:val="21"/>
          <w:lang w:eastAsia="zh-Hans"/>
        </w:rPr>
        <w:t>、</w:t>
      </w:r>
      <w:r>
        <w:rPr>
          <w:rFonts w:hint="eastAsia"/>
          <w:szCs w:val="21"/>
          <w:lang w:val="en-US" w:eastAsia="zh-Hans"/>
        </w:rPr>
        <w:t>调用方法</w:t>
      </w:r>
      <w:r>
        <w:rPr>
          <w:rFonts w:hint="default"/>
          <w:szCs w:val="21"/>
          <w:lang w:eastAsia="zh-Hans"/>
        </w:rPr>
        <w:t>、</w:t>
      </w:r>
      <w:r>
        <w:rPr>
          <w:rFonts w:hint="eastAsia"/>
          <w:szCs w:val="21"/>
          <w:lang w:val="en-US" w:eastAsia="zh-Hans"/>
        </w:rPr>
        <w:t>触发函数等</w:t>
      </w:r>
      <w:r>
        <w:rPr>
          <w:rFonts w:hint="default"/>
          <w:szCs w:val="21"/>
          <w:lang w:eastAsia="zh-Hans"/>
        </w:rPr>
        <w:t>。</w:t>
      </w:r>
    </w:p>
    <w:p>
      <w:pPr>
        <w:numPr>
          <w:ilvl w:val="0"/>
          <w:numId w:val="2"/>
        </w:numPr>
        <w:ind w:firstLine="420"/>
        <w:rPr>
          <w:rFonts w:hint="default"/>
          <w:szCs w:val="21"/>
          <w:lang w:val="en-US" w:eastAsia="zh-Hans"/>
        </w:rPr>
      </w:pPr>
      <w:r>
        <w:rPr>
          <w:rFonts w:hint="eastAsia"/>
          <w:szCs w:val="21"/>
          <w:lang w:val="en-US" w:eastAsia="zh-Hans"/>
        </w:rPr>
        <w:t>使用开源跨链桥项目的完整体系</w:t>
      </w:r>
      <w:r>
        <w:rPr>
          <w:rFonts w:hint="default"/>
          <w:szCs w:val="21"/>
          <w:lang w:eastAsia="zh-Hans"/>
        </w:rPr>
        <w:t>，</w:t>
      </w:r>
      <w:r>
        <w:rPr>
          <w:rFonts w:hint="eastAsia"/>
          <w:szCs w:val="21"/>
          <w:lang w:val="en-US" w:eastAsia="zh-Hans"/>
        </w:rPr>
        <w:t>在测试链上完成部署与调用</w:t>
      </w:r>
      <w:r>
        <w:rPr>
          <w:rFonts w:hint="default"/>
          <w:szCs w:val="21"/>
          <w:lang w:eastAsia="zh-Hans"/>
        </w:rPr>
        <w:t>，</w:t>
      </w:r>
      <w:r>
        <w:rPr>
          <w:rFonts w:hint="eastAsia"/>
          <w:szCs w:val="21"/>
          <w:lang w:val="en-US" w:eastAsia="zh-Hans"/>
        </w:rPr>
        <w:t>实践跨链桥项目的交易流程</w:t>
      </w:r>
      <w:r>
        <w:rPr>
          <w:rFonts w:hint="default"/>
          <w:szCs w:val="21"/>
          <w:lang w:eastAsia="zh-Hans"/>
        </w:rPr>
        <w:t>。</w:t>
      </w:r>
    </w:p>
    <w:p>
      <w:pPr>
        <w:numPr>
          <w:ilvl w:val="0"/>
          <w:numId w:val="2"/>
        </w:numPr>
        <w:ind w:firstLine="420"/>
        <w:rPr>
          <w:rFonts w:hint="default"/>
          <w:szCs w:val="21"/>
          <w:lang w:val="en-US" w:eastAsia="zh-Hans"/>
        </w:rPr>
      </w:pPr>
      <w:r>
        <w:rPr>
          <w:rFonts w:hint="eastAsia"/>
          <w:szCs w:val="21"/>
          <w:lang w:val="en-US" w:eastAsia="zh-Hans"/>
        </w:rPr>
        <w:t>基于常用区块链浏览器etherscan与chainbase的API</w:t>
      </w:r>
      <w:r>
        <w:rPr>
          <w:rFonts w:hint="default"/>
          <w:szCs w:val="21"/>
          <w:lang w:eastAsia="zh-Hans"/>
        </w:rPr>
        <w:t>，</w:t>
      </w:r>
      <w:r>
        <w:rPr>
          <w:rFonts w:hint="eastAsia"/>
          <w:szCs w:val="21"/>
          <w:lang w:val="en-US" w:eastAsia="zh-Hans"/>
        </w:rPr>
        <w:t>以及geth节点</w:t>
      </w:r>
      <w:r>
        <w:rPr>
          <w:rFonts w:hint="default"/>
          <w:szCs w:val="21"/>
          <w:lang w:eastAsia="zh-Hans"/>
        </w:rPr>
        <w:t>，</w:t>
      </w:r>
      <w:r>
        <w:rPr>
          <w:rFonts w:hint="eastAsia"/>
          <w:szCs w:val="21"/>
          <w:lang w:val="en-US" w:eastAsia="zh-Hans"/>
        </w:rPr>
        <w:t>使用已解析的桥项目逻辑收集多条链上的跨链交易数据</w:t>
      </w:r>
      <w:r>
        <w:rPr>
          <w:rFonts w:hint="default"/>
          <w:szCs w:val="21"/>
          <w:lang w:eastAsia="zh-Hans"/>
        </w:rPr>
        <w:t>，</w:t>
      </w:r>
      <w:r>
        <w:rPr>
          <w:rFonts w:hint="eastAsia"/>
          <w:szCs w:val="21"/>
          <w:lang w:val="en-US" w:eastAsia="zh-Hans"/>
        </w:rPr>
        <w:t>并完成出金</w:t>
      </w:r>
      <w:r>
        <w:rPr>
          <w:rFonts w:hint="default"/>
          <w:szCs w:val="21"/>
          <w:lang w:eastAsia="zh-Hans"/>
        </w:rPr>
        <w:t>-</w:t>
      </w:r>
      <w:r>
        <w:rPr>
          <w:rFonts w:hint="eastAsia"/>
          <w:szCs w:val="21"/>
          <w:lang w:val="en-US" w:eastAsia="zh-Hans"/>
        </w:rPr>
        <w:t>入金交易的匹配</w:t>
      </w:r>
      <w:r>
        <w:rPr>
          <w:rFonts w:hint="default"/>
          <w:szCs w:val="21"/>
          <w:lang w:eastAsia="zh-Hans"/>
        </w:rPr>
        <w:t>，</w:t>
      </w:r>
      <w:r>
        <w:rPr>
          <w:rFonts w:hint="eastAsia"/>
          <w:szCs w:val="21"/>
          <w:lang w:val="en-US" w:eastAsia="zh-Hans"/>
        </w:rPr>
        <w:t>将完整资金流信息存入数据库</w:t>
      </w:r>
      <w:r>
        <w:rPr>
          <w:rFonts w:hint="default"/>
          <w:szCs w:val="21"/>
          <w:lang w:eastAsia="zh-Hans"/>
        </w:rPr>
        <w:t>。</w:t>
      </w:r>
    </w:p>
    <w:p>
      <w:pPr>
        <w:numPr>
          <w:ilvl w:val="0"/>
          <w:numId w:val="2"/>
        </w:numPr>
        <w:ind w:firstLine="420"/>
        <w:rPr>
          <w:rFonts w:hint="eastAsia"/>
          <w:b/>
          <w:bCs/>
          <w:sz w:val="24"/>
        </w:rPr>
      </w:pPr>
      <w:r>
        <w:rPr>
          <w:rFonts w:hint="eastAsia"/>
          <w:szCs w:val="21"/>
          <w:lang w:val="en-US" w:eastAsia="zh-Hans"/>
        </w:rPr>
        <w:t>通过计算匹配后的出金</w:t>
      </w:r>
      <w:r>
        <w:rPr>
          <w:rFonts w:hint="default"/>
          <w:szCs w:val="21"/>
          <w:lang w:eastAsia="zh-Hans"/>
        </w:rPr>
        <w:t>-</w:t>
      </w:r>
      <w:r>
        <w:rPr>
          <w:rFonts w:hint="eastAsia"/>
          <w:szCs w:val="21"/>
          <w:lang w:val="en-US" w:eastAsia="zh-Hans"/>
        </w:rPr>
        <w:t>入金额度差值</w:t>
      </w:r>
      <w:r>
        <w:rPr>
          <w:rFonts w:hint="default"/>
          <w:szCs w:val="21"/>
          <w:lang w:eastAsia="zh-Hans"/>
        </w:rPr>
        <w:t>，</w:t>
      </w:r>
      <w:r>
        <w:rPr>
          <w:rFonts w:hint="eastAsia"/>
          <w:szCs w:val="21"/>
          <w:lang w:val="en-US" w:eastAsia="zh-Hans"/>
        </w:rPr>
        <w:t>初步将差值较大的交易定为可疑交易行为</w:t>
      </w:r>
      <w:r>
        <w:rPr>
          <w:rFonts w:hint="default"/>
          <w:szCs w:val="21"/>
          <w:lang w:eastAsia="zh-Hans"/>
        </w:rPr>
        <w:t>，</w:t>
      </w:r>
      <w:r>
        <w:rPr>
          <w:rFonts w:hint="eastAsia"/>
          <w:szCs w:val="21"/>
          <w:lang w:val="en-US" w:eastAsia="zh-Hans"/>
        </w:rPr>
        <w:t>提取该部分交易的特征</w:t>
      </w:r>
      <w:r>
        <w:rPr>
          <w:rFonts w:hint="default"/>
          <w:szCs w:val="21"/>
          <w:lang w:eastAsia="zh-Hans"/>
        </w:rPr>
        <w:t>。</w:t>
      </w:r>
    </w:p>
    <w:p>
      <w:pPr>
        <w:numPr>
          <w:ilvl w:val="0"/>
          <w:numId w:val="2"/>
        </w:numPr>
        <w:ind w:firstLine="420"/>
        <w:rPr>
          <w:rFonts w:hint="eastAsia"/>
          <w:b/>
          <w:bCs/>
          <w:sz w:val="24"/>
        </w:rPr>
      </w:pPr>
      <w:r>
        <w:rPr>
          <w:rFonts w:hint="eastAsia"/>
          <w:szCs w:val="21"/>
          <w:lang w:val="en-US" w:eastAsia="zh-Hans"/>
        </w:rPr>
        <w:t>基于可疑交易特征拟定预警逻辑</w:t>
      </w:r>
      <w:r>
        <w:rPr>
          <w:rFonts w:hint="default"/>
          <w:szCs w:val="21"/>
          <w:lang w:eastAsia="zh-Hans"/>
        </w:rPr>
        <w:t>，</w:t>
      </w:r>
      <w:r>
        <w:rPr>
          <w:rFonts w:hint="eastAsia"/>
          <w:szCs w:val="21"/>
          <w:lang w:val="en-US" w:eastAsia="zh-Hans"/>
        </w:rPr>
        <w:t>在历史数据中进行回测</w:t>
      </w:r>
      <w:r>
        <w:rPr>
          <w:rFonts w:hint="default"/>
          <w:szCs w:val="21"/>
          <w:lang w:eastAsia="zh-Hans"/>
        </w:rPr>
        <w:t>，</w:t>
      </w:r>
      <w:r>
        <w:rPr>
          <w:rFonts w:hint="eastAsia"/>
          <w:szCs w:val="21"/>
          <w:lang w:val="en-US" w:eastAsia="zh-Hans"/>
        </w:rPr>
        <w:t>提高预警逻辑的准确率</w:t>
      </w:r>
      <w:r>
        <w:rPr>
          <w:rFonts w:hint="default"/>
          <w:szCs w:val="21"/>
          <w:lang w:eastAsia="zh-Hans"/>
        </w:rPr>
        <w:t>。</w:t>
      </w:r>
    </w:p>
    <w:p>
      <w:pPr>
        <w:numPr>
          <w:ilvl w:val="0"/>
          <w:numId w:val="2"/>
        </w:numPr>
        <w:ind w:firstLine="420"/>
        <w:rPr>
          <w:rFonts w:hint="eastAsia"/>
          <w:b/>
          <w:bCs/>
          <w:sz w:val="24"/>
        </w:rPr>
      </w:pPr>
      <w:r>
        <w:rPr>
          <w:rFonts w:hint="eastAsia"/>
          <w:szCs w:val="21"/>
          <w:lang w:val="en-US" w:eastAsia="zh-Hans"/>
        </w:rPr>
        <w:t>学习使用forta技术框架</w:t>
      </w:r>
      <w:r>
        <w:rPr>
          <w:rFonts w:hint="default"/>
          <w:szCs w:val="21"/>
          <w:lang w:eastAsia="zh-Hans"/>
        </w:rPr>
        <w:t>，</w:t>
      </w:r>
      <w:r>
        <w:rPr>
          <w:rFonts w:hint="eastAsia"/>
          <w:szCs w:val="21"/>
          <w:lang w:val="en-US" w:eastAsia="zh-Hans"/>
        </w:rPr>
        <w:t>实现链上监听</w:t>
      </w:r>
      <w:r>
        <w:rPr>
          <w:rFonts w:hint="default"/>
          <w:szCs w:val="21"/>
          <w:lang w:eastAsia="zh-Hans"/>
        </w:rPr>
        <w:t>，</w:t>
      </w:r>
      <w:r>
        <w:rPr>
          <w:rFonts w:hint="eastAsia"/>
          <w:szCs w:val="21"/>
          <w:lang w:val="en-US" w:eastAsia="zh-Hans"/>
        </w:rPr>
        <w:t>实时收集多链数据并完成跨链交易的匹配</w:t>
      </w:r>
      <w:r>
        <w:rPr>
          <w:rFonts w:hint="default"/>
          <w:szCs w:val="21"/>
          <w:lang w:eastAsia="zh-Hans"/>
        </w:rPr>
        <w:t>，</w:t>
      </w:r>
      <w:r>
        <w:rPr>
          <w:rFonts w:hint="eastAsia"/>
          <w:szCs w:val="21"/>
          <w:lang w:val="en-US" w:eastAsia="zh-Hans"/>
        </w:rPr>
        <w:t>随后使用已制定的预警逻辑分析当前交易</w:t>
      </w:r>
      <w:r>
        <w:rPr>
          <w:rFonts w:hint="default"/>
          <w:szCs w:val="21"/>
          <w:lang w:eastAsia="zh-Hans"/>
        </w:rPr>
        <w:t>，</w:t>
      </w:r>
      <w:r>
        <w:rPr>
          <w:rFonts w:hint="eastAsia"/>
          <w:szCs w:val="21"/>
          <w:lang w:val="en-US" w:eastAsia="zh-Hans"/>
        </w:rPr>
        <w:t>及时警报风险交易</w:t>
      </w:r>
      <w:r>
        <w:rPr>
          <w:rFonts w:hint="default"/>
          <w:szCs w:val="21"/>
          <w:lang w:eastAsia="zh-Hans"/>
        </w:rPr>
        <w:t>。</w:t>
      </w:r>
    </w:p>
    <w:p>
      <w:pPr>
        <w:numPr>
          <w:numId w:val="0"/>
        </w:numPr>
        <w:rPr>
          <w:rFonts w:hint="eastAsia"/>
          <w:b/>
          <w:bCs/>
          <w:sz w:val="24"/>
        </w:rPr>
      </w:pPr>
    </w:p>
    <w:p>
      <w:pPr>
        <w:rPr>
          <w:sz w:val="18"/>
          <w:szCs w:val="18"/>
        </w:rPr>
      </w:pPr>
    </w:p>
    <w:p>
      <w:pPr>
        <w:rPr>
          <w:rFonts w:hint="eastAsia"/>
          <w:b/>
          <w:bCs/>
          <w:sz w:val="24"/>
        </w:rPr>
      </w:pPr>
      <w:r>
        <w:rPr>
          <w:rFonts w:hint="eastAsia"/>
          <w:b/>
          <w:bCs/>
          <w:sz w:val="24"/>
        </w:rPr>
        <w:t>研究工作的步骤与进度；</w:t>
      </w:r>
    </w:p>
    <w:p>
      <w:pPr>
        <w:rPr>
          <w:rFonts w:hint="eastAsia"/>
          <w:b/>
          <w:bCs/>
          <w:sz w:val="24"/>
        </w:rPr>
      </w:pPr>
    </w:p>
    <w:p>
      <w:pPr>
        <w:ind w:firstLine="420" w:firstLineChars="0"/>
        <w:rPr>
          <w:rFonts w:hint="default"/>
          <w:b w:val="0"/>
          <w:bCs w:val="0"/>
          <w:sz w:val="21"/>
          <w:szCs w:val="21"/>
          <w:lang w:eastAsia="zh-Hans"/>
        </w:rPr>
      </w:pPr>
      <w:r>
        <w:rPr>
          <w:rFonts w:hint="eastAsia"/>
          <w:b w:val="0"/>
          <w:bCs w:val="0"/>
          <w:sz w:val="21"/>
          <w:szCs w:val="21"/>
          <w:lang w:val="en-US" w:eastAsia="zh-Hans"/>
        </w:rPr>
        <w:t>为了建立可信的跨链监控系统</w:t>
      </w:r>
      <w:r>
        <w:rPr>
          <w:rFonts w:hint="default"/>
          <w:b w:val="0"/>
          <w:bCs w:val="0"/>
          <w:sz w:val="21"/>
          <w:szCs w:val="21"/>
          <w:lang w:eastAsia="zh-Hans"/>
        </w:rPr>
        <w:t>，</w:t>
      </w:r>
      <w:r>
        <w:rPr>
          <w:rFonts w:hint="eastAsia"/>
          <w:b w:val="0"/>
          <w:bCs w:val="0"/>
          <w:sz w:val="21"/>
          <w:szCs w:val="21"/>
          <w:lang w:val="en-US" w:eastAsia="zh-Hans"/>
        </w:rPr>
        <w:t>有效解决上文提出的研究问题</w:t>
      </w:r>
      <w:r>
        <w:rPr>
          <w:rFonts w:hint="default"/>
          <w:b w:val="0"/>
          <w:bCs w:val="0"/>
          <w:sz w:val="21"/>
          <w:szCs w:val="21"/>
          <w:lang w:eastAsia="zh-Hans"/>
        </w:rPr>
        <w:t>，</w:t>
      </w:r>
      <w:r>
        <w:rPr>
          <w:rFonts w:hint="eastAsia"/>
          <w:b w:val="0"/>
          <w:bCs w:val="0"/>
          <w:sz w:val="21"/>
          <w:szCs w:val="21"/>
          <w:lang w:val="en-US" w:eastAsia="zh-Hans"/>
        </w:rPr>
        <w:t>本项目将依据以下计划逐步实现</w:t>
      </w:r>
      <w:r>
        <w:rPr>
          <w:rFonts w:hint="default"/>
          <w:b w:val="0"/>
          <w:bCs w:val="0"/>
          <w:sz w:val="21"/>
          <w:szCs w:val="21"/>
          <w:lang w:eastAsia="zh-Hans"/>
        </w:rPr>
        <w:t>：</w:t>
      </w:r>
    </w:p>
    <w:p>
      <w:pPr>
        <w:numPr>
          <w:ilvl w:val="0"/>
          <w:numId w:val="3"/>
        </w:numPr>
        <w:ind w:firstLine="420" w:firstLineChars="0"/>
        <w:rPr>
          <w:rFonts w:hint="default"/>
          <w:b w:val="0"/>
          <w:bCs w:val="0"/>
          <w:sz w:val="21"/>
          <w:szCs w:val="21"/>
          <w:lang w:eastAsia="zh-Hans"/>
        </w:rPr>
      </w:pPr>
      <w:r>
        <w:rPr>
          <w:rFonts w:hint="default"/>
          <w:b w:val="0"/>
          <w:bCs w:val="0"/>
          <w:sz w:val="21"/>
          <w:szCs w:val="21"/>
          <w:lang w:eastAsia="zh-Hans"/>
        </w:rPr>
        <w:t>2022.11 - 2022</w:t>
      </w:r>
      <w:r>
        <w:rPr>
          <w:rFonts w:hint="eastAsia"/>
          <w:b w:val="0"/>
          <w:bCs w:val="0"/>
          <w:sz w:val="21"/>
          <w:szCs w:val="21"/>
          <w:lang w:val="en-US" w:eastAsia="zh-Hans"/>
        </w:rPr>
        <w:t>.</w:t>
      </w:r>
      <w:r>
        <w:rPr>
          <w:rFonts w:hint="default"/>
          <w:b w:val="0"/>
          <w:bCs w:val="0"/>
          <w:sz w:val="21"/>
          <w:szCs w:val="21"/>
          <w:lang w:eastAsia="zh-Hans"/>
        </w:rPr>
        <w:t>12，</w:t>
      </w:r>
      <w:r>
        <w:rPr>
          <w:rFonts w:hint="eastAsia"/>
          <w:b w:val="0"/>
          <w:bCs w:val="0"/>
          <w:sz w:val="21"/>
          <w:szCs w:val="21"/>
          <w:lang w:val="en-US" w:eastAsia="zh-Hans"/>
        </w:rPr>
        <w:t>学习并掌握跨链交易流程</w:t>
      </w:r>
      <w:r>
        <w:rPr>
          <w:rFonts w:hint="default"/>
          <w:b w:val="0"/>
          <w:bCs w:val="0"/>
          <w:sz w:val="21"/>
          <w:szCs w:val="21"/>
          <w:lang w:eastAsia="zh-Hans"/>
        </w:rPr>
        <w:t>；</w:t>
      </w:r>
      <w:r>
        <w:rPr>
          <w:rFonts w:hint="eastAsia"/>
          <w:b w:val="0"/>
          <w:bCs w:val="0"/>
          <w:sz w:val="21"/>
          <w:szCs w:val="21"/>
          <w:lang w:val="en-US" w:eastAsia="zh-Hans"/>
        </w:rPr>
        <w:t>调研主流跨链桥项目并完整解析</w:t>
      </w:r>
      <w:r>
        <w:rPr>
          <w:rFonts w:hint="default"/>
          <w:b w:val="0"/>
          <w:bCs w:val="0"/>
          <w:sz w:val="21"/>
          <w:szCs w:val="21"/>
          <w:lang w:eastAsia="zh-Hans"/>
        </w:rPr>
        <w:t>。</w:t>
      </w:r>
    </w:p>
    <w:p>
      <w:pPr>
        <w:numPr>
          <w:ilvl w:val="0"/>
          <w:numId w:val="3"/>
        </w:numPr>
        <w:ind w:firstLine="420" w:firstLineChars="0"/>
        <w:rPr>
          <w:rFonts w:hint="default"/>
          <w:b w:val="0"/>
          <w:bCs w:val="0"/>
          <w:sz w:val="21"/>
          <w:szCs w:val="21"/>
          <w:lang w:eastAsia="zh-Hans"/>
        </w:rPr>
      </w:pPr>
      <w:r>
        <w:rPr>
          <w:rFonts w:hint="default"/>
          <w:b w:val="0"/>
          <w:bCs w:val="0"/>
          <w:sz w:val="21"/>
          <w:szCs w:val="21"/>
          <w:lang w:eastAsia="zh-Hans"/>
        </w:rPr>
        <w:t>2022</w:t>
      </w:r>
      <w:r>
        <w:rPr>
          <w:rFonts w:hint="eastAsia"/>
          <w:b w:val="0"/>
          <w:bCs w:val="0"/>
          <w:sz w:val="21"/>
          <w:szCs w:val="21"/>
          <w:lang w:val="en-US" w:eastAsia="zh-Hans"/>
        </w:rPr>
        <w:t>.</w:t>
      </w:r>
      <w:r>
        <w:rPr>
          <w:rFonts w:hint="default"/>
          <w:b w:val="0"/>
          <w:bCs w:val="0"/>
          <w:sz w:val="21"/>
          <w:szCs w:val="21"/>
          <w:lang w:eastAsia="zh-Hans"/>
        </w:rPr>
        <w:t>12 - 2023</w:t>
      </w:r>
      <w:r>
        <w:rPr>
          <w:rFonts w:hint="eastAsia"/>
          <w:b w:val="0"/>
          <w:bCs w:val="0"/>
          <w:sz w:val="21"/>
          <w:szCs w:val="21"/>
          <w:lang w:val="en-US" w:eastAsia="zh-Hans"/>
        </w:rPr>
        <w:t>.</w:t>
      </w:r>
      <w:r>
        <w:rPr>
          <w:rFonts w:hint="default"/>
          <w:b w:val="0"/>
          <w:bCs w:val="0"/>
          <w:sz w:val="21"/>
          <w:szCs w:val="21"/>
          <w:lang w:eastAsia="zh-Hans"/>
        </w:rPr>
        <w:t>01，</w:t>
      </w:r>
      <w:r>
        <w:rPr>
          <w:rFonts w:hint="eastAsia"/>
          <w:b w:val="0"/>
          <w:bCs w:val="0"/>
          <w:sz w:val="21"/>
          <w:szCs w:val="21"/>
          <w:lang w:val="en-US" w:eastAsia="zh-Hans"/>
        </w:rPr>
        <w:t>收集多链上的跨链交易入库</w:t>
      </w:r>
      <w:r>
        <w:rPr>
          <w:rFonts w:hint="default"/>
          <w:b w:val="0"/>
          <w:bCs w:val="0"/>
          <w:sz w:val="21"/>
          <w:szCs w:val="21"/>
          <w:lang w:eastAsia="zh-Hans"/>
        </w:rPr>
        <w:t>；</w:t>
      </w:r>
      <w:r>
        <w:rPr>
          <w:rFonts w:hint="eastAsia"/>
          <w:b w:val="0"/>
          <w:bCs w:val="0"/>
          <w:sz w:val="21"/>
          <w:szCs w:val="21"/>
          <w:lang w:val="en-US" w:eastAsia="zh-Hans"/>
        </w:rPr>
        <w:t>精确匹配出入金行为</w:t>
      </w:r>
      <w:r>
        <w:rPr>
          <w:rFonts w:hint="default"/>
          <w:b w:val="0"/>
          <w:bCs w:val="0"/>
          <w:sz w:val="21"/>
          <w:szCs w:val="21"/>
          <w:lang w:eastAsia="zh-Hans"/>
        </w:rPr>
        <w:t>，</w:t>
      </w:r>
      <w:r>
        <w:rPr>
          <w:rFonts w:hint="eastAsia"/>
          <w:b w:val="0"/>
          <w:bCs w:val="0"/>
          <w:sz w:val="21"/>
          <w:szCs w:val="21"/>
          <w:lang w:val="en-US" w:eastAsia="zh-Hans"/>
        </w:rPr>
        <w:t>建立完整资金流</w:t>
      </w:r>
      <w:r>
        <w:rPr>
          <w:rFonts w:hint="default"/>
          <w:b w:val="0"/>
          <w:bCs w:val="0"/>
          <w:sz w:val="21"/>
          <w:szCs w:val="21"/>
          <w:lang w:eastAsia="zh-Hans"/>
        </w:rPr>
        <w:t>；</w:t>
      </w:r>
      <w:r>
        <w:rPr>
          <w:rFonts w:hint="eastAsia"/>
          <w:b w:val="0"/>
          <w:bCs w:val="0"/>
          <w:sz w:val="21"/>
          <w:szCs w:val="21"/>
          <w:lang w:val="en-US" w:eastAsia="zh-Hans"/>
        </w:rPr>
        <w:t>初步筛查出可疑交易</w:t>
      </w:r>
      <w:r>
        <w:rPr>
          <w:rFonts w:hint="default"/>
          <w:b w:val="0"/>
          <w:bCs w:val="0"/>
          <w:sz w:val="21"/>
          <w:szCs w:val="21"/>
          <w:lang w:eastAsia="zh-Hans"/>
        </w:rPr>
        <w:t>。</w:t>
      </w:r>
    </w:p>
    <w:p>
      <w:pPr>
        <w:numPr>
          <w:ilvl w:val="0"/>
          <w:numId w:val="3"/>
        </w:numPr>
        <w:ind w:firstLine="420" w:firstLineChars="0"/>
        <w:rPr>
          <w:rFonts w:hint="default"/>
          <w:b w:val="0"/>
          <w:bCs w:val="0"/>
          <w:sz w:val="21"/>
          <w:szCs w:val="21"/>
          <w:lang w:eastAsia="zh-Hans"/>
        </w:rPr>
      </w:pPr>
      <w:r>
        <w:rPr>
          <w:rFonts w:hint="default"/>
          <w:b w:val="0"/>
          <w:bCs w:val="0"/>
          <w:sz w:val="21"/>
          <w:szCs w:val="21"/>
          <w:lang w:eastAsia="zh-Hans"/>
        </w:rPr>
        <w:t>2023</w:t>
      </w:r>
      <w:r>
        <w:rPr>
          <w:rFonts w:hint="eastAsia"/>
          <w:b w:val="0"/>
          <w:bCs w:val="0"/>
          <w:sz w:val="21"/>
          <w:szCs w:val="21"/>
          <w:lang w:val="en-US" w:eastAsia="zh-Hans"/>
        </w:rPr>
        <w:t>.</w:t>
      </w:r>
      <w:r>
        <w:rPr>
          <w:rFonts w:hint="default"/>
          <w:b w:val="0"/>
          <w:bCs w:val="0"/>
          <w:sz w:val="21"/>
          <w:szCs w:val="21"/>
          <w:lang w:eastAsia="zh-Hans"/>
        </w:rPr>
        <w:t>01 - 2023</w:t>
      </w:r>
      <w:r>
        <w:rPr>
          <w:rFonts w:hint="eastAsia"/>
          <w:b w:val="0"/>
          <w:bCs w:val="0"/>
          <w:sz w:val="21"/>
          <w:szCs w:val="21"/>
          <w:lang w:val="en-US" w:eastAsia="zh-Hans"/>
        </w:rPr>
        <w:t>.</w:t>
      </w:r>
      <w:r>
        <w:rPr>
          <w:rFonts w:hint="default"/>
          <w:b w:val="0"/>
          <w:bCs w:val="0"/>
          <w:sz w:val="21"/>
          <w:szCs w:val="21"/>
          <w:lang w:eastAsia="zh-Hans"/>
        </w:rPr>
        <w:t>02，</w:t>
      </w:r>
      <w:r>
        <w:rPr>
          <w:rFonts w:hint="eastAsia"/>
          <w:b w:val="0"/>
          <w:bCs w:val="0"/>
          <w:sz w:val="21"/>
          <w:szCs w:val="21"/>
          <w:lang w:val="en-US" w:eastAsia="zh-Hans"/>
        </w:rPr>
        <w:t>分析可疑交易的行为特征</w:t>
      </w:r>
      <w:r>
        <w:rPr>
          <w:rFonts w:hint="default"/>
          <w:b w:val="0"/>
          <w:bCs w:val="0"/>
          <w:sz w:val="21"/>
          <w:szCs w:val="21"/>
          <w:lang w:eastAsia="zh-Hans"/>
        </w:rPr>
        <w:t>，</w:t>
      </w:r>
      <w:r>
        <w:rPr>
          <w:rFonts w:hint="eastAsia"/>
          <w:b w:val="0"/>
          <w:bCs w:val="0"/>
          <w:sz w:val="21"/>
          <w:szCs w:val="21"/>
          <w:lang w:val="en-US" w:eastAsia="zh-Hans"/>
        </w:rPr>
        <w:t>进一步制定预警标准</w:t>
      </w:r>
      <w:r>
        <w:rPr>
          <w:rFonts w:hint="default"/>
          <w:b w:val="0"/>
          <w:bCs w:val="0"/>
          <w:sz w:val="21"/>
          <w:szCs w:val="21"/>
          <w:lang w:eastAsia="zh-Hans"/>
        </w:rPr>
        <w:t>；</w:t>
      </w:r>
      <w:r>
        <w:rPr>
          <w:rFonts w:hint="eastAsia"/>
          <w:b w:val="0"/>
          <w:bCs w:val="0"/>
          <w:sz w:val="21"/>
          <w:szCs w:val="21"/>
          <w:lang w:val="en-US" w:eastAsia="zh-Hans"/>
        </w:rPr>
        <w:t>同时实时收集跨链交易信息</w:t>
      </w:r>
      <w:r>
        <w:rPr>
          <w:rFonts w:hint="default"/>
          <w:b w:val="0"/>
          <w:bCs w:val="0"/>
          <w:sz w:val="21"/>
          <w:szCs w:val="21"/>
          <w:lang w:eastAsia="zh-Hans"/>
        </w:rPr>
        <w:t>。</w:t>
      </w:r>
    </w:p>
    <w:p>
      <w:pPr>
        <w:numPr>
          <w:ilvl w:val="0"/>
          <w:numId w:val="3"/>
        </w:numPr>
        <w:ind w:firstLine="420" w:firstLineChars="0"/>
        <w:rPr>
          <w:sz w:val="18"/>
          <w:szCs w:val="18"/>
        </w:rPr>
      </w:pPr>
      <w:r>
        <w:rPr>
          <w:rFonts w:hint="default"/>
          <w:b w:val="0"/>
          <w:bCs w:val="0"/>
          <w:sz w:val="21"/>
          <w:szCs w:val="21"/>
          <w:lang w:eastAsia="zh-Hans"/>
        </w:rPr>
        <w:t>2023</w:t>
      </w:r>
      <w:r>
        <w:rPr>
          <w:rFonts w:hint="eastAsia"/>
          <w:b w:val="0"/>
          <w:bCs w:val="0"/>
          <w:sz w:val="21"/>
          <w:szCs w:val="21"/>
          <w:lang w:val="en-US" w:eastAsia="zh-Hans"/>
        </w:rPr>
        <w:t>.</w:t>
      </w:r>
      <w:r>
        <w:rPr>
          <w:rFonts w:hint="default"/>
          <w:b w:val="0"/>
          <w:bCs w:val="0"/>
          <w:sz w:val="21"/>
          <w:szCs w:val="21"/>
          <w:lang w:eastAsia="zh-Hans"/>
        </w:rPr>
        <w:t>02 - 2023</w:t>
      </w:r>
      <w:r>
        <w:rPr>
          <w:rFonts w:hint="eastAsia"/>
          <w:b w:val="0"/>
          <w:bCs w:val="0"/>
          <w:sz w:val="21"/>
          <w:szCs w:val="21"/>
          <w:lang w:val="en-US" w:eastAsia="zh-Hans"/>
        </w:rPr>
        <w:t>.</w:t>
      </w:r>
      <w:r>
        <w:rPr>
          <w:rFonts w:hint="default"/>
          <w:b w:val="0"/>
          <w:bCs w:val="0"/>
          <w:sz w:val="21"/>
          <w:szCs w:val="21"/>
          <w:lang w:eastAsia="zh-Hans"/>
        </w:rPr>
        <w:t>04，</w:t>
      </w:r>
      <w:r>
        <w:rPr>
          <w:rFonts w:hint="eastAsia"/>
          <w:b w:val="0"/>
          <w:bCs w:val="0"/>
          <w:sz w:val="21"/>
          <w:szCs w:val="21"/>
          <w:lang w:val="en-US" w:eastAsia="zh-Hans"/>
        </w:rPr>
        <w:t>建立完整的跨链监听系统</w:t>
      </w:r>
      <w:r>
        <w:rPr>
          <w:rFonts w:hint="default"/>
          <w:b w:val="0"/>
          <w:bCs w:val="0"/>
          <w:sz w:val="21"/>
          <w:szCs w:val="21"/>
          <w:lang w:eastAsia="zh-Hans"/>
        </w:rPr>
        <w:t>，</w:t>
      </w:r>
      <w:r>
        <w:rPr>
          <w:rFonts w:hint="eastAsia"/>
          <w:b w:val="0"/>
          <w:bCs w:val="0"/>
          <w:sz w:val="21"/>
          <w:szCs w:val="21"/>
          <w:lang w:val="en-US" w:eastAsia="zh-Hans"/>
        </w:rPr>
        <w:t>对跨链交易进行实时分析</w:t>
      </w:r>
      <w:r>
        <w:rPr>
          <w:rFonts w:hint="default"/>
          <w:b w:val="0"/>
          <w:bCs w:val="0"/>
          <w:sz w:val="21"/>
          <w:szCs w:val="21"/>
          <w:lang w:eastAsia="zh-Hans"/>
        </w:rPr>
        <w:t>，</w:t>
      </w:r>
      <w:r>
        <w:rPr>
          <w:rFonts w:hint="eastAsia"/>
          <w:b w:val="0"/>
          <w:bCs w:val="0"/>
          <w:sz w:val="21"/>
          <w:szCs w:val="21"/>
          <w:lang w:val="en-US" w:eastAsia="zh-Hans"/>
        </w:rPr>
        <w:t>完成风险预警</w:t>
      </w:r>
      <w:r>
        <w:rPr>
          <w:rFonts w:hint="default"/>
          <w:b w:val="0"/>
          <w:bCs w:val="0"/>
          <w:sz w:val="21"/>
          <w:szCs w:val="21"/>
          <w:lang w:eastAsia="zh-Hans"/>
        </w:rPr>
        <w:t>。</w:t>
      </w:r>
    </w:p>
    <w:p>
      <w:pPr>
        <w:numPr>
          <w:ilvl w:val="0"/>
          <w:numId w:val="3"/>
        </w:numPr>
        <w:ind w:firstLine="420" w:firstLineChars="0"/>
        <w:rPr>
          <w:sz w:val="18"/>
          <w:szCs w:val="18"/>
        </w:rPr>
      </w:pPr>
      <w:r>
        <w:rPr>
          <w:rFonts w:hint="default"/>
          <w:b w:val="0"/>
          <w:bCs w:val="0"/>
          <w:sz w:val="21"/>
          <w:szCs w:val="21"/>
          <w:lang w:eastAsia="zh-Hans"/>
        </w:rPr>
        <w:t>2023</w:t>
      </w:r>
      <w:r>
        <w:rPr>
          <w:rFonts w:hint="eastAsia"/>
          <w:b w:val="0"/>
          <w:bCs w:val="0"/>
          <w:sz w:val="21"/>
          <w:szCs w:val="21"/>
          <w:lang w:val="en-US" w:eastAsia="zh-Hans"/>
        </w:rPr>
        <w:t>.</w:t>
      </w:r>
      <w:r>
        <w:rPr>
          <w:rFonts w:hint="default"/>
          <w:b w:val="0"/>
          <w:bCs w:val="0"/>
          <w:sz w:val="21"/>
          <w:szCs w:val="21"/>
          <w:lang w:eastAsia="zh-Hans"/>
        </w:rPr>
        <w:t>04 - 2023</w:t>
      </w:r>
      <w:r>
        <w:rPr>
          <w:rFonts w:hint="eastAsia"/>
          <w:b w:val="0"/>
          <w:bCs w:val="0"/>
          <w:sz w:val="21"/>
          <w:szCs w:val="21"/>
          <w:lang w:val="en-US" w:eastAsia="zh-Hans"/>
        </w:rPr>
        <w:t>.</w:t>
      </w:r>
      <w:r>
        <w:rPr>
          <w:rFonts w:hint="default"/>
          <w:b w:val="0"/>
          <w:bCs w:val="0"/>
          <w:sz w:val="21"/>
          <w:szCs w:val="21"/>
          <w:lang w:eastAsia="zh-Hans"/>
        </w:rPr>
        <w:t>05，</w:t>
      </w:r>
      <w:r>
        <w:rPr>
          <w:rFonts w:hint="eastAsia"/>
          <w:b w:val="0"/>
          <w:bCs w:val="0"/>
          <w:sz w:val="21"/>
          <w:szCs w:val="21"/>
          <w:lang w:val="en-US" w:eastAsia="zh-Hans"/>
        </w:rPr>
        <w:t>测试系统</w:t>
      </w:r>
      <w:r>
        <w:rPr>
          <w:rFonts w:hint="default"/>
          <w:b w:val="0"/>
          <w:bCs w:val="0"/>
          <w:sz w:val="21"/>
          <w:szCs w:val="21"/>
          <w:lang w:eastAsia="zh-Hans"/>
        </w:rPr>
        <w:t>，</w:t>
      </w:r>
      <w:r>
        <w:rPr>
          <w:rFonts w:hint="eastAsia"/>
          <w:b w:val="0"/>
          <w:bCs w:val="0"/>
          <w:sz w:val="21"/>
          <w:szCs w:val="21"/>
          <w:lang w:val="en-US" w:eastAsia="zh-Hans"/>
        </w:rPr>
        <w:t>从处理时间</w:t>
      </w:r>
      <w:r>
        <w:rPr>
          <w:rFonts w:hint="default"/>
          <w:b w:val="0"/>
          <w:bCs w:val="0"/>
          <w:sz w:val="21"/>
          <w:szCs w:val="21"/>
          <w:lang w:eastAsia="zh-Hans"/>
        </w:rPr>
        <w:t>、</w:t>
      </w:r>
      <w:r>
        <w:rPr>
          <w:rFonts w:hint="eastAsia"/>
          <w:b w:val="0"/>
          <w:bCs w:val="0"/>
          <w:sz w:val="21"/>
          <w:szCs w:val="21"/>
          <w:lang w:val="en-US" w:eastAsia="zh-Hans"/>
        </w:rPr>
        <w:t>预警准确率等方面提升系统性能</w:t>
      </w:r>
      <w:r>
        <w:rPr>
          <w:rFonts w:hint="default"/>
          <w:b w:val="0"/>
          <w:bCs w:val="0"/>
          <w:sz w:val="21"/>
          <w:szCs w:val="21"/>
          <w:lang w:eastAsia="zh-Hans"/>
        </w:rPr>
        <w:t>；</w:t>
      </w:r>
      <w:r>
        <w:rPr>
          <w:rFonts w:hint="eastAsia"/>
          <w:b w:val="0"/>
          <w:bCs w:val="0"/>
          <w:sz w:val="21"/>
          <w:szCs w:val="21"/>
          <w:lang w:val="en-US" w:eastAsia="zh-Hans"/>
        </w:rPr>
        <w:t>完成毕业设计相关文书等</w:t>
      </w:r>
      <w:r>
        <w:rPr>
          <w:rFonts w:hint="default"/>
          <w:b w:val="0"/>
          <w:bCs w:val="0"/>
          <w:sz w:val="21"/>
          <w:szCs w:val="21"/>
          <w:lang w:eastAsia="zh-Hans"/>
        </w:rPr>
        <w:t>。</w:t>
      </w:r>
    </w:p>
    <w:p>
      <w:pPr>
        <w:numPr>
          <w:numId w:val="0"/>
        </w:numPr>
        <w:rPr>
          <w:sz w:val="18"/>
          <w:szCs w:val="18"/>
        </w:rPr>
      </w:pPr>
    </w:p>
    <w:p>
      <w:pPr>
        <w:rPr>
          <w:rFonts w:hint="eastAsia"/>
          <w:b/>
          <w:bCs/>
          <w:sz w:val="24"/>
        </w:rPr>
      </w:pPr>
      <w:r>
        <w:rPr>
          <w:rFonts w:hint="eastAsia"/>
          <w:b/>
          <w:bCs/>
          <w:sz w:val="24"/>
        </w:rPr>
        <w:t>主要参考文献等项目</w:t>
      </w:r>
    </w:p>
    <w:p>
      <w:pPr>
        <w:numPr>
          <w:ilvl w:val="0"/>
          <w:numId w:val="4"/>
        </w:numPr>
        <w:rPr>
          <w:rFonts w:hint="default" w:ascii="Arial Regular" w:hAnsi="Arial Regular" w:cs="Arial Regular"/>
          <w:b w:val="0"/>
          <w:bCs w:val="0"/>
          <w:sz w:val="15"/>
          <w:szCs w:val="15"/>
        </w:rPr>
      </w:pPr>
      <w:r>
        <w:rPr>
          <w:rFonts w:hint="default" w:ascii="Arial Regular" w:hAnsi="Arial Regular" w:cs="Arial Regular"/>
          <w:b w:val="0"/>
          <w:bCs w:val="0"/>
          <w:sz w:val="15"/>
          <w:szCs w:val="15"/>
        </w:rPr>
        <w:t>Herlihy, Maurice, Barbara Liskov, and Liuba Shrira. "Cross-chain deals and adversarial commerce." The VLDB journal 31.6 (2022): 1291-1309.</w:t>
      </w:r>
    </w:p>
    <w:p>
      <w:pPr>
        <w:numPr>
          <w:ilvl w:val="0"/>
          <w:numId w:val="4"/>
        </w:numPr>
        <w:rPr>
          <w:rFonts w:hint="default" w:ascii="Arial Regular" w:hAnsi="Arial Regular" w:cs="Arial Regular"/>
          <w:b w:val="0"/>
          <w:bCs w:val="0"/>
          <w:sz w:val="15"/>
          <w:szCs w:val="15"/>
        </w:rPr>
      </w:pPr>
      <w:r>
        <w:rPr>
          <w:rFonts w:hint="default" w:ascii="Arial Regular" w:hAnsi="Arial Regular" w:cs="Arial Regular"/>
          <w:b w:val="0"/>
          <w:bCs w:val="0"/>
          <w:color w:val="auto"/>
          <w:sz w:val="15"/>
          <w:szCs w:val="15"/>
          <w:u w:val="none"/>
        </w:rPr>
        <w:t>file:///Users/phoenixhu/Downloads/Open_problems_in_cross-chain_protocols.pdf</w:t>
      </w:r>
    </w:p>
    <w:p>
      <w:pPr>
        <w:numPr>
          <w:ilvl w:val="0"/>
          <w:numId w:val="4"/>
        </w:numPr>
        <w:rPr>
          <w:rFonts w:hint="default" w:ascii="Arial Regular" w:hAnsi="Arial Regular" w:cs="Arial Regular"/>
          <w:b w:val="0"/>
          <w:bCs w:val="0"/>
          <w:sz w:val="15"/>
          <w:szCs w:val="15"/>
        </w:rPr>
      </w:pPr>
      <w:r>
        <w:rPr>
          <w:rFonts w:hint="default" w:ascii="Arial Regular" w:hAnsi="Arial Regular" w:cs="Arial Regular"/>
          <w:b w:val="0"/>
          <w:bCs w:val="0"/>
          <w:sz w:val="15"/>
          <w:szCs w:val="15"/>
        </w:rPr>
        <w:t>Shadab, Narges, Farzin Houshmand, and Mohsen Lesani. "Cross-chain transactions." 2020 IEEE International Conference on Blockchain and Cryptocurrency (ICBC). IEEE, 2020.</w:t>
      </w:r>
    </w:p>
    <w:p>
      <w:pPr>
        <w:numPr>
          <w:ilvl w:val="0"/>
          <w:numId w:val="4"/>
        </w:numPr>
        <w:rPr>
          <w:rFonts w:hint="default" w:ascii="Arial Regular" w:hAnsi="Arial Regular" w:cs="Arial Regular"/>
          <w:b w:val="0"/>
          <w:bCs w:val="0"/>
          <w:sz w:val="15"/>
          <w:szCs w:val="15"/>
        </w:rPr>
      </w:pPr>
      <w:r>
        <w:rPr>
          <w:rFonts w:hint="default" w:ascii="Arial Regular" w:hAnsi="Arial Regular" w:cs="Arial Regular"/>
          <w:b w:val="0"/>
          <w:bCs w:val="0"/>
          <w:sz w:val="15"/>
          <w:szCs w:val="15"/>
        </w:rPr>
        <w:t>Robinson, Peter, Raghavendra Ramesh, and Sandra Johnson. "Atomic crosschain transactions for ethereum private sidechains." Blockchain: Research and Applications 3.1 (2022): 100030.</w:t>
      </w:r>
      <w:bookmarkStart w:id="1" w:name="_GoBack"/>
      <w:bookmarkEnd w:id="1"/>
    </w:p>
    <w:p>
      <w:pPr>
        <w:rPr>
          <w:rFonts w:hint="eastAsia"/>
          <w:b/>
          <w:bCs/>
          <w:sz w:val="24"/>
        </w:rPr>
      </w:pPr>
    </w:p>
    <w:p>
      <w:pPr>
        <w:rPr>
          <w:rFonts w:hint="eastAsia"/>
          <w:b/>
          <w:bCs/>
          <w:sz w:val="24"/>
        </w:rPr>
      </w:pPr>
    </w:p>
    <w:p>
      <w:pPr>
        <w:rPr>
          <w:rFonts w:hint="eastAsia"/>
          <w:b/>
          <w:bCs/>
          <w:sz w:val="24"/>
          <w:lang w:val="en-US" w:eastAsia="zh-Hans"/>
        </w:rPr>
      </w:pPr>
      <w:r>
        <w:rPr>
          <w:rFonts w:hint="eastAsia"/>
          <w:b/>
          <w:bCs/>
          <w:sz w:val="24"/>
          <w:lang w:val="en-US" w:eastAsia="zh-Hans"/>
        </w:rPr>
        <w:t>暂定</w:t>
      </w:r>
    </w:p>
    <w:p>
      <w:pPr>
        <w:rPr>
          <w:rFonts w:hint="eastAsia"/>
        </w:rPr>
      </w:pPr>
      <w:r>
        <w:rPr>
          <w:rFonts w:hint="eastAsia"/>
        </w:rPr>
        <w:t>扩展而言，跨链也能够传输不同链之间的信息，实现信息交换，最重要的是能够释放不同链的潜力，让更多的用户参与，让更多的链相互流通，最终形成一个和谐发展的大生态，一个具有高度价值的去中心化互联网。</w:t>
      </w:r>
    </w:p>
    <w:p>
      <w:pPr>
        <w:rPr>
          <w:rFonts w:hint="eastAsia"/>
        </w:rPr>
      </w:pPr>
    </w:p>
    <w:p>
      <w:pPr>
        <w:ind w:firstLine="420" w:firstLineChars="200"/>
      </w:pPr>
      <w:r>
        <w:rPr>
          <w:rFonts w:hint="eastAsia"/>
        </w:rPr>
        <w:t>为了及时检测可疑跨链交易，</w:t>
      </w:r>
      <w:r>
        <w:t>本课题拟提出一种能实时监控跨链安全的系统和方法</w:t>
      </w:r>
      <w:r>
        <w:rPr>
          <w:rFonts w:hint="eastAsia"/>
        </w:rPr>
        <w:t>。</w:t>
      </w:r>
      <w:r>
        <w:t>通过对跨链安全中关键行为的识别和提炼，能实时感知和发现跨链可疑交易，</w:t>
      </w:r>
      <w:r>
        <w:rPr>
          <w:rFonts w:hint="eastAsia"/>
        </w:rPr>
        <w:t>减少金融损失，完善区块链监管，</w:t>
      </w:r>
      <w:r>
        <w:t>增强整个</w:t>
      </w:r>
      <w:r>
        <w:rPr>
          <w:rFonts w:hint="eastAsia"/>
        </w:rPr>
        <w:t>生态</w:t>
      </w:r>
      <w:r>
        <w:t>安全性。</w:t>
      </w:r>
    </w:p>
    <w:p>
      <w:pPr>
        <w:rPr>
          <w:rFonts w:ascii="宋体" w:hAnsi="宋体"/>
          <w:sz w:val="18"/>
          <w:szCs w:val="18"/>
        </w:rPr>
      </w:pPr>
    </w:p>
    <w:p>
      <w:pPr>
        <w:ind w:firstLine="420" w:firstLineChars="200"/>
      </w:pPr>
      <w:r>
        <w:t>跨链</w:t>
      </w:r>
      <w:r>
        <w:rPr>
          <w:rFonts w:hint="eastAsia"/>
        </w:rPr>
        <w:t>桥</w:t>
      </w:r>
      <w:r>
        <w:t>作为区块链重要基础设施，</w:t>
      </w:r>
      <w:r>
        <w:rPr>
          <w:rFonts w:hint="eastAsia"/>
        </w:rPr>
        <w:t>发挥着重要作用</w:t>
      </w:r>
      <w:r>
        <w:t>。</w:t>
      </w:r>
      <w:r>
        <w:rPr>
          <w:rFonts w:hint="eastAsia"/>
        </w:rPr>
        <w:t>首先，跨链桥能转移不同区块链之间的资产和信息；其次，用户群体以及去中心化应用（D</w:t>
      </w:r>
      <w:r>
        <w:t>ecentralized Apps</w:t>
      </w:r>
      <w:r>
        <w:rPr>
          <w:rFonts w:hint="eastAsia"/>
        </w:rPr>
        <w:t>，DApps）通过跨链桥可疑利用各种区块链的优势，降低交易的附加成本，便利去中心化金融的发展；此外，跨链桥的存在使得不同区块链的开发人员实现技术融合，协作发展。</w:t>
      </w:r>
    </w:p>
    <w:p>
      <w:pPr>
        <w:ind w:firstLine="420" w:firstLineChars="0"/>
        <w:rPr>
          <w:rFonts w:hint="default"/>
          <w:lang w:eastAsia="zh-Hans"/>
        </w:rPr>
      </w:pPr>
      <w:r>
        <w:rPr>
          <w:rFonts w:hint="default"/>
          <w:lang w:eastAsia="zh-Hans"/>
        </w:rPr>
        <w:t>。</w:t>
      </w:r>
      <w:r>
        <w:rPr>
          <w:rFonts w:hint="eastAsia"/>
          <w:lang w:val="en-US" w:eastAsia="zh-Hans"/>
        </w:rPr>
        <w:t>这些创新性协议在理论上提供了强大的隐私与安全保证</w:t>
      </w:r>
      <w:r>
        <w:rPr>
          <w:rFonts w:hint="default"/>
          <w:lang w:eastAsia="zh-Hans"/>
        </w:rPr>
        <w:t>，</w:t>
      </w:r>
      <w:r>
        <w:rPr>
          <w:rFonts w:hint="eastAsia"/>
          <w:lang w:val="en-US" w:eastAsia="zh-Hans"/>
        </w:rPr>
        <w:t>但在实际应用中仍然存在较严重的漏洞</w:t>
      </w:r>
      <w:r>
        <w:rPr>
          <w:rFonts w:hint="default"/>
          <w:lang w:eastAsia="zh-Hans"/>
        </w:rPr>
        <w:t>。</w:t>
      </w:r>
    </w:p>
    <w:p>
      <w:pPr>
        <w:ind w:firstLine="420" w:firstLineChars="0"/>
        <w:rPr>
          <w:rFonts w:hint="default"/>
          <w:lang w:eastAsia="zh-Hans"/>
        </w:rPr>
      </w:pPr>
      <w:r>
        <w:rPr>
          <w:rFonts w:hint="eastAsia"/>
          <w:lang w:val="en-US" w:eastAsia="zh-Hans"/>
        </w:rPr>
        <w:t>举例来说</w:t>
      </w:r>
      <w:r>
        <w:rPr>
          <w:rFonts w:hint="default"/>
          <w:lang w:eastAsia="zh-Hans"/>
        </w:rPr>
        <w:t>，</w:t>
      </w:r>
      <w:r>
        <w:rPr>
          <w:rFonts w:hint="eastAsia"/>
          <w:lang w:val="en-US" w:eastAsia="zh-Hans"/>
        </w:rPr>
        <w:t>Alice的全部资产均为存储在Ethereum链上的ETH</w:t>
      </w:r>
      <w:r>
        <w:rPr>
          <w:rFonts w:hint="default"/>
          <w:lang w:eastAsia="zh-Hans"/>
        </w:rPr>
        <w:t>，</w:t>
      </w:r>
      <w:r>
        <w:rPr>
          <w:rFonts w:hint="eastAsia"/>
          <w:lang w:val="en-US" w:eastAsia="zh-Hans"/>
        </w:rPr>
        <w:t>现在希望购买BSC链上Bob的一部分BNB资产</w:t>
      </w:r>
      <w:r>
        <w:rPr>
          <w:rFonts w:hint="default"/>
          <w:lang w:eastAsia="zh-Hans"/>
        </w:rPr>
        <w:t>，</w:t>
      </w:r>
      <w:r>
        <w:rPr>
          <w:rFonts w:hint="eastAsia"/>
          <w:lang w:val="en-US" w:eastAsia="zh-Hans"/>
        </w:rPr>
        <w:t>需要有一个交易中介来完成</w:t>
      </w:r>
      <w:r>
        <w:rPr>
          <w:rFonts w:hint="default"/>
          <w:lang w:eastAsia="zh-Hans"/>
        </w:rPr>
        <w:t>。</w:t>
      </w:r>
      <w:r>
        <w:rPr>
          <w:rFonts w:hint="eastAsia"/>
          <w:lang w:val="en-US" w:eastAsia="zh-Hans"/>
        </w:rPr>
        <w:t>跨链桥作为中介</w:t>
      </w:r>
      <w:r>
        <w:rPr>
          <w:rFonts w:hint="default"/>
          <w:lang w:eastAsia="zh-Hans"/>
        </w:rPr>
        <w:t>，</w:t>
      </w:r>
      <w:r>
        <w:rPr>
          <w:rFonts w:hint="eastAsia"/>
          <w:lang w:val="en-US" w:eastAsia="zh-Hans"/>
        </w:rPr>
        <w:t>会在不同的链上发布项目本身支持的</w:t>
      </w:r>
      <w:r>
        <w:rPr>
          <w:rFonts w:hint="default"/>
          <w:lang w:eastAsia="zh-Hans"/>
        </w:rPr>
        <w:t>、</w:t>
      </w:r>
      <w:r>
        <w:rPr>
          <w:rFonts w:hint="eastAsia"/>
          <w:lang w:val="en-US" w:eastAsia="zh-Hans"/>
        </w:rPr>
        <w:t>不同于ETH和BNB的另一种货币</w:t>
      </w:r>
      <w:r>
        <w:rPr>
          <w:rFonts w:hint="default"/>
          <w:lang w:eastAsia="zh-Hans"/>
        </w:rPr>
        <w:t>（</w:t>
      </w:r>
      <w:r>
        <w:rPr>
          <w:rFonts w:hint="eastAsia"/>
          <w:lang w:val="en-US" w:eastAsia="zh-Hans"/>
        </w:rPr>
        <w:t>例如anyETH</w:t>
      </w:r>
      <w:r>
        <w:rPr>
          <w:rFonts w:hint="default"/>
          <w:lang w:eastAsia="zh-Hans"/>
        </w:rPr>
        <w:t>），</w:t>
      </w:r>
      <w:r>
        <w:rPr>
          <w:rFonts w:hint="eastAsia"/>
          <w:lang w:val="en-US" w:eastAsia="zh-Hans"/>
        </w:rPr>
        <w:t>但是该货币在链上没有实际价值</w:t>
      </w:r>
      <w:r>
        <w:rPr>
          <w:rFonts w:hint="default"/>
          <w:lang w:eastAsia="zh-Hans"/>
        </w:rPr>
        <w:t>。</w:t>
      </w:r>
      <w:r>
        <w:rPr>
          <w:rFonts w:hint="eastAsia"/>
          <w:lang w:val="en-US" w:eastAsia="zh-Hans"/>
        </w:rPr>
        <w:t>Alice需要在Ethereum链上与中介进行货币兑换</w:t>
      </w:r>
      <w:r>
        <w:rPr>
          <w:rFonts w:hint="default"/>
          <w:lang w:eastAsia="zh-Hans"/>
        </w:rPr>
        <w:t>，</w:t>
      </w:r>
      <w:r>
        <w:rPr>
          <w:rFonts w:hint="eastAsia"/>
          <w:lang w:val="en-US" w:eastAsia="zh-Hans"/>
        </w:rPr>
        <w:t>按照汇率将自己的ETH兑换为</w:t>
      </w:r>
      <w:r>
        <w:rPr>
          <w:rFonts w:hint="default"/>
          <w:lang w:eastAsia="zh-Hans"/>
        </w:rPr>
        <w:t>；</w:t>
      </w:r>
      <w:r>
        <w:rPr>
          <w:rFonts w:hint="eastAsia"/>
          <w:lang w:val="en-US" w:eastAsia="zh-Hans"/>
        </w:rPr>
        <w:t>中介确认Ethereum上的货币兑换流程无误后即向BSC链发起通信</w:t>
      </w:r>
      <w:r>
        <w:rPr>
          <w:rFonts w:hint="default"/>
          <w:lang w:eastAsia="zh-Hans"/>
        </w:rPr>
        <w:t>，</w:t>
      </w:r>
      <w:r>
        <w:rPr>
          <w:rFonts w:hint="eastAsia"/>
          <w:lang w:val="en-US" w:eastAsia="zh-Hans"/>
        </w:rPr>
        <w:t>内容包括Alice的账信息以及需求等</w:t>
      </w:r>
      <w:r>
        <w:rPr>
          <w:rFonts w:hint="default"/>
          <w:lang w:eastAsia="zh-Hans"/>
        </w:rPr>
        <w:t>；</w:t>
      </w:r>
      <w:r>
        <w:rPr>
          <w:rFonts w:hint="eastAsia"/>
          <w:lang w:val="en-US" w:eastAsia="zh-Hans"/>
        </w:rPr>
        <w:t>BSC链上的中介接收到信息后进行严格验证后</w:t>
      </w:r>
      <w:r>
        <w:rPr>
          <w:rFonts w:hint="default"/>
          <w:lang w:eastAsia="zh-Hans"/>
        </w:rPr>
        <w:t>，</w:t>
      </w:r>
      <w:r>
        <w:rPr>
          <w:rFonts w:hint="eastAsia"/>
          <w:lang w:val="en-US" w:eastAsia="zh-Hans"/>
        </w:rPr>
        <w:t>再次按照汇率给Alice发放一定的BNB</w:t>
      </w:r>
      <w:r>
        <w:rPr>
          <w:rFonts w:hint="default"/>
          <w:lang w:eastAsia="zh-Hans"/>
        </w:rPr>
        <w:t>。</w:t>
      </w:r>
      <w:r>
        <w:rPr>
          <w:rFonts w:hint="eastAsia"/>
          <w:lang w:val="en-US" w:eastAsia="zh-Hans"/>
        </w:rPr>
        <w:t>Alice于是获得在BSC链上的资产</w:t>
      </w:r>
      <w:r>
        <w:rPr>
          <w:rFonts w:hint="default"/>
          <w:lang w:eastAsia="zh-Hans"/>
        </w:rPr>
        <w:t>，</w:t>
      </w:r>
      <w:r>
        <w:rPr>
          <w:rFonts w:hint="eastAsia"/>
          <w:lang w:val="en-US" w:eastAsia="zh-Hans"/>
        </w:rPr>
        <w:t>可以与Bob直接进行交易</w:t>
      </w:r>
      <w:r>
        <w:rPr>
          <w:rFonts w:hint="default"/>
          <w:lang w:eastAsia="zh-Hans"/>
        </w:rPr>
        <w:t>。</w:t>
      </w:r>
    </w:p>
    <w:p>
      <w:pPr>
        <w:ind w:firstLine="420" w:firstLineChars="0"/>
        <w:rPr>
          <w:rFonts w:hint="default"/>
          <w:lang w:eastAsia="zh-Hans"/>
        </w:rPr>
      </w:pPr>
    </w:p>
    <w:p>
      <w:pPr>
        <w:numPr>
          <w:ilvl w:val="0"/>
          <w:numId w:val="0"/>
        </w:numPr>
        <w:ind w:firstLine="420" w:firstLineChars="0"/>
        <w:rPr>
          <w:rFonts w:hint="default"/>
          <w:lang w:eastAsia="zh-Hans"/>
        </w:rPr>
      </w:pPr>
      <w:r>
        <w:rPr>
          <w:rFonts w:hint="eastAsia"/>
        </w:rPr>
        <w:t>具体</w:t>
      </w:r>
      <w:r>
        <w:rPr>
          <w:rFonts w:hint="eastAsia"/>
          <w:lang w:val="en-US" w:eastAsia="zh-Hans"/>
        </w:rPr>
        <w:t>地</w:t>
      </w:r>
      <w:r>
        <w:rPr>
          <w:rFonts w:hint="eastAsia"/>
        </w:rPr>
        <w:t>，需要对区块链上智能合约的部署与调用、区块链监听方案、</w:t>
      </w:r>
      <w:r>
        <w:rPr>
          <w:rFonts w:hint="eastAsia"/>
          <w:lang w:val="en-US" w:eastAsia="zh-Hans"/>
        </w:rPr>
        <w:t>跨链系统项目</w:t>
      </w:r>
      <w:r>
        <w:rPr>
          <w:rFonts w:hint="default"/>
          <w:lang w:eastAsia="zh-Hans"/>
        </w:rPr>
        <w:t>、</w:t>
      </w:r>
      <w:r>
        <w:rPr>
          <w:rFonts w:hint="eastAsia"/>
          <w:lang w:val="en-US" w:eastAsia="zh-Hans"/>
        </w:rPr>
        <w:t>跨链可疑行为感知</w:t>
      </w:r>
      <w:r>
        <w:rPr>
          <w:rFonts w:hint="default"/>
          <w:lang w:eastAsia="zh-Hans"/>
        </w:rPr>
        <w:t>、</w:t>
      </w:r>
      <w:r>
        <w:rPr>
          <w:rFonts w:hint="eastAsia"/>
        </w:rPr>
        <w:t>跨链金额可靠计算等内容展开深入研究。</w:t>
      </w:r>
    </w:p>
    <w:p>
      <w:pPr>
        <w:numPr>
          <w:ilvl w:val="0"/>
          <w:numId w:val="2"/>
        </w:numPr>
        <w:ind w:firstLine="420"/>
        <w:rPr>
          <w:rFonts w:hint="default"/>
          <w:szCs w:val="21"/>
          <w:lang w:val="en-US" w:eastAsia="zh-Hans"/>
        </w:rPr>
      </w:pPr>
      <w:r>
        <w:rPr>
          <w:rFonts w:hint="eastAsia"/>
          <w:szCs w:val="21"/>
          <w:lang w:val="en-US" w:eastAsia="zh-Hans"/>
        </w:rPr>
        <w:t>依据已梳理的项目逻辑</w:t>
      </w:r>
      <w:r>
        <w:rPr>
          <w:rFonts w:hint="default"/>
          <w:szCs w:val="21"/>
          <w:lang w:eastAsia="zh-Hans"/>
        </w:rPr>
        <w:t>，</w:t>
      </w:r>
      <w:r>
        <w:rPr>
          <w:rFonts w:hint="eastAsia"/>
          <w:szCs w:val="21"/>
          <w:lang w:val="en-US" w:eastAsia="zh-Hans"/>
        </w:rPr>
        <w:t>对不同链上的信息进行匹配</w:t>
      </w:r>
      <w:r>
        <w:rPr>
          <w:rFonts w:hint="default"/>
          <w:szCs w:val="21"/>
          <w:lang w:eastAsia="zh-Hans"/>
        </w:rPr>
        <w:t>，</w:t>
      </w:r>
      <w:r>
        <w:rPr>
          <w:rFonts w:hint="eastAsia"/>
          <w:szCs w:val="21"/>
          <w:lang w:val="en-US" w:eastAsia="zh-Hans"/>
        </w:rPr>
        <w:t>即完成同一笔跨链交易出金</w:t>
      </w:r>
      <w:r>
        <w:rPr>
          <w:rFonts w:hint="default"/>
          <w:szCs w:val="21"/>
          <w:lang w:eastAsia="zh-Hans"/>
        </w:rPr>
        <w:t>-</w:t>
      </w:r>
      <w:r>
        <w:rPr>
          <w:rFonts w:hint="eastAsia"/>
          <w:szCs w:val="21"/>
          <w:lang w:val="en-US" w:eastAsia="zh-Hans"/>
        </w:rPr>
        <w:t>入金的精确匹配</w:t>
      </w:r>
      <w:r>
        <w:rPr>
          <w:rFonts w:hint="default"/>
          <w:szCs w:val="21"/>
          <w:lang w:eastAsia="zh-Hans"/>
        </w:rPr>
        <w:t>。</w:t>
      </w:r>
    </w:p>
    <w:p>
      <w:pPr>
        <w:numPr>
          <w:ilvl w:val="0"/>
          <w:numId w:val="2"/>
        </w:numPr>
        <w:ind w:firstLine="420"/>
        <w:rPr>
          <w:rFonts w:hint="default"/>
          <w:szCs w:val="21"/>
          <w:lang w:val="en-US" w:eastAsia="zh-Hans"/>
        </w:rPr>
      </w:pPr>
    </w:p>
    <w:p>
      <w:pPr>
        <w:numPr>
          <w:ilvl w:val="0"/>
          <w:numId w:val="2"/>
        </w:numPr>
        <w:ind w:firstLine="420"/>
        <w:rPr>
          <w:rFonts w:hint="default"/>
          <w:szCs w:val="21"/>
          <w:lang w:val="en-US" w:eastAsia="zh-Hans"/>
        </w:rPr>
      </w:pPr>
      <w:r>
        <w:rPr>
          <w:rFonts w:hint="eastAsia"/>
          <w:szCs w:val="21"/>
          <w:lang w:val="en-US" w:eastAsia="zh-Hans"/>
        </w:rPr>
        <w:t>数据收集与筛查</w:t>
      </w:r>
      <w:r>
        <w:rPr>
          <w:rFonts w:hint="default"/>
          <w:szCs w:val="21"/>
          <w:lang w:eastAsia="zh-Hans"/>
        </w:rPr>
        <w:t>、</w:t>
      </w:r>
      <w:r>
        <w:rPr>
          <w:rFonts w:hint="eastAsia"/>
          <w:szCs w:val="21"/>
          <w:lang w:val="en-US" w:eastAsia="zh-Hans"/>
        </w:rPr>
        <w:t>恶意交易行为分析</w:t>
      </w:r>
      <w:r>
        <w:rPr>
          <w:rFonts w:hint="default"/>
          <w:szCs w:val="21"/>
          <w:lang w:eastAsia="zh-Hans"/>
        </w:rPr>
        <w:t>、</w:t>
      </w:r>
      <w:r>
        <w:rPr>
          <w:rFonts w:hint="eastAsia"/>
          <w:szCs w:val="21"/>
          <w:lang w:val="en-US" w:eastAsia="zh-Hans"/>
        </w:rPr>
        <w:t>搭建系统实现链上监听</w:t>
      </w:r>
      <w:r>
        <w:rPr>
          <w:rFonts w:hint="default"/>
          <w:szCs w:val="21"/>
          <w:lang w:eastAsia="zh-Hans"/>
        </w:rPr>
        <w:t>、</w:t>
      </w:r>
    </w:p>
    <w:p>
      <w:pPr>
        <w:ind w:firstLine="420" w:firstLineChars="0"/>
        <w:rPr>
          <w:rFonts w:hint="default" w:eastAsia="宋体"/>
          <w:szCs w:val="21"/>
          <w:lang w:val="en-US" w:eastAsia="zh-Hans"/>
        </w:rPr>
      </w:pPr>
      <w:r>
        <w:rPr>
          <w:rFonts w:hint="eastAsia"/>
          <w:szCs w:val="21"/>
          <w:lang w:val="en-US" w:eastAsia="zh-Hans"/>
        </w:rPr>
        <w:t>采用基于已有的跨链桥进行解析</w:t>
      </w:r>
      <w:r>
        <w:rPr>
          <w:rFonts w:hint="default"/>
          <w:szCs w:val="21"/>
          <w:lang w:eastAsia="zh-Hans"/>
        </w:rPr>
        <w:t>，</w:t>
      </w:r>
      <w:r>
        <w:rPr>
          <w:rFonts w:hint="eastAsia"/>
          <w:szCs w:val="21"/>
          <w:lang w:val="en-US" w:eastAsia="zh-Hans"/>
        </w:rPr>
        <w:t>收集对应的历史跨链交易数据</w:t>
      </w:r>
      <w:r>
        <w:rPr>
          <w:rFonts w:hint="default"/>
          <w:szCs w:val="21"/>
          <w:lang w:eastAsia="zh-Hans"/>
        </w:rPr>
        <w:t>，</w:t>
      </w:r>
      <w:r>
        <w:rPr>
          <w:rFonts w:hint="eastAsia"/>
          <w:szCs w:val="21"/>
          <w:lang w:val="en-US" w:eastAsia="zh-Hans"/>
        </w:rPr>
        <w:t>筛查出可疑的交易记录</w:t>
      </w:r>
      <w:r>
        <w:rPr>
          <w:rFonts w:hint="default"/>
          <w:szCs w:val="21"/>
          <w:lang w:eastAsia="zh-Hans"/>
        </w:rPr>
        <w:t>，</w:t>
      </w:r>
      <w:r>
        <w:rPr>
          <w:rFonts w:hint="eastAsia"/>
          <w:lang w:val="en-US" w:eastAsia="zh-Hans"/>
        </w:rPr>
        <w:t>从已知本项目需要通过跨链桥项目的深入调研</w:t>
      </w:r>
      <w:r>
        <w:rPr>
          <w:rFonts w:hint="default"/>
          <w:lang w:eastAsia="zh-Hans"/>
        </w:rPr>
        <w:t>、</w:t>
      </w:r>
      <w:r>
        <w:rPr>
          <w:rFonts w:hint="eastAsia"/>
          <w:lang w:val="en-US" w:eastAsia="zh-Hans"/>
        </w:rPr>
        <w:t>历史数据的收集与匹配等工作</w:t>
      </w:r>
      <w:r>
        <w:rPr>
          <w:rFonts w:hint="default"/>
          <w:lang w:eastAsia="zh-Hans"/>
        </w:rPr>
        <w:t>，</w:t>
      </w:r>
      <w:r>
        <w:rPr>
          <w:rFonts w:hint="eastAsia"/>
          <w:lang w:val="en-US" w:eastAsia="zh-Hans"/>
        </w:rPr>
        <w:t>筛选出</w:t>
      </w:r>
    </w:p>
    <w:p>
      <w:pPr>
        <w:ind w:firstLine="420" w:firstLineChars="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標楷體">
    <w:panose1 w:val="02010601000101010101"/>
    <w:charset w:val="86"/>
    <w:family w:val="auto"/>
    <w:pitch w:val="default"/>
    <w:sig w:usb0="00000000" w:usb1="00000000" w:usb2="00000000" w:usb3="00000000" w:csb0="00140000" w:csb1="00000000"/>
  </w:font>
  <w:font w:name="Arial Black">
    <w:panose1 w:val="020B0A040201020202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FB77B0"/>
    <w:multiLevelType w:val="singleLevel"/>
    <w:tmpl w:val="BDFB77B0"/>
    <w:lvl w:ilvl="0" w:tentative="0">
      <w:start w:val="1"/>
      <w:numFmt w:val="decimal"/>
      <w:suff w:val="space"/>
      <w:lvlText w:val="%1."/>
      <w:lvlJc w:val="left"/>
      <w:rPr>
        <w:rFonts w:hint="default" w:ascii="Times New Roman" w:hAnsi="Times New Roman" w:cs="Times New Roman"/>
        <w:b w:val="0"/>
        <w:bCs w:val="0"/>
        <w:sz w:val="20"/>
        <w:szCs w:val="20"/>
      </w:rPr>
    </w:lvl>
  </w:abstractNum>
  <w:abstractNum w:abstractNumId="1">
    <w:nsid w:val="DA5E4145"/>
    <w:multiLevelType w:val="multilevel"/>
    <w:tmpl w:val="DA5E4145"/>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FAC4615"/>
    <w:multiLevelType w:val="singleLevel"/>
    <w:tmpl w:val="FFAC4615"/>
    <w:lvl w:ilvl="0" w:tentative="0">
      <w:start w:val="1"/>
      <w:numFmt w:val="decimal"/>
      <w:suff w:val="space"/>
      <w:lvlText w:val="(%1)"/>
      <w:lvlJc w:val="left"/>
    </w:lvl>
  </w:abstractNum>
  <w:abstractNum w:abstractNumId="3">
    <w:nsid w:val="7CBBD59A"/>
    <w:multiLevelType w:val="singleLevel"/>
    <w:tmpl w:val="7CBBD59A"/>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E17"/>
    <w:rsid w:val="000922E7"/>
    <w:rsid w:val="000A3070"/>
    <w:rsid w:val="00171E4C"/>
    <w:rsid w:val="00174C61"/>
    <w:rsid w:val="00380DD4"/>
    <w:rsid w:val="004D2A38"/>
    <w:rsid w:val="00516857"/>
    <w:rsid w:val="005A3BD2"/>
    <w:rsid w:val="005C4095"/>
    <w:rsid w:val="00606B1C"/>
    <w:rsid w:val="00697BDC"/>
    <w:rsid w:val="007826CF"/>
    <w:rsid w:val="007D3C3D"/>
    <w:rsid w:val="008E57A1"/>
    <w:rsid w:val="00916CA3"/>
    <w:rsid w:val="00A56CD0"/>
    <w:rsid w:val="00B469C2"/>
    <w:rsid w:val="00B90686"/>
    <w:rsid w:val="00BB4D6C"/>
    <w:rsid w:val="00BE7E13"/>
    <w:rsid w:val="00D83BDE"/>
    <w:rsid w:val="00E30E17"/>
    <w:rsid w:val="00E54E14"/>
    <w:rsid w:val="00EF0F8B"/>
    <w:rsid w:val="00FC36B3"/>
    <w:rsid w:val="133B03FA"/>
    <w:rsid w:val="2481768A"/>
    <w:rsid w:val="33BDA114"/>
    <w:rsid w:val="3BBCC003"/>
    <w:rsid w:val="3BDDE0CE"/>
    <w:rsid w:val="3CB3101E"/>
    <w:rsid w:val="3F9F03E6"/>
    <w:rsid w:val="77FFBB4E"/>
    <w:rsid w:val="9DFD52E2"/>
    <w:rsid w:val="AFFB24F6"/>
    <w:rsid w:val="CDF63677"/>
    <w:rsid w:val="DAEF1940"/>
    <w:rsid w:val="F7DBA853"/>
    <w:rsid w:val="FEEB2728"/>
    <w:rsid w:val="FEF8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北京邮电大学</Company>
  <Pages>4</Pages>
  <Words>246</Words>
  <Characters>1406</Characters>
  <Lines>11</Lines>
  <Paragraphs>3</Paragraphs>
  <TotalTime>43</TotalTime>
  <ScaleCrop>false</ScaleCrop>
  <LinksUpToDate>false</LinksUpToDate>
  <CharactersWithSpaces>1649</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2019-03-09T17:11:00Z</dcterms:created>
  <dc:creator>li</dc:creator>
  <cp:lastModifiedBy>WPS_1666168788</cp:lastModifiedBy>
  <dcterms:modified xsi:type="dcterms:W3CDTF">2022-11-28T17:04:26Z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ICV">
    <vt:lpwstr>00C4237F6EE0F219BCE87563A0267AED</vt:lpwstr>
  </property>
</Properties>
</file>