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D9DF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 Table</w:t>
      </w:r>
    </w:p>
    <w:p w14:paraId="049DF597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51474" w14:paraId="11F6F11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E3507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Attribute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297F5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DC6AB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Nullable</w:t>
            </w:r>
            <w:proofErr w:type="spellEnd"/>
          </w:p>
        </w:tc>
      </w:tr>
      <w:tr w:rsidR="00451474" w14:paraId="0E708061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8B7D1B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4B63C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3FA38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4E7A9237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F9CE1A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Status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646C2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95CA3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2C5DD794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482EB5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Vendor_Name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34B0B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6C49F3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16D2F069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241C9D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Vendor_Address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6A7054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641052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622ECF45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5D9EB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Vendor_Phone_Number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9EE9FC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834D0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60A43B72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D28014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885C53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4ACCEB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51ADC9E4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8969B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Start_Date_TimeStamp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A98180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Timestamp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D9D42E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122950FA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27203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End_Date_TimeStamp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0BEFDD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Timestamp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FDE43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720E0F49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143A5F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Cost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10272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Decimal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BAD870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44A61690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6D521E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Recall_NHTSA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F4004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BB39D2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</w:tr>
    </w:tbl>
    <w:p w14:paraId="32BC740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02BBB84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Recall Table</w:t>
      </w:r>
    </w:p>
    <w:p w14:paraId="7698B103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51474" w14:paraId="365014B5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CBB5A7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Attribute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04B84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1EA295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Nullable</w:t>
            </w:r>
            <w:proofErr w:type="spellEnd"/>
          </w:p>
        </w:tc>
      </w:tr>
      <w:tr w:rsidR="00451474" w14:paraId="4CAE9CE5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3730C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Recall_NHTSA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573802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C65EA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1801A12D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C5E3B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BCE9B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5F31AE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53211FCE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910155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Manufacture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ECE662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4F028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000000"/>
                <w:kern w:val="0"/>
                <w:sz w:val="22"/>
                <w:szCs w:val="22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</w:tbl>
    <w:p w14:paraId="38CE111B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5473088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Vehicle Table</w:t>
      </w:r>
    </w:p>
    <w:p w14:paraId="5C1B2D6F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40"/>
        <w:gridCol w:w="2940"/>
      </w:tblGrid>
      <w:tr w:rsidR="00451474" w14:paraId="327CD851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AAE7F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Attribute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91FD7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 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B5BF69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Nullable</w:t>
            </w:r>
            <w:proofErr w:type="spellEnd"/>
          </w:p>
        </w:tc>
      </w:tr>
      <w:tr w:rsidR="00451474" w14:paraId="141D0B6C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83659A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VIN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DDBE6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DE6030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7E82DDF5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4BFCFC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3525B7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F4B2FA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2164051C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8A089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Manufacturer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78B484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B20B30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6E293733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24C064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Model_Name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F57F2A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1C4900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5F8C9CEA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37943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Model_Year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3CEE9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Integer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A3268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42F1B6BE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6CB4BF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Color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5EC0E7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1B3CA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00540887" w14:textId="77777777">
        <w:tblPrEx>
          <w:tblBorders>
            <w:top w:val="none" w:sz="0" w:space="0" w:color="auto"/>
          </w:tblBorders>
        </w:tblPrEx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FC7116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Mileage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8B3F9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Decimal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29111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Not</w:t>
            </w:r>
          </w:p>
        </w:tc>
      </w:tr>
      <w:tr w:rsidR="00451474" w14:paraId="5D509079" w14:textId="77777777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D7E43B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5B8653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String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3CECAE" w14:textId="77777777" w:rsidR="00451474" w:rsidRDefault="00451474">
            <w:pPr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b/>
                <w:bCs/>
                <w:color w:val="000000"/>
                <w:kern w:val="0"/>
                <w:sz w:val="22"/>
                <w:szCs w:val="22"/>
                <w:u w:val="single" w:color="000000"/>
              </w:rPr>
            </w:pPr>
            <w:r>
              <w:rPr>
                <w:rFonts w:ascii="Helvetica Neue" w:hAnsi="Helvetica Neue" w:cs="Helvetica Neue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</w:tr>
    </w:tbl>
    <w:p w14:paraId="76C353CF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3E7334F2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Business Logic Constraints:</w:t>
      </w:r>
    </w:p>
    <w:p w14:paraId="64C2EE6B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25417C27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Only Admin (The owner) and Inventory Clerk have the access to read and write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Recall/Repair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and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Tables.</w:t>
      </w:r>
    </w:p>
    <w:p w14:paraId="5C44B29E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5285380E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Model_Year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cannot exceed current year plus one and must be 4-digits form.</w:t>
      </w:r>
    </w:p>
    <w:p w14:paraId="5BC4571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164CE2D2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Assumptions:</w:t>
      </w:r>
    </w:p>
    <w:p w14:paraId="1EA65C3F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6F2D9B13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and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is unique and may link with multiple repairs.</w:t>
      </w:r>
    </w:p>
    <w:p w14:paraId="43A31EF7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VIN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is unique.</w:t>
      </w:r>
    </w:p>
    <w:p w14:paraId="63E7B55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Status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Form could only be one of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Pending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”,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In Progress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 and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Complete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”.</w:t>
      </w:r>
    </w:p>
    <w:p w14:paraId="4B24624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The vehicle in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which is under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Pending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 or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In Progress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” could not be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lastRenderedPageBreak/>
        <w:t>presented in the public search results.</w:t>
      </w:r>
    </w:p>
    <w:p w14:paraId="4DDB4D4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713096EC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701ADEC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51E1930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u w:val="single" w:color="000000"/>
        </w:rPr>
        <w:t>Task Decomposition and Abstract Code</w:t>
      </w:r>
    </w:p>
    <w:p w14:paraId="55D2041A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74F438C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Add Repair Form</w:t>
      </w:r>
    </w:p>
    <w:p w14:paraId="58321FC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Task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Decomp</w:t>
      </w:r>
      <w:proofErr w:type="spellEnd"/>
    </w:p>
    <w:p w14:paraId="15F8E849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08F402B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Lock Types: Read and Write to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and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Table. Read and Write exclusives locks needed on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table, Read-only on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Table.</w:t>
      </w:r>
    </w:p>
    <w:p w14:paraId="1418602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Number of Locks: 3</w:t>
      </w:r>
    </w:p>
    <w:p w14:paraId="062C6FF7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Enabling Conditions: Enabled by Users Type as “Inventory Clerk” or “Admin” by clicking “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Repair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” button 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71CFFD0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Frequency: About 50 repairs/recalls requires in total </w:t>
      </w:r>
    </w:p>
    <w:p w14:paraId="532A7BB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Consistency (ACID): Not critical, order is not critical.</w:t>
      </w:r>
    </w:p>
    <w:p w14:paraId="1FD7E4E2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Subtasks: Mother Task is not needed. No decomposition needed.</w:t>
      </w:r>
    </w:p>
    <w:p w14:paraId="387472B1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6660B9CE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27C4F4F2" w14:textId="77777777" w:rsidR="00451474" w:rsidRDefault="00451474" w:rsidP="0045147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Show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 xml:space="preserve">Add Repair </w:t>
      </w:r>
      <w:proofErr w:type="gramStart"/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 xml:space="preserve">Form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,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 xml:space="preserve">Edit Repair Form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49F5AAF9" w14:textId="77777777" w:rsidR="00451474" w:rsidRDefault="00451474" w:rsidP="0045147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User clicks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Repair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and system displays a new repair form table with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and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</w:t>
      </w:r>
    </w:p>
    <w:p w14:paraId="70AD0219" w14:textId="77777777" w:rsidR="00451474" w:rsidRDefault="00451474" w:rsidP="0045147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User enters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VIN,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Vendor_Name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Vendor_Address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Vendor_Phone_Number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, Description,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Start_Date_TimeStamp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, Cost,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</w:p>
    <w:p w14:paraId="38366BA6" w14:textId="77777777" w:rsidR="00451474" w:rsidRDefault="00451474" w:rsidP="0045147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User selects one of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Pending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”,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In Progress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” and “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Complete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” in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Status</w:t>
      </w:r>
    </w:p>
    <w:p w14:paraId="1ACC8ECE" w14:textId="77777777" w:rsidR="00451474" w:rsidRDefault="00451474" w:rsidP="00451474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Upon:</w:t>
      </w:r>
    </w:p>
    <w:p w14:paraId="348F43F6" w14:textId="77777777" w:rsidR="00451474" w:rsidRDefault="00451474" w:rsidP="00451474">
      <w:pPr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button;</w:t>
      </w:r>
    </w:p>
    <w:p w14:paraId="772F0703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If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is not Null and is not in </w:t>
      </w:r>
      <w:proofErr w:type="spellStart"/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.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:</w:t>
      </w:r>
    </w:p>
    <w:p w14:paraId="622CE557" w14:textId="77777777" w:rsidR="00451474" w:rsidRDefault="00451474" w:rsidP="00451474">
      <w:pPr>
        <w:numPr>
          <w:ilvl w:val="8"/>
          <w:numId w:val="3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6F672021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Else if all items except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are not Null:</w:t>
      </w:r>
    </w:p>
    <w:p w14:paraId="624896E9" w14:textId="77777777" w:rsidR="00451474" w:rsidRDefault="00451474" w:rsidP="00451474">
      <w:pPr>
        <w:numPr>
          <w:ilvl w:val="8"/>
          <w:numId w:val="4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Write to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and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15D24B7A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>Else:</w:t>
      </w:r>
    </w:p>
    <w:p w14:paraId="3FA65133" w14:textId="77777777" w:rsidR="00451474" w:rsidRDefault="00451474" w:rsidP="00451474">
      <w:pPr>
        <w:numPr>
          <w:ilvl w:val="8"/>
          <w:numId w:val="5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6A85EF1C" w14:textId="77777777" w:rsidR="00451474" w:rsidRDefault="00451474" w:rsidP="00451474">
      <w:pPr>
        <w:numPr>
          <w:ilvl w:val="1"/>
          <w:numId w:val="6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-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2F33005B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</w:pPr>
    </w:p>
    <w:p w14:paraId="52A16E36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Edit Repair Form</w:t>
      </w:r>
    </w:p>
    <w:p w14:paraId="160DEE9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Task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Decomp</w:t>
      </w:r>
      <w:proofErr w:type="spellEnd"/>
    </w:p>
    <w:p w14:paraId="2F8658E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500CF459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Lock Types: Read and Write to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and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Table. Read and Write exclusives locks needed on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Repair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table, Read-only on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Table.</w:t>
      </w:r>
    </w:p>
    <w:p w14:paraId="1C06EC27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Number of Locks: 3</w:t>
      </w:r>
    </w:p>
    <w:p w14:paraId="509E444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Enabling Conditions: Enabled by Users Type as “Inventory Clerk” or “Admin” by clicking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Edit Repair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62ADFC6E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Frequency: About 100 repairs/recalls requires in total </w:t>
      </w:r>
    </w:p>
    <w:p w14:paraId="47BA015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Consistency (ACID): Not critical, order is not critical.</w:t>
      </w:r>
    </w:p>
    <w:p w14:paraId="45D270B3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Subtasks: Mother Task is not needed. No decomposition needed.</w:t>
      </w:r>
    </w:p>
    <w:p w14:paraId="353A53CD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19ADB1F9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37915069" w14:textId="77777777" w:rsidR="00451474" w:rsidRDefault="00451474" w:rsidP="00451474">
      <w:pPr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Show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Repair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,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 xml:space="preserve">Edit Repair Form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5CC69366" w14:textId="77777777" w:rsidR="00451474" w:rsidRDefault="00451474" w:rsidP="00451474">
      <w:pPr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User clicks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Edit Repair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and show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and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</w:t>
      </w:r>
    </w:p>
    <w:p w14:paraId="4911A64B" w14:textId="77777777" w:rsidR="00451474" w:rsidRDefault="00451474" w:rsidP="00451474">
      <w:pPr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User edits Repair Form Items</w:t>
      </w:r>
    </w:p>
    <w:p w14:paraId="452556D9" w14:textId="77777777" w:rsidR="00451474" w:rsidRDefault="00451474" w:rsidP="00451474">
      <w:pPr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Upon:</w:t>
      </w:r>
    </w:p>
    <w:p w14:paraId="4481A73C" w14:textId="77777777" w:rsidR="00451474" w:rsidRDefault="00451474" w:rsidP="00451474">
      <w:pPr>
        <w:numPr>
          <w:ilvl w:val="2"/>
          <w:numId w:val="8"/>
        </w:numPr>
        <w:tabs>
          <w:tab w:val="left" w:pos="48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button;</w:t>
      </w:r>
    </w:p>
    <w:p w14:paraId="3CF991EC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If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is not Null and is not in </w:t>
      </w:r>
      <w:proofErr w:type="spellStart"/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Recall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.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:</w:t>
      </w:r>
    </w:p>
    <w:p w14:paraId="4D5FDE81" w14:textId="77777777" w:rsidR="00451474" w:rsidRDefault="00451474" w:rsidP="00451474">
      <w:pPr>
        <w:numPr>
          <w:ilvl w:val="8"/>
          <w:numId w:val="9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71E7D78C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Else if all items except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Recall_NHTSA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are not Null:</w:t>
      </w:r>
    </w:p>
    <w:p w14:paraId="66450A25" w14:textId="77777777" w:rsidR="00451474" w:rsidRDefault="00451474" w:rsidP="00451474">
      <w:pPr>
        <w:numPr>
          <w:ilvl w:val="8"/>
          <w:numId w:val="10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Write to Recall Table and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01A32A0D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>Else:</w:t>
      </w:r>
    </w:p>
    <w:p w14:paraId="6B90EAD2" w14:textId="77777777" w:rsidR="00451474" w:rsidRDefault="00451474" w:rsidP="00451474">
      <w:pPr>
        <w:numPr>
          <w:ilvl w:val="8"/>
          <w:numId w:val="11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318D59AD" w14:textId="77777777" w:rsidR="00451474" w:rsidRDefault="00451474" w:rsidP="00451474">
      <w:pPr>
        <w:numPr>
          <w:ilvl w:val="2"/>
          <w:numId w:val="12"/>
        </w:numPr>
        <w:tabs>
          <w:tab w:val="left" w:pos="480"/>
          <w:tab w:val="left" w:pos="720"/>
        </w:tabs>
        <w:autoSpaceDE w:val="0"/>
        <w:autoSpaceDN w:val="0"/>
        <w:adjustRightInd w:val="0"/>
        <w:ind w:left="720" w:hanging="7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-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16B609B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609F1FA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538DF44D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Add Vehicle Form</w:t>
      </w:r>
    </w:p>
    <w:p w14:paraId="07E21561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Task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Decomp</w:t>
      </w:r>
      <w:proofErr w:type="spellEnd"/>
    </w:p>
    <w:p w14:paraId="075AD0D5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420A1D66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Lock Types: Read and Write to the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</w:t>
      </w:r>
    </w:p>
    <w:p w14:paraId="1916975E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Number of Locks: 2</w:t>
      </w:r>
    </w:p>
    <w:p w14:paraId="12B9A54D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Enabling Conditions: Enabled by Users Type as “Inventory Clerk” or “Admin” by clicking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Vehicle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Repair/Recall Repository</w:t>
      </w:r>
    </w:p>
    <w:p w14:paraId="77073EA1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Frequency: About 100 repairs/recalls requires in total </w:t>
      </w:r>
    </w:p>
    <w:p w14:paraId="6BFAA783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Consistency (ACID): Not critical, order is not critical.</w:t>
      </w:r>
    </w:p>
    <w:p w14:paraId="09F944B4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Subtasks: Mother Task is not needed. No decomposition needed.</w:t>
      </w:r>
    </w:p>
    <w:p w14:paraId="3ACD6776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</w:p>
    <w:p w14:paraId="7506EAF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color="000000"/>
        </w:rPr>
        <w:t>Abstract Code:</w:t>
      </w:r>
    </w:p>
    <w:p w14:paraId="256FE78F" w14:textId="77777777" w:rsidR="00451474" w:rsidRDefault="00451474" w:rsidP="00451474">
      <w:pPr>
        <w:numPr>
          <w:ilvl w:val="0"/>
          <w:numId w:val="1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Show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Vehicle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in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Vehicle Category</w:t>
      </w:r>
    </w:p>
    <w:p w14:paraId="511321DB" w14:textId="77777777" w:rsidR="00451474" w:rsidRDefault="00451474" w:rsidP="00451474">
      <w:pPr>
        <w:numPr>
          <w:ilvl w:val="0"/>
          <w:numId w:val="1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User clicks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Add Vehicle Form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and system displays a new repair form table with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and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</w:t>
      </w:r>
    </w:p>
    <w:p w14:paraId="66069E48" w14:textId="77777777" w:rsidR="00451474" w:rsidRDefault="00451474" w:rsidP="00451474">
      <w:pPr>
        <w:numPr>
          <w:ilvl w:val="0"/>
          <w:numId w:val="1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User enters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VIN, Type, Manufacturer,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Model_Name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, </w:t>
      </w:r>
      <w:proofErr w:type="spellStart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Model_Year</w:t>
      </w:r>
      <w:proofErr w:type="spellEnd"/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, Color, Mileage, Description</w:t>
      </w:r>
    </w:p>
    <w:p w14:paraId="26F31430" w14:textId="77777777" w:rsidR="00451474" w:rsidRDefault="00451474" w:rsidP="00451474">
      <w:pPr>
        <w:numPr>
          <w:ilvl w:val="0"/>
          <w:numId w:val="1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Upon:</w:t>
      </w:r>
    </w:p>
    <w:p w14:paraId="565A3BB8" w14:textId="77777777" w:rsidR="00451474" w:rsidRDefault="00451474" w:rsidP="00451474">
      <w:pPr>
        <w:numPr>
          <w:ilvl w:val="1"/>
          <w:numId w:val="14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Submit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button;</w:t>
      </w:r>
    </w:p>
    <w:p w14:paraId="5EB1EA3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If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VIN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is in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Vehicle.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>VIN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:</w:t>
      </w:r>
    </w:p>
    <w:p w14:paraId="6A734128" w14:textId="77777777" w:rsidR="00451474" w:rsidRDefault="00451474" w:rsidP="00451474">
      <w:pPr>
        <w:numPr>
          <w:ilvl w:val="8"/>
          <w:numId w:val="15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62977B10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 xml:space="preserve">Else if all items except </w:t>
      </w:r>
      <w:r>
        <w:rPr>
          <w:rFonts w:ascii="Helvetica Neue" w:hAnsi="Helvetica Neue" w:cs="Helvetica Neue"/>
          <w:i/>
          <w:iCs/>
          <w:color w:val="000000"/>
          <w:kern w:val="0"/>
          <w:sz w:val="22"/>
          <w:szCs w:val="22"/>
          <w:u w:color="000000"/>
        </w:rPr>
        <w:t xml:space="preserve">Description 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are not Null:</w:t>
      </w:r>
    </w:p>
    <w:p w14:paraId="6859055A" w14:textId="77777777" w:rsidR="00451474" w:rsidRDefault="00451474" w:rsidP="00451474">
      <w:pPr>
        <w:numPr>
          <w:ilvl w:val="8"/>
          <w:numId w:val="16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Write to </w:t>
      </w:r>
      <w:r>
        <w:rPr>
          <w:rFonts w:ascii="Helvetica Neue" w:hAnsi="Helvetica Neue" w:cs="Helvetica Neue"/>
          <w:color w:val="118DFF"/>
          <w:kern w:val="0"/>
          <w:sz w:val="22"/>
          <w:szCs w:val="22"/>
          <w:u w:color="000000"/>
        </w:rPr>
        <w:t>Vehicle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Table and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Vehicle Category</w:t>
      </w:r>
    </w:p>
    <w:p w14:paraId="3A2F472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ab/>
        <w:t>Else:</w:t>
      </w:r>
    </w:p>
    <w:p w14:paraId="42C98DDE" w14:textId="77777777" w:rsidR="00451474" w:rsidRDefault="00451474" w:rsidP="00451474">
      <w:pPr>
        <w:numPr>
          <w:ilvl w:val="8"/>
          <w:numId w:val="17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>Show Error Message</w:t>
      </w:r>
    </w:p>
    <w:p w14:paraId="49544A4D" w14:textId="77777777" w:rsidR="00451474" w:rsidRDefault="00451474" w:rsidP="00451474">
      <w:pPr>
        <w:numPr>
          <w:ilvl w:val="1"/>
          <w:numId w:val="18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b/>
          <w:bCs/>
          <w:i/>
          <w:iCs/>
          <w:color w:val="000000"/>
          <w:kern w:val="0"/>
          <w:sz w:val="22"/>
          <w:szCs w:val="22"/>
          <w:u w:color="000000"/>
        </w:rPr>
        <w:t>Cancel</w:t>
      </w:r>
      <w:r>
        <w:rPr>
          <w:rFonts w:ascii="Helvetica Neue" w:hAnsi="Helvetica Neue" w:cs="Helvetica Neue"/>
          <w:color w:val="000000"/>
          <w:kern w:val="0"/>
          <w:sz w:val="22"/>
          <w:szCs w:val="22"/>
          <w:u w:color="000000"/>
        </w:rPr>
        <w:t xml:space="preserve"> button - Go back to </w:t>
      </w: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  <w:t>Vehicle Category</w:t>
      </w:r>
    </w:p>
    <w:p w14:paraId="41B33ED8" w14:textId="77777777" w:rsidR="00451474" w:rsidRDefault="00451474" w:rsidP="00451474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  <w:u w:val="single" w:color="000000"/>
        </w:rPr>
      </w:pPr>
    </w:p>
    <w:p w14:paraId="71962CF7" w14:textId="5EB42199" w:rsidR="00241D4F" w:rsidRPr="00451474" w:rsidRDefault="00241D4F" w:rsidP="00451474"/>
    <w:sectPr w:rsidR="00241D4F" w:rsidRPr="00451474" w:rsidSect="006B13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8FCB976"/>
    <w:lvl w:ilvl="0" w:tplc="89DC3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00000195">
      <w:start w:val="1"/>
      <w:numFmt w:val="bullet"/>
      <w:lvlText w:val="•"/>
      <w:lvlJc w:val="left"/>
      <w:pPr>
        <w:ind w:left="3600" w:hanging="360"/>
      </w:pPr>
    </w:lvl>
    <w:lvl w:ilvl="5" w:tplc="00000196">
      <w:start w:val="1"/>
      <w:numFmt w:val="bullet"/>
      <w:lvlText w:val="•"/>
      <w:lvlJc w:val="left"/>
      <w:pPr>
        <w:ind w:left="4320" w:hanging="360"/>
      </w:pPr>
    </w:lvl>
    <w:lvl w:ilvl="6" w:tplc="00000197">
      <w:start w:val="1"/>
      <w:numFmt w:val="bullet"/>
      <w:lvlText w:val="•"/>
      <w:lvlJc w:val="left"/>
      <w:pPr>
        <w:ind w:left="5040" w:hanging="360"/>
      </w:pPr>
    </w:lvl>
    <w:lvl w:ilvl="7" w:tplc="00000198">
      <w:start w:val="1"/>
      <w:numFmt w:val="bullet"/>
      <w:lvlText w:val="•"/>
      <w:lvlJc w:val="left"/>
      <w:pPr>
        <w:ind w:left="5760" w:hanging="360"/>
      </w:pPr>
    </w:lvl>
    <w:lvl w:ilvl="8" w:tplc="00000199">
      <w:start w:val="1"/>
      <w:numFmt w:val="bullet"/>
      <w:lvlText w:val="•"/>
      <w:lvlJc w:val="left"/>
      <w:pPr>
        <w:ind w:left="6480" w:hanging="360"/>
      </w:pPr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00000324">
      <w:start w:val="1"/>
      <w:numFmt w:val="bullet"/>
      <w:lvlText w:val="•"/>
      <w:lvlJc w:val="left"/>
      <w:pPr>
        <w:ind w:left="2880" w:hanging="360"/>
      </w:pPr>
    </w:lvl>
    <w:lvl w:ilvl="4" w:tplc="00000325">
      <w:start w:val="1"/>
      <w:numFmt w:val="bullet"/>
      <w:lvlText w:val="•"/>
      <w:lvlJc w:val="left"/>
      <w:pPr>
        <w:ind w:left="3600" w:hanging="360"/>
      </w:pPr>
    </w:lvl>
    <w:lvl w:ilvl="5" w:tplc="00000326">
      <w:start w:val="1"/>
      <w:numFmt w:val="bullet"/>
      <w:lvlText w:val="•"/>
      <w:lvlJc w:val="left"/>
      <w:pPr>
        <w:ind w:left="4320" w:hanging="360"/>
      </w:pPr>
    </w:lvl>
    <w:lvl w:ilvl="6" w:tplc="00000327">
      <w:start w:val="1"/>
      <w:numFmt w:val="bullet"/>
      <w:lvlText w:val="•"/>
      <w:lvlJc w:val="left"/>
      <w:pPr>
        <w:ind w:left="5040" w:hanging="360"/>
      </w:pPr>
    </w:lvl>
    <w:lvl w:ilvl="7" w:tplc="00000328">
      <w:start w:val="1"/>
      <w:numFmt w:val="bullet"/>
      <w:lvlText w:val="•"/>
      <w:lvlJc w:val="left"/>
      <w:pPr>
        <w:ind w:left="5760" w:hanging="360"/>
      </w:pPr>
    </w:lvl>
    <w:lvl w:ilvl="8" w:tplc="00000329">
      <w:start w:val="1"/>
      <w:numFmt w:val="bullet"/>
      <w:lvlText w:val="•"/>
      <w:lvlJc w:val="left"/>
      <w:pPr>
        <w:ind w:left="6480" w:hanging="360"/>
      </w:pPr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0000038A">
      <w:start w:val="1"/>
      <w:numFmt w:val="bullet"/>
      <w:lvlText w:val="•"/>
      <w:lvlJc w:val="left"/>
      <w:pPr>
        <w:ind w:left="4320" w:hanging="360"/>
      </w:pPr>
    </w:lvl>
    <w:lvl w:ilvl="6" w:tplc="0000038B">
      <w:start w:val="1"/>
      <w:numFmt w:val="bullet"/>
      <w:lvlText w:val="•"/>
      <w:lvlJc w:val="left"/>
      <w:pPr>
        <w:ind w:left="5040" w:hanging="360"/>
      </w:pPr>
    </w:lvl>
    <w:lvl w:ilvl="7" w:tplc="0000038C">
      <w:start w:val="1"/>
      <w:numFmt w:val="bullet"/>
      <w:lvlText w:val="•"/>
      <w:lvlJc w:val="left"/>
      <w:pPr>
        <w:ind w:left="5760" w:hanging="360"/>
      </w:pPr>
    </w:lvl>
    <w:lvl w:ilvl="8" w:tplc="0000038D">
      <w:start w:val="1"/>
      <w:numFmt w:val="bullet"/>
      <w:lvlText w:val="•"/>
      <w:lvlJc w:val="left"/>
      <w:pPr>
        <w:ind w:left="6480" w:hanging="360"/>
      </w:pPr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000003EB">
      <w:start w:val="1"/>
      <w:numFmt w:val="bullet"/>
      <w:lvlText w:val="•"/>
      <w:lvlJc w:val="left"/>
      <w:pPr>
        <w:ind w:left="2160" w:hanging="360"/>
      </w:pPr>
    </w:lvl>
    <w:lvl w:ilvl="3" w:tplc="000003EC">
      <w:start w:val="1"/>
      <w:numFmt w:val="bullet"/>
      <w:lvlText w:val="•"/>
      <w:lvlJc w:val="left"/>
      <w:pPr>
        <w:ind w:left="2880" w:hanging="360"/>
      </w:pPr>
    </w:lvl>
    <w:lvl w:ilvl="4" w:tplc="000003ED">
      <w:start w:val="1"/>
      <w:numFmt w:val="bullet"/>
      <w:lvlText w:val="•"/>
      <w:lvlJc w:val="left"/>
      <w:pPr>
        <w:ind w:left="3600" w:hanging="360"/>
      </w:pPr>
    </w:lvl>
    <w:lvl w:ilvl="5" w:tplc="000003EE">
      <w:start w:val="1"/>
      <w:numFmt w:val="bullet"/>
      <w:lvlText w:val="•"/>
      <w:lvlJc w:val="left"/>
      <w:pPr>
        <w:ind w:left="4320" w:hanging="360"/>
      </w:pPr>
    </w:lvl>
    <w:lvl w:ilvl="6" w:tplc="000003EF">
      <w:start w:val="1"/>
      <w:numFmt w:val="bullet"/>
      <w:lvlText w:val="•"/>
      <w:lvlJc w:val="left"/>
      <w:pPr>
        <w:ind w:left="5040" w:hanging="360"/>
      </w:pPr>
    </w:lvl>
    <w:lvl w:ilvl="7" w:tplc="000003F0">
      <w:start w:val="1"/>
      <w:numFmt w:val="bullet"/>
      <w:lvlText w:val="•"/>
      <w:lvlJc w:val="left"/>
      <w:pPr>
        <w:ind w:left="5760" w:hanging="360"/>
      </w:pPr>
    </w:lvl>
    <w:lvl w:ilvl="8" w:tplc="000003F1">
      <w:start w:val="1"/>
      <w:numFmt w:val="bullet"/>
      <w:lvlText w:val="•"/>
      <w:lvlJc w:val="left"/>
      <w:pPr>
        <w:ind w:left="6480" w:hanging="360"/>
      </w:pPr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0000044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0000057C">
      <w:start w:val="1"/>
      <w:numFmt w:val="bullet"/>
      <w:lvlText w:val="•"/>
      <w:lvlJc w:val="left"/>
      <w:pPr>
        <w:ind w:left="2880" w:hanging="360"/>
      </w:pPr>
    </w:lvl>
    <w:lvl w:ilvl="4" w:tplc="0000057D">
      <w:start w:val="1"/>
      <w:numFmt w:val="bullet"/>
      <w:lvlText w:val="•"/>
      <w:lvlJc w:val="left"/>
      <w:pPr>
        <w:ind w:left="3600" w:hanging="360"/>
      </w:pPr>
    </w:lvl>
    <w:lvl w:ilvl="5" w:tplc="0000057E">
      <w:start w:val="1"/>
      <w:numFmt w:val="bullet"/>
      <w:lvlText w:val="•"/>
      <w:lvlJc w:val="left"/>
      <w:pPr>
        <w:ind w:left="4320" w:hanging="360"/>
      </w:pPr>
    </w:lvl>
    <w:lvl w:ilvl="6" w:tplc="0000057F">
      <w:start w:val="1"/>
      <w:numFmt w:val="bullet"/>
      <w:lvlText w:val="•"/>
      <w:lvlJc w:val="left"/>
      <w:pPr>
        <w:ind w:left="5040" w:hanging="360"/>
      </w:pPr>
    </w:lvl>
    <w:lvl w:ilvl="7" w:tplc="00000580">
      <w:start w:val="1"/>
      <w:numFmt w:val="bullet"/>
      <w:lvlText w:val="•"/>
      <w:lvlJc w:val="left"/>
      <w:pPr>
        <w:ind w:left="5760" w:hanging="360"/>
      </w:pPr>
    </w:lvl>
    <w:lvl w:ilvl="8" w:tplc="00000581">
      <w:start w:val="1"/>
      <w:numFmt w:val="bullet"/>
      <w:lvlText w:val="•"/>
      <w:lvlJc w:val="left"/>
      <w:pPr>
        <w:ind w:left="6480" w:hanging="360"/>
      </w:pPr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000005DF">
      <w:start w:val="1"/>
      <w:numFmt w:val="bullet"/>
      <w:lvlText w:val="•"/>
      <w:lvlJc w:val="left"/>
      <w:pPr>
        <w:ind w:left="2160" w:hanging="360"/>
      </w:pPr>
    </w:lvl>
    <w:lvl w:ilvl="3" w:tplc="000005E0">
      <w:start w:val="1"/>
      <w:numFmt w:val="bullet"/>
      <w:lvlText w:val="•"/>
      <w:lvlJc w:val="left"/>
      <w:pPr>
        <w:ind w:left="2880" w:hanging="360"/>
      </w:pPr>
    </w:lvl>
    <w:lvl w:ilvl="4" w:tplc="000005E1">
      <w:start w:val="1"/>
      <w:numFmt w:val="bullet"/>
      <w:lvlText w:val="•"/>
      <w:lvlJc w:val="left"/>
      <w:pPr>
        <w:ind w:left="3600" w:hanging="360"/>
      </w:pPr>
    </w:lvl>
    <w:lvl w:ilvl="5" w:tplc="000005E2">
      <w:start w:val="1"/>
      <w:numFmt w:val="bullet"/>
      <w:lvlText w:val="•"/>
      <w:lvlJc w:val="left"/>
      <w:pPr>
        <w:ind w:left="4320" w:hanging="360"/>
      </w:pPr>
    </w:lvl>
    <w:lvl w:ilvl="6" w:tplc="000005E3">
      <w:start w:val="1"/>
      <w:numFmt w:val="bullet"/>
      <w:lvlText w:val="•"/>
      <w:lvlJc w:val="left"/>
      <w:pPr>
        <w:ind w:left="5040" w:hanging="360"/>
      </w:pPr>
    </w:lvl>
    <w:lvl w:ilvl="7" w:tplc="000005E4">
      <w:start w:val="1"/>
      <w:numFmt w:val="bullet"/>
      <w:lvlText w:val="•"/>
      <w:lvlJc w:val="left"/>
      <w:pPr>
        <w:ind w:left="5760" w:hanging="360"/>
      </w:pPr>
    </w:lvl>
    <w:lvl w:ilvl="8" w:tplc="000005E5">
      <w:start w:val="1"/>
      <w:numFmt w:val="bullet"/>
      <w:lvlText w:val="•"/>
      <w:lvlJc w:val="left"/>
      <w:pPr>
        <w:ind w:left="6480" w:hanging="360"/>
      </w:pPr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00000643">
      <w:start w:val="1"/>
      <w:numFmt w:val="bullet"/>
      <w:lvlText w:val="•"/>
      <w:lvlJc w:val="left"/>
      <w:pPr>
        <w:ind w:left="2160" w:hanging="360"/>
      </w:pPr>
    </w:lvl>
    <w:lvl w:ilvl="3" w:tplc="00000644">
      <w:start w:val="1"/>
      <w:numFmt w:val="bullet"/>
      <w:lvlText w:val="•"/>
      <w:lvlJc w:val="left"/>
      <w:pPr>
        <w:ind w:left="2880" w:hanging="360"/>
      </w:pPr>
    </w:lvl>
    <w:lvl w:ilvl="4" w:tplc="00000645">
      <w:start w:val="1"/>
      <w:numFmt w:val="bullet"/>
      <w:lvlText w:val="•"/>
      <w:lvlJc w:val="left"/>
      <w:pPr>
        <w:ind w:left="3600" w:hanging="360"/>
      </w:pPr>
    </w:lvl>
    <w:lvl w:ilvl="5" w:tplc="00000646">
      <w:start w:val="1"/>
      <w:numFmt w:val="bullet"/>
      <w:lvlText w:val="•"/>
      <w:lvlJc w:val="left"/>
      <w:pPr>
        <w:ind w:left="4320" w:hanging="360"/>
      </w:pPr>
    </w:lvl>
    <w:lvl w:ilvl="6" w:tplc="00000647">
      <w:start w:val="1"/>
      <w:numFmt w:val="bullet"/>
      <w:lvlText w:val="•"/>
      <w:lvlJc w:val="left"/>
      <w:pPr>
        <w:ind w:left="5040" w:hanging="360"/>
      </w:pPr>
    </w:lvl>
    <w:lvl w:ilvl="7" w:tplc="00000648">
      <w:start w:val="1"/>
      <w:numFmt w:val="bullet"/>
      <w:lvlText w:val="•"/>
      <w:lvlJc w:val="left"/>
      <w:pPr>
        <w:ind w:left="5760" w:hanging="360"/>
      </w:pPr>
    </w:lvl>
    <w:lvl w:ilvl="8" w:tplc="00000649">
      <w:start w:val="1"/>
      <w:numFmt w:val="bullet"/>
      <w:lvlText w:val="•"/>
      <w:lvlJc w:val="left"/>
      <w:pPr>
        <w:ind w:left="6480" w:hanging="360"/>
      </w:pPr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B0"/>
    <w:rsid w:val="000C3EFB"/>
    <w:rsid w:val="00132CB7"/>
    <w:rsid w:val="00241D4F"/>
    <w:rsid w:val="003C257F"/>
    <w:rsid w:val="003C6033"/>
    <w:rsid w:val="003E6383"/>
    <w:rsid w:val="00450A1A"/>
    <w:rsid w:val="00451474"/>
    <w:rsid w:val="0051044B"/>
    <w:rsid w:val="00547A5B"/>
    <w:rsid w:val="006430DF"/>
    <w:rsid w:val="00746C93"/>
    <w:rsid w:val="0088283A"/>
    <w:rsid w:val="008A11B5"/>
    <w:rsid w:val="00951CAF"/>
    <w:rsid w:val="00A73F89"/>
    <w:rsid w:val="00E340B0"/>
    <w:rsid w:val="00E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A5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3757</Characters>
  <Application>Microsoft Macintosh Word</Application>
  <DocSecurity>0</DocSecurity>
  <Lines>31</Lines>
  <Paragraphs>8</Paragraphs>
  <ScaleCrop>false</ScaleCrop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ZijianXie</dc:creator>
  <cp:keywords/>
  <dc:description/>
  <cp:lastModifiedBy>ZijianXie</cp:lastModifiedBy>
  <cp:revision>2</cp:revision>
  <dcterms:created xsi:type="dcterms:W3CDTF">2019-06-15T21:30:00Z</dcterms:created>
  <dcterms:modified xsi:type="dcterms:W3CDTF">2019-06-15T21:30:00Z</dcterms:modified>
</cp:coreProperties>
</file>