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0BDA4" w14:textId="1252B995" w:rsidR="00666B47" w:rsidRDefault="00666B47" w:rsidP="00666B47">
      <w:pPr>
        <w:rPr>
          <w:rFonts w:ascii="Arial" w:hAnsi="Arial" w:cs="Arial"/>
          <w:b/>
          <w:bCs/>
          <w:sz w:val="22"/>
          <w:szCs w:val="22"/>
        </w:rPr>
      </w:pPr>
      <w:r w:rsidRPr="00A42410">
        <w:rPr>
          <w:rFonts w:ascii="Arial" w:hAnsi="Arial" w:cs="Arial"/>
          <w:b/>
          <w:bCs/>
          <w:sz w:val="22"/>
          <w:szCs w:val="22"/>
        </w:rPr>
        <w:t>Part A. Q</w:t>
      </w:r>
      <w:r>
        <w:rPr>
          <w:rFonts w:ascii="Arial" w:hAnsi="Arial" w:cs="Arial"/>
          <w:b/>
          <w:bCs/>
          <w:sz w:val="22"/>
          <w:szCs w:val="22"/>
        </w:rPr>
        <w:t>1</w:t>
      </w:r>
    </w:p>
    <w:p w14:paraId="2470800C" w14:textId="6A609526" w:rsidR="00C44EFC" w:rsidRDefault="00C44EFC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969"/>
        <w:gridCol w:w="844"/>
        <w:gridCol w:w="957"/>
        <w:gridCol w:w="957"/>
        <w:gridCol w:w="843"/>
        <w:gridCol w:w="617"/>
        <w:gridCol w:w="620"/>
        <w:gridCol w:w="528"/>
        <w:gridCol w:w="613"/>
        <w:gridCol w:w="613"/>
        <w:gridCol w:w="576"/>
        <w:gridCol w:w="576"/>
        <w:gridCol w:w="715"/>
        <w:gridCol w:w="616"/>
        <w:gridCol w:w="576"/>
      </w:tblGrid>
      <w:tr w:rsidR="005F57DB" w14:paraId="31987963" w14:textId="77777777" w:rsidTr="00AE4F1E">
        <w:trPr>
          <w:trHeight w:val="438"/>
        </w:trPr>
        <w:tc>
          <w:tcPr>
            <w:tcW w:w="969" w:type="dxa"/>
            <w:tcBorders>
              <w:tl2br w:val="single" w:sz="4" w:space="0" w:color="BFBFBF" w:themeColor="background1" w:themeShade="BF"/>
            </w:tcBorders>
          </w:tcPr>
          <w:p w14:paraId="1D0F6A86" w14:textId="26B0FCAE" w:rsidR="0084431D" w:rsidRPr="00DC2887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  <w:vertAlign w:val="subscript"/>
              </w:rPr>
            </w:pPr>
          </w:p>
        </w:tc>
        <w:tc>
          <w:tcPr>
            <w:tcW w:w="844" w:type="dxa"/>
          </w:tcPr>
          <w:p w14:paraId="737654F1" w14:textId="1BFF91B4" w:rsidR="0084431D" w:rsidRPr="005F57DB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MSEL score</w:t>
            </w:r>
          </w:p>
        </w:tc>
        <w:tc>
          <w:tcPr>
            <w:tcW w:w="957" w:type="dxa"/>
          </w:tcPr>
          <w:p w14:paraId="1DA59F95" w14:textId="29931AC8" w:rsidR="0084431D" w:rsidRPr="005F57DB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folic acid intake</w:t>
            </w:r>
            <w:r w:rsidR="003B294B" w:rsidRPr="003B294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(</w:t>
            </w:r>
            <w:r w:rsidR="003B294B" w:rsidRPr="003B294B">
              <w:rPr>
                <w:rFonts w:ascii="Cambria Math" w:hAnsi="Cambria Math" w:cs="Cambria Math"/>
                <w:color w:val="000000"/>
                <w:sz w:val="16"/>
                <w:szCs w:val="16"/>
                <w:shd w:val="clear" w:color="auto" w:fill="FFFFFF"/>
              </w:rPr>
              <w:t>𝜇</w:t>
            </w:r>
            <w:r w:rsidR="003B294B" w:rsidRPr="003B294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g)</w:t>
            </w:r>
          </w:p>
        </w:tc>
        <w:tc>
          <w:tcPr>
            <w:tcW w:w="957" w:type="dxa"/>
          </w:tcPr>
          <w:p w14:paraId="75E7DEAF" w14:textId="6781B853" w:rsidR="0084431D" w:rsidRPr="005F57DB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Child</w:t>
            </w:r>
            <w:r w:rsidR="00C91434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’s</w:t>
            </w: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 birthyear</w:t>
            </w:r>
          </w:p>
        </w:tc>
        <w:tc>
          <w:tcPr>
            <w:tcW w:w="843" w:type="dxa"/>
          </w:tcPr>
          <w:p w14:paraId="5B56CB52" w14:textId="476F2824" w:rsidR="0084431D" w:rsidRPr="005F57DB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Mom</w:t>
            </w:r>
            <w:r w:rsidR="008C4400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’s</w:t>
            </w: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 age at birth</w:t>
            </w:r>
          </w:p>
        </w:tc>
        <w:tc>
          <w:tcPr>
            <w:tcW w:w="1237" w:type="dxa"/>
            <w:gridSpan w:val="2"/>
          </w:tcPr>
          <w:p w14:paraId="2BC2EA6C" w14:textId="2817A3E4" w:rsidR="0084431D" w:rsidRPr="005F57DB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Child’s genotype</w:t>
            </w:r>
            <w:r w:rsidR="009E62FD"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 (0,1)</w:t>
            </w:r>
          </w:p>
        </w:tc>
        <w:tc>
          <w:tcPr>
            <w:tcW w:w="2330" w:type="dxa"/>
            <w:gridSpan w:val="4"/>
          </w:tcPr>
          <w:p w14:paraId="6FA7FEB5" w14:textId="431F0802" w:rsidR="0084431D" w:rsidRPr="005F57DB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Mom’s </w:t>
            </w:r>
            <w:r w:rsidR="00DC2887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Pre-</w:t>
            </w:r>
            <w:proofErr w:type="spellStart"/>
            <w:r w:rsidR="00DC2887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Preg</w:t>
            </w:r>
            <w:proofErr w:type="spellEnd"/>
            <w:r w:rsidR="00DC2887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 </w:t>
            </w:r>
            <w:r w:rsid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BMI </w:t>
            </w:r>
            <w:r w:rsidR="009E62FD"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(1,2,3,4)</w:t>
            </w:r>
          </w:p>
        </w:tc>
        <w:tc>
          <w:tcPr>
            <w:tcW w:w="1291" w:type="dxa"/>
            <w:gridSpan w:val="2"/>
          </w:tcPr>
          <w:p w14:paraId="1AE35EEA" w14:textId="7E84974F" w:rsidR="0084431D" w:rsidRPr="005F57DB" w:rsidRDefault="0084431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Child’s </w:t>
            </w:r>
            <w:proofErr w:type="gramStart"/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sex</w:t>
            </w:r>
            <w:r w:rsidR="009E62FD"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(</w:t>
            </w:r>
            <w:proofErr w:type="gramEnd"/>
            <w:r w:rsidR="009E62FD"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0,1)</w:t>
            </w:r>
          </w:p>
        </w:tc>
        <w:tc>
          <w:tcPr>
            <w:tcW w:w="1192" w:type="dxa"/>
            <w:gridSpan w:val="2"/>
          </w:tcPr>
          <w:p w14:paraId="1FBD05E9" w14:textId="00743261" w:rsidR="0084431D" w:rsidRPr="005F57DB" w:rsidRDefault="009E62FD" w:rsidP="00863E3A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Home max </w:t>
            </w:r>
            <w:proofErr w:type="gramStart"/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educ(</w:t>
            </w:r>
            <w:proofErr w:type="gramEnd"/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0,1)</w:t>
            </w:r>
          </w:p>
        </w:tc>
      </w:tr>
      <w:tr w:rsidR="00C06B22" w14:paraId="0385ED66" w14:textId="77777777" w:rsidTr="00AE4F1E">
        <w:trPr>
          <w:trHeight w:val="208"/>
        </w:trPr>
        <w:tc>
          <w:tcPr>
            <w:tcW w:w="969" w:type="dxa"/>
          </w:tcPr>
          <w:p w14:paraId="41759837" w14:textId="7707B11A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N</w:t>
            </w:r>
          </w:p>
        </w:tc>
        <w:tc>
          <w:tcPr>
            <w:tcW w:w="844" w:type="dxa"/>
          </w:tcPr>
          <w:p w14:paraId="575D5A3C" w14:textId="26C1D7A0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867</w:t>
            </w:r>
          </w:p>
        </w:tc>
        <w:tc>
          <w:tcPr>
            <w:tcW w:w="957" w:type="dxa"/>
          </w:tcPr>
          <w:p w14:paraId="335B8AFC" w14:textId="0216EA08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967</w:t>
            </w:r>
          </w:p>
        </w:tc>
        <w:tc>
          <w:tcPr>
            <w:tcW w:w="957" w:type="dxa"/>
          </w:tcPr>
          <w:p w14:paraId="59EFC18F" w14:textId="62B35EF0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966</w:t>
            </w:r>
          </w:p>
        </w:tc>
        <w:tc>
          <w:tcPr>
            <w:tcW w:w="843" w:type="dxa"/>
          </w:tcPr>
          <w:p w14:paraId="5DE166E2" w14:textId="1ED3C9F8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966</w:t>
            </w:r>
          </w:p>
        </w:tc>
        <w:tc>
          <w:tcPr>
            <w:tcW w:w="1237" w:type="dxa"/>
            <w:gridSpan w:val="2"/>
            <w:shd w:val="clear" w:color="auto" w:fill="44546A" w:themeFill="text2"/>
          </w:tcPr>
          <w:p w14:paraId="2B34E76F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330" w:type="dxa"/>
            <w:gridSpan w:val="4"/>
            <w:shd w:val="clear" w:color="auto" w:fill="44546A" w:themeFill="text2"/>
          </w:tcPr>
          <w:p w14:paraId="279F666A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291" w:type="dxa"/>
            <w:gridSpan w:val="2"/>
            <w:shd w:val="clear" w:color="auto" w:fill="44546A" w:themeFill="text2"/>
          </w:tcPr>
          <w:p w14:paraId="2928C93A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192" w:type="dxa"/>
            <w:gridSpan w:val="2"/>
            <w:shd w:val="clear" w:color="auto" w:fill="44546A" w:themeFill="text2"/>
          </w:tcPr>
          <w:p w14:paraId="1CBC6BF2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</w:tr>
      <w:tr w:rsidR="00C06B22" w14:paraId="11434CC8" w14:textId="77777777" w:rsidTr="00AE4F1E">
        <w:trPr>
          <w:trHeight w:val="219"/>
        </w:trPr>
        <w:tc>
          <w:tcPr>
            <w:tcW w:w="969" w:type="dxa"/>
          </w:tcPr>
          <w:p w14:paraId="43F1044C" w14:textId="7D221A98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Mean</w:t>
            </w:r>
          </w:p>
        </w:tc>
        <w:tc>
          <w:tcPr>
            <w:tcW w:w="844" w:type="dxa"/>
          </w:tcPr>
          <w:p w14:paraId="103EB1D4" w14:textId="7579DC3B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74.434</w:t>
            </w:r>
          </w:p>
        </w:tc>
        <w:tc>
          <w:tcPr>
            <w:tcW w:w="957" w:type="dxa"/>
          </w:tcPr>
          <w:p w14:paraId="5038B9CD" w14:textId="441CDDD1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720.865</w:t>
            </w:r>
          </w:p>
        </w:tc>
        <w:tc>
          <w:tcPr>
            <w:tcW w:w="957" w:type="dxa"/>
          </w:tcPr>
          <w:p w14:paraId="2B3CD89F" w14:textId="164E1766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2003.19</w:t>
            </w:r>
          </w:p>
        </w:tc>
        <w:tc>
          <w:tcPr>
            <w:tcW w:w="843" w:type="dxa"/>
          </w:tcPr>
          <w:p w14:paraId="584F1BDC" w14:textId="3DF7F860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30.364</w:t>
            </w:r>
          </w:p>
        </w:tc>
        <w:tc>
          <w:tcPr>
            <w:tcW w:w="1237" w:type="dxa"/>
            <w:gridSpan w:val="2"/>
            <w:shd w:val="clear" w:color="auto" w:fill="44546A" w:themeFill="text2"/>
          </w:tcPr>
          <w:p w14:paraId="6DECA76D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330" w:type="dxa"/>
            <w:gridSpan w:val="4"/>
            <w:shd w:val="clear" w:color="auto" w:fill="44546A" w:themeFill="text2"/>
          </w:tcPr>
          <w:p w14:paraId="2ADFFF01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291" w:type="dxa"/>
            <w:gridSpan w:val="2"/>
            <w:shd w:val="clear" w:color="auto" w:fill="44546A" w:themeFill="text2"/>
          </w:tcPr>
          <w:p w14:paraId="6E468D52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192" w:type="dxa"/>
            <w:gridSpan w:val="2"/>
            <w:shd w:val="clear" w:color="auto" w:fill="44546A" w:themeFill="text2"/>
          </w:tcPr>
          <w:p w14:paraId="23A87954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</w:tr>
      <w:tr w:rsidR="00C06B22" w14:paraId="6BBB3425" w14:textId="77777777" w:rsidTr="00AE4F1E">
        <w:trPr>
          <w:trHeight w:val="219"/>
        </w:trPr>
        <w:tc>
          <w:tcPr>
            <w:tcW w:w="969" w:type="dxa"/>
          </w:tcPr>
          <w:p w14:paraId="5DE55026" w14:textId="206325A4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Std Dev</w:t>
            </w:r>
          </w:p>
        </w:tc>
        <w:tc>
          <w:tcPr>
            <w:tcW w:w="844" w:type="dxa"/>
          </w:tcPr>
          <w:p w14:paraId="4140A430" w14:textId="5F02ABBB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28.589</w:t>
            </w:r>
          </w:p>
        </w:tc>
        <w:tc>
          <w:tcPr>
            <w:tcW w:w="957" w:type="dxa"/>
          </w:tcPr>
          <w:p w14:paraId="67E78BDE" w14:textId="22767B83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422.766</w:t>
            </w:r>
          </w:p>
        </w:tc>
        <w:tc>
          <w:tcPr>
            <w:tcW w:w="957" w:type="dxa"/>
          </w:tcPr>
          <w:p w14:paraId="38EDB9F6" w14:textId="4CE46158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1.950</w:t>
            </w:r>
          </w:p>
        </w:tc>
        <w:tc>
          <w:tcPr>
            <w:tcW w:w="843" w:type="dxa"/>
          </w:tcPr>
          <w:p w14:paraId="1303E4F1" w14:textId="6D004713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5.767</w:t>
            </w:r>
          </w:p>
        </w:tc>
        <w:tc>
          <w:tcPr>
            <w:tcW w:w="1237" w:type="dxa"/>
            <w:gridSpan w:val="2"/>
            <w:shd w:val="clear" w:color="auto" w:fill="44546A" w:themeFill="text2"/>
          </w:tcPr>
          <w:p w14:paraId="1772AB79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330" w:type="dxa"/>
            <w:gridSpan w:val="4"/>
            <w:shd w:val="clear" w:color="auto" w:fill="44546A" w:themeFill="text2"/>
          </w:tcPr>
          <w:p w14:paraId="25290418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291" w:type="dxa"/>
            <w:gridSpan w:val="2"/>
            <w:shd w:val="clear" w:color="auto" w:fill="44546A" w:themeFill="text2"/>
          </w:tcPr>
          <w:p w14:paraId="318EDCF8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192" w:type="dxa"/>
            <w:gridSpan w:val="2"/>
            <w:shd w:val="clear" w:color="auto" w:fill="44546A" w:themeFill="text2"/>
          </w:tcPr>
          <w:p w14:paraId="50BFDE2D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</w:tr>
      <w:tr w:rsidR="00C06B22" w14:paraId="6480C6EB" w14:textId="77777777" w:rsidTr="00AE4F1E">
        <w:trPr>
          <w:trHeight w:val="219"/>
        </w:trPr>
        <w:tc>
          <w:tcPr>
            <w:tcW w:w="969" w:type="dxa"/>
          </w:tcPr>
          <w:p w14:paraId="07CC5A71" w14:textId="16A7D820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Min</w:t>
            </w:r>
          </w:p>
        </w:tc>
        <w:tc>
          <w:tcPr>
            <w:tcW w:w="844" w:type="dxa"/>
          </w:tcPr>
          <w:p w14:paraId="45B66336" w14:textId="04831F25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-50</w:t>
            </w:r>
          </w:p>
        </w:tc>
        <w:tc>
          <w:tcPr>
            <w:tcW w:w="957" w:type="dxa"/>
          </w:tcPr>
          <w:p w14:paraId="0108F75F" w14:textId="366D203D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-3</w:t>
            </w:r>
          </w:p>
        </w:tc>
        <w:tc>
          <w:tcPr>
            <w:tcW w:w="957" w:type="dxa"/>
          </w:tcPr>
          <w:p w14:paraId="5006A870" w14:textId="70775D22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1998</w:t>
            </w:r>
          </w:p>
        </w:tc>
        <w:tc>
          <w:tcPr>
            <w:tcW w:w="843" w:type="dxa"/>
          </w:tcPr>
          <w:p w14:paraId="2A78C1FB" w14:textId="3EB399B1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16</w:t>
            </w:r>
          </w:p>
        </w:tc>
        <w:tc>
          <w:tcPr>
            <w:tcW w:w="1237" w:type="dxa"/>
            <w:gridSpan w:val="2"/>
            <w:shd w:val="clear" w:color="auto" w:fill="44546A" w:themeFill="text2"/>
          </w:tcPr>
          <w:p w14:paraId="75B691B2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330" w:type="dxa"/>
            <w:gridSpan w:val="4"/>
            <w:shd w:val="clear" w:color="auto" w:fill="44546A" w:themeFill="text2"/>
          </w:tcPr>
          <w:p w14:paraId="78005FDC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291" w:type="dxa"/>
            <w:gridSpan w:val="2"/>
            <w:shd w:val="clear" w:color="auto" w:fill="44546A" w:themeFill="text2"/>
          </w:tcPr>
          <w:p w14:paraId="416A610D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192" w:type="dxa"/>
            <w:gridSpan w:val="2"/>
            <w:shd w:val="clear" w:color="auto" w:fill="44546A" w:themeFill="text2"/>
          </w:tcPr>
          <w:p w14:paraId="2919F961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</w:tr>
      <w:tr w:rsidR="00C06B22" w14:paraId="5E0F56C0" w14:textId="77777777" w:rsidTr="00AE4F1E">
        <w:trPr>
          <w:trHeight w:val="219"/>
        </w:trPr>
        <w:tc>
          <w:tcPr>
            <w:tcW w:w="969" w:type="dxa"/>
          </w:tcPr>
          <w:p w14:paraId="3B5C068E" w14:textId="401B0B68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Max</w:t>
            </w:r>
          </w:p>
        </w:tc>
        <w:tc>
          <w:tcPr>
            <w:tcW w:w="844" w:type="dxa"/>
          </w:tcPr>
          <w:p w14:paraId="54743F9D" w14:textId="354E8BBC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147.5</w:t>
            </w:r>
          </w:p>
        </w:tc>
        <w:tc>
          <w:tcPr>
            <w:tcW w:w="957" w:type="dxa"/>
          </w:tcPr>
          <w:p w14:paraId="0AB95590" w14:textId="137AA139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2196.69</w:t>
            </w:r>
          </w:p>
        </w:tc>
        <w:tc>
          <w:tcPr>
            <w:tcW w:w="957" w:type="dxa"/>
          </w:tcPr>
          <w:p w14:paraId="03141B88" w14:textId="2E3CDE55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2008</w:t>
            </w:r>
          </w:p>
        </w:tc>
        <w:tc>
          <w:tcPr>
            <w:tcW w:w="843" w:type="dxa"/>
          </w:tcPr>
          <w:p w14:paraId="3570D5F2" w14:textId="0B1BE376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49</w:t>
            </w:r>
          </w:p>
        </w:tc>
        <w:tc>
          <w:tcPr>
            <w:tcW w:w="1237" w:type="dxa"/>
            <w:gridSpan w:val="2"/>
            <w:tcBorders>
              <w:bottom w:val="single" w:sz="4" w:space="0" w:color="auto"/>
            </w:tcBorders>
            <w:shd w:val="clear" w:color="auto" w:fill="44546A" w:themeFill="text2"/>
          </w:tcPr>
          <w:p w14:paraId="44CC7ED5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330" w:type="dxa"/>
            <w:gridSpan w:val="4"/>
            <w:shd w:val="clear" w:color="auto" w:fill="44546A" w:themeFill="text2"/>
          </w:tcPr>
          <w:p w14:paraId="742A7AA8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291" w:type="dxa"/>
            <w:gridSpan w:val="2"/>
            <w:shd w:val="clear" w:color="auto" w:fill="44546A" w:themeFill="text2"/>
          </w:tcPr>
          <w:p w14:paraId="1CB07199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1192" w:type="dxa"/>
            <w:gridSpan w:val="2"/>
            <w:shd w:val="clear" w:color="auto" w:fill="44546A" w:themeFill="text2"/>
          </w:tcPr>
          <w:p w14:paraId="3802CA15" w14:textId="7777777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</w:tr>
      <w:tr w:rsidR="00AE4F1E" w14:paraId="1EAAB175" w14:textId="77777777" w:rsidTr="00AE4F1E">
        <w:trPr>
          <w:trHeight w:val="219"/>
        </w:trPr>
        <w:tc>
          <w:tcPr>
            <w:tcW w:w="969" w:type="dxa"/>
          </w:tcPr>
          <w:p w14:paraId="0D7FFCC3" w14:textId="0EE6AD1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Freq</w:t>
            </w:r>
          </w:p>
        </w:tc>
        <w:tc>
          <w:tcPr>
            <w:tcW w:w="844" w:type="dxa"/>
            <w:shd w:val="clear" w:color="auto" w:fill="44546A" w:themeFill="text2"/>
          </w:tcPr>
          <w:p w14:paraId="021085BB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957" w:type="dxa"/>
            <w:shd w:val="clear" w:color="auto" w:fill="44546A" w:themeFill="text2"/>
          </w:tcPr>
          <w:p w14:paraId="4EE715F3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957" w:type="dxa"/>
            <w:shd w:val="clear" w:color="auto" w:fill="44546A" w:themeFill="text2"/>
          </w:tcPr>
          <w:p w14:paraId="1241DBE8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843" w:type="dxa"/>
            <w:shd w:val="clear" w:color="auto" w:fill="44546A" w:themeFill="text2"/>
          </w:tcPr>
          <w:p w14:paraId="039E087C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617" w:type="dxa"/>
          </w:tcPr>
          <w:p w14:paraId="26B39A1B" w14:textId="6B772DEA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621</w:t>
            </w:r>
          </w:p>
        </w:tc>
        <w:tc>
          <w:tcPr>
            <w:tcW w:w="620" w:type="dxa"/>
          </w:tcPr>
          <w:p w14:paraId="60B82F2C" w14:textId="2B6883B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107</w:t>
            </w:r>
          </w:p>
        </w:tc>
        <w:tc>
          <w:tcPr>
            <w:tcW w:w="528" w:type="dxa"/>
          </w:tcPr>
          <w:p w14:paraId="4366FE53" w14:textId="5B1544BF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35</w:t>
            </w:r>
          </w:p>
        </w:tc>
        <w:tc>
          <w:tcPr>
            <w:tcW w:w="613" w:type="dxa"/>
          </w:tcPr>
          <w:p w14:paraId="61379FE0" w14:textId="3EB676AC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488</w:t>
            </w:r>
          </w:p>
        </w:tc>
        <w:tc>
          <w:tcPr>
            <w:tcW w:w="613" w:type="dxa"/>
          </w:tcPr>
          <w:p w14:paraId="2DFD3988" w14:textId="3D2FFCFB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234</w:t>
            </w:r>
          </w:p>
        </w:tc>
        <w:tc>
          <w:tcPr>
            <w:tcW w:w="576" w:type="dxa"/>
          </w:tcPr>
          <w:p w14:paraId="14F698AF" w14:textId="2592694B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194</w:t>
            </w:r>
          </w:p>
        </w:tc>
        <w:tc>
          <w:tcPr>
            <w:tcW w:w="576" w:type="dxa"/>
          </w:tcPr>
          <w:p w14:paraId="4F69010B" w14:textId="129D745B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191</w:t>
            </w:r>
          </w:p>
        </w:tc>
        <w:tc>
          <w:tcPr>
            <w:tcW w:w="715" w:type="dxa"/>
          </w:tcPr>
          <w:p w14:paraId="534C220D" w14:textId="7749B265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775</w:t>
            </w:r>
          </w:p>
        </w:tc>
        <w:tc>
          <w:tcPr>
            <w:tcW w:w="616" w:type="dxa"/>
          </w:tcPr>
          <w:p w14:paraId="38F77A30" w14:textId="71EBF0FD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441</w:t>
            </w:r>
          </w:p>
        </w:tc>
        <w:tc>
          <w:tcPr>
            <w:tcW w:w="576" w:type="dxa"/>
          </w:tcPr>
          <w:p w14:paraId="2AC33A92" w14:textId="04E21FD5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525</w:t>
            </w:r>
          </w:p>
        </w:tc>
      </w:tr>
      <w:tr w:rsidR="00C06B22" w14:paraId="0259A5E1" w14:textId="77777777" w:rsidTr="00AE4F1E">
        <w:trPr>
          <w:trHeight w:val="219"/>
        </w:trPr>
        <w:tc>
          <w:tcPr>
            <w:tcW w:w="969" w:type="dxa"/>
          </w:tcPr>
          <w:p w14:paraId="156694BF" w14:textId="78ABDF35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Percent %</w:t>
            </w:r>
          </w:p>
        </w:tc>
        <w:tc>
          <w:tcPr>
            <w:tcW w:w="844" w:type="dxa"/>
            <w:shd w:val="clear" w:color="auto" w:fill="44546A" w:themeFill="text2"/>
          </w:tcPr>
          <w:p w14:paraId="1B65228E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957" w:type="dxa"/>
            <w:shd w:val="clear" w:color="auto" w:fill="44546A" w:themeFill="text2"/>
          </w:tcPr>
          <w:p w14:paraId="11EB59C9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957" w:type="dxa"/>
            <w:shd w:val="clear" w:color="auto" w:fill="44546A" w:themeFill="text2"/>
          </w:tcPr>
          <w:p w14:paraId="0CE03057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843" w:type="dxa"/>
            <w:shd w:val="clear" w:color="auto" w:fill="44546A" w:themeFill="text2"/>
          </w:tcPr>
          <w:p w14:paraId="0FAB358D" w14:textId="77777777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617" w:type="dxa"/>
          </w:tcPr>
          <w:p w14:paraId="44F83A58" w14:textId="55131494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85.3</w:t>
            </w:r>
          </w:p>
        </w:tc>
        <w:tc>
          <w:tcPr>
            <w:tcW w:w="620" w:type="dxa"/>
          </w:tcPr>
          <w:p w14:paraId="363221B0" w14:textId="2C9C3188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17.4</w:t>
            </w:r>
          </w:p>
        </w:tc>
        <w:tc>
          <w:tcPr>
            <w:tcW w:w="528" w:type="dxa"/>
          </w:tcPr>
          <w:p w14:paraId="3C3C5F9C" w14:textId="4458DF13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3.68</w:t>
            </w:r>
          </w:p>
        </w:tc>
        <w:tc>
          <w:tcPr>
            <w:tcW w:w="613" w:type="dxa"/>
          </w:tcPr>
          <w:p w14:paraId="732CAD79" w14:textId="6B7444FC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51.31</w:t>
            </w:r>
          </w:p>
        </w:tc>
        <w:tc>
          <w:tcPr>
            <w:tcW w:w="613" w:type="dxa"/>
          </w:tcPr>
          <w:p w14:paraId="1407F7F1" w14:textId="64929F51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24.61</w:t>
            </w:r>
          </w:p>
        </w:tc>
        <w:tc>
          <w:tcPr>
            <w:tcW w:w="576" w:type="dxa"/>
          </w:tcPr>
          <w:p w14:paraId="3C433102" w14:textId="3AE258FC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20.40</w:t>
            </w:r>
          </w:p>
        </w:tc>
        <w:tc>
          <w:tcPr>
            <w:tcW w:w="576" w:type="dxa"/>
          </w:tcPr>
          <w:p w14:paraId="300F3F0C" w14:textId="4A7FF49A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19.77</w:t>
            </w:r>
          </w:p>
        </w:tc>
        <w:tc>
          <w:tcPr>
            <w:tcW w:w="715" w:type="dxa"/>
          </w:tcPr>
          <w:p w14:paraId="78BBEBEB" w14:textId="1803F2C1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80.23</w:t>
            </w:r>
          </w:p>
        </w:tc>
        <w:tc>
          <w:tcPr>
            <w:tcW w:w="616" w:type="dxa"/>
          </w:tcPr>
          <w:p w14:paraId="5CFDCAE8" w14:textId="3D7FE009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45.65</w:t>
            </w:r>
          </w:p>
        </w:tc>
        <w:tc>
          <w:tcPr>
            <w:tcW w:w="576" w:type="dxa"/>
          </w:tcPr>
          <w:p w14:paraId="5C56A08A" w14:textId="47506A35" w:rsidR="005F57DB" w:rsidRPr="005F57DB" w:rsidRDefault="005F57DB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54.35</w:t>
            </w:r>
          </w:p>
        </w:tc>
      </w:tr>
      <w:tr w:rsidR="005F57DB" w14:paraId="5DF5EE57" w14:textId="77777777" w:rsidTr="00AE4F1E">
        <w:trPr>
          <w:trHeight w:val="208"/>
        </w:trPr>
        <w:tc>
          <w:tcPr>
            <w:tcW w:w="969" w:type="dxa"/>
          </w:tcPr>
          <w:p w14:paraId="443D50C0" w14:textId="7951E307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T-score</w:t>
            </w:r>
          </w:p>
        </w:tc>
        <w:tc>
          <w:tcPr>
            <w:tcW w:w="844" w:type="dxa"/>
          </w:tcPr>
          <w:p w14:paraId="7F4FAF70" w14:textId="143872C4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N/A</w:t>
            </w:r>
          </w:p>
        </w:tc>
        <w:tc>
          <w:tcPr>
            <w:tcW w:w="957" w:type="dxa"/>
          </w:tcPr>
          <w:p w14:paraId="2F0A5CCA" w14:textId="6AC8CD3F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2.97</w:t>
            </w:r>
          </w:p>
        </w:tc>
        <w:tc>
          <w:tcPr>
            <w:tcW w:w="957" w:type="dxa"/>
          </w:tcPr>
          <w:p w14:paraId="3B968A06" w14:textId="72ADF130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3.81</w:t>
            </w:r>
          </w:p>
        </w:tc>
        <w:tc>
          <w:tcPr>
            <w:tcW w:w="843" w:type="dxa"/>
          </w:tcPr>
          <w:p w14:paraId="1939DD73" w14:textId="7204C22A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1.61</w:t>
            </w:r>
          </w:p>
        </w:tc>
        <w:tc>
          <w:tcPr>
            <w:tcW w:w="1237" w:type="dxa"/>
            <w:gridSpan w:val="2"/>
          </w:tcPr>
          <w:p w14:paraId="5BF15360" w14:textId="5EED5DE8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0.71</w:t>
            </w:r>
          </w:p>
        </w:tc>
        <w:tc>
          <w:tcPr>
            <w:tcW w:w="2330" w:type="dxa"/>
            <w:gridSpan w:val="4"/>
          </w:tcPr>
          <w:p w14:paraId="54187878" w14:textId="129597A2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-2.64</w:t>
            </w:r>
          </w:p>
        </w:tc>
        <w:tc>
          <w:tcPr>
            <w:tcW w:w="1291" w:type="dxa"/>
            <w:gridSpan w:val="2"/>
          </w:tcPr>
          <w:p w14:paraId="49D27154" w14:textId="2F4E978B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-1.34</w:t>
            </w:r>
          </w:p>
        </w:tc>
        <w:tc>
          <w:tcPr>
            <w:tcW w:w="1192" w:type="dxa"/>
            <w:gridSpan w:val="2"/>
          </w:tcPr>
          <w:p w14:paraId="29528646" w14:textId="1844DC8F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5.06</w:t>
            </w:r>
          </w:p>
        </w:tc>
      </w:tr>
      <w:tr w:rsidR="005F57DB" w14:paraId="7905D589" w14:textId="77777777" w:rsidTr="00AE4F1E">
        <w:trPr>
          <w:trHeight w:val="219"/>
        </w:trPr>
        <w:tc>
          <w:tcPr>
            <w:tcW w:w="969" w:type="dxa"/>
          </w:tcPr>
          <w:p w14:paraId="3EC56150" w14:textId="19DBF990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Pearson’s R</w:t>
            </w:r>
          </w:p>
        </w:tc>
        <w:tc>
          <w:tcPr>
            <w:tcW w:w="844" w:type="dxa"/>
          </w:tcPr>
          <w:p w14:paraId="35330E82" w14:textId="0C2BD325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N/A</w:t>
            </w:r>
          </w:p>
        </w:tc>
        <w:tc>
          <w:tcPr>
            <w:tcW w:w="957" w:type="dxa"/>
          </w:tcPr>
          <w:p w14:paraId="02C05FE8" w14:textId="26A3F127" w:rsidR="009E62FD" w:rsidRPr="005F57DB" w:rsidRDefault="00FC07E6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0.100</w:t>
            </w:r>
          </w:p>
        </w:tc>
        <w:tc>
          <w:tcPr>
            <w:tcW w:w="957" w:type="dxa"/>
          </w:tcPr>
          <w:p w14:paraId="292BF01E" w14:textId="183D8C2F" w:rsidR="009E62FD" w:rsidRPr="005F57DB" w:rsidRDefault="00FC07E6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0.128</w:t>
            </w:r>
          </w:p>
        </w:tc>
        <w:tc>
          <w:tcPr>
            <w:tcW w:w="843" w:type="dxa"/>
          </w:tcPr>
          <w:p w14:paraId="15A78885" w14:textId="1E04B96D" w:rsidR="009E62FD" w:rsidRPr="005F57DB" w:rsidRDefault="00FC07E6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0.055</w:t>
            </w:r>
          </w:p>
        </w:tc>
        <w:tc>
          <w:tcPr>
            <w:tcW w:w="1237" w:type="dxa"/>
            <w:gridSpan w:val="2"/>
          </w:tcPr>
          <w:p w14:paraId="572D03B9" w14:textId="4AC801C1" w:rsidR="009E62FD" w:rsidRPr="005F57DB" w:rsidRDefault="00FC07E6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0.026</w:t>
            </w:r>
          </w:p>
        </w:tc>
        <w:tc>
          <w:tcPr>
            <w:tcW w:w="2330" w:type="dxa"/>
            <w:gridSpan w:val="4"/>
          </w:tcPr>
          <w:p w14:paraId="74F4ACE4" w14:textId="7DB13C60" w:rsidR="009E62FD" w:rsidRPr="005F57DB" w:rsidRDefault="00FC07E6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-0.090</w:t>
            </w:r>
          </w:p>
        </w:tc>
        <w:tc>
          <w:tcPr>
            <w:tcW w:w="1291" w:type="dxa"/>
            <w:gridSpan w:val="2"/>
          </w:tcPr>
          <w:p w14:paraId="69999B1D" w14:textId="270ABB0C" w:rsidR="009E62FD" w:rsidRPr="005F57DB" w:rsidRDefault="00FC07E6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-0.046</w:t>
            </w:r>
          </w:p>
        </w:tc>
        <w:tc>
          <w:tcPr>
            <w:tcW w:w="1192" w:type="dxa"/>
            <w:gridSpan w:val="2"/>
          </w:tcPr>
          <w:p w14:paraId="44E0A424" w14:textId="657A0F85" w:rsidR="009E62FD" w:rsidRPr="005F57DB" w:rsidRDefault="00FC07E6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0.170</w:t>
            </w:r>
          </w:p>
        </w:tc>
      </w:tr>
      <w:tr w:rsidR="005F57DB" w14:paraId="6263474F" w14:textId="77777777" w:rsidTr="00AE4F1E">
        <w:trPr>
          <w:trHeight w:val="219"/>
        </w:trPr>
        <w:tc>
          <w:tcPr>
            <w:tcW w:w="969" w:type="dxa"/>
          </w:tcPr>
          <w:p w14:paraId="6FDDEE84" w14:textId="2701BBAB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P-value</w:t>
            </w:r>
          </w:p>
        </w:tc>
        <w:tc>
          <w:tcPr>
            <w:tcW w:w="844" w:type="dxa"/>
          </w:tcPr>
          <w:p w14:paraId="301420A3" w14:textId="71211D10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N/A</w:t>
            </w:r>
          </w:p>
        </w:tc>
        <w:tc>
          <w:tcPr>
            <w:tcW w:w="957" w:type="dxa"/>
          </w:tcPr>
          <w:p w14:paraId="0F34C93C" w14:textId="47F18259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0.0031</w:t>
            </w:r>
          </w:p>
        </w:tc>
        <w:tc>
          <w:tcPr>
            <w:tcW w:w="957" w:type="dxa"/>
          </w:tcPr>
          <w:p w14:paraId="7718C93A" w14:textId="755935F6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0.0002</w:t>
            </w:r>
          </w:p>
        </w:tc>
        <w:tc>
          <w:tcPr>
            <w:tcW w:w="843" w:type="dxa"/>
          </w:tcPr>
          <w:p w14:paraId="0CECAC63" w14:textId="5E548913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0.1067</w:t>
            </w:r>
          </w:p>
        </w:tc>
        <w:tc>
          <w:tcPr>
            <w:tcW w:w="1237" w:type="dxa"/>
            <w:gridSpan w:val="2"/>
          </w:tcPr>
          <w:p w14:paraId="6E9DFE3F" w14:textId="54F50334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0.4793</w:t>
            </w:r>
          </w:p>
        </w:tc>
        <w:tc>
          <w:tcPr>
            <w:tcW w:w="2330" w:type="dxa"/>
            <w:gridSpan w:val="4"/>
          </w:tcPr>
          <w:p w14:paraId="3E2F9E23" w14:textId="274E22AB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0.0085</w:t>
            </w:r>
          </w:p>
        </w:tc>
        <w:tc>
          <w:tcPr>
            <w:tcW w:w="1291" w:type="dxa"/>
            <w:gridSpan w:val="2"/>
          </w:tcPr>
          <w:p w14:paraId="43D28A3E" w14:textId="69E38C87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0.1792</w:t>
            </w:r>
          </w:p>
        </w:tc>
        <w:tc>
          <w:tcPr>
            <w:tcW w:w="1192" w:type="dxa"/>
            <w:gridSpan w:val="2"/>
          </w:tcPr>
          <w:p w14:paraId="7F0E4B14" w14:textId="1D0C11AC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&lt;.0001</w:t>
            </w:r>
          </w:p>
        </w:tc>
      </w:tr>
      <w:tr w:rsidR="005F57DB" w14:paraId="03DD1D8E" w14:textId="77777777" w:rsidTr="00AE4F1E">
        <w:trPr>
          <w:trHeight w:val="459"/>
        </w:trPr>
        <w:tc>
          <w:tcPr>
            <w:tcW w:w="969" w:type="dxa"/>
          </w:tcPr>
          <w:p w14:paraId="15B38415" w14:textId="55947821" w:rsidR="009E62FD" w:rsidRPr="005F57DB" w:rsidRDefault="009E62FD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Sig</w:t>
            </w:r>
            <w:r w:rsidR="00C06B22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. </w:t>
            </w: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(</w:t>
            </w: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sym w:font="Symbol" w:char="F061"/>
            </w:r>
            <w:r w:rsidRPr="005F57DB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 = 0.05)</w:t>
            </w:r>
            <w:r w:rsidR="00C06B22"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 xml:space="preserve"> *yes /no</w:t>
            </w:r>
          </w:p>
        </w:tc>
        <w:tc>
          <w:tcPr>
            <w:tcW w:w="844" w:type="dxa"/>
          </w:tcPr>
          <w:p w14:paraId="22DEE010" w14:textId="3348A22B" w:rsidR="009E62FD" w:rsidRPr="005F57DB" w:rsidRDefault="00DC2887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N/A</w:t>
            </w:r>
          </w:p>
        </w:tc>
        <w:tc>
          <w:tcPr>
            <w:tcW w:w="957" w:type="dxa"/>
          </w:tcPr>
          <w:p w14:paraId="5B4695C2" w14:textId="13A6A2DD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*</w:t>
            </w:r>
          </w:p>
        </w:tc>
        <w:tc>
          <w:tcPr>
            <w:tcW w:w="957" w:type="dxa"/>
          </w:tcPr>
          <w:p w14:paraId="3DEC2C69" w14:textId="7AC2A504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*</w:t>
            </w:r>
          </w:p>
        </w:tc>
        <w:tc>
          <w:tcPr>
            <w:tcW w:w="843" w:type="dxa"/>
          </w:tcPr>
          <w:p w14:paraId="2870986E" w14:textId="18417527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</w:p>
        </w:tc>
        <w:tc>
          <w:tcPr>
            <w:tcW w:w="1237" w:type="dxa"/>
            <w:gridSpan w:val="2"/>
          </w:tcPr>
          <w:p w14:paraId="0294771A" w14:textId="223825D2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</w:p>
        </w:tc>
        <w:tc>
          <w:tcPr>
            <w:tcW w:w="2330" w:type="dxa"/>
            <w:gridSpan w:val="4"/>
          </w:tcPr>
          <w:p w14:paraId="14A9CA55" w14:textId="5F0FBC28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*</w:t>
            </w:r>
          </w:p>
        </w:tc>
        <w:tc>
          <w:tcPr>
            <w:tcW w:w="1291" w:type="dxa"/>
            <w:gridSpan w:val="2"/>
          </w:tcPr>
          <w:p w14:paraId="50C3E6F6" w14:textId="79B246AF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</w:p>
        </w:tc>
        <w:tc>
          <w:tcPr>
            <w:tcW w:w="1192" w:type="dxa"/>
            <w:gridSpan w:val="2"/>
          </w:tcPr>
          <w:p w14:paraId="0680522C" w14:textId="37E6A653" w:rsidR="009E62FD" w:rsidRPr="005F57DB" w:rsidRDefault="00C06B22" w:rsidP="009E62FD">
            <w:pPr>
              <w:autoSpaceDE w:val="0"/>
              <w:autoSpaceDN w:val="0"/>
              <w:adjustRightInd w:val="0"/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" w:hAnsi="Times" w:cs="Times New Roman"/>
                <w:color w:val="000000"/>
                <w:sz w:val="16"/>
                <w:szCs w:val="16"/>
                <w:shd w:val="clear" w:color="auto" w:fill="FFFFFF"/>
              </w:rPr>
              <w:t>*</w:t>
            </w:r>
          </w:p>
        </w:tc>
      </w:tr>
    </w:tbl>
    <w:p w14:paraId="1646C526" w14:textId="13A0333C" w:rsidR="0084431D" w:rsidRDefault="00C06B22" w:rsidP="00C06B22">
      <w:pPr>
        <w:pStyle w:val="Caption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t xml:space="preserve">Table </w:t>
      </w:r>
      <w:r w:rsidR="00792FA6">
        <w:fldChar w:fldCharType="begin"/>
      </w:r>
      <w:r w:rsidR="00792FA6">
        <w:instrText xml:space="preserve"> SEQ Table \* ARABIC </w:instrText>
      </w:r>
      <w:r w:rsidR="00792FA6">
        <w:fldChar w:fldCharType="separate"/>
      </w:r>
      <w:r>
        <w:rPr>
          <w:noProof/>
        </w:rPr>
        <w:t>1</w:t>
      </w:r>
      <w:r w:rsidR="00792FA6">
        <w:rPr>
          <w:noProof/>
        </w:rPr>
        <w:fldChar w:fldCharType="end"/>
      </w:r>
      <w:r>
        <w:t>: Summary Statistics</w:t>
      </w:r>
      <w:r w:rsidR="0016346B">
        <w:t>, Pearson’s correlation coefficients, t-</w:t>
      </w:r>
      <w:r w:rsidR="00AB1814">
        <w:t>statistics,</w:t>
      </w:r>
      <w:r>
        <w:t xml:space="preserve"> and p-value</w:t>
      </w:r>
      <w:r w:rsidR="00A21D94">
        <w:t>s</w:t>
      </w:r>
    </w:p>
    <w:p w14:paraId="46B70602" w14:textId="6BC6F346" w:rsidR="00C44EFC" w:rsidRPr="008C4E16" w:rsidRDefault="00C44EFC" w:rsidP="00863E3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8C4E16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Methods</w:t>
      </w:r>
    </w:p>
    <w:p w14:paraId="3D3E13E9" w14:textId="77777777" w:rsidR="00087AA9" w:rsidRDefault="00087AA9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3EAB5920" w14:textId="4A915853" w:rsidR="00C44EFC" w:rsidRDefault="0031600F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To explore t</w:t>
      </w:r>
      <w:r w:rsidR="009E0980">
        <w:rPr>
          <w:rFonts w:ascii="Arial" w:hAnsi="Arial" w:cs="Arial"/>
          <w:color w:val="000000"/>
          <w:sz w:val="22"/>
          <w:szCs w:val="22"/>
          <w:shd w:val="clear" w:color="auto" w:fill="FFFFFF"/>
        </w:rPr>
        <w:t>h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 distribution of the data, descriptive statistics are </w:t>
      </w:r>
      <w:r w:rsidR="00E56625">
        <w:rPr>
          <w:rFonts w:ascii="Arial" w:hAnsi="Arial" w:cs="Arial"/>
          <w:color w:val="000000"/>
          <w:sz w:val="22"/>
          <w:szCs w:val="22"/>
          <w:shd w:val="clear" w:color="auto" w:fill="FFFFFF"/>
        </w:rPr>
        <w:t>calculated and analyzed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  <w:r w:rsidR="003E300F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In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cluding mean and standard deviation for numeric variables, and frequency counts </w:t>
      </w:r>
      <w:r w:rsidR="005D78A4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and percentages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for categorical variables. To explore the pairwise association between MSEL early learning composite score and each of the other variables of interest, several methods are used. Including scatter plots for </w:t>
      </w:r>
      <w:r w:rsidR="00420637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MSEL score against each of the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numeric variables, boxplots for </w:t>
      </w:r>
      <w:r w:rsidR="00420637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MSEL score </w:t>
      </w:r>
      <w:r w:rsidR="0047106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by </w:t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>categorical variables, Pearson’s correlation coefficient analysis, and simple univariate linear regression analysis.</w:t>
      </w:r>
      <w:r w:rsidR="00A70D82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To determine the statistical significance </w:t>
      </w:r>
      <w:r w:rsidR="008F5514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at </w:t>
      </w:r>
      <w:r w:rsidR="00A70D82" w:rsidRPr="00A70D82">
        <w:rPr>
          <w:rFonts w:ascii="Arial" w:hAnsi="Arial" w:cs="Arial"/>
          <w:color w:val="000000"/>
          <w:sz w:val="22"/>
          <w:szCs w:val="22"/>
          <w:shd w:val="clear" w:color="auto" w:fill="FFFFFF"/>
        </w:rPr>
        <w:sym w:font="Symbol" w:char="F061"/>
      </w:r>
      <w:r w:rsidR="00A70D82" w:rsidRPr="00A70D82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= 0.05</w:t>
      </w:r>
      <w:r w:rsidR="008F5514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for </w:t>
      </w:r>
      <w:r w:rsidR="00FA136E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the pairwise associations, </w:t>
      </w:r>
      <w:r w:rsidR="0000773B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equivalent </w:t>
      </w:r>
      <w:r w:rsidR="00FA136E">
        <w:rPr>
          <w:rFonts w:ascii="Arial" w:hAnsi="Arial" w:cs="Arial"/>
          <w:color w:val="000000"/>
          <w:sz w:val="22"/>
          <w:szCs w:val="22"/>
          <w:shd w:val="clear" w:color="auto" w:fill="FFFFFF"/>
        </w:rPr>
        <w:t>p-values are calculated from the Pearson’s correlation coefficient</w:t>
      </w:r>
      <w:r w:rsidR="0000773B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or</w:t>
      </w:r>
      <w:r w:rsidR="00FA136E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the t-score from linear regression.</w:t>
      </w:r>
    </w:p>
    <w:p w14:paraId="7E5DF107" w14:textId="77777777" w:rsidR="0031600F" w:rsidRDefault="0031600F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2D0F6436" w14:textId="4A6FA40A" w:rsidR="00C44EFC" w:rsidRPr="008C4E16" w:rsidRDefault="00C44EFC" w:rsidP="00863E3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8C4E16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Results</w:t>
      </w:r>
    </w:p>
    <w:p w14:paraId="689A4569" w14:textId="4C8946BC" w:rsidR="002050F5" w:rsidRDefault="002050F5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496B843F" w14:textId="788039D5" w:rsidR="00FC3B6F" w:rsidRDefault="001E36EF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Summary statistics shows that the age range for mother’s age </w:t>
      </w:r>
      <w:r w:rsidR="00B30165">
        <w:rPr>
          <w:rFonts w:ascii="Arial" w:hAnsi="Arial" w:cs="Arial"/>
          <w:color w:val="000000"/>
          <w:sz w:val="22"/>
          <w:szCs w:val="22"/>
          <w:shd w:val="clear" w:color="auto" w:fill="FFFFFF"/>
        </w:rPr>
        <w:t>at child’s birth is within a medically viable range (19-49).</w:t>
      </w:r>
      <w:r w:rsidR="006B4DEF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The mean score for MSEL is 74.434, with the maximum possible score being 162</w:t>
      </w:r>
      <w:r w:rsidR="00A91266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and a sample maximum of 147.5</w:t>
      </w:r>
      <w:r w:rsidR="006B4DEF"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  <w:r w:rsidR="00B30165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Ther</w:t>
      </w:r>
      <w:r w:rsidR="008454DE">
        <w:rPr>
          <w:rFonts w:ascii="Arial" w:hAnsi="Arial" w:cs="Arial"/>
          <w:color w:val="000000"/>
          <w:sz w:val="22"/>
          <w:szCs w:val="22"/>
          <w:shd w:val="clear" w:color="auto" w:fill="FFFFFF"/>
        </w:rPr>
        <w:t>e</w:t>
      </w:r>
      <w:r w:rsidR="00B30165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are more male subjects </w:t>
      </w:r>
      <w:r w:rsidR="00F14C32">
        <w:rPr>
          <w:rFonts w:ascii="Arial" w:hAnsi="Arial" w:cs="Arial"/>
          <w:color w:val="000000"/>
          <w:sz w:val="22"/>
          <w:szCs w:val="22"/>
          <w:shd w:val="clear" w:color="auto" w:fill="FFFFFF"/>
        </w:rPr>
        <w:t>(</w:t>
      </w:r>
      <w:r w:rsidR="0092677D">
        <w:rPr>
          <w:rFonts w:ascii="Arial" w:hAnsi="Arial" w:cs="Arial"/>
          <w:color w:val="000000"/>
          <w:sz w:val="22"/>
          <w:szCs w:val="22"/>
          <w:shd w:val="clear" w:color="auto" w:fill="FFFFFF"/>
        </w:rPr>
        <w:t>80.23%</w:t>
      </w:r>
      <w:r w:rsidR="00F14C32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) </w:t>
      </w:r>
      <w:r w:rsidR="00B30165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than female subjects </w:t>
      </w:r>
      <w:r w:rsidR="00F14C32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(19.77%) </w:t>
      </w:r>
      <w:r w:rsidR="00B30165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in the sample. </w:t>
      </w:r>
      <w:r w:rsidR="00FC3B6F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Initial visual inspection from the three scatter plots and </w:t>
      </w:r>
      <w:r w:rsidR="0000773B">
        <w:rPr>
          <w:rFonts w:ascii="Arial" w:hAnsi="Arial" w:cs="Arial"/>
          <w:color w:val="000000"/>
          <w:sz w:val="22"/>
          <w:szCs w:val="22"/>
          <w:shd w:val="clear" w:color="auto" w:fill="FFFFFF"/>
        </w:rPr>
        <w:t>the four scatter plots shows positive linear trends in the associations of MSEL with folic acid intake, MSEL with child’s birthyear, and MSEL with highest education at home. A negative linear trend is found between MSEL and mother’s pre-pregnancy BMI.</w:t>
      </w:r>
      <w:r w:rsidR="00E008DF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No apparent trends are seen between the three associations MSEL and mother’s age at child’s birth, MSEL and child’s genotype, and MSEL and child’s sex.</w:t>
      </w:r>
      <w:r w:rsidR="00390787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Further analyses using Pearson’s correlation analysis and simple linear univariate regression confirm the above visual impressions, </w:t>
      </w:r>
      <w:r w:rsidR="00703380">
        <w:rPr>
          <w:rFonts w:ascii="Arial" w:hAnsi="Arial" w:cs="Arial"/>
          <w:color w:val="000000"/>
          <w:sz w:val="22"/>
          <w:szCs w:val="22"/>
          <w:shd w:val="clear" w:color="auto" w:fill="FFFFFF"/>
        </w:rPr>
        <w:t>showing statistically significant p-values</w:t>
      </w:r>
      <w:r w:rsidR="006B053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at </w:t>
      </w:r>
      <w:r w:rsidR="006B0530" w:rsidRPr="00A70D82">
        <w:rPr>
          <w:rFonts w:ascii="Arial" w:hAnsi="Arial" w:cs="Arial"/>
          <w:color w:val="000000"/>
          <w:sz w:val="22"/>
          <w:szCs w:val="22"/>
          <w:shd w:val="clear" w:color="auto" w:fill="FFFFFF"/>
        </w:rPr>
        <w:sym w:font="Symbol" w:char="F061"/>
      </w:r>
      <w:r w:rsidR="006B0530" w:rsidRPr="00A70D82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= 0.05</w:t>
      </w:r>
      <w:r w:rsidR="006B053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703380">
        <w:rPr>
          <w:rFonts w:ascii="Arial" w:hAnsi="Arial" w:cs="Arial"/>
          <w:color w:val="000000"/>
          <w:sz w:val="22"/>
          <w:szCs w:val="22"/>
          <w:shd w:val="clear" w:color="auto" w:fill="FFFFFF"/>
        </w:rPr>
        <w:t>for variables folic acid intake</w:t>
      </w:r>
      <w:r w:rsidR="006B053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(p=0.0031)</w:t>
      </w:r>
      <w:r w:rsidR="00703380">
        <w:rPr>
          <w:rFonts w:ascii="Arial" w:hAnsi="Arial" w:cs="Arial"/>
          <w:color w:val="000000"/>
          <w:sz w:val="22"/>
          <w:szCs w:val="22"/>
          <w:shd w:val="clear" w:color="auto" w:fill="FFFFFF"/>
        </w:rPr>
        <w:t>, child’s birthyear</w:t>
      </w:r>
      <w:r w:rsidR="006B053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(p=0.0002)</w:t>
      </w:r>
      <w:r w:rsidR="00703380">
        <w:rPr>
          <w:rFonts w:ascii="Arial" w:hAnsi="Arial" w:cs="Arial"/>
          <w:color w:val="000000"/>
          <w:sz w:val="22"/>
          <w:szCs w:val="22"/>
          <w:shd w:val="clear" w:color="auto" w:fill="FFFFFF"/>
        </w:rPr>
        <w:t>, mother’s pre-pregnancy BMI</w:t>
      </w:r>
      <w:r w:rsidR="006B053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(p=0.0085)</w:t>
      </w:r>
      <w:r w:rsidR="00703380">
        <w:rPr>
          <w:rFonts w:ascii="Arial" w:hAnsi="Arial" w:cs="Arial"/>
          <w:color w:val="000000"/>
          <w:sz w:val="22"/>
          <w:szCs w:val="22"/>
          <w:shd w:val="clear" w:color="auto" w:fill="FFFFFF"/>
        </w:rPr>
        <w:t>, and maximum education at home</w:t>
      </w:r>
      <w:r w:rsidR="006B0530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(p&lt;.0001)</w:t>
      </w:r>
      <w:r w:rsidR="00703380">
        <w:rPr>
          <w:rFonts w:ascii="Arial" w:hAnsi="Arial" w:cs="Arial"/>
          <w:color w:val="000000"/>
          <w:sz w:val="22"/>
          <w:szCs w:val="22"/>
          <w:shd w:val="clear" w:color="auto" w:fill="FFFFFF"/>
        </w:rPr>
        <w:t>.</w:t>
      </w:r>
    </w:p>
    <w:p w14:paraId="62A9A2CD" w14:textId="77777777" w:rsidR="0000773B" w:rsidRDefault="0000773B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6CB76216" w14:textId="74C1B6A8" w:rsidR="003854CE" w:rsidRPr="00CE71C5" w:rsidRDefault="003854CE" w:rsidP="00863E3A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</w:pPr>
      <w:r w:rsidRPr="00CE71C5">
        <w:rPr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Code</w:t>
      </w:r>
    </w:p>
    <w:p w14:paraId="30243AC4" w14:textId="77777777" w:rsidR="003854CE" w:rsidRPr="003854CE" w:rsidRDefault="003854CE" w:rsidP="00863E3A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57484309" w14:textId="1E16D35D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library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"Y:\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A40A696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D4374B3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FE0D74F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mthfr677f </w:t>
      </w:r>
    </w:p>
    <w:p w14:paraId="7FB0DB45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"CC or CT genotype"</w:t>
      </w:r>
    </w:p>
    <w:p w14:paraId="3ED8E3A6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"TT genotype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1A21B44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2FCCFE0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prepregbmi_catf</w:t>
      </w:r>
      <w:proofErr w:type="spellEnd"/>
    </w:p>
    <w:p w14:paraId="17BFABDB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"&lt; 18.5"</w:t>
      </w:r>
    </w:p>
    <w:p w14:paraId="2F309E1E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"18.5 to &lt;25.0"</w:t>
      </w:r>
    </w:p>
    <w:p w14:paraId="772EA928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"25.0 to &lt;30.0"</w:t>
      </w:r>
    </w:p>
    <w:p w14:paraId="541C4F94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"30.0+ 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D25B7E8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0D22A4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child_malef</w:t>
      </w:r>
      <w:proofErr w:type="spellEnd"/>
    </w:p>
    <w:p w14:paraId="11F69B83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"Female"</w:t>
      </w:r>
    </w:p>
    <w:p w14:paraId="3CB8B154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"Male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477BAF6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04C21DE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maxedu_bsf</w:t>
      </w:r>
      <w:proofErr w:type="spellEnd"/>
    </w:p>
    <w:p w14:paraId="13BC2BD3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"Some college or less"</w:t>
      </w:r>
    </w:p>
    <w:p w14:paraId="34E9FFE4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"Bachelor's degree or higher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00A9730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156B940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70D7130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charge;</w:t>
      </w:r>
      <w:proofErr w:type="gramEnd"/>
    </w:p>
    <w:p w14:paraId="59BC2D55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library.charge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_278;</w:t>
      </w:r>
    </w:p>
    <w:p w14:paraId="2323F4AA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mthfr677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mthfr677f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56DEEFB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prepregbmi_cat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prepregbmi_catf</w:t>
      </w:r>
      <w:proofErr w:type="spellEnd"/>
      <w:proofErr w:type="gramStart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575E920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child_male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child_malef</w:t>
      </w:r>
      <w:proofErr w:type="spellEnd"/>
      <w:proofErr w:type="gramStart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77D5794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maxedu_bs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maxedu_bsf</w:t>
      </w:r>
      <w:proofErr w:type="spellEnd"/>
      <w:proofErr w:type="gramStart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E959246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subject_id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"Subject ID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B19422D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"MSEL early learning composite score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30C7B69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folicacid_t1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"Maternal folic acid (</w:t>
      </w:r>
      <w:r>
        <w:rPr>
          <w:rFonts w:ascii="Cambria Math" w:hAnsi="Cambria Math" w:cs="Cambria Math"/>
          <w:color w:val="800080"/>
          <w:sz w:val="20"/>
          <w:szCs w:val="20"/>
          <w:shd w:val="clear" w:color="auto" w:fill="FFFFFF"/>
        </w:rPr>
        <w:t>𝜇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g) intake during the first trimester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0E7346E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mthfr677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"Child's MTHFR677 Genotype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0D305CD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prepregbmi_cat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"Mother's pre-pregnancy BMI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A9258E5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yob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"Child's year of birth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B69432C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child_male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"Child's sex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042E418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agemomyrs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"Mother's age at birth (years)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1356940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maxedu_bs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"Maximum education in the home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91391E6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ED0C945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28E6308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charge;</w:t>
      </w:r>
      <w:proofErr w:type="gramEnd"/>
    </w:p>
    <w:p w14:paraId="7B79E6AB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folicacid_t1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yob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agemomyrs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11496B1" w14:textId="0E933A3E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50EAA63" w14:textId="0147CADE" w:rsidR="00863E3A" w:rsidRDefault="00863E3A" w:rsidP="00A01FE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60C290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charge;</w:t>
      </w:r>
      <w:proofErr w:type="gramEnd"/>
    </w:p>
    <w:p w14:paraId="6E14F3EA" w14:textId="77777777" w:rsidR="00863E3A" w:rsidRDefault="00863E3A" w:rsidP="00863E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mthfr677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prepregbmi_cat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child_male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maxedu_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A3E52B5" w14:textId="7E67E960" w:rsidR="00863E3A" w:rsidRDefault="00863E3A" w:rsidP="00863E3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11D823D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%macro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scatter(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y, x);</w:t>
      </w:r>
    </w:p>
    <w:p w14:paraId="141A4291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charge;</w:t>
      </w:r>
      <w:proofErr w:type="gramEnd"/>
    </w:p>
    <w:p w14:paraId="4E787770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scatter y = &amp;y x = &amp;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x;</w:t>
      </w:r>
      <w:proofErr w:type="gramEnd"/>
    </w:p>
    <w:p w14:paraId="7E8AD774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reg y = &amp;y x = &amp;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x;</w:t>
      </w:r>
      <w:proofErr w:type="gramEnd"/>
    </w:p>
    <w:p w14:paraId="2F788031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scatter;</w:t>
      </w:r>
      <w:proofErr w:type="gramEnd"/>
    </w:p>
    <w:p w14:paraId="3CDAA5CD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54C0BE8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folicacid_t1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171642D" w14:textId="77777777" w:rsidR="001524AD" w:rsidRDefault="001524AD" w:rsidP="001524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yob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22FB04E" w14:textId="061CE23A" w:rsidR="0098225A" w:rsidRDefault="001524AD" w:rsidP="001524A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agemomyrs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35C67B7" w14:textId="4448FB24" w:rsidR="0098225A" w:rsidRDefault="0098225A" w:rsidP="00863E3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F871D1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%macro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(x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2D33437B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proc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sgplot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charge;</w:t>
      </w:r>
      <w:proofErr w:type="gramEnd"/>
    </w:p>
    <w:p w14:paraId="22B09662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category = &amp;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x;</w:t>
      </w:r>
      <w:proofErr w:type="gramEnd"/>
    </w:p>
    <w:p w14:paraId="28EEEDEE" w14:textId="0DB3446D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%mend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154D08E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12A80AD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(mthfr677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697560D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prepregbmi_cat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76CCE518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child_male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ED774E3" w14:textId="2D7DC8A6" w:rsidR="002D6D67" w:rsidRDefault="002D6D67" w:rsidP="002D6D6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proofErr w:type="spellStart"/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vbox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maxedu_bs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FCCA727" w14:textId="6DFAD670" w:rsidR="009A75C8" w:rsidRDefault="009A75C8" w:rsidP="00A01FEC"/>
    <w:p w14:paraId="50DBD8D6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charge;</w:t>
      </w:r>
      <w:proofErr w:type="gramEnd"/>
    </w:p>
    <w:p w14:paraId="1D1A6695" w14:textId="77777777" w:rsidR="002D6D67" w:rsidRDefault="002D6D67" w:rsidP="002D6D6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folicacid_t1 mthfr677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prepregbmi_cat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yob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child_male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agemomyrs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maxedu_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B0178E1" w14:textId="0B5498B2" w:rsidR="002D6D67" w:rsidRDefault="002D6D67" w:rsidP="002D6D6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77292BF" w14:textId="11747811" w:rsidR="00C71F00" w:rsidRDefault="00C71F00" w:rsidP="002D6D6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E121E5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%macro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reg(x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73DE319E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proc reg data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charge;</w:t>
      </w:r>
      <w:proofErr w:type="gramEnd"/>
    </w:p>
    <w:p w14:paraId="2E227C07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model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msel_elcs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&amp;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x;</w:t>
      </w:r>
      <w:proofErr w:type="gramEnd"/>
    </w:p>
    <w:p w14:paraId="7BFCD54E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title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"Regress MSEL Score on &amp;x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C2ECD03" w14:textId="25411044" w:rsidR="00C71F00" w:rsidRDefault="00C71F00" w:rsidP="00C71F0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%mend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reg;</w:t>
      </w:r>
      <w:proofErr w:type="gramEnd"/>
    </w:p>
    <w:p w14:paraId="4C19CFD4" w14:textId="1546CAAA" w:rsidR="00C71F00" w:rsidRDefault="00C71F00" w:rsidP="00C71F0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78926F8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(folicacid_t1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43A8DE12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(mthfr677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405C3A8C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prepregbmi_cat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2D3ED6D1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yob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EC3CE1D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child_male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18C72599" w14:textId="77777777" w:rsidR="00C71F00" w:rsidRDefault="00C71F00" w:rsidP="00C71F0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agemomyrs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7D99CA5" w14:textId="78EF2CD8" w:rsidR="00C71F00" w:rsidRDefault="00C71F00" w:rsidP="00C71F0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%</w:t>
      </w:r>
      <w:r>
        <w:rPr>
          <w:rFonts w:ascii="Courier New" w:hAnsi="Courier New" w:cs="Courier New"/>
          <w:b/>
          <w:bCs/>
          <w:i/>
          <w:iCs/>
          <w:color w:val="00000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maxedu_bs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A9861CB" w14:textId="12EC5E06" w:rsidR="003854CE" w:rsidRDefault="003854CE" w:rsidP="00C71F0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0DFC547" w14:textId="718EE2E8" w:rsidR="003854CE" w:rsidRDefault="003854CE" w:rsidP="00C71F00">
      <w:pPr>
        <w:rPr>
          <w:rFonts w:ascii="Arial" w:hAnsi="Arial" w:cs="Arial"/>
          <w:b/>
          <w:bCs/>
          <w:sz w:val="22"/>
          <w:szCs w:val="22"/>
        </w:rPr>
      </w:pPr>
      <w:r w:rsidRPr="00D7293E">
        <w:rPr>
          <w:rFonts w:ascii="Arial" w:hAnsi="Arial" w:cs="Arial"/>
          <w:b/>
          <w:bCs/>
          <w:sz w:val="22"/>
          <w:szCs w:val="22"/>
        </w:rPr>
        <w:t>Output</w:t>
      </w:r>
    </w:p>
    <w:p w14:paraId="11A3C71C" w14:textId="77777777" w:rsidR="00D7293E" w:rsidRPr="00D7293E" w:rsidRDefault="00D7293E" w:rsidP="00C71F00">
      <w:pPr>
        <w:rPr>
          <w:rFonts w:ascii="Arial" w:hAnsi="Arial" w:cs="Arial"/>
          <w:b/>
          <w:bCs/>
          <w:sz w:val="22"/>
          <w:szCs w:val="22"/>
        </w:rPr>
      </w:pPr>
    </w:p>
    <w:p w14:paraId="14B61995" w14:textId="52F92EEC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E2E694" wp14:editId="65F7154E">
            <wp:extent cx="5334000" cy="831443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914" cy="8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E88E" w14:textId="6352FA88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CA8E8EF" wp14:editId="33CD7A14">
            <wp:extent cx="2068046" cy="2545644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264" cy="25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1D95" w14:textId="789F5B89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8EB632A" wp14:editId="45195A05">
            <wp:extent cx="2901244" cy="881532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658" cy="8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24A" w14:textId="46F3A13F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72EB457" wp14:editId="4EEBCBBB">
            <wp:extent cx="2841762" cy="2071511"/>
            <wp:effectExtent l="0" t="0" r="3175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00" cy="20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BF56" w14:textId="58A8F802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5C73D7" wp14:editId="3F3AC05D">
            <wp:extent cx="3156895" cy="2325512"/>
            <wp:effectExtent l="0" t="0" r="571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052" cy="23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8D433B2" wp14:editId="21B2851A">
            <wp:extent cx="3048000" cy="22860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36" cy="22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3C17" w14:textId="088F7092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30AD64A" wp14:editId="3B10A4CF">
            <wp:extent cx="2891714" cy="2173111"/>
            <wp:effectExtent l="0" t="0" r="4445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76" cy="21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3C94" w14:textId="6FB64432" w:rsidR="003854CE" w:rsidRDefault="003854CE" w:rsidP="00C71F00">
      <w:pPr>
        <w:rPr>
          <w:rFonts w:ascii="Arial" w:hAnsi="Arial" w:cs="Arial"/>
          <w:sz w:val="22"/>
          <w:szCs w:val="22"/>
        </w:rPr>
      </w:pPr>
      <w:r w:rsidRPr="003854C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9E95BA8" wp14:editId="6B81DADD">
            <wp:extent cx="2927585" cy="2195689"/>
            <wp:effectExtent l="0" t="0" r="0" b="1905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783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325E" w14:textId="0E5A723D" w:rsidR="003854CE" w:rsidRDefault="003854CE" w:rsidP="00C71F00">
      <w:pPr>
        <w:rPr>
          <w:rFonts w:ascii="Arial" w:hAnsi="Arial" w:cs="Arial"/>
          <w:sz w:val="22"/>
          <w:szCs w:val="22"/>
        </w:rPr>
      </w:pPr>
      <w:r w:rsidRPr="003854C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061DDD4" wp14:editId="3D976BAB">
            <wp:extent cx="2302933" cy="1727200"/>
            <wp:effectExtent l="0" t="0" r="0" b="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8099" cy="17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3952" w14:textId="4B1875BD" w:rsidR="003854CE" w:rsidRDefault="003854CE" w:rsidP="00C71F00">
      <w:pPr>
        <w:rPr>
          <w:rFonts w:ascii="Arial" w:hAnsi="Arial" w:cs="Arial"/>
          <w:sz w:val="22"/>
          <w:szCs w:val="22"/>
        </w:rPr>
      </w:pPr>
      <w:r w:rsidRPr="003854C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7E36B0" wp14:editId="556627FA">
            <wp:extent cx="2302510" cy="1726882"/>
            <wp:effectExtent l="0" t="0" r="0" b="635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777" cy="17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BE49" w14:textId="15EB54D8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E3AC86B" wp14:editId="7E1F6825">
            <wp:extent cx="4064000" cy="1339904"/>
            <wp:effectExtent l="0" t="0" r="0" b="635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10" cy="13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0A0" w14:textId="2E0EA4AB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F52FFAF" wp14:editId="08FE809E">
            <wp:extent cx="4244229" cy="249484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58" cy="250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24F" w14:textId="1918EDF5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9CB973" wp14:editId="409B18F3">
            <wp:extent cx="4243705" cy="823805"/>
            <wp:effectExtent l="0" t="0" r="0" b="190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89" cy="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9503" w14:textId="067676BA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8A2957" wp14:editId="06625C2A">
            <wp:extent cx="4243705" cy="1105358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11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6B48" w14:textId="6626C821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DC3DE8B" wp14:editId="4544A630">
            <wp:extent cx="4243705" cy="925363"/>
            <wp:effectExtent l="0" t="0" r="0" b="190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22" cy="9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838F" w14:textId="2263EFB8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CEEB78" wp14:editId="7DA57C6C">
            <wp:extent cx="4195896" cy="1174044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12" cy="11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326B" w14:textId="77777777" w:rsidR="003854CE" w:rsidRDefault="003854CE" w:rsidP="00C71F00">
      <w:pPr>
        <w:rPr>
          <w:rFonts w:ascii="Arial" w:hAnsi="Arial" w:cs="Arial"/>
          <w:sz w:val="22"/>
          <w:szCs w:val="22"/>
        </w:rPr>
      </w:pPr>
    </w:p>
    <w:p w14:paraId="2303743A" w14:textId="2FC0045E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08F576C" wp14:editId="62D21016">
            <wp:extent cx="3364089" cy="974012"/>
            <wp:effectExtent l="0" t="0" r="1905" b="444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985" cy="9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64F5" w14:textId="2B31121F" w:rsid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41AF6B5" wp14:editId="3F07D988">
            <wp:extent cx="3409244" cy="783470"/>
            <wp:effectExtent l="0" t="0" r="0" b="4445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24" cy="7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EF54" w14:textId="259A54BC" w:rsidR="003854CE" w:rsidRPr="003854CE" w:rsidRDefault="003854CE" w:rsidP="00C71F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CB1771B" wp14:editId="608A864E">
            <wp:extent cx="3408680" cy="830684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353" cy="8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4CE" w:rsidRPr="00385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B98"/>
    <w:rsid w:val="0000773B"/>
    <w:rsid w:val="00087AA9"/>
    <w:rsid w:val="001475BC"/>
    <w:rsid w:val="001524AD"/>
    <w:rsid w:val="00157FDC"/>
    <w:rsid w:val="0016346B"/>
    <w:rsid w:val="00176CB1"/>
    <w:rsid w:val="001A78CD"/>
    <w:rsid w:val="001E36EF"/>
    <w:rsid w:val="002050F5"/>
    <w:rsid w:val="00261CF9"/>
    <w:rsid w:val="002D6D67"/>
    <w:rsid w:val="0031600F"/>
    <w:rsid w:val="003235C7"/>
    <w:rsid w:val="003854CE"/>
    <w:rsid w:val="00390787"/>
    <w:rsid w:val="003B294B"/>
    <w:rsid w:val="003C1CE9"/>
    <w:rsid w:val="003E300F"/>
    <w:rsid w:val="003E5E17"/>
    <w:rsid w:val="003F4596"/>
    <w:rsid w:val="00420637"/>
    <w:rsid w:val="00471060"/>
    <w:rsid w:val="0047382B"/>
    <w:rsid w:val="004B04B8"/>
    <w:rsid w:val="0054467C"/>
    <w:rsid w:val="005D78A4"/>
    <w:rsid w:val="005F57DB"/>
    <w:rsid w:val="00666B47"/>
    <w:rsid w:val="006A6E0F"/>
    <w:rsid w:val="006B0530"/>
    <w:rsid w:val="006B4DEF"/>
    <w:rsid w:val="00703380"/>
    <w:rsid w:val="00767BAE"/>
    <w:rsid w:val="00792FA6"/>
    <w:rsid w:val="007C6772"/>
    <w:rsid w:val="0084431D"/>
    <w:rsid w:val="008454DE"/>
    <w:rsid w:val="00863E3A"/>
    <w:rsid w:val="008A6A61"/>
    <w:rsid w:val="008C4400"/>
    <w:rsid w:val="008C4E16"/>
    <w:rsid w:val="008F5514"/>
    <w:rsid w:val="009213BE"/>
    <w:rsid w:val="0092677D"/>
    <w:rsid w:val="0098225A"/>
    <w:rsid w:val="009A75C8"/>
    <w:rsid w:val="009E0980"/>
    <w:rsid w:val="009E62FD"/>
    <w:rsid w:val="009F1A33"/>
    <w:rsid w:val="009F63CC"/>
    <w:rsid w:val="00A01FEC"/>
    <w:rsid w:val="00A21D94"/>
    <w:rsid w:val="00A70D82"/>
    <w:rsid w:val="00A84095"/>
    <w:rsid w:val="00A91266"/>
    <w:rsid w:val="00AB1814"/>
    <w:rsid w:val="00AE4F1E"/>
    <w:rsid w:val="00B01B98"/>
    <w:rsid w:val="00B30165"/>
    <w:rsid w:val="00BA7BBC"/>
    <w:rsid w:val="00C06B22"/>
    <w:rsid w:val="00C44EFC"/>
    <w:rsid w:val="00C71F00"/>
    <w:rsid w:val="00C91434"/>
    <w:rsid w:val="00CC78A7"/>
    <w:rsid w:val="00CE71C5"/>
    <w:rsid w:val="00D3127B"/>
    <w:rsid w:val="00D7293E"/>
    <w:rsid w:val="00DC2887"/>
    <w:rsid w:val="00DD5002"/>
    <w:rsid w:val="00DF7621"/>
    <w:rsid w:val="00E008DF"/>
    <w:rsid w:val="00E56625"/>
    <w:rsid w:val="00E61DF2"/>
    <w:rsid w:val="00F14C32"/>
    <w:rsid w:val="00F75DFD"/>
    <w:rsid w:val="00FA136E"/>
    <w:rsid w:val="00FC07E6"/>
    <w:rsid w:val="00FC3B6F"/>
    <w:rsid w:val="00FD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DFB3DE"/>
  <w15:chartTrackingRefBased/>
  <w15:docId w15:val="{63A6CBDE-545D-C14D-AE3E-E25D81A1A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04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B04B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B04B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B04B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B04B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B04B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B04B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B04B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B04B8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B04B8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4B04B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3">
    <w:name w:val="Grid Table 3"/>
    <w:basedOn w:val="TableNormal"/>
    <w:uiPriority w:val="48"/>
    <w:rsid w:val="004B04B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4">
    <w:name w:val="Grid Table 4"/>
    <w:basedOn w:val="TableNormal"/>
    <w:uiPriority w:val="49"/>
    <w:rsid w:val="004B04B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B04B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1Light">
    <w:name w:val="List Table 1 Light"/>
    <w:basedOn w:val="TableNormal"/>
    <w:uiPriority w:val="46"/>
    <w:rsid w:val="004B04B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3">
    <w:name w:val="Grid Table 5 Dark Accent 3"/>
    <w:basedOn w:val="TableNormal"/>
    <w:uiPriority w:val="50"/>
    <w:rsid w:val="004B04B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06B2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B67918-B08E-F94B-A8CD-6B0307F77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Xian</dc:creator>
  <cp:keywords/>
  <dc:description/>
  <cp:lastModifiedBy>Haotian Xian</cp:lastModifiedBy>
  <cp:revision>66</cp:revision>
  <dcterms:created xsi:type="dcterms:W3CDTF">2021-05-08T20:55:00Z</dcterms:created>
  <dcterms:modified xsi:type="dcterms:W3CDTF">2021-05-10T00:11:00Z</dcterms:modified>
</cp:coreProperties>
</file>