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476A3" w14:textId="02E0113E" w:rsidR="004D1E33" w:rsidRDefault="00C72BC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Part B. Q2</w:t>
      </w:r>
    </w:p>
    <w:p w14:paraId="69023BDB" w14:textId="15BF3394" w:rsidR="00CA1A43" w:rsidRDefault="00CA1A43">
      <w:pPr>
        <w:rPr>
          <w:rFonts w:ascii="Arial" w:hAnsi="Arial" w:cs="Arial"/>
          <w:b/>
          <w:bCs/>
          <w:sz w:val="20"/>
          <w:szCs w:val="20"/>
        </w:rPr>
      </w:pPr>
    </w:p>
    <w:p w14:paraId="632A7846" w14:textId="2C34B028" w:rsidR="00CA1A43" w:rsidRDefault="00CA1A43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Methods</w:t>
      </w:r>
    </w:p>
    <w:p w14:paraId="445D0354" w14:textId="7C56C046" w:rsidR="00C72BC6" w:rsidRDefault="00C72BC6">
      <w:pPr>
        <w:rPr>
          <w:rFonts w:ascii="Arial" w:hAnsi="Arial" w:cs="Arial"/>
          <w:b/>
          <w:bCs/>
          <w:sz w:val="20"/>
          <w:szCs w:val="20"/>
        </w:rPr>
      </w:pPr>
    </w:p>
    <w:p w14:paraId="57342CED" w14:textId="0203E4BD" w:rsidR="008B56F2" w:rsidRDefault="00CB2A0D">
      <w:pPr>
        <w:rPr>
          <w:rFonts w:ascii="Arial" w:eastAsia="Calibri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sample</w:t>
      </w:r>
      <w:r w:rsidR="002848D8">
        <w:rPr>
          <w:rFonts w:ascii="Arial" w:hAnsi="Arial" w:cs="Arial"/>
          <w:sz w:val="20"/>
          <w:szCs w:val="20"/>
        </w:rPr>
        <w:t xml:space="preserve"> size calculation</w:t>
      </w:r>
      <w:r>
        <w:rPr>
          <w:rFonts w:ascii="Arial" w:hAnsi="Arial" w:cs="Arial"/>
          <w:sz w:val="20"/>
          <w:szCs w:val="20"/>
        </w:rPr>
        <w:t xml:space="preserve"> is </w:t>
      </w:r>
      <w:r w:rsidR="0064523D">
        <w:rPr>
          <w:rFonts w:ascii="Arial" w:hAnsi="Arial" w:cs="Arial"/>
          <w:sz w:val="20"/>
          <w:szCs w:val="20"/>
        </w:rPr>
        <w:t>conducted</w:t>
      </w:r>
      <w:r w:rsidR="002848D8">
        <w:rPr>
          <w:rFonts w:ascii="Arial" w:hAnsi="Arial" w:cs="Arial"/>
          <w:sz w:val="20"/>
          <w:szCs w:val="20"/>
        </w:rPr>
        <w:t xml:space="preserve"> </w:t>
      </w:r>
      <w:r w:rsidR="00CA1A43">
        <w:rPr>
          <w:rFonts w:ascii="Arial" w:hAnsi="Arial" w:cs="Arial"/>
          <w:sz w:val="20"/>
          <w:szCs w:val="20"/>
        </w:rPr>
        <w:t>to detec</w:t>
      </w:r>
      <w:r w:rsidR="00CA1A43" w:rsidRPr="00CA1A43">
        <w:rPr>
          <w:rFonts w:ascii="Arial" w:hAnsi="Arial" w:cs="Arial"/>
          <w:sz w:val="20"/>
          <w:szCs w:val="20"/>
        </w:rPr>
        <w:t xml:space="preserve">t an increase of </w:t>
      </w:r>
      <w:r w:rsidR="00B26AAF">
        <w:rPr>
          <w:rFonts w:ascii="Arial" w:hAnsi="Arial" w:cs="Arial"/>
          <w:sz w:val="20"/>
          <w:szCs w:val="20"/>
        </w:rPr>
        <w:t xml:space="preserve">at least </w:t>
      </w:r>
      <w:r w:rsidR="00CA1A43" w:rsidRPr="00CA1A43">
        <w:rPr>
          <w:rFonts w:ascii="Arial" w:hAnsi="Arial" w:cs="Arial"/>
          <w:sz w:val="20"/>
          <w:szCs w:val="20"/>
        </w:rPr>
        <w:t xml:space="preserve">250 grams in </w:t>
      </w:r>
      <w:r w:rsidR="00AD4286">
        <w:rPr>
          <w:rFonts w:ascii="Arial" w:hAnsi="Arial" w:cs="Arial"/>
          <w:sz w:val="20"/>
          <w:szCs w:val="20"/>
        </w:rPr>
        <w:t xml:space="preserve">mean </w:t>
      </w:r>
      <w:r w:rsidR="00CA1A43" w:rsidRPr="00CA1A43">
        <w:rPr>
          <w:rFonts w:ascii="Arial" w:hAnsi="Arial" w:cs="Arial"/>
          <w:sz w:val="20"/>
          <w:szCs w:val="20"/>
        </w:rPr>
        <w:t>infant birthweight associat</w:t>
      </w:r>
      <w:r w:rsidR="002848D8">
        <w:rPr>
          <w:rFonts w:ascii="Arial" w:hAnsi="Arial" w:cs="Arial"/>
          <w:sz w:val="20"/>
          <w:szCs w:val="20"/>
        </w:rPr>
        <w:t>ed</w:t>
      </w:r>
      <w:r w:rsidR="00CA1A43" w:rsidRPr="00CA1A43">
        <w:rPr>
          <w:rFonts w:ascii="Arial" w:hAnsi="Arial" w:cs="Arial"/>
          <w:sz w:val="20"/>
          <w:szCs w:val="20"/>
        </w:rPr>
        <w:t xml:space="preserve"> with the smoking cessation intervention program for women subjects </w:t>
      </w:r>
      <w:r w:rsidR="00CA1A43">
        <w:rPr>
          <w:rFonts w:ascii="Arial" w:hAnsi="Arial" w:cs="Arial"/>
          <w:sz w:val="20"/>
          <w:szCs w:val="20"/>
        </w:rPr>
        <w:t xml:space="preserve">from the </w:t>
      </w:r>
      <w:r w:rsidR="006E7218" w:rsidRPr="006E7218">
        <w:rPr>
          <w:rFonts w:ascii="Arial" w:hAnsi="Arial" w:cs="Arial"/>
          <w:i/>
          <w:iCs/>
          <w:sz w:val="20"/>
          <w:szCs w:val="20"/>
        </w:rPr>
        <w:t>1998</w:t>
      </w:r>
      <w:r w:rsidR="006E7218">
        <w:rPr>
          <w:rFonts w:ascii="Arial" w:hAnsi="Arial" w:cs="Arial"/>
          <w:sz w:val="20"/>
          <w:szCs w:val="20"/>
        </w:rPr>
        <w:t xml:space="preserve"> </w:t>
      </w:r>
      <w:r w:rsidR="006E7218" w:rsidRPr="006E7218">
        <w:rPr>
          <w:rFonts w:ascii="Arial" w:hAnsi="Arial" w:cs="Arial"/>
          <w:i/>
          <w:iCs/>
          <w:sz w:val="20"/>
          <w:szCs w:val="20"/>
        </w:rPr>
        <w:t>National Maternal and Infant Health Survey</w:t>
      </w:r>
      <w:r w:rsidR="006E7218" w:rsidRPr="006E7218">
        <w:rPr>
          <w:rFonts w:ascii="Arial" w:hAnsi="Arial" w:cs="Arial"/>
          <w:sz w:val="20"/>
          <w:szCs w:val="20"/>
        </w:rPr>
        <w:t> (</w:t>
      </w:r>
      <w:r w:rsidR="006E7218" w:rsidRPr="006E7218">
        <w:rPr>
          <w:rFonts w:ascii="Arial" w:hAnsi="Arial" w:cs="Arial"/>
          <w:i/>
          <w:iCs/>
          <w:sz w:val="20"/>
          <w:szCs w:val="20"/>
        </w:rPr>
        <w:t>NMIHS</w:t>
      </w:r>
      <w:r w:rsidR="006E7218" w:rsidRPr="006E7218">
        <w:rPr>
          <w:rFonts w:ascii="Arial" w:hAnsi="Arial" w:cs="Arial"/>
          <w:sz w:val="20"/>
          <w:szCs w:val="20"/>
        </w:rPr>
        <w:t xml:space="preserve">) </w:t>
      </w:r>
      <w:r w:rsidR="006E7218">
        <w:rPr>
          <w:rFonts w:ascii="Arial" w:hAnsi="Arial" w:cs="Arial"/>
          <w:sz w:val="20"/>
          <w:szCs w:val="20"/>
        </w:rPr>
        <w:t xml:space="preserve">dataset </w:t>
      </w:r>
      <w:r w:rsidR="00CA1A43" w:rsidRPr="00CA1A43">
        <w:rPr>
          <w:rFonts w:ascii="Arial" w:hAnsi="Arial" w:cs="Arial"/>
          <w:sz w:val="20"/>
          <w:szCs w:val="20"/>
        </w:rPr>
        <w:t>who are heavy smokers (</w:t>
      </w:r>
      <w:r w:rsidR="006E7218">
        <w:rPr>
          <w:rFonts w:ascii="Arial" w:hAnsi="Arial" w:cs="Arial"/>
          <w:sz w:val="20"/>
          <w:szCs w:val="20"/>
        </w:rPr>
        <w:t xml:space="preserve">defined as </w:t>
      </w:r>
      <w:r w:rsidR="00CA1A43" w:rsidRPr="00CA1A43">
        <w:rPr>
          <w:rFonts w:ascii="Arial" w:eastAsia="Calibri" w:hAnsi="Arial" w:cs="Arial"/>
          <w:color w:val="000000"/>
          <w:sz w:val="20"/>
          <w:szCs w:val="20"/>
        </w:rPr>
        <w:t xml:space="preserve">≥10 </w:t>
      </w:r>
      <w:r w:rsidR="00CA1A43" w:rsidRPr="00CA1A43">
        <w:rPr>
          <w:rFonts w:ascii="Arial" w:eastAsia="Calibri" w:hAnsi="Arial" w:cs="Arial"/>
          <w:color w:val="000000"/>
          <w:sz w:val="20"/>
          <w:szCs w:val="20"/>
        </w:rPr>
        <w:t>cig</w:t>
      </w:r>
      <w:r w:rsidR="00CA1A43">
        <w:rPr>
          <w:rFonts w:ascii="Arial" w:eastAsia="Calibri" w:hAnsi="Arial" w:cs="Arial"/>
          <w:color w:val="000000"/>
          <w:sz w:val="20"/>
          <w:szCs w:val="20"/>
        </w:rPr>
        <w:t xml:space="preserve">arettes per </w:t>
      </w:r>
      <w:r w:rsidR="00CA1A43" w:rsidRPr="00CA1A43">
        <w:rPr>
          <w:rFonts w:ascii="Arial" w:eastAsia="Calibri" w:hAnsi="Arial" w:cs="Arial"/>
          <w:color w:val="000000"/>
          <w:sz w:val="20"/>
          <w:szCs w:val="20"/>
        </w:rPr>
        <w:t xml:space="preserve">day </w:t>
      </w:r>
      <w:r w:rsidR="00CA1A43">
        <w:rPr>
          <w:rFonts w:ascii="Arial" w:eastAsia="Calibri" w:hAnsi="Arial" w:cs="Arial"/>
          <w:color w:val="000000"/>
          <w:sz w:val="20"/>
          <w:szCs w:val="20"/>
        </w:rPr>
        <w:t>before and during the first trimester of pregnancy</w:t>
      </w:r>
      <w:r w:rsidR="002848D8">
        <w:rPr>
          <w:rFonts w:ascii="Arial" w:eastAsia="Calibri" w:hAnsi="Arial" w:cs="Arial"/>
          <w:color w:val="000000"/>
          <w:sz w:val="20"/>
          <w:szCs w:val="20"/>
        </w:rPr>
        <w:t xml:space="preserve">). </w:t>
      </w:r>
      <w:r w:rsidR="007C39D4">
        <w:rPr>
          <w:rFonts w:ascii="Arial" w:eastAsia="Calibri" w:hAnsi="Arial" w:cs="Arial"/>
          <w:color w:val="000000"/>
          <w:sz w:val="20"/>
          <w:szCs w:val="20"/>
        </w:rPr>
        <w:t xml:space="preserve">The calculation formula used is </w:t>
      </w:r>
      <w:r w:rsidR="00AF0B88">
        <w:rPr>
          <w:rFonts w:ascii="Arial" w:eastAsia="Calibri" w:hAnsi="Arial" w:cs="Arial"/>
          <w:color w:val="000000"/>
          <w:sz w:val="20"/>
          <w:szCs w:val="20"/>
        </w:rPr>
        <w:t>shown below</w:t>
      </w:r>
      <w:r w:rsidR="00B53FFE">
        <w:rPr>
          <w:rFonts w:ascii="Arial" w:eastAsia="Calibri" w:hAnsi="Arial" w:cs="Arial"/>
          <w:color w:val="000000"/>
          <w:sz w:val="20"/>
          <w:szCs w:val="20"/>
        </w:rPr>
        <w:t xml:space="preserve">, </w:t>
      </w:r>
      <w:r w:rsidR="00D577D9">
        <w:rPr>
          <w:rFonts w:ascii="Arial" w:eastAsia="Calibri" w:hAnsi="Arial" w:cs="Arial"/>
          <w:color w:val="000000"/>
          <w:sz w:val="20"/>
          <w:szCs w:val="20"/>
        </w:rPr>
        <w:t xml:space="preserve">where </w:t>
      </w:r>
      <m:oMath>
        <m:r>
          <w:rPr>
            <w:rFonts w:ascii="Cambria Math" w:eastAsia="Calibri" w:hAnsi="Cambria Math" w:cs="Arial"/>
            <w:color w:val="000000"/>
            <w:sz w:val="20"/>
            <w:szCs w:val="20"/>
          </w:rPr>
          <m:t>∆</m:t>
        </m:r>
      </m:oMath>
      <w:r w:rsidR="00B53FFE">
        <w:rPr>
          <w:rFonts w:ascii="Arial" w:eastAsia="Calibri" w:hAnsi="Arial" w:cs="Arial"/>
          <w:color w:val="000000"/>
          <w:sz w:val="20"/>
          <w:szCs w:val="20"/>
        </w:rPr>
        <w:t xml:space="preserve"> is the </w:t>
      </w:r>
      <w:r w:rsidR="008D1F47">
        <w:rPr>
          <w:rFonts w:ascii="Arial" w:eastAsia="Calibri" w:hAnsi="Arial" w:cs="Arial"/>
          <w:color w:val="000000"/>
          <w:sz w:val="20"/>
          <w:szCs w:val="20"/>
        </w:rPr>
        <w:t>minimum relevant difference</w:t>
      </w:r>
      <w:r w:rsidR="00B53FFE">
        <w:rPr>
          <w:rFonts w:ascii="Arial" w:eastAsia="Calibri" w:hAnsi="Arial" w:cs="Arial"/>
          <w:color w:val="000000"/>
          <w:sz w:val="20"/>
          <w:szCs w:val="20"/>
        </w:rPr>
        <w:t>.</w:t>
      </w:r>
      <w:r w:rsidR="00623900">
        <w:rPr>
          <w:rFonts w:ascii="Arial" w:eastAsia="Calibri" w:hAnsi="Arial" w:cs="Arial"/>
          <w:color w:val="000000"/>
          <w:sz w:val="20"/>
          <w:szCs w:val="20"/>
        </w:rPr>
        <w:t xml:space="preserve"> </w:t>
      </w:r>
    </w:p>
    <w:p w14:paraId="12942CC2" w14:textId="77777777" w:rsidR="00B53FFE" w:rsidRDefault="00B53FFE">
      <w:pPr>
        <w:rPr>
          <w:rFonts w:ascii="Arial" w:eastAsia="Calibri" w:hAnsi="Arial" w:cs="Arial"/>
          <w:color w:val="000000"/>
          <w:sz w:val="20"/>
          <w:szCs w:val="20"/>
        </w:rPr>
      </w:pPr>
    </w:p>
    <w:p w14:paraId="134E81E9" w14:textId="785C8F75" w:rsidR="007C39D4" w:rsidRDefault="007C39D4">
      <w:pPr>
        <w:rPr>
          <w:rFonts w:ascii="Arial" w:eastAsia="Calibri" w:hAnsi="Arial" w:cs="Arial"/>
          <w:color w:val="000000"/>
          <w:sz w:val="20"/>
          <w:szCs w:val="20"/>
        </w:rPr>
      </w:pPr>
      <m:oMathPara>
        <m:oMath>
          <m:r>
            <w:rPr>
              <w:rFonts w:ascii="Cambria Math" w:eastAsia="Calibri" w:hAnsi="Cambria Math" w:cs="Arial"/>
              <w:color w:val="000000"/>
              <w:sz w:val="20"/>
              <w:szCs w:val="20"/>
            </w:rPr>
            <m:t xml:space="preserve">N= </m:t>
          </m:r>
          <m:f>
            <m:fPr>
              <m:ctrlPr>
                <w:rPr>
                  <w:rFonts w:ascii="Cambria Math" w:eastAsia="Calibri" w:hAnsi="Cambria Math" w:cs="Arial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libri" w:hAnsi="Cambria Math" w:cs="Arial"/>
                  <w:color w:val="000000"/>
                  <w:sz w:val="20"/>
                  <w:szCs w:val="20"/>
                </w:rPr>
                <m:t>4</m:t>
              </m:r>
              <m:sSup>
                <m:sSupPr>
                  <m:ctrlPr>
                    <w:rPr>
                      <w:rFonts w:ascii="Cambria Math" w:eastAsia="Calibri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libri" w:hAnsi="Cambria Math" w:cs="Arial"/>
                      <w:color w:val="000000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eastAsia="Calibri" w:hAnsi="Cambria Math" w:cs="Arial"/>
                      <w:color w:val="000000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Calibri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libri" w:hAnsi="Cambria Math" w:cs="Arial"/>
                      <w:color w:val="000000"/>
                      <w:sz w:val="20"/>
                      <w:szCs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Calibri" w:hAnsi="Cambria Math" w:cs="Arial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000000"/>
                          <w:sz w:val="20"/>
                          <w:szCs w:val="20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eastAsia="Calibri" w:hAnsi="Cambria Math" w:cs="Arial"/>
                          <w:color w:val="000000"/>
                          <w:sz w:val="20"/>
                          <w:szCs w:val="20"/>
                        </w:rPr>
                        <m:t>α</m:t>
                      </m:r>
                    </m:sub>
                  </m:sSub>
                  <m:r>
                    <w:rPr>
                      <w:rFonts w:ascii="Cambria Math" w:eastAsia="Calibri" w:hAnsi="Cambria Math" w:cs="Arial"/>
                      <w:color w:val="000000"/>
                      <w:sz w:val="20"/>
                      <w:szCs w:val="20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Calibri" w:hAnsi="Cambria Math" w:cs="Arial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000000"/>
                          <w:sz w:val="20"/>
                          <w:szCs w:val="20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eastAsia="Calibri" w:hAnsi="Cambria Math" w:cs="Arial"/>
                          <w:color w:val="000000"/>
                          <w:sz w:val="20"/>
                          <w:szCs w:val="20"/>
                        </w:rPr>
                        <m:t>β</m:t>
                      </m:r>
                    </m:sub>
                  </m:sSub>
                  <m:r>
                    <w:rPr>
                      <w:rFonts w:ascii="Cambria Math" w:eastAsia="Calibri" w:hAnsi="Cambria Math" w:cs="Arial"/>
                      <w:color w:val="000000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eastAsia="Calibri" w:hAnsi="Cambria Math" w:cs="Arial"/>
                      <w:color w:val="000000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Calibri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color w:val="000000"/>
                      <w:sz w:val="20"/>
                      <w:szCs w:val="20"/>
                    </w:rPr>
                    <m:t>Δ</m:t>
                  </m:r>
                </m:e>
                <m:sup>
                  <m:r>
                    <w:rPr>
                      <w:rFonts w:ascii="Cambria Math" w:eastAsia="Calibri" w:hAnsi="Cambria Math" w:cs="Arial"/>
                      <w:color w:val="000000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327E0277" w14:textId="77777777" w:rsidR="00CA1A43" w:rsidRPr="00CA1A43" w:rsidRDefault="00CA1A43">
      <w:pPr>
        <w:rPr>
          <w:rFonts w:ascii="Arial" w:hAnsi="Arial" w:cs="Arial"/>
          <w:sz w:val="20"/>
          <w:szCs w:val="20"/>
        </w:rPr>
      </w:pPr>
    </w:p>
    <w:p w14:paraId="5192F747" w14:textId="2CBC8943" w:rsidR="008B56F2" w:rsidRDefault="00FE536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</w:t>
      </w:r>
      <w:r w:rsidR="004248AF">
        <w:rPr>
          <w:rFonts w:ascii="Arial" w:hAnsi="Arial" w:cs="Arial"/>
          <w:sz w:val="20"/>
          <w:szCs w:val="20"/>
        </w:rPr>
        <w:t xml:space="preserve"> data</w:t>
      </w:r>
      <w:r>
        <w:rPr>
          <w:rFonts w:ascii="Arial" w:hAnsi="Arial" w:cs="Arial"/>
          <w:sz w:val="20"/>
          <w:szCs w:val="20"/>
        </w:rPr>
        <w:t xml:space="preserve"> used for this analysis</w:t>
      </w:r>
      <w:r w:rsidR="004248AF">
        <w:rPr>
          <w:rFonts w:ascii="Arial" w:hAnsi="Arial" w:cs="Arial"/>
          <w:sz w:val="20"/>
          <w:szCs w:val="20"/>
        </w:rPr>
        <w:t xml:space="preserve"> is imported as a subset of the NMIHS dataset</w:t>
      </w:r>
      <w:r w:rsidR="00F24B50">
        <w:rPr>
          <w:rFonts w:ascii="Arial" w:hAnsi="Arial" w:cs="Arial"/>
          <w:sz w:val="20"/>
          <w:szCs w:val="20"/>
        </w:rPr>
        <w:t xml:space="preserve">, including only </w:t>
      </w:r>
      <w:r w:rsidR="00B7330D">
        <w:rPr>
          <w:rFonts w:ascii="Arial" w:hAnsi="Arial" w:cs="Arial"/>
          <w:sz w:val="20"/>
          <w:szCs w:val="20"/>
        </w:rPr>
        <w:t>women who are heavy smokers. Missing values are then deleted for better accuracy</w:t>
      </w:r>
      <w:r w:rsidR="002D7C54">
        <w:rPr>
          <w:rFonts w:ascii="Arial" w:hAnsi="Arial" w:cs="Arial"/>
          <w:sz w:val="20"/>
          <w:szCs w:val="20"/>
        </w:rPr>
        <w:t xml:space="preserve"> of results.</w:t>
      </w:r>
      <w:r w:rsidR="00B7330D">
        <w:rPr>
          <w:rFonts w:ascii="Arial" w:hAnsi="Arial" w:cs="Arial"/>
          <w:sz w:val="20"/>
          <w:szCs w:val="20"/>
        </w:rPr>
        <w:t xml:space="preserve"> </w:t>
      </w:r>
    </w:p>
    <w:p w14:paraId="093EFBC6" w14:textId="77777777" w:rsidR="00B7330D" w:rsidRPr="004248AF" w:rsidRDefault="00B7330D">
      <w:pPr>
        <w:rPr>
          <w:rFonts w:ascii="Arial" w:hAnsi="Arial" w:cs="Arial"/>
          <w:sz w:val="20"/>
          <w:szCs w:val="20"/>
        </w:rPr>
      </w:pPr>
    </w:p>
    <w:p w14:paraId="4DDEFF26" w14:textId="2EC83481" w:rsidR="00C72BC6" w:rsidRDefault="00C72BC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Assumptions</w:t>
      </w:r>
      <w:r w:rsidR="009655AB">
        <w:rPr>
          <w:rFonts w:ascii="Arial" w:hAnsi="Arial" w:cs="Arial"/>
          <w:b/>
          <w:bCs/>
          <w:sz w:val="20"/>
          <w:szCs w:val="20"/>
        </w:rPr>
        <w:t xml:space="preserve"> and </w:t>
      </w:r>
      <w:r>
        <w:rPr>
          <w:rFonts w:ascii="Arial" w:hAnsi="Arial" w:cs="Arial"/>
          <w:b/>
          <w:bCs/>
          <w:sz w:val="20"/>
          <w:szCs w:val="20"/>
        </w:rPr>
        <w:t>Parameters</w:t>
      </w:r>
    </w:p>
    <w:p w14:paraId="0F1C123E" w14:textId="77777777" w:rsidR="00CA1A43" w:rsidRDefault="00CA1A43" w:rsidP="008174C4">
      <w:pPr>
        <w:rPr>
          <w:rFonts w:ascii="Arial" w:hAnsi="Arial" w:cs="Arial"/>
          <w:sz w:val="20"/>
          <w:szCs w:val="20"/>
        </w:rPr>
      </w:pPr>
    </w:p>
    <w:p w14:paraId="1054FA11" w14:textId="63545431" w:rsidR="00B076BA" w:rsidRDefault="00062E3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Certain assumptions </w:t>
      </w:r>
      <w:r w:rsidR="00597AA7">
        <w:rPr>
          <w:rFonts w:ascii="Arial" w:hAnsi="Arial" w:cs="Arial"/>
          <w:sz w:val="20"/>
          <w:szCs w:val="20"/>
        </w:rPr>
        <w:t xml:space="preserve">and </w:t>
      </w:r>
      <w:r w:rsidR="00A44900">
        <w:rPr>
          <w:rFonts w:ascii="Arial" w:hAnsi="Arial" w:cs="Arial"/>
          <w:sz w:val="20"/>
          <w:szCs w:val="20"/>
        </w:rPr>
        <w:t xml:space="preserve">parameters need to be specified </w:t>
      </w:r>
      <w:r w:rsidR="00131B38">
        <w:rPr>
          <w:rFonts w:ascii="Arial" w:hAnsi="Arial" w:cs="Arial"/>
          <w:sz w:val="20"/>
          <w:szCs w:val="20"/>
        </w:rPr>
        <w:t>for this analysis</w:t>
      </w:r>
      <w:r w:rsidR="00A44900">
        <w:rPr>
          <w:rFonts w:ascii="Arial" w:hAnsi="Arial" w:cs="Arial"/>
          <w:sz w:val="20"/>
          <w:szCs w:val="20"/>
        </w:rPr>
        <w:t xml:space="preserve">. </w:t>
      </w:r>
      <w:r w:rsidR="00CA1A43">
        <w:rPr>
          <w:rFonts w:ascii="Arial" w:hAnsi="Arial" w:cs="Arial"/>
          <w:sz w:val="20"/>
          <w:szCs w:val="20"/>
        </w:rPr>
        <w:t>First, t</w:t>
      </w:r>
      <w:r w:rsidR="009655AB">
        <w:rPr>
          <w:rFonts w:ascii="Arial" w:hAnsi="Arial" w:cs="Arial"/>
          <w:sz w:val="20"/>
          <w:szCs w:val="20"/>
        </w:rPr>
        <w:t>he outcome of interest,</w:t>
      </w:r>
      <w:r w:rsidR="00D63507">
        <w:rPr>
          <w:rFonts w:ascii="Arial" w:hAnsi="Arial" w:cs="Arial"/>
          <w:sz w:val="20"/>
          <w:szCs w:val="20"/>
        </w:rPr>
        <w:t xml:space="preserve"> </w:t>
      </w:r>
      <w:r w:rsidR="009655AB">
        <w:rPr>
          <w:rFonts w:ascii="Arial" w:hAnsi="Arial" w:cs="Arial"/>
          <w:sz w:val="20"/>
          <w:szCs w:val="20"/>
        </w:rPr>
        <w:t xml:space="preserve">infant birthweight, </w:t>
      </w:r>
      <w:r w:rsidR="009655AB" w:rsidRPr="009655AB">
        <w:rPr>
          <w:rFonts w:ascii="Arial" w:hAnsi="Arial" w:cs="Arial"/>
          <w:sz w:val="20"/>
          <w:szCs w:val="20"/>
        </w:rPr>
        <w:t>is</w:t>
      </w:r>
      <w:r w:rsidR="009655AB">
        <w:rPr>
          <w:rFonts w:ascii="Arial" w:hAnsi="Arial" w:cs="Arial"/>
          <w:sz w:val="20"/>
          <w:szCs w:val="20"/>
        </w:rPr>
        <w:t xml:space="preserve"> </w:t>
      </w:r>
      <w:r w:rsidR="009655AB" w:rsidRPr="009655AB">
        <w:rPr>
          <w:rFonts w:ascii="Arial" w:hAnsi="Arial" w:cs="Arial"/>
          <w:sz w:val="20"/>
          <w:szCs w:val="20"/>
        </w:rPr>
        <w:t>continuous</w:t>
      </w:r>
      <w:r w:rsidR="009655AB">
        <w:rPr>
          <w:rFonts w:ascii="Arial" w:hAnsi="Arial" w:cs="Arial"/>
          <w:sz w:val="20"/>
          <w:szCs w:val="20"/>
        </w:rPr>
        <w:t xml:space="preserve"> </w:t>
      </w:r>
      <w:r w:rsidR="009655AB" w:rsidRPr="009655AB">
        <w:rPr>
          <w:rFonts w:ascii="Arial" w:hAnsi="Arial" w:cs="Arial"/>
          <w:sz w:val="20"/>
          <w:szCs w:val="20"/>
        </w:rPr>
        <w:t>and</w:t>
      </w:r>
      <w:r w:rsidR="009655AB">
        <w:rPr>
          <w:rFonts w:ascii="Arial" w:hAnsi="Arial" w:cs="Arial"/>
          <w:sz w:val="20"/>
          <w:szCs w:val="20"/>
        </w:rPr>
        <w:t xml:space="preserve"> </w:t>
      </w:r>
      <w:r w:rsidR="009655AB" w:rsidRPr="009655AB">
        <w:rPr>
          <w:rFonts w:ascii="Arial" w:hAnsi="Arial" w:cs="Arial"/>
          <w:sz w:val="20"/>
          <w:szCs w:val="20"/>
        </w:rPr>
        <w:t>normally</w:t>
      </w:r>
      <w:r w:rsidR="009655AB">
        <w:rPr>
          <w:rFonts w:ascii="Arial" w:hAnsi="Arial" w:cs="Arial"/>
          <w:sz w:val="20"/>
          <w:szCs w:val="20"/>
        </w:rPr>
        <w:t xml:space="preserve"> </w:t>
      </w:r>
      <w:r w:rsidR="009655AB" w:rsidRPr="009655AB">
        <w:rPr>
          <w:rFonts w:ascii="Arial" w:hAnsi="Arial" w:cs="Arial"/>
          <w:sz w:val="20"/>
          <w:szCs w:val="20"/>
        </w:rPr>
        <w:t>distributed</w:t>
      </w:r>
      <w:r w:rsidR="009655AB">
        <w:rPr>
          <w:rFonts w:ascii="Arial" w:hAnsi="Arial" w:cs="Arial"/>
          <w:sz w:val="20"/>
          <w:szCs w:val="20"/>
        </w:rPr>
        <w:t xml:space="preserve"> within both the smoking intervention group and the control group.</w:t>
      </w:r>
      <w:r w:rsidR="009655AB" w:rsidRPr="009655AB">
        <w:rPr>
          <w:rFonts w:ascii="Arial" w:hAnsi="Arial" w:cs="Arial"/>
          <w:sz w:val="20"/>
          <w:szCs w:val="20"/>
        </w:rPr>
        <w:t xml:space="preserve"> </w:t>
      </w:r>
    </w:p>
    <w:p w14:paraId="4AF786F3" w14:textId="77777777" w:rsidR="00B076BA" w:rsidRDefault="00B076BA">
      <w:pPr>
        <w:rPr>
          <w:rFonts w:ascii="Arial" w:hAnsi="Arial" w:cs="Arial"/>
          <w:sz w:val="20"/>
          <w:szCs w:val="20"/>
        </w:rPr>
      </w:pPr>
    </w:p>
    <w:p w14:paraId="46D0C1C7" w14:textId="77777777" w:rsidR="00F52319" w:rsidRDefault="009655AB">
      <w:pPr>
        <w:rPr>
          <w:rFonts w:ascii="Arial" w:hAnsi="Arial" w:cs="Arial"/>
          <w:sz w:val="20"/>
          <w:szCs w:val="20"/>
        </w:rPr>
      </w:pPr>
      <w:r w:rsidRPr="009655AB">
        <w:rPr>
          <w:rFonts w:ascii="Arial" w:hAnsi="Arial" w:cs="Arial"/>
          <w:sz w:val="20"/>
          <w:szCs w:val="20"/>
        </w:rPr>
        <w:t xml:space="preserve">The null </w:t>
      </w:r>
      <w:r w:rsidR="008174C4">
        <w:rPr>
          <w:rFonts w:ascii="Arial" w:hAnsi="Arial" w:cs="Arial"/>
          <w:sz w:val="20"/>
          <w:szCs w:val="20"/>
        </w:rPr>
        <w:t xml:space="preserve">and alternative </w:t>
      </w:r>
      <w:r w:rsidRPr="009655AB">
        <w:rPr>
          <w:rFonts w:ascii="Arial" w:hAnsi="Arial" w:cs="Arial"/>
          <w:sz w:val="20"/>
          <w:szCs w:val="20"/>
        </w:rPr>
        <w:t>hypothes</w:t>
      </w:r>
      <w:r w:rsidR="008174C4">
        <w:rPr>
          <w:rFonts w:ascii="Arial" w:hAnsi="Arial" w:cs="Arial"/>
          <w:sz w:val="20"/>
          <w:szCs w:val="20"/>
        </w:rPr>
        <w:t>e</w:t>
      </w:r>
      <w:r w:rsidRPr="009655AB">
        <w:rPr>
          <w:rFonts w:ascii="Arial" w:hAnsi="Arial" w:cs="Arial"/>
          <w:sz w:val="20"/>
          <w:szCs w:val="20"/>
        </w:rPr>
        <w:t xml:space="preserve">s </w:t>
      </w:r>
      <w:r w:rsidR="008174C4">
        <w:rPr>
          <w:rFonts w:ascii="Arial" w:hAnsi="Arial" w:cs="Arial"/>
          <w:sz w:val="20"/>
          <w:szCs w:val="20"/>
        </w:rPr>
        <w:t xml:space="preserve">are </w:t>
      </w:r>
      <w:r w:rsidRPr="009655AB">
        <w:rPr>
          <w:rFonts w:ascii="Arial" w:hAnsi="Arial" w:cs="Arial"/>
          <w:sz w:val="20"/>
          <w:szCs w:val="20"/>
        </w:rPr>
        <w:t>H</w:t>
      </w:r>
      <w:r w:rsidR="008174C4">
        <w:rPr>
          <w:rFonts w:ascii="Arial" w:hAnsi="Arial" w:cs="Arial"/>
          <w:sz w:val="20"/>
          <w:szCs w:val="20"/>
          <w:vertAlign w:val="subscript"/>
        </w:rPr>
        <w:t>0</w:t>
      </w:r>
      <w:r w:rsidRPr="009655AB">
        <w:rPr>
          <w:rFonts w:ascii="Arial" w:hAnsi="Arial" w:cs="Arial"/>
          <w:sz w:val="20"/>
          <w:szCs w:val="20"/>
        </w:rPr>
        <w:t xml:space="preserve">: </w:t>
      </w:r>
      <w:r w:rsidRPr="009655AB">
        <w:rPr>
          <w:rFonts w:ascii="Arial" w:hAnsi="Arial" w:cs="Arial"/>
          <w:sz w:val="20"/>
          <w:szCs w:val="20"/>
        </w:rPr>
        <w:sym w:font="Symbol" w:char="F06D"/>
      </w:r>
      <w:r w:rsidR="008174C4" w:rsidRPr="008174C4">
        <w:rPr>
          <w:rFonts w:ascii="Arial" w:hAnsi="Arial" w:cs="Arial"/>
          <w:sz w:val="20"/>
          <w:szCs w:val="20"/>
          <w:vertAlign w:val="subscript"/>
        </w:rPr>
        <w:t>intervention</w:t>
      </w:r>
      <w:r w:rsidRPr="009655AB">
        <w:rPr>
          <w:rFonts w:ascii="Arial" w:hAnsi="Arial" w:cs="Arial"/>
          <w:sz w:val="20"/>
          <w:szCs w:val="20"/>
        </w:rPr>
        <w:t xml:space="preserve"> = </w:t>
      </w:r>
      <w:r w:rsidRPr="009655AB">
        <w:rPr>
          <w:rFonts w:ascii="Arial" w:hAnsi="Arial" w:cs="Arial"/>
          <w:sz w:val="20"/>
          <w:szCs w:val="20"/>
        </w:rPr>
        <w:sym w:font="Symbol" w:char="F06D"/>
      </w:r>
      <w:r w:rsidR="008174C4" w:rsidRPr="008174C4">
        <w:rPr>
          <w:rFonts w:ascii="Arial" w:hAnsi="Arial" w:cs="Arial"/>
          <w:sz w:val="20"/>
          <w:szCs w:val="20"/>
          <w:vertAlign w:val="subscript"/>
        </w:rPr>
        <w:t>control</w:t>
      </w:r>
      <w:r w:rsidR="008174C4">
        <w:rPr>
          <w:rFonts w:ascii="Arial" w:hAnsi="Arial" w:cs="Arial"/>
          <w:sz w:val="20"/>
          <w:szCs w:val="20"/>
        </w:rPr>
        <w:t xml:space="preserve"> and H</w:t>
      </w:r>
      <w:r w:rsidR="008174C4">
        <w:rPr>
          <w:rFonts w:ascii="Arial" w:hAnsi="Arial" w:cs="Arial"/>
          <w:sz w:val="20"/>
          <w:szCs w:val="20"/>
          <w:vertAlign w:val="subscript"/>
        </w:rPr>
        <w:t>1</w:t>
      </w:r>
      <w:r w:rsidR="008174C4">
        <w:rPr>
          <w:rFonts w:ascii="Arial" w:hAnsi="Arial" w:cs="Arial"/>
          <w:sz w:val="20"/>
          <w:szCs w:val="20"/>
        </w:rPr>
        <w:t xml:space="preserve">: </w:t>
      </w:r>
      <w:r w:rsidR="008174C4" w:rsidRPr="009655AB">
        <w:rPr>
          <w:rFonts w:ascii="Arial" w:hAnsi="Arial" w:cs="Arial"/>
          <w:sz w:val="20"/>
          <w:szCs w:val="20"/>
        </w:rPr>
        <w:sym w:font="Symbol" w:char="F06D"/>
      </w:r>
      <w:r w:rsidR="008174C4" w:rsidRPr="008174C4">
        <w:rPr>
          <w:rFonts w:ascii="Arial" w:hAnsi="Arial" w:cs="Arial"/>
          <w:sz w:val="20"/>
          <w:szCs w:val="20"/>
          <w:vertAlign w:val="subscript"/>
        </w:rPr>
        <w:t>intervention</w:t>
      </w:r>
      <w:r w:rsidR="008174C4" w:rsidRPr="009655AB"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&gt;</m:t>
        </m:r>
      </m:oMath>
      <w:r w:rsidR="008174C4" w:rsidRPr="009655AB">
        <w:rPr>
          <w:rFonts w:ascii="Arial" w:hAnsi="Arial" w:cs="Arial"/>
          <w:sz w:val="20"/>
          <w:szCs w:val="20"/>
        </w:rPr>
        <w:t xml:space="preserve"> </w:t>
      </w:r>
      <w:r w:rsidR="008174C4" w:rsidRPr="009655AB">
        <w:rPr>
          <w:rFonts w:ascii="Arial" w:hAnsi="Arial" w:cs="Arial"/>
          <w:sz w:val="20"/>
          <w:szCs w:val="20"/>
        </w:rPr>
        <w:sym w:font="Symbol" w:char="F06D"/>
      </w:r>
      <w:r w:rsidR="0044697F">
        <w:rPr>
          <w:rFonts w:ascii="Arial" w:hAnsi="Arial" w:cs="Arial"/>
          <w:sz w:val="20"/>
          <w:szCs w:val="20"/>
          <w:vertAlign w:val="subscript"/>
        </w:rPr>
        <w:t>control</w:t>
      </w:r>
      <w:r w:rsidR="008174C4">
        <w:rPr>
          <w:rFonts w:ascii="Arial" w:hAnsi="Arial" w:cs="Arial"/>
          <w:sz w:val="20"/>
          <w:szCs w:val="20"/>
        </w:rPr>
        <w:t>.</w:t>
      </w:r>
      <w:r w:rsidR="00275ED7">
        <w:rPr>
          <w:rFonts w:ascii="Arial" w:hAnsi="Arial" w:cs="Arial"/>
          <w:sz w:val="20"/>
          <w:szCs w:val="20"/>
        </w:rPr>
        <w:t xml:space="preserve"> </w:t>
      </w:r>
      <w:r w:rsidRPr="009655AB">
        <w:rPr>
          <w:rFonts w:ascii="Arial" w:hAnsi="Arial" w:cs="Arial"/>
          <w:sz w:val="20"/>
          <w:szCs w:val="20"/>
        </w:rPr>
        <w:t>A</w:t>
      </w:r>
      <w:r w:rsidR="00275ED7">
        <w:rPr>
          <w:rFonts w:ascii="Arial" w:hAnsi="Arial" w:cs="Arial"/>
          <w:sz w:val="20"/>
          <w:szCs w:val="20"/>
        </w:rPr>
        <w:t xml:space="preserve"> </w:t>
      </w:r>
      <w:r w:rsidRPr="009655AB">
        <w:rPr>
          <w:rFonts w:ascii="Arial" w:hAnsi="Arial" w:cs="Arial"/>
          <w:sz w:val="20"/>
          <w:szCs w:val="20"/>
        </w:rPr>
        <w:t>2-samplet-test</w:t>
      </w:r>
      <w:r w:rsidR="00275ED7">
        <w:rPr>
          <w:rFonts w:ascii="Arial" w:hAnsi="Arial" w:cs="Arial"/>
          <w:sz w:val="20"/>
          <w:szCs w:val="20"/>
        </w:rPr>
        <w:t xml:space="preserve"> </w:t>
      </w:r>
      <w:r w:rsidRPr="009655AB">
        <w:rPr>
          <w:rFonts w:ascii="Arial" w:hAnsi="Arial" w:cs="Arial"/>
          <w:sz w:val="20"/>
          <w:szCs w:val="20"/>
        </w:rPr>
        <w:t>will</w:t>
      </w:r>
      <w:r w:rsidR="00275ED7">
        <w:rPr>
          <w:rFonts w:ascii="Arial" w:hAnsi="Arial" w:cs="Arial"/>
          <w:sz w:val="20"/>
          <w:szCs w:val="20"/>
        </w:rPr>
        <w:t xml:space="preserve"> </w:t>
      </w:r>
      <w:r w:rsidRPr="009655AB">
        <w:rPr>
          <w:rFonts w:ascii="Arial" w:hAnsi="Arial" w:cs="Arial"/>
          <w:sz w:val="20"/>
          <w:szCs w:val="20"/>
        </w:rPr>
        <w:t>be</w:t>
      </w:r>
      <w:r w:rsidR="00275ED7">
        <w:rPr>
          <w:rFonts w:ascii="Arial" w:hAnsi="Arial" w:cs="Arial"/>
          <w:sz w:val="20"/>
          <w:szCs w:val="20"/>
        </w:rPr>
        <w:t xml:space="preserve"> </w:t>
      </w:r>
      <w:r w:rsidRPr="009655AB">
        <w:rPr>
          <w:rFonts w:ascii="Arial" w:hAnsi="Arial" w:cs="Arial"/>
          <w:sz w:val="20"/>
          <w:szCs w:val="20"/>
        </w:rPr>
        <w:t>used</w:t>
      </w:r>
      <w:r w:rsidR="00275ED7">
        <w:rPr>
          <w:rFonts w:ascii="Arial" w:hAnsi="Arial" w:cs="Arial"/>
          <w:sz w:val="20"/>
          <w:szCs w:val="20"/>
        </w:rPr>
        <w:t xml:space="preserve"> </w:t>
      </w:r>
      <w:r w:rsidRPr="009655AB">
        <w:rPr>
          <w:rFonts w:ascii="Arial" w:hAnsi="Arial" w:cs="Arial"/>
          <w:sz w:val="20"/>
          <w:szCs w:val="20"/>
        </w:rPr>
        <w:t>to</w:t>
      </w:r>
      <w:r w:rsidR="00275ED7">
        <w:rPr>
          <w:rFonts w:ascii="Arial" w:hAnsi="Arial" w:cs="Arial"/>
          <w:sz w:val="20"/>
          <w:szCs w:val="20"/>
        </w:rPr>
        <w:t xml:space="preserve"> </w:t>
      </w:r>
      <w:r w:rsidRPr="009655AB">
        <w:rPr>
          <w:rFonts w:ascii="Arial" w:hAnsi="Arial" w:cs="Arial"/>
          <w:sz w:val="20"/>
          <w:szCs w:val="20"/>
        </w:rPr>
        <w:t>test</w:t>
      </w:r>
      <w:r w:rsidR="00275ED7">
        <w:rPr>
          <w:rFonts w:ascii="Arial" w:hAnsi="Arial" w:cs="Arial"/>
          <w:sz w:val="20"/>
          <w:szCs w:val="20"/>
        </w:rPr>
        <w:t xml:space="preserve"> </w:t>
      </w:r>
      <w:r w:rsidRPr="009655AB">
        <w:rPr>
          <w:rFonts w:ascii="Arial" w:hAnsi="Arial" w:cs="Arial"/>
          <w:sz w:val="20"/>
          <w:szCs w:val="20"/>
        </w:rPr>
        <w:t>the</w:t>
      </w:r>
      <w:r w:rsidR="00275ED7">
        <w:rPr>
          <w:rFonts w:ascii="Arial" w:hAnsi="Arial" w:cs="Arial"/>
          <w:sz w:val="20"/>
          <w:szCs w:val="20"/>
        </w:rPr>
        <w:t xml:space="preserve"> </w:t>
      </w:r>
      <w:r w:rsidRPr="009655AB">
        <w:rPr>
          <w:rFonts w:ascii="Arial" w:hAnsi="Arial" w:cs="Arial"/>
          <w:sz w:val="20"/>
          <w:szCs w:val="20"/>
        </w:rPr>
        <w:t>hypothesis</w:t>
      </w:r>
      <w:r w:rsidR="00275ED7">
        <w:rPr>
          <w:rFonts w:ascii="Arial" w:hAnsi="Arial" w:cs="Arial"/>
          <w:sz w:val="20"/>
          <w:szCs w:val="20"/>
        </w:rPr>
        <w:t xml:space="preserve">. </w:t>
      </w:r>
      <w:r w:rsidRPr="009655AB">
        <w:rPr>
          <w:rFonts w:ascii="Arial" w:hAnsi="Arial" w:cs="Arial"/>
          <w:sz w:val="20"/>
          <w:szCs w:val="20"/>
        </w:rPr>
        <w:t>There</w:t>
      </w:r>
      <w:r w:rsidR="00275ED7">
        <w:rPr>
          <w:rFonts w:ascii="Arial" w:hAnsi="Arial" w:cs="Arial"/>
          <w:sz w:val="20"/>
          <w:szCs w:val="20"/>
        </w:rPr>
        <w:t xml:space="preserve"> </w:t>
      </w:r>
      <w:r w:rsidRPr="009655AB">
        <w:rPr>
          <w:rFonts w:ascii="Arial" w:hAnsi="Arial" w:cs="Arial"/>
          <w:sz w:val="20"/>
          <w:szCs w:val="20"/>
        </w:rPr>
        <w:t>will</w:t>
      </w:r>
      <w:r w:rsidR="00275ED7">
        <w:rPr>
          <w:rFonts w:ascii="Arial" w:hAnsi="Arial" w:cs="Arial"/>
          <w:sz w:val="20"/>
          <w:szCs w:val="20"/>
        </w:rPr>
        <w:t xml:space="preserve"> </w:t>
      </w:r>
      <w:r w:rsidRPr="009655AB">
        <w:rPr>
          <w:rFonts w:ascii="Arial" w:hAnsi="Arial" w:cs="Arial"/>
          <w:sz w:val="20"/>
          <w:szCs w:val="20"/>
        </w:rPr>
        <w:t>be</w:t>
      </w:r>
      <w:r w:rsidR="00275ED7">
        <w:rPr>
          <w:rFonts w:ascii="Arial" w:hAnsi="Arial" w:cs="Arial"/>
          <w:sz w:val="20"/>
          <w:szCs w:val="20"/>
        </w:rPr>
        <w:t xml:space="preserve"> </w:t>
      </w:r>
      <w:r w:rsidRPr="009655AB">
        <w:rPr>
          <w:rFonts w:ascii="Arial" w:hAnsi="Arial" w:cs="Arial"/>
          <w:sz w:val="20"/>
          <w:szCs w:val="20"/>
        </w:rPr>
        <w:t>random</w:t>
      </w:r>
      <w:r w:rsidR="00275ED7">
        <w:rPr>
          <w:rFonts w:ascii="Arial" w:hAnsi="Arial" w:cs="Arial"/>
          <w:sz w:val="20"/>
          <w:szCs w:val="20"/>
        </w:rPr>
        <w:t xml:space="preserve"> </w:t>
      </w:r>
      <w:r w:rsidRPr="009655AB">
        <w:rPr>
          <w:rFonts w:ascii="Arial" w:hAnsi="Arial" w:cs="Arial"/>
          <w:sz w:val="20"/>
          <w:szCs w:val="20"/>
        </w:rPr>
        <w:t>and</w:t>
      </w:r>
      <w:r w:rsidR="00275ED7">
        <w:rPr>
          <w:rFonts w:ascii="Arial" w:hAnsi="Arial" w:cs="Arial"/>
          <w:sz w:val="20"/>
          <w:szCs w:val="20"/>
        </w:rPr>
        <w:t xml:space="preserve"> </w:t>
      </w:r>
      <w:r w:rsidRPr="009655AB">
        <w:rPr>
          <w:rFonts w:ascii="Arial" w:hAnsi="Arial" w:cs="Arial"/>
          <w:sz w:val="20"/>
          <w:szCs w:val="20"/>
        </w:rPr>
        <w:t>equal</w:t>
      </w:r>
      <w:r w:rsidR="00275ED7">
        <w:rPr>
          <w:rFonts w:ascii="Arial" w:hAnsi="Arial" w:cs="Arial"/>
          <w:sz w:val="20"/>
          <w:szCs w:val="20"/>
        </w:rPr>
        <w:t xml:space="preserve"> </w:t>
      </w:r>
      <w:r w:rsidRPr="009655AB">
        <w:rPr>
          <w:rFonts w:ascii="Arial" w:hAnsi="Arial" w:cs="Arial"/>
          <w:sz w:val="20"/>
          <w:szCs w:val="20"/>
        </w:rPr>
        <w:t>allocation</w:t>
      </w:r>
      <w:r w:rsidR="00275ED7">
        <w:rPr>
          <w:rFonts w:ascii="Arial" w:hAnsi="Arial" w:cs="Arial"/>
          <w:sz w:val="20"/>
          <w:szCs w:val="20"/>
        </w:rPr>
        <w:t xml:space="preserve"> </w:t>
      </w:r>
      <w:r w:rsidRPr="009655AB">
        <w:rPr>
          <w:rFonts w:ascii="Arial" w:hAnsi="Arial" w:cs="Arial"/>
          <w:sz w:val="20"/>
          <w:szCs w:val="20"/>
        </w:rPr>
        <w:t>of</w:t>
      </w:r>
      <w:r w:rsidR="00275ED7">
        <w:rPr>
          <w:rFonts w:ascii="Arial" w:hAnsi="Arial" w:cs="Arial"/>
          <w:sz w:val="20"/>
          <w:szCs w:val="20"/>
        </w:rPr>
        <w:t xml:space="preserve"> </w:t>
      </w:r>
      <w:r w:rsidRPr="009655AB">
        <w:rPr>
          <w:rFonts w:ascii="Arial" w:hAnsi="Arial" w:cs="Arial"/>
          <w:sz w:val="20"/>
          <w:szCs w:val="20"/>
        </w:rPr>
        <w:t>subjects</w:t>
      </w:r>
      <w:r w:rsidR="00275ED7">
        <w:rPr>
          <w:rFonts w:ascii="Arial" w:hAnsi="Arial" w:cs="Arial"/>
          <w:sz w:val="20"/>
          <w:szCs w:val="20"/>
        </w:rPr>
        <w:t xml:space="preserve"> </w:t>
      </w:r>
      <w:r w:rsidRPr="009655AB">
        <w:rPr>
          <w:rFonts w:ascii="Arial" w:hAnsi="Arial" w:cs="Arial"/>
          <w:sz w:val="20"/>
          <w:szCs w:val="20"/>
        </w:rPr>
        <w:t>to</w:t>
      </w:r>
      <w:r w:rsidR="00275ED7">
        <w:rPr>
          <w:rFonts w:ascii="Arial" w:hAnsi="Arial" w:cs="Arial"/>
          <w:sz w:val="20"/>
          <w:szCs w:val="20"/>
        </w:rPr>
        <w:t xml:space="preserve"> either the smoking intervention group or the control group</w:t>
      </w:r>
      <w:r w:rsidRPr="009655AB">
        <w:rPr>
          <w:rFonts w:ascii="Arial" w:hAnsi="Arial" w:cs="Arial"/>
          <w:sz w:val="20"/>
          <w:szCs w:val="20"/>
        </w:rPr>
        <w:t xml:space="preserve">, so that </w:t>
      </w:r>
      <w:r w:rsidR="001A00AB">
        <w:rPr>
          <w:rFonts w:ascii="Arial" w:hAnsi="Arial" w:cs="Arial"/>
          <w:sz w:val="20"/>
          <w:szCs w:val="20"/>
        </w:rPr>
        <w:t xml:space="preserve">approximately </w:t>
      </w:r>
      <w:r w:rsidRPr="009655AB">
        <w:rPr>
          <w:rFonts w:ascii="Arial" w:hAnsi="Arial" w:cs="Arial"/>
          <w:sz w:val="20"/>
          <w:szCs w:val="20"/>
        </w:rPr>
        <w:t>N/2 subjects</w:t>
      </w:r>
      <w:r w:rsidR="001A00AB">
        <w:rPr>
          <w:rFonts w:ascii="Arial" w:hAnsi="Arial" w:cs="Arial"/>
          <w:sz w:val="20"/>
          <w:szCs w:val="20"/>
        </w:rPr>
        <w:t xml:space="preserve"> </w:t>
      </w:r>
      <w:r w:rsidRPr="009655AB">
        <w:rPr>
          <w:rFonts w:ascii="Arial" w:hAnsi="Arial" w:cs="Arial"/>
          <w:sz w:val="20"/>
          <w:szCs w:val="20"/>
        </w:rPr>
        <w:t xml:space="preserve">will </w:t>
      </w:r>
      <w:r w:rsidR="000235B3">
        <w:rPr>
          <w:rFonts w:ascii="Arial" w:hAnsi="Arial" w:cs="Arial"/>
          <w:sz w:val="20"/>
          <w:szCs w:val="20"/>
        </w:rPr>
        <w:t>be assigned to the intervention group</w:t>
      </w:r>
      <w:r w:rsidRPr="009655AB">
        <w:rPr>
          <w:rFonts w:ascii="Arial" w:hAnsi="Arial" w:cs="Arial"/>
          <w:sz w:val="20"/>
          <w:szCs w:val="20"/>
        </w:rPr>
        <w:t xml:space="preserve"> and N/2 </w:t>
      </w:r>
      <w:r w:rsidR="00D00821">
        <w:rPr>
          <w:rFonts w:ascii="Arial" w:hAnsi="Arial" w:cs="Arial"/>
          <w:sz w:val="20"/>
          <w:szCs w:val="20"/>
        </w:rPr>
        <w:t>to the control group</w:t>
      </w:r>
      <w:r w:rsidRPr="009655AB">
        <w:rPr>
          <w:rFonts w:ascii="Arial" w:hAnsi="Arial" w:cs="Arial"/>
          <w:sz w:val="20"/>
          <w:szCs w:val="20"/>
        </w:rPr>
        <w:t>.</w:t>
      </w:r>
    </w:p>
    <w:p w14:paraId="04628757" w14:textId="77777777" w:rsidR="00F52319" w:rsidRDefault="00F52319">
      <w:pPr>
        <w:rPr>
          <w:rFonts w:ascii="Arial" w:hAnsi="Arial" w:cs="Arial"/>
          <w:sz w:val="20"/>
          <w:szCs w:val="20"/>
        </w:rPr>
      </w:pPr>
    </w:p>
    <w:p w14:paraId="551F314E" w14:textId="77777777" w:rsidR="00F46832" w:rsidRDefault="009655AB">
      <w:pPr>
        <w:rPr>
          <w:rFonts w:ascii="Arial" w:hAnsi="Arial" w:cs="Arial"/>
          <w:sz w:val="20"/>
          <w:szCs w:val="20"/>
        </w:rPr>
      </w:pPr>
      <w:r w:rsidRPr="009655AB">
        <w:rPr>
          <w:rFonts w:ascii="Arial" w:hAnsi="Arial" w:cs="Arial"/>
          <w:sz w:val="20"/>
          <w:szCs w:val="20"/>
        </w:rPr>
        <w:t xml:space="preserve">The expected mean </w:t>
      </w:r>
      <w:r w:rsidR="0044697F">
        <w:rPr>
          <w:rFonts w:ascii="Arial" w:hAnsi="Arial" w:cs="Arial"/>
          <w:sz w:val="20"/>
          <w:szCs w:val="20"/>
        </w:rPr>
        <w:t>infant birthweight</w:t>
      </w:r>
      <w:r w:rsidRPr="009655AB">
        <w:rPr>
          <w:rFonts w:ascii="Arial" w:hAnsi="Arial" w:cs="Arial"/>
          <w:sz w:val="20"/>
          <w:szCs w:val="20"/>
        </w:rPr>
        <w:t xml:space="preserve"> </w:t>
      </w:r>
      <w:r w:rsidR="0044697F">
        <w:rPr>
          <w:rFonts w:ascii="Arial" w:hAnsi="Arial" w:cs="Arial"/>
          <w:sz w:val="20"/>
          <w:szCs w:val="20"/>
        </w:rPr>
        <w:t>in the control group</w:t>
      </w:r>
      <w:r w:rsidRPr="009655AB">
        <w:rPr>
          <w:rFonts w:ascii="Arial" w:hAnsi="Arial" w:cs="Arial"/>
          <w:sz w:val="20"/>
          <w:szCs w:val="20"/>
        </w:rPr>
        <w:t xml:space="preserve"> is </w:t>
      </w:r>
      <w:r w:rsidRPr="009655AB">
        <w:rPr>
          <w:rFonts w:ascii="Arial" w:hAnsi="Arial" w:cs="Arial"/>
          <w:sz w:val="20"/>
          <w:szCs w:val="20"/>
        </w:rPr>
        <w:sym w:font="Symbol" w:char="F06D"/>
      </w:r>
      <w:r w:rsidR="0044697F">
        <w:rPr>
          <w:rFonts w:ascii="Arial" w:hAnsi="Arial" w:cs="Arial"/>
          <w:sz w:val="20"/>
          <w:szCs w:val="20"/>
          <w:vertAlign w:val="subscript"/>
        </w:rPr>
        <w:t>control</w:t>
      </w:r>
      <w:r w:rsidRPr="009655AB">
        <w:rPr>
          <w:rFonts w:ascii="Arial" w:hAnsi="Arial" w:cs="Arial"/>
          <w:sz w:val="20"/>
          <w:szCs w:val="20"/>
        </w:rPr>
        <w:t xml:space="preserve"> = 2</w:t>
      </w:r>
      <w:r w:rsidR="005A5876">
        <w:rPr>
          <w:rFonts w:ascii="Arial" w:hAnsi="Arial" w:cs="Arial"/>
          <w:sz w:val="20"/>
          <w:szCs w:val="20"/>
        </w:rPr>
        <w:t>919.70</w:t>
      </w:r>
      <w:r w:rsidR="0044697F">
        <w:rPr>
          <w:rFonts w:ascii="Arial" w:hAnsi="Arial" w:cs="Arial"/>
          <w:sz w:val="20"/>
          <w:szCs w:val="20"/>
        </w:rPr>
        <w:t xml:space="preserve"> grams</w:t>
      </w:r>
      <w:r w:rsidR="005A5876">
        <w:rPr>
          <w:rFonts w:ascii="Arial" w:hAnsi="Arial" w:cs="Arial"/>
          <w:sz w:val="20"/>
          <w:szCs w:val="20"/>
        </w:rPr>
        <w:t>. An expected effect</w:t>
      </w:r>
      <w:r w:rsidR="00200BB0">
        <w:rPr>
          <w:rFonts w:ascii="Arial" w:hAnsi="Arial" w:cs="Arial"/>
          <w:sz w:val="20"/>
          <w:szCs w:val="20"/>
        </w:rPr>
        <w:t xml:space="preserve"> of interest</w:t>
      </w:r>
      <w:r w:rsidR="005A5876">
        <w:rPr>
          <w:rFonts w:ascii="Arial" w:hAnsi="Arial" w:cs="Arial"/>
          <w:sz w:val="20"/>
          <w:szCs w:val="20"/>
        </w:rPr>
        <w:t xml:space="preserve"> is for smoking intervention </w:t>
      </w:r>
      <w:r w:rsidRPr="009655AB">
        <w:rPr>
          <w:rFonts w:ascii="Arial" w:hAnsi="Arial" w:cs="Arial"/>
          <w:sz w:val="20"/>
          <w:szCs w:val="20"/>
        </w:rPr>
        <w:t>to</w:t>
      </w:r>
      <w:r w:rsidR="005A5876">
        <w:rPr>
          <w:rFonts w:ascii="Arial" w:hAnsi="Arial" w:cs="Arial"/>
          <w:sz w:val="20"/>
          <w:szCs w:val="20"/>
        </w:rPr>
        <w:t xml:space="preserve"> increase infant birthweight </w:t>
      </w:r>
      <w:r w:rsidRPr="009655AB">
        <w:rPr>
          <w:rFonts w:ascii="Arial" w:hAnsi="Arial" w:cs="Arial"/>
          <w:sz w:val="20"/>
          <w:szCs w:val="20"/>
        </w:rPr>
        <w:t>by</w:t>
      </w:r>
      <w:r w:rsidR="005A5876">
        <w:rPr>
          <w:rFonts w:ascii="Arial" w:hAnsi="Arial" w:cs="Arial"/>
          <w:sz w:val="20"/>
          <w:szCs w:val="20"/>
        </w:rPr>
        <w:t xml:space="preserve"> </w:t>
      </w:r>
      <w:r w:rsidR="005B3F78">
        <w:rPr>
          <w:rFonts w:ascii="Arial" w:hAnsi="Arial" w:cs="Arial"/>
          <w:sz w:val="20"/>
          <w:szCs w:val="20"/>
        </w:rPr>
        <w:t>250 grams</w:t>
      </w:r>
      <w:r w:rsidRPr="009655AB">
        <w:rPr>
          <w:rFonts w:ascii="Arial" w:hAnsi="Arial" w:cs="Arial"/>
          <w:sz w:val="20"/>
          <w:szCs w:val="20"/>
        </w:rPr>
        <w:t>,</w:t>
      </w:r>
      <w:r w:rsidR="005A5876">
        <w:rPr>
          <w:rFonts w:ascii="Arial" w:hAnsi="Arial" w:cs="Arial"/>
          <w:sz w:val="20"/>
          <w:szCs w:val="20"/>
        </w:rPr>
        <w:t xml:space="preserve"> </w:t>
      </w:r>
      <w:r w:rsidRPr="009655AB">
        <w:rPr>
          <w:rFonts w:ascii="Arial" w:hAnsi="Arial" w:cs="Arial"/>
          <w:sz w:val="20"/>
          <w:szCs w:val="20"/>
        </w:rPr>
        <w:t>so</w:t>
      </w:r>
      <w:r w:rsidR="005A5876">
        <w:rPr>
          <w:rFonts w:ascii="Arial" w:hAnsi="Arial" w:cs="Arial"/>
          <w:sz w:val="20"/>
          <w:szCs w:val="20"/>
        </w:rPr>
        <w:t xml:space="preserve"> </w:t>
      </w:r>
      <w:r w:rsidRPr="009655AB">
        <w:rPr>
          <w:rFonts w:ascii="Arial" w:hAnsi="Arial" w:cs="Arial"/>
          <w:sz w:val="20"/>
          <w:szCs w:val="20"/>
        </w:rPr>
        <w:t>the</w:t>
      </w:r>
      <w:r w:rsidR="005A5876">
        <w:rPr>
          <w:rFonts w:ascii="Arial" w:hAnsi="Arial" w:cs="Arial"/>
          <w:sz w:val="20"/>
          <w:szCs w:val="20"/>
        </w:rPr>
        <w:t xml:space="preserve"> </w:t>
      </w:r>
      <w:r w:rsidRPr="009655AB">
        <w:rPr>
          <w:rFonts w:ascii="Arial" w:hAnsi="Arial" w:cs="Arial"/>
          <w:sz w:val="20"/>
          <w:szCs w:val="20"/>
        </w:rPr>
        <w:t xml:space="preserve">expected mean </w:t>
      </w:r>
      <w:r w:rsidR="005B3F78">
        <w:rPr>
          <w:rFonts w:ascii="Arial" w:hAnsi="Arial" w:cs="Arial"/>
          <w:sz w:val="20"/>
          <w:szCs w:val="20"/>
        </w:rPr>
        <w:t>birthweight in the intervention group</w:t>
      </w:r>
      <w:r w:rsidRPr="009655AB">
        <w:rPr>
          <w:rFonts w:ascii="Arial" w:hAnsi="Arial" w:cs="Arial"/>
          <w:sz w:val="20"/>
          <w:szCs w:val="20"/>
        </w:rPr>
        <w:t xml:space="preserve"> </w:t>
      </w:r>
      <w:r w:rsidR="005B3F78">
        <w:rPr>
          <w:rFonts w:ascii="Arial" w:hAnsi="Arial" w:cs="Arial"/>
          <w:sz w:val="20"/>
          <w:szCs w:val="20"/>
        </w:rPr>
        <w:t xml:space="preserve">is </w:t>
      </w:r>
      <w:r w:rsidRPr="009655AB">
        <w:rPr>
          <w:rFonts w:ascii="Arial" w:hAnsi="Arial" w:cs="Arial"/>
          <w:sz w:val="20"/>
          <w:szCs w:val="20"/>
        </w:rPr>
        <w:sym w:font="Symbol" w:char="F06D"/>
      </w:r>
      <w:r w:rsidR="003410B2">
        <w:rPr>
          <w:rFonts w:ascii="Arial" w:hAnsi="Arial" w:cs="Arial"/>
          <w:sz w:val="20"/>
          <w:szCs w:val="20"/>
          <w:vertAlign w:val="subscript"/>
        </w:rPr>
        <w:t>intervention</w:t>
      </w:r>
      <w:r w:rsidRPr="009655AB">
        <w:rPr>
          <w:rFonts w:ascii="Arial" w:hAnsi="Arial" w:cs="Arial"/>
          <w:sz w:val="20"/>
          <w:szCs w:val="20"/>
        </w:rPr>
        <w:t xml:space="preserve"> = </w:t>
      </w:r>
      <w:r w:rsidR="003410B2">
        <w:rPr>
          <w:rFonts w:ascii="Arial" w:hAnsi="Arial" w:cs="Arial"/>
          <w:sz w:val="20"/>
          <w:szCs w:val="20"/>
        </w:rPr>
        <w:t>3169.7</w:t>
      </w:r>
      <w:r w:rsidR="001F70FC">
        <w:rPr>
          <w:rFonts w:ascii="Arial" w:hAnsi="Arial" w:cs="Arial"/>
          <w:sz w:val="20"/>
          <w:szCs w:val="20"/>
        </w:rPr>
        <w:t xml:space="preserve"> grams</w:t>
      </w:r>
      <w:r w:rsidRPr="009655AB">
        <w:rPr>
          <w:rFonts w:ascii="Arial" w:hAnsi="Arial" w:cs="Arial"/>
          <w:sz w:val="20"/>
          <w:szCs w:val="20"/>
        </w:rPr>
        <w:t xml:space="preserve">. </w:t>
      </w:r>
      <w:r w:rsidR="00E36FED">
        <w:rPr>
          <w:rFonts w:ascii="Arial" w:hAnsi="Arial" w:cs="Arial"/>
          <w:sz w:val="20"/>
          <w:szCs w:val="20"/>
        </w:rPr>
        <w:t xml:space="preserve">In other words, </w:t>
      </w:r>
      <w:r w:rsidR="00E36FED" w:rsidRPr="009655AB">
        <w:rPr>
          <w:rFonts w:ascii="Arial" w:hAnsi="Arial" w:cs="Arial"/>
          <w:sz w:val="20"/>
          <w:szCs w:val="20"/>
        </w:rPr>
        <w:t>the minimum relevant difference</w:t>
      </w:r>
      <w:r w:rsidRPr="009655AB">
        <w:rPr>
          <w:rFonts w:ascii="Arial" w:hAnsi="Arial" w:cs="Arial"/>
          <w:sz w:val="20"/>
          <w:szCs w:val="20"/>
        </w:rPr>
        <w:t xml:space="preserve"> </w:t>
      </w:r>
      <w:r w:rsidRPr="009655AB">
        <w:rPr>
          <w:rFonts w:ascii="Arial" w:hAnsi="Arial" w:cs="Arial"/>
          <w:sz w:val="20"/>
          <w:szCs w:val="20"/>
        </w:rPr>
        <w:sym w:font="Symbol" w:char="F044"/>
      </w:r>
      <w:r w:rsidRPr="009655AB">
        <w:rPr>
          <w:rFonts w:ascii="Arial" w:hAnsi="Arial" w:cs="Arial"/>
          <w:sz w:val="20"/>
          <w:szCs w:val="20"/>
        </w:rPr>
        <w:t xml:space="preserve"> = </w:t>
      </w:r>
      <w:r w:rsidR="00E36FED">
        <w:rPr>
          <w:rFonts w:ascii="Arial" w:hAnsi="Arial" w:cs="Arial"/>
          <w:sz w:val="20"/>
          <w:szCs w:val="20"/>
        </w:rPr>
        <w:t xml:space="preserve">250 grams. </w:t>
      </w:r>
    </w:p>
    <w:p w14:paraId="04AB196F" w14:textId="77777777" w:rsidR="00F46832" w:rsidRDefault="00F46832">
      <w:pPr>
        <w:rPr>
          <w:rFonts w:ascii="Arial" w:hAnsi="Arial" w:cs="Arial"/>
          <w:sz w:val="20"/>
          <w:szCs w:val="20"/>
        </w:rPr>
      </w:pPr>
    </w:p>
    <w:p w14:paraId="28CFD0E7" w14:textId="28B3615E" w:rsidR="00C72BC6" w:rsidRDefault="00E36FE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significance level of </w:t>
      </w:r>
      <m:oMath>
        <m:r>
          <w:rPr>
            <w:rFonts w:ascii="Cambria Math" w:hAnsi="Cambria Math" w:cs="Arial"/>
            <w:sz w:val="20"/>
            <w:szCs w:val="20"/>
          </w:rPr>
          <m:t>α</m:t>
        </m:r>
      </m:oMath>
      <w:r>
        <w:rPr>
          <w:rFonts w:ascii="Arial" w:hAnsi="Arial" w:cs="Arial"/>
          <w:sz w:val="20"/>
          <w:szCs w:val="20"/>
        </w:rPr>
        <w:t xml:space="preserve"> = </w:t>
      </w:r>
      <w:r w:rsidR="009655AB" w:rsidRPr="009655AB">
        <w:rPr>
          <w:rFonts w:ascii="Arial" w:hAnsi="Arial" w:cs="Arial"/>
          <w:sz w:val="20"/>
          <w:szCs w:val="20"/>
        </w:rPr>
        <w:t>0.05</w:t>
      </w:r>
      <w:r>
        <w:rPr>
          <w:rFonts w:ascii="Arial" w:hAnsi="Arial" w:cs="Arial"/>
          <w:sz w:val="20"/>
          <w:szCs w:val="20"/>
        </w:rPr>
        <w:t xml:space="preserve"> is used for the 1-sided alternative hypothesis test. A power of 9</w:t>
      </w:r>
      <w:r w:rsidR="009655AB" w:rsidRPr="009655AB">
        <w:rPr>
          <w:rFonts w:ascii="Arial" w:hAnsi="Arial" w:cs="Arial"/>
          <w:sz w:val="20"/>
          <w:szCs w:val="20"/>
        </w:rPr>
        <w:t>0%</w:t>
      </w:r>
      <w:r>
        <w:rPr>
          <w:rFonts w:ascii="Arial" w:hAnsi="Arial" w:cs="Arial"/>
          <w:sz w:val="20"/>
          <w:szCs w:val="20"/>
        </w:rPr>
        <w:t xml:space="preserve"> for </w:t>
      </w:r>
      <w:r w:rsidR="009655AB" w:rsidRPr="009655AB">
        <w:rPr>
          <w:rFonts w:ascii="Arial" w:hAnsi="Arial" w:cs="Arial"/>
          <w:sz w:val="20"/>
          <w:szCs w:val="20"/>
        </w:rPr>
        <w:t>detect</w:t>
      </w:r>
      <w:r>
        <w:rPr>
          <w:rFonts w:ascii="Arial" w:hAnsi="Arial" w:cs="Arial"/>
          <w:sz w:val="20"/>
          <w:szCs w:val="20"/>
        </w:rPr>
        <w:t xml:space="preserve">ing an increase of </w:t>
      </w:r>
      <w:r w:rsidR="009655AB" w:rsidRPr="009655AB">
        <w:rPr>
          <w:rFonts w:ascii="Arial" w:hAnsi="Arial" w:cs="Arial"/>
          <w:sz w:val="20"/>
          <w:szCs w:val="20"/>
        </w:rPr>
        <w:t>at</w:t>
      </w:r>
      <w:r w:rsidR="00427985">
        <w:rPr>
          <w:rFonts w:ascii="Arial" w:hAnsi="Arial" w:cs="Arial"/>
          <w:sz w:val="20"/>
          <w:szCs w:val="20"/>
        </w:rPr>
        <w:t xml:space="preserve"> </w:t>
      </w:r>
      <w:r w:rsidR="009655AB" w:rsidRPr="009655AB">
        <w:rPr>
          <w:rFonts w:ascii="Arial" w:hAnsi="Arial" w:cs="Arial"/>
          <w:sz w:val="20"/>
          <w:szCs w:val="20"/>
        </w:rPr>
        <w:t>least</w:t>
      </w:r>
      <w:r w:rsidR="00427985">
        <w:rPr>
          <w:rFonts w:ascii="Arial" w:hAnsi="Arial" w:cs="Arial"/>
          <w:sz w:val="20"/>
          <w:szCs w:val="20"/>
        </w:rPr>
        <w:t xml:space="preserve"> 250 grams</w:t>
      </w:r>
      <w:r w:rsidR="004561EC">
        <w:rPr>
          <w:rFonts w:ascii="Arial" w:hAnsi="Arial" w:cs="Arial"/>
          <w:sz w:val="20"/>
          <w:szCs w:val="20"/>
        </w:rPr>
        <w:t xml:space="preserve"> in mean infant birthweight</w:t>
      </w:r>
      <w:r w:rsidR="00427985">
        <w:rPr>
          <w:rFonts w:ascii="Arial" w:hAnsi="Arial" w:cs="Arial"/>
          <w:sz w:val="20"/>
          <w:szCs w:val="20"/>
        </w:rPr>
        <w:t xml:space="preserve"> </w:t>
      </w:r>
      <w:r w:rsidR="004561EC">
        <w:rPr>
          <w:rFonts w:ascii="Arial" w:hAnsi="Arial" w:cs="Arial"/>
          <w:sz w:val="20"/>
          <w:szCs w:val="20"/>
        </w:rPr>
        <w:t>from the control group</w:t>
      </w:r>
      <w:r w:rsidR="0091641F">
        <w:rPr>
          <w:rFonts w:ascii="Arial" w:hAnsi="Arial" w:cs="Arial"/>
          <w:sz w:val="20"/>
          <w:szCs w:val="20"/>
        </w:rPr>
        <w:t xml:space="preserve"> compared to the intervention group</w:t>
      </w:r>
      <w:r w:rsidR="009655AB" w:rsidRPr="009655AB">
        <w:rPr>
          <w:rFonts w:ascii="Arial" w:hAnsi="Arial" w:cs="Arial"/>
          <w:sz w:val="20"/>
          <w:szCs w:val="20"/>
        </w:rPr>
        <w:t>.</w:t>
      </w:r>
    </w:p>
    <w:p w14:paraId="3E001F8A" w14:textId="77777777" w:rsidR="00B61628" w:rsidRDefault="00B61628">
      <w:pPr>
        <w:rPr>
          <w:rFonts w:ascii="Arial" w:hAnsi="Arial" w:cs="Arial"/>
          <w:b/>
          <w:bCs/>
          <w:sz w:val="20"/>
          <w:szCs w:val="20"/>
        </w:rPr>
      </w:pPr>
    </w:p>
    <w:p w14:paraId="2A2C246F" w14:textId="324B5454" w:rsidR="00C72BC6" w:rsidRDefault="00C72BC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Results</w:t>
      </w:r>
    </w:p>
    <w:p w14:paraId="32C16214" w14:textId="4E23082C" w:rsidR="00C72BC6" w:rsidRDefault="00C72BC6">
      <w:pPr>
        <w:rPr>
          <w:rFonts w:ascii="Arial" w:hAnsi="Arial" w:cs="Arial"/>
          <w:b/>
          <w:bCs/>
          <w:sz w:val="20"/>
          <w:szCs w:val="20"/>
        </w:rPr>
      </w:pPr>
    </w:p>
    <w:p w14:paraId="30FD593A" w14:textId="3DDF59E0" w:rsidR="00A3317A" w:rsidRDefault="003A7BA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Using the standard deviation of</w:t>
      </w:r>
      <w:r w:rsidR="00482036">
        <w:rPr>
          <w:rFonts w:ascii="Arial" w:hAnsi="Arial" w:cs="Arial"/>
          <w:sz w:val="20"/>
          <w:szCs w:val="20"/>
        </w:rPr>
        <w:t xml:space="preserve"> birthweight at</w:t>
      </w:r>
      <w:r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σ</m:t>
        </m:r>
      </m:oMath>
      <w:r>
        <w:rPr>
          <w:rFonts w:ascii="Arial" w:hAnsi="Arial" w:cs="Arial"/>
          <w:sz w:val="20"/>
          <w:szCs w:val="20"/>
        </w:rPr>
        <w:t xml:space="preserve"> = </w:t>
      </w:r>
      <w:r w:rsidR="00482036">
        <w:rPr>
          <w:rFonts w:ascii="Arial" w:hAnsi="Arial" w:cs="Arial"/>
          <w:sz w:val="20"/>
          <w:szCs w:val="20"/>
        </w:rPr>
        <w:t>698.5</w:t>
      </w:r>
      <w:r w:rsidR="00FF48AC">
        <w:rPr>
          <w:rFonts w:ascii="Arial" w:hAnsi="Arial" w:cs="Arial"/>
          <w:sz w:val="20"/>
          <w:szCs w:val="20"/>
        </w:rPr>
        <w:t>0</w:t>
      </w:r>
      <w:r w:rsidR="00482036">
        <w:rPr>
          <w:rFonts w:ascii="Arial" w:hAnsi="Arial" w:cs="Arial"/>
          <w:sz w:val="20"/>
          <w:szCs w:val="20"/>
        </w:rPr>
        <w:t xml:space="preserve">, </w:t>
      </w:r>
      <w:r w:rsidR="00500888">
        <w:rPr>
          <w:rFonts w:ascii="Arial" w:hAnsi="Arial" w:cs="Arial"/>
          <w:sz w:val="20"/>
          <w:szCs w:val="20"/>
        </w:rPr>
        <w:t>the required sample</w:t>
      </w:r>
      <w:r w:rsidR="00A3317A">
        <w:rPr>
          <w:rFonts w:ascii="Arial" w:hAnsi="Arial" w:cs="Arial"/>
          <w:sz w:val="20"/>
          <w:szCs w:val="20"/>
        </w:rPr>
        <w:t xml:space="preserve"> size</w:t>
      </w:r>
      <w:r w:rsidR="009727B8">
        <w:rPr>
          <w:rFonts w:ascii="Arial" w:hAnsi="Arial" w:cs="Arial"/>
          <w:sz w:val="20"/>
          <w:szCs w:val="20"/>
        </w:rPr>
        <w:t xml:space="preserve"> value</w:t>
      </w:r>
      <w:r w:rsidR="00A3317A">
        <w:rPr>
          <w:rFonts w:ascii="Arial" w:hAnsi="Arial" w:cs="Arial"/>
          <w:sz w:val="20"/>
          <w:szCs w:val="20"/>
        </w:rPr>
        <w:t xml:space="preserve"> is 267.41, rounding up to </w:t>
      </w:r>
      <w:r w:rsidR="00550ED7">
        <w:rPr>
          <w:rFonts w:ascii="Arial" w:hAnsi="Arial" w:cs="Arial"/>
          <w:sz w:val="20"/>
          <w:szCs w:val="20"/>
        </w:rPr>
        <w:t xml:space="preserve">N = </w:t>
      </w:r>
      <w:r w:rsidR="00A3317A">
        <w:rPr>
          <w:rFonts w:ascii="Arial" w:hAnsi="Arial" w:cs="Arial"/>
          <w:sz w:val="20"/>
          <w:szCs w:val="20"/>
        </w:rPr>
        <w:t xml:space="preserve">268. Random assignment will </w:t>
      </w:r>
      <w:r w:rsidR="00CF7B6F">
        <w:rPr>
          <w:rFonts w:ascii="Arial" w:hAnsi="Arial" w:cs="Arial"/>
          <w:sz w:val="20"/>
          <w:szCs w:val="20"/>
        </w:rPr>
        <w:t>allocate</w:t>
      </w:r>
      <w:r w:rsidR="00A3317A">
        <w:rPr>
          <w:rFonts w:ascii="Arial" w:hAnsi="Arial" w:cs="Arial"/>
          <w:sz w:val="20"/>
          <w:szCs w:val="20"/>
        </w:rPr>
        <w:t xml:space="preserve"> 134 women </w:t>
      </w:r>
      <w:r w:rsidR="00CF7B6F">
        <w:rPr>
          <w:rFonts w:ascii="Arial" w:hAnsi="Arial" w:cs="Arial"/>
          <w:sz w:val="20"/>
          <w:szCs w:val="20"/>
        </w:rPr>
        <w:t>to the intervention group and 134 women to the control group.</w:t>
      </w:r>
    </w:p>
    <w:p w14:paraId="361CE10B" w14:textId="77777777" w:rsidR="00A3317A" w:rsidRPr="00A3317A" w:rsidRDefault="00A3317A">
      <w:pPr>
        <w:rPr>
          <w:rFonts w:ascii="Arial" w:hAnsi="Arial" w:cs="Arial"/>
          <w:sz w:val="20"/>
          <w:szCs w:val="20"/>
        </w:rPr>
      </w:pPr>
    </w:p>
    <w:p w14:paraId="2E5BA400" w14:textId="6E2EB355" w:rsidR="004D3A86" w:rsidRDefault="004D3A8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Code</w:t>
      </w:r>
    </w:p>
    <w:p w14:paraId="10A2BD44" w14:textId="77777777" w:rsidR="00D1000B" w:rsidRDefault="00D1000B">
      <w:pPr>
        <w:rPr>
          <w:rFonts w:ascii="Arial" w:hAnsi="Arial" w:cs="Arial"/>
          <w:b/>
          <w:bCs/>
          <w:sz w:val="20"/>
          <w:szCs w:val="20"/>
        </w:rPr>
      </w:pPr>
    </w:p>
    <w:p w14:paraId="1F7C459E" w14:textId="77777777" w:rsidR="00484244" w:rsidRDefault="00484244" w:rsidP="004842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b2;</w:t>
      </w:r>
      <w:proofErr w:type="gramEnd"/>
    </w:p>
    <w:p w14:paraId="7D876EB9" w14:textId="77777777" w:rsidR="00484244" w:rsidRDefault="00484244" w:rsidP="004842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library.nmihs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88_train_278;</w:t>
      </w:r>
    </w:p>
    <w:p w14:paraId="4FAFB57A" w14:textId="77777777" w:rsidR="00484244" w:rsidRDefault="00484244" w:rsidP="004842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smoking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2D1F658" w14:textId="77777777" w:rsidR="00484244" w:rsidRDefault="00484244" w:rsidP="004842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BE44C75" w14:textId="77777777" w:rsidR="00484244" w:rsidRDefault="00484244" w:rsidP="004842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0561114" w14:textId="77777777" w:rsidR="00484244" w:rsidRDefault="00484244" w:rsidP="004842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NMISS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0D9E762" w14:textId="77777777" w:rsidR="00484244" w:rsidRDefault="00484244" w:rsidP="004842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28E8080" w14:textId="77777777" w:rsidR="00484244" w:rsidRDefault="00484244" w:rsidP="004842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FE4AFE6" w14:textId="77777777" w:rsidR="00484244" w:rsidRDefault="00484244" w:rsidP="004842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b2;</w:t>
      </w:r>
      <w:proofErr w:type="gramEnd"/>
    </w:p>
    <w:p w14:paraId="633CFF11" w14:textId="77777777" w:rsidR="00484244" w:rsidRDefault="00484244" w:rsidP="004842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b2;</w:t>
      </w:r>
      <w:proofErr w:type="gramEnd"/>
    </w:p>
    <w:p w14:paraId="36121A53" w14:textId="77777777" w:rsidR="00484244" w:rsidRDefault="00484244" w:rsidP="004842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parity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bwt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male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F88B240" w14:textId="77777777" w:rsidR="00484244" w:rsidRDefault="00484244" w:rsidP="004842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A2B21C1" w14:textId="77777777" w:rsidR="00484244" w:rsidRDefault="00484244" w:rsidP="004842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3BAE785" w14:textId="0BBCA56F" w:rsidR="00484244" w:rsidRDefault="00484244" w:rsidP="004842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NMISS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 w:rsidR="002B10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 </w:t>
      </w:r>
      <w:proofErr w:type="gramStart"/>
      <w:r w:rsidR="002B10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4509D35" w14:textId="77777777" w:rsidR="00484244" w:rsidRDefault="00484244" w:rsidP="004842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3AB9D19" w14:textId="77777777" w:rsidR="00484244" w:rsidRDefault="00484244" w:rsidP="004842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B4BE249" w14:textId="6100D142" w:rsidR="002B1016" w:rsidRDefault="002B1016" w:rsidP="002B1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calc_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934BE5F" w14:textId="77777777" w:rsidR="002B1016" w:rsidRDefault="002B1016" w:rsidP="002B1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delta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77810AA" w14:textId="77777777" w:rsidR="002B1016" w:rsidRDefault="002B1016" w:rsidP="002B1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sigma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698.50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4240E8B" w14:textId="77777777" w:rsidR="002B1016" w:rsidRDefault="002B1016" w:rsidP="002B1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alpha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64EBA99" w14:textId="77777777" w:rsidR="002B1016" w:rsidRDefault="002B1016" w:rsidP="002B1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sides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55939B9" w14:textId="77777777" w:rsidR="002B1016" w:rsidRDefault="002B1016" w:rsidP="002B1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power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0.90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B086C9D" w14:textId="77777777" w:rsidR="002B1016" w:rsidRDefault="002B1016" w:rsidP="002B1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D3B86EB" w14:textId="77777777" w:rsidR="002B1016" w:rsidRDefault="002B1016" w:rsidP="002B1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zalpha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probit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-alpha/sides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6FB3D4F0" w14:textId="77777777" w:rsidR="002B1016" w:rsidRDefault="002B1016" w:rsidP="002B1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zbeta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probit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(power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60FCE6DC" w14:textId="77777777" w:rsidR="002B1016" w:rsidRDefault="002B1016" w:rsidP="002B1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Qc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</w:t>
      </w:r>
    </w:p>
    <w:p w14:paraId="61316082" w14:textId="77777777" w:rsidR="002B1016" w:rsidRDefault="002B1016" w:rsidP="002B1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N = (sigma**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Qc)*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zalpha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zbeta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)/delta**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E504C38" w14:textId="77777777" w:rsidR="002B1016" w:rsidRDefault="002B1016" w:rsidP="002B1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988D6E3" w14:textId="77777777" w:rsidR="002B1016" w:rsidRDefault="002B1016" w:rsidP="002B1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1A89471" w14:textId="1C5EC2D9" w:rsidR="002B1016" w:rsidRDefault="002B1016" w:rsidP="002B1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calc_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FAC6E7F" w14:textId="7A65C94F" w:rsidR="0044697F" w:rsidRDefault="002B1016" w:rsidP="002B1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A925F4C" w14:textId="77777777" w:rsidR="002B1016" w:rsidRPr="001251BD" w:rsidRDefault="002B1016" w:rsidP="002B1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472A46E" w14:textId="4A242E46" w:rsidR="00C72BC6" w:rsidRDefault="00C72BC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Output</w:t>
      </w:r>
    </w:p>
    <w:p w14:paraId="691013DC" w14:textId="77777777" w:rsidR="0048770C" w:rsidRDefault="0048770C">
      <w:pPr>
        <w:rPr>
          <w:rFonts w:ascii="Arial" w:hAnsi="Arial" w:cs="Arial"/>
          <w:b/>
          <w:bCs/>
          <w:sz w:val="20"/>
          <w:szCs w:val="20"/>
        </w:rPr>
      </w:pPr>
    </w:p>
    <w:p w14:paraId="64D55376" w14:textId="391B1134" w:rsidR="0009481B" w:rsidRDefault="0013782E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547E3532" wp14:editId="777F9D0C">
            <wp:extent cx="2606892" cy="1721532"/>
            <wp:effectExtent l="0" t="0" r="0" b="571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541" cy="172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D3AD" w14:textId="77777777" w:rsidR="003C6440" w:rsidRDefault="003C6440">
      <w:pPr>
        <w:rPr>
          <w:rFonts w:ascii="Arial" w:hAnsi="Arial" w:cs="Arial"/>
          <w:b/>
          <w:bCs/>
          <w:sz w:val="20"/>
          <w:szCs w:val="20"/>
        </w:rPr>
      </w:pPr>
    </w:p>
    <w:p w14:paraId="17ACBC78" w14:textId="69224FBC" w:rsidR="0009481B" w:rsidRPr="00C72BC6" w:rsidRDefault="0013782E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27DD9788" wp14:editId="64F6B0B6">
            <wp:extent cx="2572815" cy="329023"/>
            <wp:effectExtent l="0" t="0" r="5715" b="1270"/>
            <wp:docPr id="4" name="Picture 4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, calenda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442" cy="3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81B" w:rsidRPr="00C72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573DB"/>
    <w:multiLevelType w:val="multilevel"/>
    <w:tmpl w:val="C462A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930DA9"/>
    <w:multiLevelType w:val="multilevel"/>
    <w:tmpl w:val="7B503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E33"/>
    <w:rsid w:val="000235B3"/>
    <w:rsid w:val="00062E35"/>
    <w:rsid w:val="0009481B"/>
    <w:rsid w:val="001251BD"/>
    <w:rsid w:val="00131B38"/>
    <w:rsid w:val="0013782E"/>
    <w:rsid w:val="001A00AB"/>
    <w:rsid w:val="001F175C"/>
    <w:rsid w:val="001F5A64"/>
    <w:rsid w:val="001F70FC"/>
    <w:rsid w:val="00200BB0"/>
    <w:rsid w:val="00204A3D"/>
    <w:rsid w:val="00275ED7"/>
    <w:rsid w:val="002848D8"/>
    <w:rsid w:val="002B1016"/>
    <w:rsid w:val="002C54C2"/>
    <w:rsid w:val="002D7C54"/>
    <w:rsid w:val="003410B2"/>
    <w:rsid w:val="00387765"/>
    <w:rsid w:val="003A7BA3"/>
    <w:rsid w:val="003C1A79"/>
    <w:rsid w:val="003C6440"/>
    <w:rsid w:val="00413003"/>
    <w:rsid w:val="004248AF"/>
    <w:rsid w:val="00427985"/>
    <w:rsid w:val="0044697F"/>
    <w:rsid w:val="004561EC"/>
    <w:rsid w:val="00482036"/>
    <w:rsid w:val="00484244"/>
    <w:rsid w:val="0048770C"/>
    <w:rsid w:val="004A773D"/>
    <w:rsid w:val="004D1E33"/>
    <w:rsid w:val="004D3A86"/>
    <w:rsid w:val="00500888"/>
    <w:rsid w:val="00550ED7"/>
    <w:rsid w:val="00597AA7"/>
    <w:rsid w:val="005A5876"/>
    <w:rsid w:val="005B2869"/>
    <w:rsid w:val="005B3F78"/>
    <w:rsid w:val="00623900"/>
    <w:rsid w:val="0064523D"/>
    <w:rsid w:val="006E7218"/>
    <w:rsid w:val="007C39D4"/>
    <w:rsid w:val="007F1DAA"/>
    <w:rsid w:val="007F63F1"/>
    <w:rsid w:val="0080067C"/>
    <w:rsid w:val="00815387"/>
    <w:rsid w:val="008174C4"/>
    <w:rsid w:val="00835B88"/>
    <w:rsid w:val="008434F5"/>
    <w:rsid w:val="008860D4"/>
    <w:rsid w:val="008A7B89"/>
    <w:rsid w:val="008B56F2"/>
    <w:rsid w:val="008D1F47"/>
    <w:rsid w:val="0091641F"/>
    <w:rsid w:val="009422A7"/>
    <w:rsid w:val="009655AB"/>
    <w:rsid w:val="009727B8"/>
    <w:rsid w:val="00A14098"/>
    <w:rsid w:val="00A3317A"/>
    <w:rsid w:val="00A44900"/>
    <w:rsid w:val="00AD4286"/>
    <w:rsid w:val="00AF0B88"/>
    <w:rsid w:val="00B076BA"/>
    <w:rsid w:val="00B26AAF"/>
    <w:rsid w:val="00B53FFE"/>
    <w:rsid w:val="00B61628"/>
    <w:rsid w:val="00B7330D"/>
    <w:rsid w:val="00BF07C9"/>
    <w:rsid w:val="00C4522E"/>
    <w:rsid w:val="00C72BC6"/>
    <w:rsid w:val="00C85252"/>
    <w:rsid w:val="00CA1A43"/>
    <w:rsid w:val="00CB2A0D"/>
    <w:rsid w:val="00CF7B6F"/>
    <w:rsid w:val="00D00821"/>
    <w:rsid w:val="00D1000B"/>
    <w:rsid w:val="00D4430A"/>
    <w:rsid w:val="00D577D9"/>
    <w:rsid w:val="00D63507"/>
    <w:rsid w:val="00DE10CA"/>
    <w:rsid w:val="00E36FED"/>
    <w:rsid w:val="00E57FB9"/>
    <w:rsid w:val="00E67664"/>
    <w:rsid w:val="00F24B50"/>
    <w:rsid w:val="00F46832"/>
    <w:rsid w:val="00F52319"/>
    <w:rsid w:val="00FE536C"/>
    <w:rsid w:val="00FF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085791"/>
  <w15:chartTrackingRefBased/>
  <w15:docId w15:val="{AE5EF711-35DC-8B44-A7F3-9861921B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24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39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33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6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2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4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6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7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5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5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0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9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Haotian Xian</dc:creator>
  <cp:keywords/>
  <dc:description/>
  <cp:lastModifiedBy>Haotian Xian</cp:lastModifiedBy>
  <cp:revision>93</cp:revision>
  <dcterms:created xsi:type="dcterms:W3CDTF">2021-05-09T11:35:00Z</dcterms:created>
  <dcterms:modified xsi:type="dcterms:W3CDTF">2021-05-10T10:22:00Z</dcterms:modified>
</cp:coreProperties>
</file>