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Documentation and Manual for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new Stevens ShuttleTracker app is an exclusive for Stevens Institute of Technology. It serves as an improvement to Transloc’s Shuttle Tracker application. The new shuttle tracker application improves upon both the organization of content as well as the presented design of said content. The app consolidates options in a both sleek and efficient style that is meant to greatly reduce the efforts needed by users to customize their shuttle tracking experiences. With this, users will be able to have what they want shown to them in an agile manner while providing additional information should it be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Main/Map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tab shown will be that of the map tab. The default tab, it would use the same data used in TransLoc to display data on the current shuttle location and that of the various stops for each route. Using Google Maps for the map display, users are able to manipulate the map directly for their personal tastes.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map will have both in-place features and improvements from the old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Tapping on a specific stop will display information on the stop.</w:t>
      </w:r>
    </w:p>
    <w:p w:rsidP="00000000" w:rsidRPr="00000000" w:rsidR="00000000" w:rsidDel="00000000" w:rsidRDefault="00000000">
      <w:pPr>
        <w:contextualSpacing w:val="0"/>
      </w:pPr>
      <w:r w:rsidRPr="00000000" w:rsidR="00000000" w:rsidDel="00000000">
        <w:rPr>
          <w:rtl w:val="0"/>
        </w:rPr>
        <w:t xml:space="preserve">2) Using the user’s location, the nearest stop (based on their selected route) will be highlighted to both draw notice to the stop location, while updating the display to reflect time for the shuttle to arrive to that destination.</w:t>
      </w:r>
    </w:p>
    <w:p w:rsidP="00000000" w:rsidRPr="00000000" w:rsidR="00000000" w:rsidDel="00000000" w:rsidRDefault="00000000">
      <w:pPr>
        <w:contextualSpacing w:val="0"/>
      </w:pPr>
      <w:r w:rsidRPr="00000000" w:rsidR="00000000" w:rsidDel="00000000">
        <w:rPr>
          <w:rtl w:val="0"/>
        </w:rPr>
        <w:t xml:space="preserve">3) Larger triangles will replace the dots that currently represent shuttle stops.</w:t>
      </w:r>
    </w:p>
    <w:p w:rsidP="00000000" w:rsidRPr="00000000" w:rsidR="00000000" w:rsidDel="00000000" w:rsidRDefault="00000000">
      <w:pPr>
        <w:contextualSpacing w:val="0"/>
      </w:pPr>
      <w:r w:rsidRPr="00000000" w:rsidR="00000000" w:rsidDel="00000000">
        <w:rPr>
          <w:rtl w:val="0"/>
        </w:rPr>
        <w:t xml:space="preserve">4) A new shuttle icon will be used for the shuttle.</w:t>
      </w:r>
    </w:p>
    <w:p w:rsidP="00000000" w:rsidRPr="00000000" w:rsidR="00000000" w:rsidDel="00000000" w:rsidRDefault="00000000">
      <w:pPr>
        <w:contextualSpacing w:val="0"/>
      </w:pPr>
      <w:r w:rsidRPr="00000000" w:rsidR="00000000" w:rsidDel="00000000">
        <w:rPr>
          <w:rtl w:val="0"/>
        </w:rPr>
        <w:t xml:space="preserve">5) Selected routes will still be shown in their appropriate color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Displayed below the map is a box with a set of options and display information. The left side of the box will show the next immediate time until the shuttle arrives at the highlighted stop (the one nearest to the user’s location). Also displayed is the next expected time for the shuttle’s arrival to that stop. On the right side of the box is the route selection.This box and the route selection will remain constant between all tabs, reflecting the contents displayed in said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Time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time table tab is a new feature compared to the Transloc app. The tab will, depending on the route or stop selected, will display a timetable for the route. Each timetable listing will display the stop name, route, a small map of the stop, and the time that the shuttle arrives. Two versions of the information will be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Static, which displays the scheduled time for a shuttle arriving at a stop, and</w:t>
      </w:r>
    </w:p>
    <w:p w:rsidP="00000000" w:rsidRPr="00000000" w:rsidR="00000000" w:rsidDel="00000000" w:rsidRDefault="00000000">
      <w:pPr>
        <w:contextualSpacing w:val="0"/>
      </w:pPr>
      <w:r w:rsidRPr="00000000" w:rsidR="00000000" w:rsidDel="00000000">
        <w:rPr>
          <w:rtl w:val="0"/>
        </w:rPr>
        <w:t xml:space="preserve">2) Dynamic, which uses real time information of how the shuttle is currently operating to display adjusted expected arrival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 small toggle will be displayed by the bottom to swap between the two versions.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final tab displays feedback information based on user submitted data. Based on the selected route, information on the status of the route or shuttle will be displayed. This ‘status’ information can be one of the following: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The shuttle is operating close to or on time,</w:t>
      </w:r>
    </w:p>
    <w:p w:rsidP="00000000" w:rsidRPr="00000000" w:rsidR="00000000" w:rsidDel="00000000" w:rsidRDefault="00000000">
      <w:pPr>
        <w:contextualSpacing w:val="0"/>
      </w:pPr>
      <w:r w:rsidRPr="00000000" w:rsidR="00000000" w:rsidDel="00000000">
        <w:rPr>
          <w:rtl w:val="0"/>
        </w:rPr>
        <w:t xml:space="preserve">2) The shuttle is running late,</w:t>
      </w:r>
    </w:p>
    <w:p w:rsidP="00000000" w:rsidRPr="00000000" w:rsidR="00000000" w:rsidDel="00000000" w:rsidRDefault="00000000">
      <w:pPr>
        <w:contextualSpacing w:val="0"/>
      </w:pPr>
      <w:r w:rsidRPr="00000000" w:rsidR="00000000" w:rsidDel="00000000">
        <w:rPr>
          <w:rtl w:val="0"/>
        </w:rPr>
        <w:t xml:space="preserve">3) The shuttle is not in service, and</w:t>
      </w:r>
    </w:p>
    <w:p w:rsidP="00000000" w:rsidRPr="00000000" w:rsidR="00000000" w:rsidDel="00000000" w:rsidRDefault="00000000">
      <w:pPr>
        <w:contextualSpacing w:val="0"/>
      </w:pPr>
      <w:r w:rsidRPr="00000000" w:rsidR="00000000" w:rsidDel="00000000">
        <w:rPr>
          <w:rtl w:val="0"/>
        </w:rPr>
        <w:t xml:space="preserve">4) The shuttle has skipped over a stop.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Provided below the status information are a series of inputs for each of the previous statuses. The user is able to tap which status is relevant based on their most recent experience in order to provide information for other users. All acquired feedback from these options will be accumulated; the status then displayed is the last thirty minutes’ worth of feedback.</w:t>
      </w:r>
    </w:p>
    <w:p w:rsidP="00000000" w:rsidRPr="00000000" w:rsidR="00000000" w:rsidDel="00000000" w:rsidRDefault="00000000">
      <w:pPr>
        <w:ind w:firstLine="720"/>
        <w:contextualSpacing w:val="0"/>
      </w:pPr>
      <w:r w:rsidRPr="00000000" w:rsidR="00000000" w:rsidDel="00000000">
        <w:rPr>
          <w:rtl w:val="0"/>
        </w:rPr>
        <w:t xml:space="preserve">Users also have the option to submit more extensive feedback by selecting a button that will send the user to a third party website for feedback and discussions.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Usage Guide.docx</dc:title>
</cp:coreProperties>
</file>