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b w:val="1"/>
          <w:rtl w:val="0"/>
        </w:rPr>
        <w:t xml:space="preserve">Stevens Shuttle Tracker User Evaluation survey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Please review the designs provided, read each question, and select the appropriate answer(s). Your feedback will help to improve the Stevens Shuttle 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What do you think about the tabular design for this application?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The tabular design makes the application difficult to use.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  <w:tab/>
      </w:r>
      <w:r w:rsidRPr="00000000" w:rsidR="00000000" w:rsidDel="00000000">
        <w:rPr>
          <w:b w:val="1"/>
          <w:rtl w:val="0"/>
        </w:rPr>
        <w:t xml:space="preserve">The tabular design organizes the application in a useful way.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Do you feel that the tab selections (map, feedback, and time table) are suitable and helpful in usability of the application?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 </w:t>
        <w:tab/>
        <w:t xml:space="preserve">Yes.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 </w:t>
        <w:tab/>
        <w:t xml:space="preserve">No.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Do you think the information displayed on the stop in the main map tab is helpful and complete?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Yes, I don’t think it needs any change.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 </w:t>
        <w:tab/>
        <w:t xml:space="preserve">It could benefit from some additional information.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There is some unnecessary information included.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What do you think about new shuttle icon?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The icon used is easily identified as the shuttle.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  <w:tab/>
      </w:r>
      <w:r w:rsidRPr="00000000" w:rsidR="00000000" w:rsidDel="00000000">
        <w:rPr>
          <w:b w:val="1"/>
          <w:rtl w:val="0"/>
        </w:rPr>
        <w:t xml:space="preserve">It is hard to tell that the icon used is supposed to represent the shuttle.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It is too large.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d.</w:t>
        <w:tab/>
        <w:t xml:space="preserve">It is too small.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What do you think about the icons representing the shuttle stops?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  <w:tab/>
        <w:t xml:space="preserve">The icons are easily identified as stops.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</w:t>
        <w:tab/>
        <w:t xml:space="preserve">It is hard to tell which icons are the stops and which are not.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 </w:t>
        <w:tab/>
        <w:t xml:space="preserve">The stop icons are too large.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d. </w:t>
        <w:tab/>
        <w:t xml:space="preserve">The stop icons are too small.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What do you think about the buttons for route selection?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  <w:tab/>
        <w:t xml:space="preserve">It makes choosing shuttle routes much easier and quicker.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 </w:t>
        <w:tab/>
        <w:t xml:space="preserve">It is too fixed, I preferred the ability to search for the routes.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 </w:t>
        <w:tab/>
        <w:t xml:space="preserve">I want to be able to view routes in combination instead of one at a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What do you think about the timetable, is it a convenient way to view?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Perfect / Clear enough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Difficult to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</w:t>
      </w:r>
      <w:r w:rsidRPr="00000000" w:rsidR="00000000" w:rsidDel="00000000">
        <w:rPr>
          <w:sz w:val="14"/>
          <w:rtl w:val="0"/>
        </w:rPr>
        <w:tab/>
      </w:r>
      <w:r w:rsidRPr="00000000" w:rsidR="00000000" w:rsidDel="00000000">
        <w:rPr>
          <w:b w:val="1"/>
          <w:rtl w:val="0"/>
        </w:rPr>
        <w:t xml:space="preserve">Needless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d.</w:t>
        <w:tab/>
        <w:t xml:space="preserve">Other (Fill in):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How easy was it to provide feedback?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How easy was it to collect relevant feedback from others?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What do you think about the feedback information option?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Perfect or it suits me just enough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 </w:t>
        <w:tab/>
      </w:r>
      <w:r w:rsidRPr="00000000" w:rsidR="00000000" w:rsidDel="00000000">
        <w:rPr>
          <w:b w:val="1"/>
          <w:rtl w:val="0"/>
        </w:rPr>
        <w:t xml:space="preserve">Need more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</w:t>
      </w:r>
      <w:r w:rsidRPr="00000000" w:rsidR="00000000" w:rsidDel="00000000">
        <w:rPr>
          <w:sz w:val="14"/>
          <w:rtl w:val="0"/>
        </w:rPr>
        <w:t xml:space="preserve">      </w:t>
        <w:tab/>
      </w:r>
      <w:r w:rsidRPr="00000000" w:rsidR="00000000" w:rsidDel="00000000">
        <w:rPr>
          <w:b w:val="1"/>
          <w:rtl w:val="0"/>
        </w:rPr>
        <w:t xml:space="preserve">Needless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Which of the tabs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on the Stevens </w:t>
      </w:r>
      <w:r w:rsidRPr="00000000" w:rsidR="00000000" w:rsidDel="00000000">
        <w:rPr>
          <w:b w:val="1"/>
          <w:rtl w:val="0"/>
        </w:rPr>
        <w:t xml:space="preserve">Shuttle Tracker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app do you see yourself using?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a.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  <w:tab/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Map Only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b.    </w:t>
        <w:tab/>
        <w:t xml:space="preserve">Time-table Only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c.    </w:t>
        <w:tab/>
        <w:t xml:space="preserve">Feedback Only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d. </w:t>
        <w:tab/>
        <w:t xml:space="preserve">Map &amp; Time-table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e.</w:t>
        <w:tab/>
        <w:t xml:space="preserve">Map &amp; Feedback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f.</w:t>
        <w:tab/>
        <w:t xml:space="preserve">Time-table &amp; Feedback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g.</w:t>
        <w:tab/>
        <w:t xml:space="preserve">All three tabs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Overall, I my experience with the first test run of the new app to 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a.</w:t>
        <w:tab/>
        <w:t xml:space="preserve">Perfect and/or practical enough to use as 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b.</w:t>
        <w:tab/>
        <w:t xml:space="preserve">Has its issues but is superior than the current Transloc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c.</w:t>
        <w:tab/>
        <w:t xml:space="preserve">Fails to be an improvement over the Transloc App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Please enter any suggests that would improve your experience using the Stevens Shuttle Tracker App: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395.0" w:type="dxa"/>
        <w:jc w:val="left"/>
        <w:tblInd w:w="-1034.0" w:type="dxa"/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trHeight w:val="3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     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     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Questionnaire.docx</dc:title>
</cp:coreProperties>
</file>