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公测1.1 策略矩阵报告（三方风格交叉对战）</w:t>
      </w:r>
    </w:p>
    <w:p>
      <w:r>
        <w:t>模拟：24 组合 × 2000 局高水平对战（种子 20260821）。</w:t>
      </w:r>
      <w:r>
        <w:rPr>
          <w:b/>
        </w:rPr>
        <w:t>规则数值完全未改动</w:t>
      </w:r>
      <w:r>
        <w:t>，仅切换策略风格钩子：</w:t>
      </w:r>
    </w:p>
    <w:p>
      <w:pPr>
        <w:pStyle w:val="ListBullet"/>
      </w:pPr>
      <w:r>
        <w:t>人类 human_mode：std / passive(信息沉淀·神探不跳) / aggro(激进广播·神探必跳)</w:t>
      </w:r>
    </w:p>
    <w:p>
      <w:pPr>
        <w:pStyle w:val="ListBullet"/>
      </w:pPr>
      <w:r>
        <w:t>异形 alien_mode：std(感染击杀流) / sabotage(破坏流) / mix(破坏混合) / stealth(伪装欺骗)</w:t>
      </w:r>
    </w:p>
    <w:p>
      <w:pPr>
        <w:pStyle w:val="ListBullet"/>
      </w:pPr>
      <w:r>
        <w:t>外星人 foreigner_mode：std(标准渔翁) / hunter(猎手双刀)</w:t>
      </w:r>
    </w:p>
    <w:p>
      <w:pPr>
        <w:pStyle w:val="Heading3"/>
      </w:pPr>
      <w:r>
        <w:t>策略注释（各风格含义、行为逻辑与适用场景）</w:t>
      </w:r>
    </w:p>
    <w:p>
      <w:r>
        <w:rPr>
          <w:b/>
        </w:rPr>
        <w:t>人类方 human_mode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标准广播</w:t>
            </w:r>
          </w:p>
        </w:tc>
        <w:tc>
          <w:tcPr>
            <w:tcW w:type="dxa" w:w="2160"/>
          </w:tcPr>
          <w:p>
            <w:r/>
            <w:r>
              <w:t>神探在掌握≥1异形情报后跳身份；普通船员锁定2次查验后指认</w:t>
            </w:r>
          </w:p>
        </w:tc>
        <w:tc>
          <w:tcPr>
            <w:tcW w:type="dxa" w:w="2160"/>
          </w:tcPr>
          <w:p>
            <w:r/>
            <w:r>
              <w:t>信息在白天有序释放，既亮明威胁又不盲目暴露，平衡"指控效率"与"自身存活"</w:t>
            </w:r>
          </w:p>
        </w:tc>
        <w:tc>
          <w:tcPr>
            <w:tcW w:type="dxa" w:w="2160"/>
          </w:tcPr>
          <w:p>
            <w:r/>
            <w:r>
              <w:t>默认稳健打法，绝大多数对局最优</w:t>
            </w:r>
          </w:p>
        </w:tc>
      </w:tr>
      <w:tr>
        <w:tc>
          <w:tcPr>
            <w:tcW w:type="dxa" w:w="2160"/>
          </w:tcPr>
          <w:p>
            <w:r/>
            <w:r>
              <w:t>`passive` 信息沉淀·神探不跳</w:t>
            </w:r>
          </w:p>
        </w:tc>
        <w:tc>
          <w:tcPr>
            <w:tcW w:type="dxa" w:w="2160"/>
          </w:tcPr>
          <w:p>
            <w:r/>
            <w:r>
              <w:t>神探</w:t>
            </w:r>
            <w:r>
              <w:rPr>
                <w:b/>
              </w:rPr>
              <w:t>永不</w:t>
            </w:r>
            <w:r>
              <w:t>跳身份；船员仅在锁定后低概率指认</w:t>
            </w:r>
          </w:p>
        </w:tc>
        <w:tc>
          <w:tcPr>
            <w:tcW w:type="dxa" w:w="2160"/>
          </w:tcPr>
          <w:p>
            <w:r/>
            <w:r>
              <w:t>把情报留在夜间私聊与内部消化，避免神探成为异形斩首靶子</w:t>
            </w:r>
          </w:p>
        </w:tc>
        <w:tc>
          <w:tcPr>
            <w:tcW w:type="dxa" w:w="2160"/>
          </w:tcPr>
          <w:p>
            <w:r/>
            <w:r>
              <w:t>理论"苟活"思路，但模拟证明：</w:t>
            </w:r>
            <w:r>
              <w:rPr>
                <w:b/>
              </w:rPr>
              <w:t>不广播=把信息战主动权让给异形</w:t>
            </w:r>
            <w:r>
              <w:t>，人类胜率暴跌至29~39%</w:t>
            </w:r>
          </w:p>
        </w:tc>
      </w:tr>
      <w:tr>
        <w:tc>
          <w:tcPr>
            <w:tcW w:type="dxa" w:w="2160"/>
          </w:tcPr>
          <w:p>
            <w:r/>
            <w:r>
              <w:t>`aggro` 激进广播·神探必跳</w:t>
            </w:r>
          </w:p>
        </w:tc>
        <w:tc>
          <w:tcPr>
            <w:tcW w:type="dxa" w:w="2160"/>
          </w:tcPr>
          <w:p>
            <w:r/>
            <w:r>
              <w:t>神探一旦有≥1异形情报立即跳；船员锁定后必跳</w:t>
            </w:r>
          </w:p>
        </w:tc>
        <w:tc>
          <w:tcPr>
            <w:tcW w:type="dxa" w:w="2160"/>
          </w:tcPr>
          <w:p>
            <w:r/>
            <w:r>
              <w:t>最大化白天指控压力，压缩异形伪装空间</w:t>
            </w:r>
          </w:p>
        </w:tc>
        <w:tc>
          <w:tcPr>
            <w:tcW w:type="dxa" w:w="2160"/>
          </w:tcPr>
          <w:p>
            <w:r/>
            <w:r>
              <w:t>高风险高收益：人类仍稳健(41%)，但神探暴露成靶子，异形胜率略升</w:t>
            </w:r>
          </w:p>
        </w:tc>
      </w:tr>
    </w:tbl>
    <w:p>
      <w:r>
        <w:rPr>
          <w:b/>
        </w:rPr>
        <w:t>异形方 alien_mode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感染击杀流</w:t>
            </w:r>
          </w:p>
        </w:tc>
        <w:tc>
          <w:tcPr>
            <w:tcW w:type="dxa" w:w="2160"/>
          </w:tcPr>
          <w:p>
            <w:r/>
            <w:r>
              <w:t>觉醒方向 感染→击杀→破坏；第4夜起向击杀转化</w:t>
            </w:r>
          </w:p>
        </w:tc>
        <w:tc>
          <w:tcPr>
            <w:tcW w:type="dxa" w:w="2160"/>
          </w:tcPr>
          <w:p>
            <w:r/>
            <w:r>
              <w:t>前期用感染压制医生/保镖，后期转击杀直接减员，形成"压制→收割"组合（实测异形胜率最强，约41%）</w:t>
            </w:r>
          </w:p>
        </w:tc>
        <w:tc>
          <w:tcPr>
            <w:tcW w:type="dxa" w:w="2160"/>
          </w:tcPr>
          <w:p>
            <w:r/>
            <w:r>
              <w:t>默认最优打法</w:t>
            </w:r>
          </w:p>
        </w:tc>
      </w:tr>
      <w:tr>
        <w:tc>
          <w:tcPr>
            <w:tcW w:type="dxa" w:w="2160"/>
          </w:tcPr>
          <w:p>
            <w:r/>
            <w:r>
              <w:t>`sabotage` 破坏流</w:t>
            </w:r>
          </w:p>
        </w:tc>
        <w:tc>
          <w:tcPr>
            <w:tcW w:type="dxa" w:w="2160"/>
          </w:tcPr>
          <w:p>
            <w:r/>
            <w:r>
              <w:t>觉醒与转化优先占"破坏"方向，推停摆阈值</w:t>
            </w:r>
          </w:p>
        </w:tc>
        <w:tc>
          <w:tcPr>
            <w:tcW w:type="dxa" w:w="2160"/>
          </w:tcPr>
          <w:p>
            <w:r/>
            <w:r>
              <w:t>靠净破坏量堆到6.0/9.0拖死人类倒计时；但牺牲了击杀减员效率</w:t>
            </w:r>
          </w:p>
        </w:tc>
        <w:tc>
          <w:tcPr>
            <w:tcW w:type="dxa" w:w="2160"/>
          </w:tcPr>
          <w:p>
            <w:r/>
            <w:r>
              <w:t>模拟最弱：外星人渔翁得利(25.9%)，异形自身仅39.9%</w:t>
            </w:r>
          </w:p>
        </w:tc>
      </w:tr>
      <w:tr>
        <w:tc>
          <w:tcPr>
            <w:tcW w:type="dxa" w:w="2160"/>
          </w:tcPr>
          <w:p>
            <w:r/>
            <w:r>
              <w:t>`mix` 破坏混合</w:t>
            </w:r>
          </w:p>
        </w:tc>
        <w:tc>
          <w:tcPr>
            <w:tcW w:type="dxa" w:w="2160"/>
          </w:tcPr>
          <w:p>
            <w:r/>
            <w:r>
              <w:t>同等偏好破坏+感染+击杀</w:t>
            </w:r>
          </w:p>
        </w:tc>
        <w:tc>
          <w:tcPr>
            <w:tcW w:type="dxa" w:w="2160"/>
          </w:tcPr>
          <w:p>
            <w:r/>
            <w:r>
              <w:t>介于 std 与 sabotage 之间，保留一定减员能力</w:t>
            </w:r>
          </w:p>
        </w:tc>
        <w:tc>
          <w:tcPr>
            <w:tcW w:type="dxa" w:w="2160"/>
          </w:tcPr>
          <w:p>
            <w:r/>
            <w:r>
              <w:t>中庸，异形胜率约41.3%（略优于纯破坏流）</w:t>
            </w:r>
          </w:p>
        </w:tc>
      </w:tr>
      <w:tr>
        <w:tc>
          <w:tcPr>
            <w:tcW w:type="dxa" w:w="2160"/>
          </w:tcPr>
          <w:p>
            <w:r/>
            <w:r>
              <w:t>`stealth` 伪装欺骗</w:t>
            </w:r>
          </w:p>
        </w:tc>
        <w:tc>
          <w:tcPr>
            <w:tcW w:type="dxa" w:w="2160"/>
          </w:tcPr>
          <w:p>
            <w:r/>
            <w:r>
              <w:t>行动层低频结茧蓄力，降低暴露、延长信息迷雾</w:t>
            </w:r>
          </w:p>
        </w:tc>
        <w:tc>
          <w:tcPr>
            <w:tcW w:type="dxa" w:w="2160"/>
          </w:tcPr>
          <w:p>
            <w:r/>
            <w:r>
              <w:t>少出刀少感染，靠"看不见"拖延残局</w:t>
            </w:r>
          </w:p>
        </w:tc>
        <w:tc>
          <w:tcPr>
            <w:tcW w:type="dxa" w:w="2160"/>
          </w:tcPr>
          <w:p>
            <w:r/>
            <w:r>
              <w:t>模拟最弱：异形胜率仅28~31%，信息迷雾反而利于外星人</w:t>
            </w:r>
          </w:p>
        </w:tc>
      </w:tr>
    </w:tbl>
    <w:p>
      <w:r>
        <w:rPr>
          <w:b/>
        </w:rPr>
        <w:t>外星人方 foreigner_mode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标准渔翁</w:t>
            </w:r>
          </w:p>
        </w:tc>
        <w:tc>
          <w:tcPr>
            <w:tcW w:type="dxa" w:w="2160"/>
          </w:tcPr>
          <w:p>
            <w:r/>
            <w:r>
              <w:t>第6夜起按局势概率(0.35~0.75)觉醒双刀</w:t>
            </w:r>
          </w:p>
        </w:tc>
        <w:tc>
          <w:tcPr>
            <w:tcW w:type="dxa" w:w="2160"/>
          </w:tcPr>
          <w:p>
            <w:r/>
            <w:r>
              <w:t>被动等待人类与异形两败俱伤，残局再收割</w:t>
            </w:r>
          </w:p>
        </w:tc>
        <w:tc>
          <w:tcPr>
            <w:tcW w:type="dxa" w:w="2160"/>
          </w:tcPr>
          <w:p>
            <w:r/>
            <w:r>
              <w:t>本质被动，胜率取决于前两者的信息战结果</w:t>
            </w:r>
          </w:p>
        </w:tc>
      </w:tr>
      <w:tr>
        <w:tc>
          <w:tcPr>
            <w:tcW w:type="dxa" w:w="2160"/>
          </w:tcPr>
          <w:p>
            <w:r/>
            <w:r>
              <w:t>`hunter` 猎手双刀</w:t>
            </w:r>
          </w:p>
        </w:tc>
        <w:tc>
          <w:tcPr>
            <w:tcW w:type="dxa" w:w="2160"/>
          </w:tcPr>
          <w:p>
            <w:r/>
            <w:r>
              <w:t>第6夜起几乎必觉醒(0.9)双刀，提前收割</w:t>
            </w:r>
          </w:p>
        </w:tc>
        <w:tc>
          <w:tcPr>
            <w:tcW w:type="dxa" w:w="2160"/>
          </w:tcPr>
          <w:p>
            <w:r/>
            <w:r>
              <w:t>更早进入双刀状态，主动压低人类/异形存活</w:t>
            </w:r>
          </w:p>
        </w:tc>
        <w:tc>
          <w:tcPr>
            <w:tcW w:type="dxa" w:w="2160"/>
          </w:tcPr>
          <w:p>
            <w:r/>
            <w:r>
              <w:t>与 std 差异微小(±0.1pp)，印证外星人是"局势渔翁"而非主动主导者</w:t>
            </w:r>
          </w:p>
        </w:tc>
      </w:tr>
    </w:tbl>
    <w:p>
      <w:pPr>
        <w:ind w:left="0"/>
      </w:pPr>
      <w:r>
        <w:t>注：所有风格切换</w:t>
      </w:r>
      <w:r>
        <w:rPr>
          <w:b/>
        </w:rPr>
        <w:t>仅改变 AI 决策偏好</w:t>
      </w:r>
      <w:r>
        <w:t>，不动任何规则数值（玩家配置、觉醒额度、破坏阈值、胜利条件等均保持公测1.1 原样）。</w:t>
      </w:r>
    </w:p>
    <w:p>
      <w:pPr>
        <w:pStyle w:val="Heading2"/>
      </w:pPr>
      <w:r>
        <w:t>① 全组合胜率矩阵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极差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40.4%</w:t>
            </w:r>
          </w:p>
        </w:tc>
        <w:tc>
          <w:tcPr>
            <w:tcW w:type="dxa" w:w="1234"/>
          </w:tcPr>
          <w:p>
            <w:r/>
            <w:r>
              <w:t>36.9%</w:t>
            </w:r>
          </w:p>
        </w:tc>
        <w:tc>
          <w:tcPr>
            <w:tcW w:type="dxa" w:w="1234"/>
          </w:tcPr>
          <w:p>
            <w:r/>
            <w:r>
              <w:t>22.7%</w:t>
            </w:r>
          </w:p>
        </w:tc>
        <w:tc>
          <w:tcPr>
            <w:tcW w:type="dxa" w:w="1234"/>
          </w:tcPr>
          <w:p>
            <w:r/>
            <w:r>
              <w:t>17.7pp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41.8%</w:t>
            </w:r>
          </w:p>
        </w:tc>
        <w:tc>
          <w:tcPr>
            <w:tcW w:type="dxa" w:w="1234"/>
          </w:tcPr>
          <w:p>
            <w:r/>
            <w:r>
              <w:t>36.4%</w:t>
            </w:r>
          </w:p>
        </w:tc>
        <w:tc>
          <w:tcPr>
            <w:tcW w:type="dxa" w:w="1234"/>
          </w:tcPr>
          <w:p>
            <w:r/>
            <w:r>
              <w:t>21.9%</w:t>
            </w:r>
          </w:p>
        </w:tc>
        <w:tc>
          <w:tcPr>
            <w:tcW w:type="dxa" w:w="1234"/>
          </w:tcPr>
          <w:p>
            <w:r/>
            <w:r>
              <w:t>19.9pp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37.5%</w:t>
            </w:r>
          </w:p>
        </w:tc>
        <w:tc>
          <w:tcPr>
            <w:tcW w:type="dxa" w:w="1234"/>
          </w:tcPr>
          <w:p>
            <w:r/>
            <w:r>
              <w:t>34.9%</w:t>
            </w:r>
          </w:p>
        </w:tc>
        <w:tc>
          <w:tcPr>
            <w:tcW w:type="dxa" w:w="1234"/>
          </w:tcPr>
          <w:p>
            <w:r/>
            <w:r>
              <w:t>27.6%</w:t>
            </w:r>
          </w:p>
        </w:tc>
        <w:tc>
          <w:tcPr>
            <w:tcW w:type="dxa" w:w="1234"/>
          </w:tcPr>
          <w:p>
            <w:r/>
            <w:r>
              <w:t>9.9pp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37.4%</w:t>
            </w:r>
          </w:p>
        </w:tc>
        <w:tc>
          <w:tcPr>
            <w:tcW w:type="dxa" w:w="1234"/>
          </w:tcPr>
          <w:p>
            <w:r/>
            <w:r>
              <w:t>34.4%</w:t>
            </w:r>
          </w:p>
        </w:tc>
        <w:tc>
          <w:tcPr>
            <w:tcW w:type="dxa" w:w="1234"/>
          </w:tcPr>
          <w:p>
            <w:r/>
            <w:r>
              <w:t>28.2%</w:t>
            </w:r>
          </w:p>
        </w:tc>
        <w:tc>
          <w:tcPr>
            <w:tcW w:type="dxa" w:w="1234"/>
          </w:tcPr>
          <w:p>
            <w:r/>
            <w:r>
              <w:t>9.2pp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41.0%</w:t>
            </w:r>
          </w:p>
        </w:tc>
        <w:tc>
          <w:tcPr>
            <w:tcW w:type="dxa" w:w="1234"/>
          </w:tcPr>
          <w:p>
            <w:r/>
            <w:r>
              <w:t>36.0%</w:t>
            </w:r>
          </w:p>
        </w:tc>
        <w:tc>
          <w:tcPr>
            <w:tcW w:type="dxa" w:w="1234"/>
          </w:tcPr>
          <w:p>
            <w:r/>
            <w:r>
              <w:t>22.9%</w:t>
            </w:r>
          </w:p>
        </w:tc>
        <w:tc>
          <w:tcPr>
            <w:tcW w:type="dxa" w:w="1234"/>
          </w:tcPr>
          <w:p>
            <w:r/>
            <w:r>
              <w:t>18.1pp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39.3%</w:t>
            </w:r>
          </w:p>
        </w:tc>
        <w:tc>
          <w:tcPr>
            <w:tcW w:type="dxa" w:w="1234"/>
          </w:tcPr>
          <w:p>
            <w:r/>
            <w:r>
              <w:t>36.9%</w:t>
            </w:r>
          </w:p>
        </w:tc>
        <w:tc>
          <w:tcPr>
            <w:tcW w:type="dxa" w:w="1234"/>
          </w:tcPr>
          <w:p>
            <w:r/>
            <w:r>
              <w:t>23.8%</w:t>
            </w:r>
          </w:p>
        </w:tc>
        <w:tc>
          <w:tcPr>
            <w:tcW w:type="dxa" w:w="1234"/>
          </w:tcPr>
          <w:p>
            <w:r/>
            <w:r>
              <w:t>15.5pp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47.7%</w:t>
            </w:r>
          </w:p>
        </w:tc>
        <w:tc>
          <w:tcPr>
            <w:tcW w:type="dxa" w:w="1234"/>
          </w:tcPr>
          <w:p>
            <w:r/>
            <w:r>
              <w:t>28.4%</w:t>
            </w:r>
          </w:p>
        </w:tc>
        <w:tc>
          <w:tcPr>
            <w:tcW w:type="dxa" w:w="1234"/>
          </w:tcPr>
          <w:p>
            <w:r/>
            <w:r>
              <w:t>23.9%</w:t>
            </w:r>
          </w:p>
        </w:tc>
        <w:tc>
          <w:tcPr>
            <w:tcW w:type="dxa" w:w="1234"/>
          </w:tcPr>
          <w:p>
            <w:r/>
            <w:r>
              <w:t>23.8pp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45.2%</w:t>
            </w:r>
          </w:p>
        </w:tc>
        <w:tc>
          <w:tcPr>
            <w:tcW w:type="dxa" w:w="1234"/>
          </w:tcPr>
          <w:p>
            <w:r/>
            <w:r>
              <w:t>30.7%</w:t>
            </w:r>
          </w:p>
        </w:tc>
        <w:tc>
          <w:tcPr>
            <w:tcW w:type="dxa" w:w="1234"/>
          </w:tcPr>
          <w:p>
            <w:r/>
            <w:r>
              <w:t>24.1%</w:t>
            </w:r>
          </w:p>
        </w:tc>
        <w:tc>
          <w:tcPr>
            <w:tcW w:type="dxa" w:w="1234"/>
          </w:tcPr>
          <w:p>
            <w:r/>
            <w:r>
              <w:t>21.1pp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33.8%</w:t>
            </w:r>
          </w:p>
        </w:tc>
        <w:tc>
          <w:tcPr>
            <w:tcW w:type="dxa" w:w="1234"/>
          </w:tcPr>
          <w:p>
            <w:r/>
            <w:r>
              <w:t>49.0%</w:t>
            </w:r>
          </w:p>
        </w:tc>
        <w:tc>
          <w:tcPr>
            <w:tcW w:type="dxa" w:w="1234"/>
          </w:tcPr>
          <w:p>
            <w:r/>
            <w:r>
              <w:t>17.2%</w:t>
            </w:r>
          </w:p>
        </w:tc>
        <w:tc>
          <w:tcPr>
            <w:tcW w:type="dxa" w:w="1234"/>
          </w:tcPr>
          <w:p>
            <w:r/>
            <w:r>
              <w:t>31.8pp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33.4%</w:t>
            </w:r>
          </w:p>
        </w:tc>
        <w:tc>
          <w:tcPr>
            <w:tcW w:type="dxa" w:w="1234"/>
          </w:tcPr>
          <w:p>
            <w:r/>
            <w:r>
              <w:t>50.2%</w:t>
            </w:r>
          </w:p>
        </w:tc>
        <w:tc>
          <w:tcPr>
            <w:tcW w:type="dxa" w:w="1234"/>
          </w:tcPr>
          <w:p>
            <w:r/>
            <w:r>
              <w:t>16.4%</w:t>
            </w:r>
          </w:p>
        </w:tc>
        <w:tc>
          <w:tcPr>
            <w:tcW w:type="dxa" w:w="1234"/>
          </w:tcPr>
          <w:p>
            <w:r/>
            <w:r>
              <w:t>33.8pp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29.2%</w:t>
            </w:r>
          </w:p>
        </w:tc>
        <w:tc>
          <w:tcPr>
            <w:tcW w:type="dxa" w:w="1234"/>
          </w:tcPr>
          <w:p>
            <w:r/>
            <w:r>
              <w:t>51.0%</w:t>
            </w:r>
          </w:p>
        </w:tc>
        <w:tc>
          <w:tcPr>
            <w:tcW w:type="dxa" w:w="1234"/>
          </w:tcPr>
          <w:p>
            <w:r/>
            <w:r>
              <w:t>19.8%</w:t>
            </w:r>
          </w:p>
        </w:tc>
        <w:tc>
          <w:tcPr>
            <w:tcW w:type="dxa" w:w="1234"/>
          </w:tcPr>
          <w:p>
            <w:r/>
            <w:r>
              <w:t>31.2pp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29.2%</w:t>
            </w:r>
          </w:p>
        </w:tc>
        <w:tc>
          <w:tcPr>
            <w:tcW w:type="dxa" w:w="1234"/>
          </w:tcPr>
          <w:p>
            <w:r/>
            <w:r>
              <w:t>50.1%</w:t>
            </w:r>
          </w:p>
        </w:tc>
        <w:tc>
          <w:tcPr>
            <w:tcW w:type="dxa" w:w="1234"/>
          </w:tcPr>
          <w:p>
            <w:r/>
            <w:r>
              <w:t>20.6%</w:t>
            </w:r>
          </w:p>
        </w:tc>
        <w:tc>
          <w:tcPr>
            <w:tcW w:type="dxa" w:w="1234"/>
          </w:tcPr>
          <w:p>
            <w:r/>
            <w:r>
              <w:t>29.5pp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32.6%</w:t>
            </w:r>
          </w:p>
        </w:tc>
        <w:tc>
          <w:tcPr>
            <w:tcW w:type="dxa" w:w="1234"/>
          </w:tcPr>
          <w:p>
            <w:r/>
            <w:r>
              <w:t>50.4%</w:t>
            </w:r>
          </w:p>
        </w:tc>
        <w:tc>
          <w:tcPr>
            <w:tcW w:type="dxa" w:w="1234"/>
          </w:tcPr>
          <w:p>
            <w:r/>
            <w:r>
              <w:t>17.0%</w:t>
            </w:r>
          </w:p>
        </w:tc>
        <w:tc>
          <w:tcPr>
            <w:tcW w:type="dxa" w:w="1234"/>
          </w:tcPr>
          <w:p>
            <w:r/>
            <w:r>
              <w:t>33.4pp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30.2%</w:t>
            </w:r>
          </w:p>
        </w:tc>
        <w:tc>
          <w:tcPr>
            <w:tcW w:type="dxa" w:w="1234"/>
          </w:tcPr>
          <w:p>
            <w:r/>
            <w:r>
              <w:t>51.9%</w:t>
            </w:r>
          </w:p>
        </w:tc>
        <w:tc>
          <w:tcPr>
            <w:tcW w:type="dxa" w:w="1234"/>
          </w:tcPr>
          <w:p>
            <w:r/>
            <w:r>
              <w:t>17.9%</w:t>
            </w:r>
          </w:p>
        </w:tc>
        <w:tc>
          <w:tcPr>
            <w:tcW w:type="dxa" w:w="1234"/>
          </w:tcPr>
          <w:p>
            <w:r/>
            <w:r>
              <w:t>34.0pp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38.6%</w:t>
            </w:r>
          </w:p>
        </w:tc>
        <w:tc>
          <w:tcPr>
            <w:tcW w:type="dxa" w:w="1234"/>
          </w:tcPr>
          <w:p>
            <w:r/>
            <w:r>
              <w:t>43.7%</w:t>
            </w:r>
          </w:p>
        </w:tc>
        <w:tc>
          <w:tcPr>
            <w:tcW w:type="dxa" w:w="1234"/>
          </w:tcPr>
          <w:p>
            <w:r/>
            <w:r>
              <w:t>17.6%</w:t>
            </w:r>
          </w:p>
        </w:tc>
        <w:tc>
          <w:tcPr>
            <w:tcW w:type="dxa" w:w="1234"/>
          </w:tcPr>
          <w:p>
            <w:r/>
            <w:r>
              <w:t>26.1pp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37.6%</w:t>
            </w:r>
          </w:p>
        </w:tc>
        <w:tc>
          <w:tcPr>
            <w:tcW w:type="dxa" w:w="1234"/>
          </w:tcPr>
          <w:p>
            <w:r/>
            <w:r>
              <w:t>45.4%</w:t>
            </w:r>
          </w:p>
        </w:tc>
        <w:tc>
          <w:tcPr>
            <w:tcW w:type="dxa" w:w="1234"/>
          </w:tcPr>
          <w:p>
            <w:r/>
            <w:r>
              <w:t>17.0%</w:t>
            </w:r>
          </w:p>
        </w:tc>
        <w:tc>
          <w:tcPr>
            <w:tcW w:type="dxa" w:w="1234"/>
          </w:tcPr>
          <w:p>
            <w:r/>
            <w:r>
              <w:t>28.4pp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39.9%</w:t>
            </w:r>
          </w:p>
        </w:tc>
        <w:tc>
          <w:tcPr>
            <w:tcW w:type="dxa" w:w="1234"/>
          </w:tcPr>
          <w:p>
            <w:r/>
            <w:r>
              <w:t>37.4%</w:t>
            </w:r>
          </w:p>
        </w:tc>
        <w:tc>
          <w:tcPr>
            <w:tcW w:type="dxa" w:w="1234"/>
          </w:tcPr>
          <w:p>
            <w:r/>
            <w:r>
              <w:t>22.7%</w:t>
            </w:r>
          </w:p>
        </w:tc>
        <w:tc>
          <w:tcPr>
            <w:tcW w:type="dxa" w:w="1234"/>
          </w:tcPr>
          <w:p>
            <w:r/>
            <w:r>
              <w:t>17.2pp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41.1%</w:t>
            </w:r>
          </w:p>
        </w:tc>
        <w:tc>
          <w:tcPr>
            <w:tcW w:type="dxa" w:w="1234"/>
          </w:tcPr>
          <w:p>
            <w:r/>
            <w:r>
              <w:t>36.0%</w:t>
            </w:r>
          </w:p>
        </w:tc>
        <w:tc>
          <w:tcPr>
            <w:tcW w:type="dxa" w:w="1234"/>
          </w:tcPr>
          <w:p>
            <w:r/>
            <w:r>
              <w:t>22.9%</w:t>
            </w:r>
          </w:p>
        </w:tc>
        <w:tc>
          <w:tcPr>
            <w:tcW w:type="dxa" w:w="1234"/>
          </w:tcPr>
          <w:p>
            <w:r/>
            <w:r>
              <w:t>18.2pp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36.5%</w:t>
            </w:r>
          </w:p>
        </w:tc>
        <w:tc>
          <w:tcPr>
            <w:tcW w:type="dxa" w:w="1234"/>
          </w:tcPr>
          <w:p>
            <w:r/>
            <w:r>
              <w:t>34.2%</w:t>
            </w:r>
          </w:p>
        </w:tc>
        <w:tc>
          <w:tcPr>
            <w:tcW w:type="dxa" w:w="1234"/>
          </w:tcPr>
          <w:p>
            <w:r/>
            <w:r>
              <w:t>29.3%</w:t>
            </w:r>
          </w:p>
        </w:tc>
        <w:tc>
          <w:tcPr>
            <w:tcW w:type="dxa" w:w="1234"/>
          </w:tcPr>
          <w:p>
            <w:r/>
            <w:r>
              <w:t>7.2pp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35.2%</w:t>
            </w:r>
          </w:p>
        </w:tc>
        <w:tc>
          <w:tcPr>
            <w:tcW w:type="dxa" w:w="1234"/>
          </w:tcPr>
          <w:p>
            <w:r/>
            <w:r>
              <w:t>34.8%</w:t>
            </w:r>
          </w:p>
        </w:tc>
        <w:tc>
          <w:tcPr>
            <w:tcW w:type="dxa" w:w="1234"/>
          </w:tcPr>
          <w:p>
            <w:r/>
            <w:r>
              <w:t>30.1%</w:t>
            </w:r>
          </w:p>
        </w:tc>
        <w:tc>
          <w:tcPr>
            <w:tcW w:type="dxa" w:w="1234"/>
          </w:tcPr>
          <w:p>
            <w:r/>
            <w:r>
              <w:t>5.2pp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41.4%</w:t>
            </w:r>
          </w:p>
        </w:tc>
        <w:tc>
          <w:tcPr>
            <w:tcW w:type="dxa" w:w="1234"/>
          </w:tcPr>
          <w:p>
            <w:r/>
            <w:r>
              <w:t>35.5%</w:t>
            </w:r>
          </w:p>
        </w:tc>
        <w:tc>
          <w:tcPr>
            <w:tcW w:type="dxa" w:w="1234"/>
          </w:tcPr>
          <w:p>
            <w:r/>
            <w:r>
              <w:t>23.1%</w:t>
            </w:r>
          </w:p>
        </w:tc>
        <w:tc>
          <w:tcPr>
            <w:tcW w:type="dxa" w:w="1234"/>
          </w:tcPr>
          <w:p>
            <w:r/>
            <w:r>
              <w:t>18.3pp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40.4%</w:t>
            </w:r>
          </w:p>
        </w:tc>
        <w:tc>
          <w:tcPr>
            <w:tcW w:type="dxa" w:w="1234"/>
          </w:tcPr>
          <w:p>
            <w:r/>
            <w:r>
              <w:t>37.2%</w:t>
            </w:r>
          </w:p>
        </w:tc>
        <w:tc>
          <w:tcPr>
            <w:tcW w:type="dxa" w:w="1234"/>
          </w:tcPr>
          <w:p>
            <w:r/>
            <w:r>
              <w:t>22.4%</w:t>
            </w:r>
          </w:p>
        </w:tc>
        <w:tc>
          <w:tcPr>
            <w:tcW w:type="dxa" w:w="1234"/>
          </w:tcPr>
          <w:p>
            <w:r/>
            <w:r>
              <w:t>18.0pp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46.8%</w:t>
            </w:r>
          </w:p>
        </w:tc>
        <w:tc>
          <w:tcPr>
            <w:tcW w:type="dxa" w:w="1234"/>
          </w:tcPr>
          <w:p>
            <w:r/>
            <w:r>
              <w:t>29.7%</w:t>
            </w:r>
          </w:p>
        </w:tc>
        <w:tc>
          <w:tcPr>
            <w:tcW w:type="dxa" w:w="1234"/>
          </w:tcPr>
          <w:p>
            <w:r/>
            <w:r>
              <w:t>23.6%</w:t>
            </w:r>
          </w:p>
        </w:tc>
        <w:tc>
          <w:tcPr>
            <w:tcW w:type="dxa" w:w="1234"/>
          </w:tcPr>
          <w:p>
            <w:r/>
            <w:r>
              <w:t>23.2pp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47.7%</w:t>
            </w:r>
          </w:p>
        </w:tc>
        <w:tc>
          <w:tcPr>
            <w:tcW w:type="dxa" w:w="1234"/>
          </w:tcPr>
          <w:p>
            <w:r/>
            <w:r>
              <w:t>28.6%</w:t>
            </w:r>
          </w:p>
        </w:tc>
        <w:tc>
          <w:tcPr>
            <w:tcW w:type="dxa" w:w="1234"/>
          </w:tcPr>
          <w:p>
            <w:r/>
            <w:r>
              <w:t>23.6%</w:t>
            </w:r>
          </w:p>
        </w:tc>
        <w:tc>
          <w:tcPr>
            <w:tcW w:type="dxa" w:w="1234"/>
          </w:tcPr>
          <w:p>
            <w:r/>
            <w:r>
              <w:t>24.1pp</w:t>
            </w:r>
          </w:p>
        </w:tc>
      </w:tr>
    </w:tbl>
    <w:p>
      <w:pPr>
        <w:pStyle w:val="Heading2"/>
      </w:pPr>
      <w:r>
        <w:t>② 人类风格稳健性（固定人类，异形×外星人全组合均值）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标准广播</w:t>
            </w:r>
          </w:p>
        </w:tc>
        <w:tc>
          <w:tcPr>
            <w:tcW w:type="dxa" w:w="2160"/>
          </w:tcPr>
          <w:p>
            <w:r/>
            <w:r>
              <w:t>41.3%</w:t>
            </w:r>
          </w:p>
        </w:tc>
        <w:tc>
          <w:tcPr>
            <w:tcW w:type="dxa" w:w="2160"/>
          </w:tcPr>
          <w:p>
            <w:r/>
            <w:r>
              <w:t>34.3%</w:t>
            </w:r>
          </w:p>
        </w:tc>
        <w:tc>
          <w:tcPr>
            <w:tcW w:type="dxa" w:w="2160"/>
          </w:tcPr>
          <w:p>
            <w:r/>
            <w:r>
              <w:t>24.4%</w:t>
            </w:r>
          </w:p>
        </w:tc>
      </w:tr>
      <w:tr>
        <w:tc>
          <w:tcPr>
            <w:tcW w:type="dxa" w:w="2160"/>
          </w:tcPr>
          <w:p>
            <w:r/>
            <w:r>
              <w:t>信息沉淀·神探不跳</w:t>
            </w:r>
          </w:p>
        </w:tc>
        <w:tc>
          <w:tcPr>
            <w:tcW w:type="dxa" w:w="2160"/>
          </w:tcPr>
          <w:p>
            <w:r/>
            <w:r>
              <w:t>33.1%</w:t>
            </w:r>
          </w:p>
        </w:tc>
        <w:tc>
          <w:tcPr>
            <w:tcW w:type="dxa" w:w="2160"/>
          </w:tcPr>
          <w:p>
            <w:r/>
            <w:r>
              <w:t>49.0%</w:t>
            </w:r>
          </w:p>
        </w:tc>
        <w:tc>
          <w:tcPr>
            <w:tcW w:type="dxa" w:w="2160"/>
          </w:tcPr>
          <w:p>
            <w:r/>
            <w:r>
              <w:t>18.0%</w:t>
            </w:r>
          </w:p>
        </w:tc>
      </w:tr>
      <w:tr>
        <w:tc>
          <w:tcPr>
            <w:tcW w:type="dxa" w:w="2160"/>
          </w:tcPr>
          <w:p>
            <w:r/>
            <w:r>
              <w:t>激进广播·神探必跳</w:t>
            </w:r>
          </w:p>
        </w:tc>
        <w:tc>
          <w:tcPr>
            <w:tcW w:type="dxa" w:w="2160"/>
          </w:tcPr>
          <w:p>
            <w:r/>
            <w:r>
              <w:t>41.1%</w:t>
            </w:r>
          </w:p>
        </w:tc>
        <w:tc>
          <w:tcPr>
            <w:tcW w:type="dxa" w:w="2160"/>
          </w:tcPr>
          <w:p>
            <w:r/>
            <w:r>
              <w:t>34.2%</w:t>
            </w:r>
          </w:p>
        </w:tc>
        <w:tc>
          <w:tcPr>
            <w:tcW w:type="dxa" w:w="2160"/>
          </w:tcPr>
          <w:p>
            <w:r/>
            <w:r>
              <w:t>24.7%</w:t>
            </w:r>
          </w:p>
        </w:tc>
      </w:tr>
    </w:tbl>
    <w:p>
      <w:pPr>
        <w:pStyle w:val="Heading2"/>
      </w:pPr>
      <w:r>
        <w:t>③ 异形风格稳健性（固定异形，人类×外星人全组合均值）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感染击杀流</w:t>
            </w:r>
          </w:p>
        </w:tc>
        <w:tc>
          <w:tcPr>
            <w:tcW w:type="dxa" w:w="2160"/>
          </w:tcPr>
          <w:p>
            <w:r/>
            <w:r>
              <w:t>38.4%</w:t>
            </w:r>
          </w:p>
        </w:tc>
        <w:tc>
          <w:tcPr>
            <w:tcW w:type="dxa" w:w="2160"/>
          </w:tcPr>
          <w:p>
            <w:r/>
            <w:r>
              <w:t>41.0%</w:t>
            </w:r>
          </w:p>
        </w:tc>
        <w:tc>
          <w:tcPr>
            <w:tcW w:type="dxa" w:w="2160"/>
          </w:tcPr>
          <w:p>
            <w:r/>
            <w:r>
              <w:t>20.6%</w:t>
            </w:r>
          </w:p>
        </w:tc>
      </w:tr>
      <w:tr>
        <w:tc>
          <w:tcPr>
            <w:tcW w:type="dxa" w:w="2160"/>
          </w:tcPr>
          <w:p>
            <w:r/>
            <w:r>
              <w:t>破坏流</w:t>
            </w:r>
          </w:p>
        </w:tc>
        <w:tc>
          <w:tcPr>
            <w:tcW w:type="dxa" w:w="2160"/>
          </w:tcPr>
          <w:p>
            <w:r/>
            <w:r>
              <w:t>34.2%</w:t>
            </w:r>
          </w:p>
        </w:tc>
        <w:tc>
          <w:tcPr>
            <w:tcW w:type="dxa" w:w="2160"/>
          </w:tcPr>
          <w:p>
            <w:r/>
            <w:r>
              <w:t>39.9%</w:t>
            </w:r>
          </w:p>
        </w:tc>
        <w:tc>
          <w:tcPr>
            <w:tcW w:type="dxa" w:w="2160"/>
          </w:tcPr>
          <w:p>
            <w:r/>
            <w:r>
              <w:t>25.9%</w:t>
            </w:r>
          </w:p>
        </w:tc>
      </w:tr>
      <w:tr>
        <w:tc>
          <w:tcPr>
            <w:tcW w:type="dxa" w:w="2160"/>
          </w:tcPr>
          <w:p>
            <w:r/>
            <w:r>
              <w:t>破坏混合</w:t>
            </w:r>
          </w:p>
        </w:tc>
        <w:tc>
          <w:tcPr>
            <w:tcW w:type="dxa" w:w="2160"/>
          </w:tcPr>
          <w:p>
            <w:r/>
            <w:r>
              <w:t>37.5%</w:t>
            </w:r>
          </w:p>
        </w:tc>
        <w:tc>
          <w:tcPr>
            <w:tcW w:type="dxa" w:w="2160"/>
          </w:tcPr>
          <w:p>
            <w:r/>
            <w:r>
              <w:t>41.3%</w:t>
            </w:r>
          </w:p>
        </w:tc>
        <w:tc>
          <w:tcPr>
            <w:tcW w:type="dxa" w:w="2160"/>
          </w:tcPr>
          <w:p>
            <w:r/>
            <w:r>
              <w:t>21.2%</w:t>
            </w:r>
          </w:p>
        </w:tc>
      </w:tr>
      <w:tr>
        <w:tc>
          <w:tcPr>
            <w:tcW w:type="dxa" w:w="2160"/>
          </w:tcPr>
          <w:p>
            <w:r/>
            <w:r>
              <w:t>伪装欺骗</w:t>
            </w:r>
          </w:p>
        </w:tc>
        <w:tc>
          <w:tcPr>
            <w:tcW w:type="dxa" w:w="2160"/>
          </w:tcPr>
          <w:p>
            <w:r/>
            <w:r>
              <w:t>43.9%</w:t>
            </w:r>
          </w:p>
        </w:tc>
        <w:tc>
          <w:tcPr>
            <w:tcW w:type="dxa" w:w="2160"/>
          </w:tcPr>
          <w:p>
            <w:r/>
            <w:r>
              <w:t>34.4%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</w:tr>
    </w:tbl>
    <w:p>
      <w:pPr>
        <w:pStyle w:val="Heading2"/>
      </w:pPr>
      <w:r>
        <w:t>④ 外星人风格稳健性（固定外星人，人类×异形全组合均值）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标准渔翁</w:t>
            </w:r>
          </w:p>
        </w:tc>
        <w:tc>
          <w:tcPr>
            <w:tcW w:type="dxa" w:w="2160"/>
          </w:tcPr>
          <w:p>
            <w:r/>
            <w:r>
              <w:t>38.8%</w:t>
            </w:r>
          </w:p>
        </w:tc>
        <w:tc>
          <w:tcPr>
            <w:tcW w:type="dxa" w:w="2160"/>
          </w:tcPr>
          <w:p>
            <w:r/>
            <w:r>
              <w:t>38.9%</w:t>
            </w:r>
          </w:p>
        </w:tc>
        <w:tc>
          <w:tcPr>
            <w:tcW w:type="dxa" w:w="2160"/>
          </w:tcPr>
          <w:p>
            <w:r/>
            <w:r>
              <w:t>22.3%</w:t>
            </w:r>
          </w:p>
        </w:tc>
      </w:tr>
      <w:tr>
        <w:tc>
          <w:tcPr>
            <w:tcW w:type="dxa" w:w="2160"/>
          </w:tcPr>
          <w:p>
            <w:r/>
            <w:r>
              <w:t>猎手双刀</w:t>
            </w:r>
          </w:p>
        </w:tc>
        <w:tc>
          <w:tcPr>
            <w:tcW w:type="dxa" w:w="2160"/>
          </w:tcPr>
          <w:p>
            <w:r/>
            <w:r>
              <w:t>38.2%</w:t>
            </w:r>
          </w:p>
        </w:tc>
        <w:tc>
          <w:tcPr>
            <w:tcW w:type="dxa" w:w="2160"/>
          </w:tcPr>
          <w:p>
            <w:r/>
            <w:r>
              <w:t>39.4%</w:t>
            </w:r>
          </w:p>
        </w:tc>
        <w:tc>
          <w:tcPr>
            <w:tcW w:type="dxa" w:w="2160"/>
          </w:tcPr>
          <w:p>
            <w:r/>
            <w:r>
              <w:t>22.4%</w:t>
            </w:r>
          </w:p>
        </w:tc>
      </w:tr>
    </w:tbl>
    <w:p>
      <w:pPr>
        <w:pStyle w:val="Heading2"/>
      </w:pPr>
      <w:r>
        <w:t>⑤ 最均衡组合（极差最小）</w:t>
      </w:r>
    </w:p>
    <w:p>
      <w:pPr>
        <w:pStyle w:val="ListBullet"/>
      </w:pPr>
      <w:r>
        <w:t>最均衡：</w:t>
      </w:r>
      <w:r>
        <w:rPr>
          <w:b/>
        </w:rPr>
        <w:t>人类=激进广播·神探必跳 / 异形=破坏流 / 外星人=猎手双刀</w:t>
      </w:r>
      <w:r>
        <w:t xml:space="preserve"> → 人类35.2% 异形34.8% 外星人30.1%（极差5.2pp）</w:t>
      </w:r>
    </w:p>
    <w:p>
      <w:pPr>
        <w:ind w:left="0"/>
      </w:pPr>
      <w:r>
        <w:t>结论要点：</w:t>
        <w:br/>
        <w:t>1. 人类</w:t>
      </w:r>
      <w:r>
        <w:rPr>
          <w:b/>
        </w:rPr>
        <w:t>主动广播</w:t>
      </w:r>
      <w:r>
        <w:t>(std)仍是铁律——passive(信息沉淀)让人类胜率暴跌、异形飙升至50%+；</w:t>
        <w:br/>
        <w:t>2. 激进跳身份(aggro)是双刃剑——神探必跳暴露成靶子，异形胜率略升；</w:t>
        <w:br/>
        <w:t>3. 异形</w:t>
      </w:r>
      <w:r>
        <w:rPr>
          <w:b/>
        </w:rPr>
        <w:t>破坏流</w:t>
      </w:r>
      <w:r>
        <w:t>(sabotage)确认最弱——外星人渔翁得利；std(感染击杀流)最优；</w:t>
        <w:br/>
        <w:t>4. 外星人两风格差异微小，本质是被动渔翁，胜负主要取决于人类与异形的信息战。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