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太空杀 公测1.2 策略矩阵报告（三方风格交叉对战）</w:t>
      </w:r>
    </w:p>
    <w:p>
      <w:r>
        <w:t>模拟：24 组合 × 2000 局高水平对战（种子 20260821）。</w:t>
      </w:r>
      <w:r>
        <w:rPr>
          <w:b/>
        </w:rPr>
        <w:t>规则数值完全未改动</w:t>
      </w:r>
      <w:r>
        <w:t>，仅切换策略风格钩子：</w:t>
      </w:r>
    </w:p>
    <w:p>
      <w:pPr>
        <w:pStyle w:val="ListBullet"/>
      </w:pPr>
      <w:r>
        <w:t>人类 human_mode：std / passive(信息沉淀·神探不跳) / aggro(激进广播·神探必跳)</w:t>
      </w:r>
    </w:p>
    <w:p>
      <w:pPr>
        <w:pStyle w:val="ListBullet"/>
      </w:pPr>
      <w:r>
        <w:t>异形 alien_mode：std(感染击杀流) / sabotage(破坏流) / mix(破坏混合) / stealth(伪装欺骗)</w:t>
      </w:r>
    </w:p>
    <w:p>
      <w:pPr>
        <w:pStyle w:val="ListBullet"/>
      </w:pPr>
      <w:r>
        <w:t>外星人 foreigner_mode：std(标准渔翁) / hunter(猎手双刀)</w:t>
      </w:r>
    </w:p>
    <w:p>
      <w:pPr>
        <w:pStyle w:val="Heading3"/>
      </w:pPr>
      <w:r>
        <w:t>策略注释（各风格含义、行为逻辑与适用场景）</w:t>
      </w:r>
    </w:p>
    <w:p>
      <w:r>
        <w:rPr>
          <w:b/>
        </w:rPr>
        <w:t>人类方 human_mode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标准广播</w:t>
            </w:r>
          </w:p>
        </w:tc>
        <w:tc>
          <w:tcPr>
            <w:tcW w:type="dxa" w:w="2160"/>
          </w:tcPr>
          <w:p>
            <w:r/>
            <w:r>
              <w:t>神探在掌握≥1异形情报后跳身份；普通船员锁定2次查验后指认</w:t>
            </w:r>
          </w:p>
        </w:tc>
        <w:tc>
          <w:tcPr>
            <w:tcW w:type="dxa" w:w="2160"/>
          </w:tcPr>
          <w:p>
            <w:r/>
            <w:r>
              <w:t>信息在白天有序释放，既亮明威胁又不盲目暴露，平衡"指控效率"与"自身存活"</w:t>
            </w:r>
          </w:p>
        </w:tc>
        <w:tc>
          <w:tcPr>
            <w:tcW w:type="dxa" w:w="2160"/>
          </w:tcPr>
          <w:p>
            <w:r/>
            <w:r>
              <w:t>默认稳健打法，绝大多数对局最优</w:t>
            </w:r>
          </w:p>
        </w:tc>
      </w:tr>
      <w:tr>
        <w:tc>
          <w:tcPr>
            <w:tcW w:type="dxa" w:w="2160"/>
          </w:tcPr>
          <w:p>
            <w:r/>
            <w:r>
              <w:t>`passive` 信息沉淀·神探不跳</w:t>
            </w:r>
          </w:p>
        </w:tc>
        <w:tc>
          <w:tcPr>
            <w:tcW w:type="dxa" w:w="2160"/>
          </w:tcPr>
          <w:p>
            <w:r/>
            <w:r>
              <w:t>神探</w:t>
            </w:r>
            <w:r>
              <w:rPr>
                <w:b/>
              </w:rPr>
              <w:t>永不</w:t>
            </w:r>
            <w:r>
              <w:t>跳身份；船员仅在锁定后低概率指认</w:t>
            </w:r>
          </w:p>
        </w:tc>
        <w:tc>
          <w:tcPr>
            <w:tcW w:type="dxa" w:w="2160"/>
          </w:tcPr>
          <w:p>
            <w:r/>
            <w:r>
              <w:t>把情报留在夜间私聊与内部消化，避免神探成为异形斩首靶子</w:t>
            </w:r>
          </w:p>
        </w:tc>
        <w:tc>
          <w:tcPr>
            <w:tcW w:type="dxa" w:w="2160"/>
          </w:tcPr>
          <w:p>
            <w:r/>
            <w:r>
              <w:t>理论"苟活"思路，但模拟证明：</w:t>
            </w:r>
            <w:r>
              <w:rPr>
                <w:b/>
              </w:rPr>
              <w:t>不广播=把信息战主动权让给异形</w:t>
            </w:r>
            <w:r>
              <w:t>，人类胜率暴跌至30~34%</w:t>
            </w:r>
          </w:p>
        </w:tc>
      </w:tr>
      <w:tr>
        <w:tc>
          <w:tcPr>
            <w:tcW w:type="dxa" w:w="2160"/>
          </w:tcPr>
          <w:p>
            <w:r/>
            <w:r>
              <w:t>`aggro` 激进广播·神探必跳</w:t>
            </w:r>
          </w:p>
        </w:tc>
        <w:tc>
          <w:tcPr>
            <w:tcW w:type="dxa" w:w="2160"/>
          </w:tcPr>
          <w:p>
            <w:r/>
            <w:r>
              <w:t>神探一旦有≥1异形情报立即跳；船员锁定后必跳</w:t>
            </w:r>
          </w:p>
        </w:tc>
        <w:tc>
          <w:tcPr>
            <w:tcW w:type="dxa" w:w="2160"/>
          </w:tcPr>
          <w:p>
            <w:r/>
            <w:r>
              <w:t>最大化白天指控压力，压缩异形伪装空间</w:t>
            </w:r>
          </w:p>
        </w:tc>
        <w:tc>
          <w:tcPr>
            <w:tcW w:type="dxa" w:w="2160"/>
          </w:tcPr>
          <w:p>
            <w:r/>
            <w:r>
              <w:t>高风险高收益：人类仍稳健(41%)，但神探暴露成靶子，异形胜率略升</w:t>
            </w:r>
          </w:p>
        </w:tc>
      </w:tr>
    </w:tbl>
    <w:p>
      <w:r>
        <w:rPr>
          <w:b/>
        </w:rPr>
        <w:t>异形方 alien_mode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感染击杀流</w:t>
            </w:r>
          </w:p>
        </w:tc>
        <w:tc>
          <w:tcPr>
            <w:tcW w:type="dxa" w:w="2160"/>
          </w:tcPr>
          <w:p>
            <w:r/>
            <w:r>
              <w:t>觉醒方向 感染→击杀→破坏；第4夜起向击杀转化</w:t>
            </w:r>
          </w:p>
        </w:tc>
        <w:tc>
          <w:tcPr>
            <w:tcW w:type="dxa" w:w="2160"/>
          </w:tcPr>
          <w:p>
            <w:r/>
            <w:r>
              <w:t>前期用感染压制医生/保镖，后期转击杀直接减员，形成"压制→收割"组合</w:t>
            </w:r>
          </w:p>
        </w:tc>
        <w:tc>
          <w:tcPr>
            <w:tcW w:type="dxa" w:w="2160"/>
          </w:tcPr>
          <w:p>
            <w:r/>
            <w:r>
              <w:t>稳健打法（异形胜率37.5%）</w:t>
            </w:r>
          </w:p>
        </w:tc>
      </w:tr>
      <w:tr>
        <w:tc>
          <w:tcPr>
            <w:tcW w:type="dxa" w:w="2160"/>
          </w:tcPr>
          <w:p>
            <w:r/>
            <w:r>
              <w:t>`sabotage` 破坏流</w:t>
            </w:r>
          </w:p>
        </w:tc>
        <w:tc>
          <w:tcPr>
            <w:tcW w:type="dxa" w:w="2160"/>
          </w:tcPr>
          <w:p>
            <w:r/>
            <w:r>
              <w:t>觉醒与转化优先占"破坏"方向，推停摆阈值</w:t>
            </w:r>
          </w:p>
        </w:tc>
        <w:tc>
          <w:tcPr>
            <w:tcW w:type="dxa" w:w="2160"/>
          </w:tcPr>
          <w:p>
            <w:r/>
            <w:r>
              <w:t>靠净破坏量堆到6.0/9.0拖死人类倒计时；但牺牲了击杀减员效率</w:t>
            </w:r>
          </w:p>
        </w:tc>
        <w:tc>
          <w:tcPr>
            <w:tcW w:type="dxa" w:w="2160"/>
          </w:tcPr>
          <w:p>
            <w:r/>
            <w:r>
              <w:t>模拟最弱：异形自身仅37.2%，外星人渔翁得利(28.2%)</w:t>
            </w:r>
          </w:p>
        </w:tc>
      </w:tr>
      <w:tr>
        <w:tc>
          <w:tcPr>
            <w:tcW w:type="dxa" w:w="2160"/>
          </w:tcPr>
          <w:p>
            <w:r/>
            <w:r>
              <w:t>`mix` 破坏混合</w:t>
            </w:r>
          </w:p>
        </w:tc>
        <w:tc>
          <w:tcPr>
            <w:tcW w:type="dxa" w:w="2160"/>
          </w:tcPr>
          <w:p>
            <w:r/>
            <w:r>
              <w:t>同等偏好破坏+感染+击杀；</w:t>
            </w:r>
            <w:r>
              <w:rPr>
                <w:b/>
              </w:rPr>
              <w:t>1只走破坏+2只走感染击杀的"少数派破坏"</w:t>
            </w:r>
          </w:p>
        </w:tc>
        <w:tc>
          <w:tcPr>
            <w:tcW w:type="dxa" w:w="2160"/>
          </w:tcPr>
          <w:p>
            <w:r/>
            <w:r>
              <w:t>让一只异形专职推破坏阈值、其余保持感染击杀压制，形成"破坏施压+减员收割"组合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四种风格中最优（38.3%），已定为默认策略</w:t>
            </w:r>
            <w:r>
              <w:t>；实证"少数派破坏战术"强于全员统一路线</w:t>
            </w:r>
          </w:p>
        </w:tc>
      </w:tr>
      <w:tr>
        <w:tc>
          <w:tcPr>
            <w:tcW w:type="dxa" w:w="2160"/>
          </w:tcPr>
          <w:p>
            <w:r/>
            <w:r>
              <w:t>`stealth` 伪装欺骗</w:t>
            </w:r>
          </w:p>
        </w:tc>
        <w:tc>
          <w:tcPr>
            <w:tcW w:type="dxa" w:w="2160"/>
          </w:tcPr>
          <w:p>
            <w:r/>
            <w:r>
              <w:t>行动层低频结茧蓄力，降低暴露、延长信息迷雾</w:t>
            </w:r>
          </w:p>
        </w:tc>
        <w:tc>
          <w:tcPr>
            <w:tcW w:type="dxa" w:w="2160"/>
          </w:tcPr>
          <w:p>
            <w:r/>
            <w:r>
              <w:t>少出刀少感染，靠"看不见"拖延残局</w:t>
            </w:r>
          </w:p>
        </w:tc>
        <w:tc>
          <w:tcPr>
            <w:tcW w:type="dxa" w:w="2160"/>
          </w:tcPr>
          <w:p>
            <w:r/>
            <w:r>
              <w:t>模拟最弱：异形胜率仅32.9%，信息迷雾反而利于人类</w:t>
            </w:r>
          </w:p>
        </w:tc>
      </w:tr>
    </w:tbl>
    <w:p>
      <w:r>
        <w:rPr>
          <w:b/>
        </w:rPr>
        <w:t>外星人方 foreigner_mode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行为逻辑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/>
            <w:r>
              <w:t>`std` 标准渔翁</w:t>
            </w:r>
          </w:p>
        </w:tc>
        <w:tc>
          <w:tcPr>
            <w:tcW w:type="dxa" w:w="2160"/>
          </w:tcPr>
          <w:p>
            <w:r/>
            <w:r>
              <w:t>第6夜起按局势概率(0.35~0.75)觉醒双刀</w:t>
            </w:r>
          </w:p>
        </w:tc>
        <w:tc>
          <w:tcPr>
            <w:tcW w:type="dxa" w:w="2160"/>
          </w:tcPr>
          <w:p>
            <w:r/>
            <w:r>
              <w:t>被动等待人类与异形两败俱伤，残局再收割</w:t>
            </w:r>
          </w:p>
        </w:tc>
        <w:tc>
          <w:tcPr>
            <w:tcW w:type="dxa" w:w="2160"/>
          </w:tcPr>
          <w:p>
            <w:r/>
            <w:r>
              <w:t>本质被动，胜率取决于前两者的信息战结果</w:t>
            </w:r>
          </w:p>
        </w:tc>
      </w:tr>
      <w:tr>
        <w:tc>
          <w:tcPr>
            <w:tcW w:type="dxa" w:w="2160"/>
          </w:tcPr>
          <w:p>
            <w:r/>
            <w:r>
              <w:t>`hunter` 猎手双刀</w:t>
            </w:r>
          </w:p>
        </w:tc>
        <w:tc>
          <w:tcPr>
            <w:tcW w:type="dxa" w:w="2160"/>
          </w:tcPr>
          <w:p>
            <w:r/>
            <w:r>
              <w:t>第6夜起几乎必觉醒(0.9)双刀，提前收割</w:t>
            </w:r>
          </w:p>
        </w:tc>
        <w:tc>
          <w:tcPr>
            <w:tcW w:type="dxa" w:w="2160"/>
          </w:tcPr>
          <w:p>
            <w:r/>
            <w:r>
              <w:t>更早进入双刀状态，主动压低人类/异形存活</w:t>
            </w:r>
          </w:p>
        </w:tc>
        <w:tc>
          <w:tcPr>
            <w:tcW w:type="dxa" w:w="2160"/>
          </w:tcPr>
          <w:p>
            <w:r/>
            <w:r>
              <w:t>与 std 差异微小(±0.2pp)，印证外星人是"局势渔翁"而非主动主导者</w:t>
            </w:r>
          </w:p>
        </w:tc>
      </w:tr>
    </w:tbl>
    <w:p>
      <w:pPr>
        <w:ind w:left="0"/>
      </w:pPr>
      <w:r>
        <w:t>注：所有风格切换</w:t>
      </w:r>
      <w:r>
        <w:rPr>
          <w:b/>
        </w:rPr>
        <w:t>仅改变 AI 决策偏好</w:t>
      </w:r>
      <w:r>
        <w:t xml:space="preserve">，不动任何规则数值（玩家配置、觉醒额度、破坏阈值、胜利条件等均保持公测1.2 原样）。本版默认异形策略已切为 </w:t>
      </w:r>
      <w:r>
        <w:rPr>
          <w:b/>
        </w:rPr>
        <w:t>mix</w:t>
      </w:r>
      <w:r>
        <w:t>；外星人含</w:t>
      </w:r>
      <w:r>
        <w:rPr>
          <w:b/>
        </w:rPr>
        <w:t>第10夜+1夜晚免疫</w:t>
      </w:r>
      <w:r>
        <w:t>（仅全局存活≤3人时触发、全局限1次，终局保命牌），已计入本矩阵全部组合。</w:t>
      </w:r>
    </w:p>
    <w:p>
      <w:pPr>
        <w:pStyle w:val="Heading2"/>
      </w:pPr>
      <w:r>
        <w:t>① 全组合胜率矩阵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极差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41.6%</w:t>
            </w:r>
          </w:p>
        </w:tc>
        <w:tc>
          <w:tcPr>
            <w:tcW w:type="dxa" w:w="1234"/>
          </w:tcPr>
          <w:p>
            <w:r/>
            <w:r>
              <w:t>32.8%</w:t>
            </w:r>
          </w:p>
        </w:tc>
        <w:tc>
          <w:tcPr>
            <w:tcW w:type="dxa" w:w="1234"/>
          </w:tcPr>
          <w:p>
            <w:r/>
            <w:r>
              <w:t>25.6%</w:t>
            </w:r>
          </w:p>
        </w:tc>
        <w:tc>
          <w:tcPr>
            <w:tcW w:type="dxa" w:w="1234"/>
          </w:tcPr>
          <w:p>
            <w:r/>
            <w:r>
              <w:t>16.0pp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42.8%</w:t>
            </w:r>
          </w:p>
        </w:tc>
        <w:tc>
          <w:tcPr>
            <w:tcW w:type="dxa" w:w="1234"/>
          </w:tcPr>
          <w:p>
            <w:r/>
            <w:r>
              <w:t>31.4%</w:t>
            </w:r>
          </w:p>
        </w:tc>
        <w:tc>
          <w:tcPr>
            <w:tcW w:type="dxa" w:w="1234"/>
          </w:tcPr>
          <w:p>
            <w:r/>
            <w:r>
              <w:t>25.8%</w:t>
            </w:r>
          </w:p>
        </w:tc>
        <w:tc>
          <w:tcPr>
            <w:tcW w:type="dxa" w:w="1234"/>
          </w:tcPr>
          <w:p>
            <w:r/>
            <w:r>
              <w:t>17.0pp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37.3%</w:t>
            </w:r>
          </w:p>
        </w:tc>
        <w:tc>
          <w:tcPr>
            <w:tcW w:type="dxa" w:w="1234"/>
          </w:tcPr>
          <w:p>
            <w:r/>
            <w:r>
              <w:t>31.4%</w:t>
            </w:r>
          </w:p>
        </w:tc>
        <w:tc>
          <w:tcPr>
            <w:tcW w:type="dxa" w:w="1234"/>
          </w:tcPr>
          <w:p>
            <w:r/>
            <w:r>
              <w:t>31.4%</w:t>
            </w:r>
          </w:p>
        </w:tc>
        <w:tc>
          <w:tcPr>
            <w:tcW w:type="dxa" w:w="1234"/>
          </w:tcPr>
          <w:p>
            <w:r/>
            <w:r>
              <w:t>5.9pp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35.8%</w:t>
            </w:r>
          </w:p>
        </w:tc>
        <w:tc>
          <w:tcPr>
            <w:tcW w:type="dxa" w:w="1234"/>
          </w:tcPr>
          <w:p>
            <w:r/>
            <w:r>
              <w:t>30.8%</w:t>
            </w:r>
          </w:p>
        </w:tc>
        <w:tc>
          <w:tcPr>
            <w:tcW w:type="dxa" w:w="1234"/>
          </w:tcPr>
          <w:p>
            <w:r/>
            <w:r>
              <w:t>33.4%</w:t>
            </w:r>
          </w:p>
        </w:tc>
        <w:tc>
          <w:tcPr>
            <w:tcW w:type="dxa" w:w="1234"/>
          </w:tcPr>
          <w:p>
            <w:r/>
            <w:r>
              <w:t>5.0pp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38.8%</w:t>
            </w:r>
          </w:p>
        </w:tc>
        <w:tc>
          <w:tcPr>
            <w:tcW w:type="dxa" w:w="1234"/>
          </w:tcPr>
          <w:p>
            <w:r/>
            <w:r>
              <w:t>34.4%</w:t>
            </w:r>
          </w:p>
        </w:tc>
        <w:tc>
          <w:tcPr>
            <w:tcW w:type="dxa" w:w="1234"/>
          </w:tcPr>
          <w:p>
            <w:r/>
            <w:r>
              <w:t>26.9%</w:t>
            </w:r>
          </w:p>
        </w:tc>
        <w:tc>
          <w:tcPr>
            <w:tcW w:type="dxa" w:w="1234"/>
          </w:tcPr>
          <w:p>
            <w:r/>
            <w:r>
              <w:t>11.9pp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41.8%</w:t>
            </w:r>
          </w:p>
        </w:tc>
        <w:tc>
          <w:tcPr>
            <w:tcW w:type="dxa" w:w="1234"/>
          </w:tcPr>
          <w:p>
            <w:r/>
            <w:r>
              <w:t>32.6%</w:t>
            </w:r>
          </w:p>
        </w:tc>
        <w:tc>
          <w:tcPr>
            <w:tcW w:type="dxa" w:w="1234"/>
          </w:tcPr>
          <w:p>
            <w:r/>
            <w:r>
              <w:t>25.6%</w:t>
            </w:r>
          </w:p>
        </w:tc>
        <w:tc>
          <w:tcPr>
            <w:tcW w:type="dxa" w:w="1234"/>
          </w:tcPr>
          <w:p>
            <w:r/>
            <w:r>
              <w:t>16.2pp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48.2%</w:t>
            </w:r>
          </w:p>
        </w:tc>
        <w:tc>
          <w:tcPr>
            <w:tcW w:type="dxa" w:w="1234"/>
          </w:tcPr>
          <w:p>
            <w:r/>
            <w:r>
              <w:t>25.8%</w:t>
            </w:r>
          </w:p>
        </w:tc>
        <w:tc>
          <w:tcPr>
            <w:tcW w:type="dxa" w:w="1234"/>
          </w:tcPr>
          <w:p>
            <w:r/>
            <w:r>
              <w:t>25.9%</w:t>
            </w:r>
          </w:p>
        </w:tc>
        <w:tc>
          <w:tcPr>
            <w:tcW w:type="dxa" w:w="1234"/>
          </w:tcPr>
          <w:p>
            <w:r/>
            <w:r>
              <w:t>22.4pp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47.5%</w:t>
            </w:r>
          </w:p>
        </w:tc>
        <w:tc>
          <w:tcPr>
            <w:tcW w:type="dxa" w:w="1234"/>
          </w:tcPr>
          <w:p>
            <w:r/>
            <w:r>
              <w:t>27.6%</w:t>
            </w:r>
          </w:p>
        </w:tc>
        <w:tc>
          <w:tcPr>
            <w:tcW w:type="dxa" w:w="1234"/>
          </w:tcPr>
          <w:p>
            <w:r/>
            <w:r>
              <w:t>25.0%</w:t>
            </w:r>
          </w:p>
        </w:tc>
        <w:tc>
          <w:tcPr>
            <w:tcW w:type="dxa" w:w="1234"/>
          </w:tcPr>
          <w:p>
            <w:r/>
            <w:r>
              <w:t>22.5pp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35.0%</w:t>
            </w:r>
          </w:p>
        </w:tc>
        <w:tc>
          <w:tcPr>
            <w:tcW w:type="dxa" w:w="1234"/>
          </w:tcPr>
          <w:p>
            <w:r/>
            <w:r>
              <w:t>45.4%</w:t>
            </w:r>
          </w:p>
        </w:tc>
        <w:tc>
          <w:tcPr>
            <w:tcW w:type="dxa" w:w="1234"/>
          </w:tcPr>
          <w:p>
            <w:r/>
            <w:r>
              <w:t>19.6%</w:t>
            </w:r>
          </w:p>
        </w:tc>
        <w:tc>
          <w:tcPr>
            <w:tcW w:type="dxa" w:w="1234"/>
          </w:tcPr>
          <w:p>
            <w:r/>
            <w:r>
              <w:t>25.8pp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34.2%</w:t>
            </w:r>
          </w:p>
        </w:tc>
        <w:tc>
          <w:tcPr>
            <w:tcW w:type="dxa" w:w="1234"/>
          </w:tcPr>
          <w:p>
            <w:r/>
            <w:r>
              <w:t>48.6%</w:t>
            </w:r>
          </w:p>
        </w:tc>
        <w:tc>
          <w:tcPr>
            <w:tcW w:type="dxa" w:w="1234"/>
          </w:tcPr>
          <w:p>
            <w:r/>
            <w:r>
              <w:t>17.2%</w:t>
            </w:r>
          </w:p>
        </w:tc>
        <w:tc>
          <w:tcPr>
            <w:tcW w:type="dxa" w:w="1234"/>
          </w:tcPr>
          <w:p>
            <w:r/>
            <w:r>
              <w:t>31.4pp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30.6%</w:t>
            </w:r>
          </w:p>
        </w:tc>
        <w:tc>
          <w:tcPr>
            <w:tcW w:type="dxa" w:w="1234"/>
          </w:tcPr>
          <w:p>
            <w:r/>
            <w:r>
              <w:t>48.3%</w:t>
            </w:r>
          </w:p>
        </w:tc>
        <w:tc>
          <w:tcPr>
            <w:tcW w:type="dxa" w:w="1234"/>
          </w:tcPr>
          <w:p>
            <w:r/>
            <w:r>
              <w:t>21.1%</w:t>
            </w:r>
          </w:p>
        </w:tc>
        <w:tc>
          <w:tcPr>
            <w:tcW w:type="dxa" w:w="1234"/>
          </w:tcPr>
          <w:p>
            <w:r/>
            <w:r>
              <w:t>27.2pp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30.5%</w:t>
            </w:r>
          </w:p>
        </w:tc>
        <w:tc>
          <w:tcPr>
            <w:tcW w:type="dxa" w:w="1234"/>
          </w:tcPr>
          <w:p>
            <w:r/>
            <w:r>
              <w:t>48.3%</w:t>
            </w:r>
          </w:p>
        </w:tc>
        <w:tc>
          <w:tcPr>
            <w:tcW w:type="dxa" w:w="1234"/>
          </w:tcPr>
          <w:p>
            <w:r/>
            <w:r>
              <w:t>21.2%</w:t>
            </w:r>
          </w:p>
        </w:tc>
        <w:tc>
          <w:tcPr>
            <w:tcW w:type="dxa" w:w="1234"/>
          </w:tcPr>
          <w:p>
            <w:r/>
            <w:r>
              <w:t>27.1pp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32.5%</w:t>
            </w:r>
          </w:p>
        </w:tc>
        <w:tc>
          <w:tcPr>
            <w:tcW w:type="dxa" w:w="1234"/>
          </w:tcPr>
          <w:p>
            <w:r/>
            <w:r>
              <w:t>49.9%</w:t>
            </w:r>
          </w:p>
        </w:tc>
        <w:tc>
          <w:tcPr>
            <w:tcW w:type="dxa" w:w="1234"/>
          </w:tcPr>
          <w:p>
            <w:r/>
            <w:r>
              <w:t>17.7%</w:t>
            </w:r>
          </w:p>
        </w:tc>
        <w:tc>
          <w:tcPr>
            <w:tcW w:type="dxa" w:w="1234"/>
          </w:tcPr>
          <w:p>
            <w:r/>
            <w:r>
              <w:t>32.2pp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33.0%</w:t>
            </w:r>
          </w:p>
        </w:tc>
        <w:tc>
          <w:tcPr>
            <w:tcW w:type="dxa" w:w="1234"/>
          </w:tcPr>
          <w:p>
            <w:r/>
            <w:r>
              <w:t>47.8%</w:t>
            </w:r>
          </w:p>
        </w:tc>
        <w:tc>
          <w:tcPr>
            <w:tcW w:type="dxa" w:w="1234"/>
          </w:tcPr>
          <w:p>
            <w:r/>
            <w:r>
              <w:t>19.2%</w:t>
            </w:r>
          </w:p>
        </w:tc>
        <w:tc>
          <w:tcPr>
            <w:tcW w:type="dxa" w:w="1234"/>
          </w:tcPr>
          <w:p>
            <w:r/>
            <w:r>
              <w:t>28.5pp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39.0%</w:t>
            </w:r>
          </w:p>
        </w:tc>
        <w:tc>
          <w:tcPr>
            <w:tcW w:type="dxa" w:w="1234"/>
          </w:tcPr>
          <w:p>
            <w:r/>
            <w:r>
              <w:t>41.6%</w:t>
            </w:r>
          </w:p>
        </w:tc>
        <w:tc>
          <w:tcPr>
            <w:tcW w:type="dxa" w:w="1234"/>
          </w:tcPr>
          <w:p>
            <w:r/>
            <w:r>
              <w:t>19.4%</w:t>
            </w:r>
          </w:p>
        </w:tc>
        <w:tc>
          <w:tcPr>
            <w:tcW w:type="dxa" w:w="1234"/>
          </w:tcPr>
          <w:p>
            <w:r/>
            <w:r>
              <w:t>22.3pp</w:t>
            </w:r>
          </w:p>
        </w:tc>
      </w:tr>
      <w:tr>
        <w:tc>
          <w:tcPr>
            <w:tcW w:type="dxa" w:w="1234"/>
          </w:tcPr>
          <w:p>
            <w:r/>
            <w:r>
              <w:t>信息沉淀·神探不跳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38.1%</w:t>
            </w:r>
          </w:p>
        </w:tc>
        <w:tc>
          <w:tcPr>
            <w:tcW w:type="dxa" w:w="1234"/>
          </w:tcPr>
          <w:p>
            <w:r/>
            <w:r>
              <w:t>43.1%</w:t>
            </w:r>
          </w:p>
        </w:tc>
        <w:tc>
          <w:tcPr>
            <w:tcW w:type="dxa" w:w="1234"/>
          </w:tcPr>
          <w:p>
            <w:r/>
            <w:r>
              <w:t>18.8%</w:t>
            </w:r>
          </w:p>
        </w:tc>
        <w:tc>
          <w:tcPr>
            <w:tcW w:type="dxa" w:w="1234"/>
          </w:tcPr>
          <w:p>
            <w:r/>
            <w:r>
              <w:t>24.4pp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41.3%</w:t>
            </w:r>
          </w:p>
        </w:tc>
        <w:tc>
          <w:tcPr>
            <w:tcW w:type="dxa" w:w="1234"/>
          </w:tcPr>
          <w:p>
            <w:r/>
            <w:r>
              <w:t>34.0%</w:t>
            </w:r>
          </w:p>
        </w:tc>
        <w:tc>
          <w:tcPr>
            <w:tcW w:type="dxa" w:w="1234"/>
          </w:tcPr>
          <w:p>
            <w:r/>
            <w:r>
              <w:t>24.8%</w:t>
            </w:r>
          </w:p>
        </w:tc>
        <w:tc>
          <w:tcPr>
            <w:tcW w:type="dxa" w:w="1234"/>
          </w:tcPr>
          <w:p>
            <w:r/>
            <w:r>
              <w:t>16.5pp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40.8%</w:t>
            </w:r>
          </w:p>
        </w:tc>
        <w:tc>
          <w:tcPr>
            <w:tcW w:type="dxa" w:w="1234"/>
          </w:tcPr>
          <w:p>
            <w:r/>
            <w:r>
              <w:t>32.9%</w:t>
            </w:r>
          </w:p>
        </w:tc>
        <w:tc>
          <w:tcPr>
            <w:tcW w:type="dxa" w:w="1234"/>
          </w:tcPr>
          <w:p>
            <w:r/>
            <w:r>
              <w:t>26.3%</w:t>
            </w:r>
          </w:p>
        </w:tc>
        <w:tc>
          <w:tcPr>
            <w:tcW w:type="dxa" w:w="1234"/>
          </w:tcPr>
          <w:p>
            <w:r/>
            <w:r>
              <w:t>14.5pp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38.5%</w:t>
            </w:r>
          </w:p>
        </w:tc>
        <w:tc>
          <w:tcPr>
            <w:tcW w:type="dxa" w:w="1234"/>
          </w:tcPr>
          <w:p>
            <w:r/>
            <w:r>
              <w:t>31.4%</w:t>
            </w:r>
          </w:p>
        </w:tc>
        <w:tc>
          <w:tcPr>
            <w:tcW w:type="dxa" w:w="1234"/>
          </w:tcPr>
          <w:p>
            <w:r/>
            <w:r>
              <w:t>30.1%</w:t>
            </w:r>
          </w:p>
        </w:tc>
        <w:tc>
          <w:tcPr>
            <w:tcW w:type="dxa" w:w="1234"/>
          </w:tcPr>
          <w:p>
            <w:r/>
            <w:r>
              <w:t>8.4pp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破坏流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35.1%</w:t>
            </w:r>
          </w:p>
        </w:tc>
        <w:tc>
          <w:tcPr>
            <w:tcW w:type="dxa" w:w="1234"/>
          </w:tcPr>
          <w:p>
            <w:r/>
            <w:r>
              <w:t>33.1%</w:t>
            </w:r>
          </w:p>
        </w:tc>
        <w:tc>
          <w:tcPr>
            <w:tcW w:type="dxa" w:w="1234"/>
          </w:tcPr>
          <w:p>
            <w:r/>
            <w:r>
              <w:t>31.8%</w:t>
            </w:r>
          </w:p>
        </w:tc>
        <w:tc>
          <w:tcPr>
            <w:tcW w:type="dxa" w:w="1234"/>
          </w:tcPr>
          <w:p>
            <w:r/>
            <w:r>
              <w:t>3.3pp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40.1%</w:t>
            </w:r>
          </w:p>
        </w:tc>
        <w:tc>
          <w:tcPr>
            <w:tcW w:type="dxa" w:w="1234"/>
          </w:tcPr>
          <w:p>
            <w:r/>
            <w:r>
              <w:t>30.5%</w:t>
            </w:r>
          </w:p>
        </w:tc>
        <w:tc>
          <w:tcPr>
            <w:tcW w:type="dxa" w:w="1234"/>
          </w:tcPr>
          <w:p>
            <w:r/>
            <w:r>
              <w:t>29.4%</w:t>
            </w:r>
          </w:p>
        </w:tc>
        <w:tc>
          <w:tcPr>
            <w:tcW w:type="dxa" w:w="1234"/>
          </w:tcPr>
          <w:p>
            <w:r/>
            <w:r>
              <w:t>10.8pp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39.5%</w:t>
            </w:r>
          </w:p>
        </w:tc>
        <w:tc>
          <w:tcPr>
            <w:tcW w:type="dxa" w:w="1234"/>
          </w:tcPr>
          <w:p>
            <w:r/>
            <w:r>
              <w:t>34.5%</w:t>
            </w:r>
          </w:p>
        </w:tc>
        <w:tc>
          <w:tcPr>
            <w:tcW w:type="dxa" w:w="1234"/>
          </w:tcPr>
          <w:p>
            <w:r/>
            <w:r>
              <w:t>25.9%</w:t>
            </w:r>
          </w:p>
        </w:tc>
        <w:tc>
          <w:tcPr>
            <w:tcW w:type="dxa" w:w="1234"/>
          </w:tcPr>
          <w:p>
            <w:r/>
            <w:r>
              <w:t>13.6pp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45.3%</w:t>
            </w:r>
          </w:p>
        </w:tc>
        <w:tc>
          <w:tcPr>
            <w:tcW w:type="dxa" w:w="1234"/>
          </w:tcPr>
          <w:p>
            <w:r/>
            <w:r>
              <w:t>30.4%</w:t>
            </w:r>
          </w:p>
        </w:tc>
        <w:tc>
          <w:tcPr>
            <w:tcW w:type="dxa" w:w="1234"/>
          </w:tcPr>
          <w:p>
            <w:r/>
            <w:r>
              <w:t>24.2%</w:t>
            </w:r>
          </w:p>
        </w:tc>
        <w:tc>
          <w:tcPr>
            <w:tcW w:type="dxa" w:w="1234"/>
          </w:tcPr>
          <w:p>
            <w:r/>
            <w:r>
              <w:t>21.0pp</w:t>
            </w:r>
          </w:p>
        </w:tc>
      </w:tr>
      <w:tr>
        <w:tc>
          <w:tcPr>
            <w:tcW w:type="dxa" w:w="1234"/>
          </w:tcPr>
          <w:p>
            <w:r/>
            <w:r>
              <w:t>激进广播·神探必跳</w:t>
            </w:r>
          </w:p>
        </w:tc>
        <w:tc>
          <w:tcPr>
            <w:tcW w:type="dxa" w:w="1234"/>
          </w:tcPr>
          <w:p>
            <w:r/>
            <w:r>
              <w:t>伪装欺骗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47.0%</w:t>
            </w:r>
          </w:p>
        </w:tc>
        <w:tc>
          <w:tcPr>
            <w:tcW w:type="dxa" w:w="1234"/>
          </w:tcPr>
          <w:p>
            <w:r/>
            <w:r>
              <w:t>28.6%</w:t>
            </w:r>
          </w:p>
        </w:tc>
        <w:tc>
          <w:tcPr>
            <w:tcW w:type="dxa" w:w="1234"/>
          </w:tcPr>
          <w:p>
            <w:r/>
            <w:r>
              <w:t>24.4%</w:t>
            </w:r>
          </w:p>
        </w:tc>
        <w:tc>
          <w:tcPr>
            <w:tcW w:type="dxa" w:w="1234"/>
          </w:tcPr>
          <w:p>
            <w:r/>
            <w:r>
              <w:t>22.7pp</w:t>
            </w:r>
          </w:p>
        </w:tc>
      </w:tr>
    </w:tbl>
    <w:p>
      <w:pPr>
        <w:pStyle w:val="Heading2"/>
      </w:pPr>
      <w:r>
        <w:t>② 人类风格稳健性（固定人类，异形×外星人全组合均值）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人类风格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标准广播</w:t>
            </w:r>
          </w:p>
        </w:tc>
        <w:tc>
          <w:tcPr>
            <w:tcW w:type="dxa" w:w="2160"/>
          </w:tcPr>
          <w:p>
            <w:r/>
            <w:r>
              <w:t>41.7%</w:t>
            </w:r>
          </w:p>
        </w:tc>
        <w:tc>
          <w:tcPr>
            <w:tcW w:type="dxa" w:w="2160"/>
          </w:tcPr>
          <w:p>
            <w:r/>
            <w:r>
              <w:t>30.8%</w:t>
            </w:r>
          </w:p>
        </w:tc>
        <w:tc>
          <w:tcPr>
            <w:tcW w:type="dxa" w:w="2160"/>
          </w:tcPr>
          <w:p>
            <w:r/>
            <w:r>
              <w:t>27.4%</w:t>
            </w:r>
          </w:p>
        </w:tc>
      </w:tr>
      <w:tr>
        <w:tc>
          <w:tcPr>
            <w:tcW w:type="dxa" w:w="2160"/>
          </w:tcPr>
          <w:p>
            <w:r/>
            <w:r>
              <w:t>信息沉淀·神探不跳</w:t>
            </w:r>
          </w:p>
        </w:tc>
        <w:tc>
          <w:tcPr>
            <w:tcW w:type="dxa" w:w="2160"/>
          </w:tcPr>
          <w:p>
            <w:r/>
            <w:r>
              <w:t>34.1%</w:t>
            </w:r>
          </w:p>
        </w:tc>
        <w:tc>
          <w:tcPr>
            <w:tcW w:type="dxa" w:w="2160"/>
          </w:tcPr>
          <w:p>
            <w:r/>
            <w:r>
              <w:t>46.6%</w:t>
            </w:r>
          </w:p>
        </w:tc>
        <w:tc>
          <w:tcPr>
            <w:tcW w:type="dxa" w:w="2160"/>
          </w:tcPr>
          <w:p>
            <w:r/>
            <w:r>
              <w:t>19.3%</w:t>
            </w:r>
          </w:p>
        </w:tc>
      </w:tr>
      <w:tr>
        <w:tc>
          <w:tcPr>
            <w:tcW w:type="dxa" w:w="2160"/>
          </w:tcPr>
          <w:p>
            <w:r/>
            <w:r>
              <w:t>激进广播·神探必跳</w:t>
            </w:r>
          </w:p>
        </w:tc>
        <w:tc>
          <w:tcPr>
            <w:tcW w:type="dxa" w:w="2160"/>
          </w:tcPr>
          <w:p>
            <w:r/>
            <w:r>
              <w:t>41.0%</w:t>
            </w:r>
          </w:p>
        </w:tc>
        <w:tc>
          <w:tcPr>
            <w:tcW w:type="dxa" w:w="2160"/>
          </w:tcPr>
          <w:p>
            <w:r/>
            <w:r>
              <w:t>31.9%</w:t>
            </w:r>
          </w:p>
        </w:tc>
        <w:tc>
          <w:tcPr>
            <w:tcW w:type="dxa" w:w="2160"/>
          </w:tcPr>
          <w:p>
            <w:r/>
            <w:r>
              <w:t>27.1%</w:t>
            </w:r>
          </w:p>
        </w:tc>
      </w:tr>
    </w:tbl>
    <w:p>
      <w:pPr>
        <w:pStyle w:val="Heading2"/>
      </w:pPr>
      <w:r>
        <w:t>③ 异形风格稳健性（固定异形，人类×外星人全组合均值）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异形风格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感染击杀流</w:t>
            </w:r>
          </w:p>
        </w:tc>
        <w:tc>
          <w:tcPr>
            <w:tcW w:type="dxa" w:w="2160"/>
          </w:tcPr>
          <w:p>
            <w:r/>
            <w:r>
              <w:t>39.3%</w:t>
            </w:r>
          </w:p>
        </w:tc>
        <w:tc>
          <w:tcPr>
            <w:tcW w:type="dxa" w:w="2160"/>
          </w:tcPr>
          <w:p>
            <w:r/>
            <w:r>
              <w:t>37.5%</w:t>
            </w:r>
          </w:p>
        </w:tc>
        <w:tc>
          <w:tcPr>
            <w:tcW w:type="dxa" w:w="2160"/>
          </w:tcPr>
          <w:p>
            <w:r/>
            <w:r>
              <w:t>23.2%</w:t>
            </w:r>
          </w:p>
        </w:tc>
      </w:tr>
      <w:tr>
        <w:tc>
          <w:tcPr>
            <w:tcW w:type="dxa" w:w="2160"/>
          </w:tcPr>
          <w:p>
            <w:r/>
            <w:r>
              <w:t>破坏流</w:t>
            </w:r>
          </w:p>
        </w:tc>
        <w:tc>
          <w:tcPr>
            <w:tcW w:type="dxa" w:w="2160"/>
          </w:tcPr>
          <w:p>
            <w:r/>
            <w:r>
              <w:t>34.6%</w:t>
            </w:r>
          </w:p>
        </w:tc>
        <w:tc>
          <w:tcPr>
            <w:tcW w:type="dxa" w:w="2160"/>
          </w:tcPr>
          <w:p>
            <w:r/>
            <w:r>
              <w:t>37.2%</w:t>
            </w:r>
          </w:p>
        </w:tc>
        <w:tc>
          <w:tcPr>
            <w:tcW w:type="dxa" w:w="2160"/>
          </w:tcPr>
          <w:p>
            <w:r/>
            <w:r>
              <w:t>28.2%</w:t>
            </w:r>
          </w:p>
        </w:tc>
      </w:tr>
      <w:tr>
        <w:tc>
          <w:tcPr>
            <w:tcW w:type="dxa" w:w="2160"/>
          </w:tcPr>
          <w:p>
            <w:r/>
            <w:r>
              <w:t>破坏混合</w:t>
            </w:r>
          </w:p>
        </w:tc>
        <w:tc>
          <w:tcPr>
            <w:tcW w:type="dxa" w:w="2160"/>
          </w:tcPr>
          <w:p>
            <w:r/>
            <w:r>
              <w:t>37.6%</w:t>
            </w:r>
          </w:p>
        </w:tc>
        <w:tc>
          <w:tcPr>
            <w:tcW w:type="dxa" w:w="2160"/>
          </w:tcPr>
          <w:p>
            <w:r/>
            <w:r>
              <w:t>38.3%</w:t>
            </w:r>
          </w:p>
        </w:tc>
        <w:tc>
          <w:tcPr>
            <w:tcW w:type="dxa" w:w="2160"/>
          </w:tcPr>
          <w:p>
            <w:r/>
            <w:r>
              <w:t>24.1%</w:t>
            </w:r>
          </w:p>
        </w:tc>
      </w:tr>
      <w:tr>
        <w:tc>
          <w:tcPr>
            <w:tcW w:type="dxa" w:w="2160"/>
          </w:tcPr>
          <w:p>
            <w:r/>
            <w:r>
              <w:t>伪装欺骗</w:t>
            </w:r>
          </w:p>
        </w:tc>
        <w:tc>
          <w:tcPr>
            <w:tcW w:type="dxa" w:w="2160"/>
          </w:tcPr>
          <w:p>
            <w:r/>
            <w:r>
              <w:t>44.2%</w:t>
            </w:r>
          </w:p>
        </w:tc>
        <w:tc>
          <w:tcPr>
            <w:tcW w:type="dxa" w:w="2160"/>
          </w:tcPr>
          <w:p>
            <w:r/>
            <w:r>
              <w:t>32.9%</w:t>
            </w:r>
          </w:p>
        </w:tc>
        <w:tc>
          <w:tcPr>
            <w:tcW w:type="dxa" w:w="2160"/>
          </w:tcPr>
          <w:p>
            <w:r/>
            <w:r>
              <w:t>22.9%</w:t>
            </w:r>
          </w:p>
        </w:tc>
      </w:tr>
    </w:tbl>
    <w:p>
      <w:pPr>
        <w:pStyle w:val="Heading2"/>
      </w:pPr>
      <w:r>
        <w:t>④ 外星人风格稳健性（固定外星人，人类×异形全组合均值）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外星人风格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平均人类胜率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平均异形胜率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平均外星人胜率</w:t>
            </w:r>
          </w:p>
        </w:tc>
      </w:tr>
      <w:tr>
        <w:tc>
          <w:tcPr>
            <w:tcW w:type="dxa" w:w="2160"/>
          </w:tcPr>
          <w:p>
            <w:r/>
            <w:r>
              <w:t>标准渔翁</w:t>
            </w:r>
          </w:p>
        </w:tc>
        <w:tc>
          <w:tcPr>
            <w:tcW w:type="dxa" w:w="2160"/>
          </w:tcPr>
          <w:p>
            <w:r/>
            <w:r>
              <w:t>39.0%</w:t>
            </w:r>
          </w:p>
        </w:tc>
        <w:tc>
          <w:tcPr>
            <w:tcW w:type="dxa" w:w="2160"/>
          </w:tcPr>
          <w:p>
            <w:r/>
            <w:r>
              <w:t>36.3%</w:t>
            </w:r>
          </w:p>
        </w:tc>
        <w:tc>
          <w:tcPr>
            <w:tcW w:type="dxa" w:w="2160"/>
          </w:tcPr>
          <w:p>
            <w:r/>
            <w:r>
              <w:t>24.7%</w:t>
            </w:r>
          </w:p>
        </w:tc>
      </w:tr>
      <w:tr>
        <w:tc>
          <w:tcPr>
            <w:tcW w:type="dxa" w:w="2160"/>
          </w:tcPr>
          <w:p>
            <w:r/>
            <w:r>
              <w:t>猎手双刀</w:t>
            </w:r>
          </w:p>
        </w:tc>
        <w:tc>
          <w:tcPr>
            <w:tcW w:type="dxa" w:w="2160"/>
          </w:tcPr>
          <w:p>
            <w:r/>
            <w:r>
              <w:t>38.8%</w:t>
            </w:r>
          </w:p>
        </w:tc>
        <w:tc>
          <w:tcPr>
            <w:tcW w:type="dxa" w:w="2160"/>
          </w:tcPr>
          <w:p>
            <w:r/>
            <w:r>
              <w:t>36.6%</w:t>
            </w:r>
          </w:p>
        </w:tc>
        <w:tc>
          <w:tcPr>
            <w:tcW w:type="dxa" w:w="2160"/>
          </w:tcPr>
          <w:p>
            <w:r/>
            <w:r>
              <w:t>24.5%</w:t>
            </w:r>
          </w:p>
        </w:tc>
      </w:tr>
    </w:tbl>
    <w:p>
      <w:pPr>
        <w:pStyle w:val="Heading2"/>
      </w:pPr>
      <w:r>
        <w:t>⑤ 博弈均衡态（各方最优策略下的真实极差）</w:t>
      </w:r>
    </w:p>
    <w:p>
      <w:pPr>
        <w:ind w:left="0"/>
      </w:pPr>
      <w:r>
        <w:rPr>
          <w:b/>
        </w:rPr>
        <w:t>方法论说明</w:t>
      </w:r>
      <w:r>
        <w:t>：本报告的「均衡」以</w:t>
      </w:r>
      <w:r>
        <w:rPr>
          <w:b/>
        </w:rPr>
        <w:t>三方各自采用自身最优策略</w:t>
      </w:r>
      <w:r>
        <w:t>为唯一判据，而非"三方胜率极差最小"。</w:t>
        <w:br/>
        <w:t>若让某一方主动选其最弱策略（如异形选破坏流）来压低极差，得到的"假平衡"会掩盖真实差距，不具参考意义——</w:t>
        <w:br/>
        <w:t>原误写的"激进广播/破坏流/猎手双刀 → 3.3pp"即属此类（靠异形演砸、把胜率拱手让给外星人换来的极小极差），已废弃。</w:t>
      </w:r>
    </w:p>
    <w:p>
      <w:r>
        <w:rPr>
          <w:b/>
        </w:rPr>
        <w:t>各方最优策略（取自 ②/③/④ 风格稳健性表，本版含第10夜免疫限制 + mix 默认）</w:t>
      </w:r>
      <w:r>
        <w:t>：</w:t>
      </w:r>
    </w:p>
    <w:p>
      <w:pPr>
        <w:pStyle w:val="ListBullet"/>
      </w:pPr>
      <w:r>
        <w:t>人类最优：</w:t>
      </w:r>
      <w:r>
        <w:rPr>
          <w:b/>
        </w:rPr>
        <w:t>std 标准广播（41.7%）</w:t>
      </w:r>
      <w:r>
        <w:t>（aggro 激进广播 41.0% 基本持平）</w:t>
      </w:r>
    </w:p>
    <w:p>
      <w:pPr>
        <w:pStyle w:val="ListBullet"/>
      </w:pPr>
      <w:r>
        <w:t>异形最优：</w:t>
      </w:r>
      <w:r>
        <w:rPr>
          <w:b/>
        </w:rPr>
        <w:t>mix 破坏混合（38.3%）</w:t>
      </w:r>
      <w:r>
        <w:t>（std 感染击杀流 37.5% 紧随；破坏流 37.2% / 伪装欺骗 32.9% 为弱项）</w:t>
      </w:r>
    </w:p>
    <w:p>
      <w:pPr>
        <w:pStyle w:val="ListBullet"/>
      </w:pPr>
      <w:r>
        <w:t>外星人：std 与 hunter 几乎无差（24.7% vs 24.5%），自身选择不影响大局</w:t>
      </w:r>
    </w:p>
    <w:p>
      <w:r>
        <w:rPr>
          <w:b/>
        </w:rPr>
        <w:t>真实均衡态（对角线上"各方都打最优"的组合）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人类胜率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异形胜率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外星人胜率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极差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38.8%</w:t>
            </w:r>
          </w:p>
        </w:tc>
        <w:tc>
          <w:tcPr>
            <w:tcW w:type="dxa" w:w="1234"/>
          </w:tcPr>
          <w:p>
            <w:r/>
            <w:r>
              <w:t>34.4%</w:t>
            </w:r>
          </w:p>
        </w:tc>
        <w:tc>
          <w:tcPr>
            <w:tcW w:type="dxa" w:w="1234"/>
          </w:tcPr>
          <w:p>
            <w:r/>
            <w:r>
              <w:t>26.9%</w:t>
            </w:r>
          </w:p>
        </w:tc>
        <w:tc>
          <w:tcPr>
            <w:tcW w:type="dxa" w:w="1234"/>
          </w:tcPr>
          <w:p>
            <w:r/>
            <w:r>
              <w:t>11.9pp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41.8%</w:t>
            </w:r>
          </w:p>
        </w:tc>
        <w:tc>
          <w:tcPr>
            <w:tcW w:type="dxa" w:w="1234"/>
          </w:tcPr>
          <w:p>
            <w:r/>
            <w:r>
              <w:t>32.6%</w:t>
            </w:r>
          </w:p>
        </w:tc>
        <w:tc>
          <w:tcPr>
            <w:tcW w:type="dxa" w:w="1234"/>
          </w:tcPr>
          <w:p>
            <w:r/>
            <w:r>
              <w:t>25.6%</w:t>
            </w:r>
          </w:p>
        </w:tc>
        <w:tc>
          <w:tcPr>
            <w:tcW w:type="dxa" w:w="1234"/>
          </w:tcPr>
          <w:p>
            <w:r/>
            <w:r>
              <w:t>16.2pp</w:t>
            </w:r>
          </w:p>
        </w:tc>
      </w:tr>
      <w:tr>
        <w:tc>
          <w:tcPr>
            <w:tcW w:type="dxa" w:w="1234"/>
          </w:tcPr>
          <w:p>
            <w:r/>
            <w:r>
              <w:t>激进广播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40.1%</w:t>
            </w:r>
          </w:p>
        </w:tc>
        <w:tc>
          <w:tcPr>
            <w:tcW w:type="dxa" w:w="1234"/>
          </w:tcPr>
          <w:p>
            <w:r/>
            <w:r>
              <w:t>30.5%</w:t>
            </w:r>
          </w:p>
        </w:tc>
        <w:tc>
          <w:tcPr>
            <w:tcW w:type="dxa" w:w="1234"/>
          </w:tcPr>
          <w:p>
            <w:r/>
            <w:r>
              <w:t>29.4%</w:t>
            </w:r>
          </w:p>
        </w:tc>
        <w:tc>
          <w:tcPr>
            <w:tcW w:type="dxa" w:w="1234"/>
          </w:tcPr>
          <w:p>
            <w:r/>
            <w:r>
              <w:t>10.8pp</w:t>
            </w:r>
          </w:p>
        </w:tc>
      </w:tr>
      <w:tr>
        <w:tc>
          <w:tcPr>
            <w:tcW w:type="dxa" w:w="1234"/>
          </w:tcPr>
          <w:p>
            <w:r/>
            <w:r>
              <w:t>激进广播</w:t>
            </w:r>
          </w:p>
        </w:tc>
        <w:tc>
          <w:tcPr>
            <w:tcW w:type="dxa" w:w="1234"/>
          </w:tcPr>
          <w:p>
            <w:r/>
            <w:r>
              <w:t>破坏混合</w:t>
            </w:r>
          </w:p>
        </w:tc>
        <w:tc>
          <w:tcPr>
            <w:tcW w:type="dxa" w:w="1234"/>
          </w:tcPr>
          <w:p>
            <w:r/>
            <w:r>
              <w:t>猎手双刀</w:t>
            </w:r>
          </w:p>
        </w:tc>
        <w:tc>
          <w:tcPr>
            <w:tcW w:type="dxa" w:w="1234"/>
          </w:tcPr>
          <w:p>
            <w:r/>
            <w:r>
              <w:t>39.5%</w:t>
            </w:r>
          </w:p>
        </w:tc>
        <w:tc>
          <w:tcPr>
            <w:tcW w:type="dxa" w:w="1234"/>
          </w:tcPr>
          <w:p>
            <w:r/>
            <w:r>
              <w:t>34.5%</w:t>
            </w:r>
          </w:p>
        </w:tc>
        <w:tc>
          <w:tcPr>
            <w:tcW w:type="dxa" w:w="1234"/>
          </w:tcPr>
          <w:p>
            <w:r/>
            <w:r>
              <w:t>25.9%</w:t>
            </w:r>
          </w:p>
        </w:tc>
        <w:tc>
          <w:tcPr>
            <w:tcW w:type="dxa" w:w="1234"/>
          </w:tcPr>
          <w:p>
            <w:r/>
            <w:r>
              <w:t>13.6pp</w:t>
            </w:r>
          </w:p>
        </w:tc>
      </w:tr>
      <w:tr>
        <w:tc>
          <w:tcPr>
            <w:tcW w:type="dxa" w:w="1234"/>
          </w:tcPr>
          <w:p>
            <w:r/>
            <w:r>
              <w:t>标准广播</w:t>
            </w:r>
          </w:p>
        </w:tc>
        <w:tc>
          <w:tcPr>
            <w:tcW w:type="dxa" w:w="1234"/>
          </w:tcPr>
          <w:p>
            <w:r/>
            <w:r>
              <w:t>感染击杀流</w:t>
            </w:r>
          </w:p>
        </w:tc>
        <w:tc>
          <w:tcPr>
            <w:tcW w:type="dxa" w:w="1234"/>
          </w:tcPr>
          <w:p>
            <w:r/>
            <w:r>
              <w:t>标准渔翁</w:t>
            </w:r>
          </w:p>
        </w:tc>
        <w:tc>
          <w:tcPr>
            <w:tcW w:type="dxa" w:w="1234"/>
          </w:tcPr>
          <w:p>
            <w:r/>
            <w:r>
              <w:t>41.6%</w:t>
            </w:r>
          </w:p>
        </w:tc>
        <w:tc>
          <w:tcPr>
            <w:tcW w:type="dxa" w:w="1234"/>
          </w:tcPr>
          <w:p>
            <w:r/>
            <w:r>
              <w:t>32.8%</w:t>
            </w:r>
          </w:p>
        </w:tc>
        <w:tc>
          <w:tcPr>
            <w:tcW w:type="dxa" w:w="1234"/>
          </w:tcPr>
          <w:p>
            <w:r/>
            <w:r>
              <w:t>25.6%</w:t>
            </w:r>
          </w:p>
        </w:tc>
        <w:tc>
          <w:tcPr>
            <w:tcW w:type="dxa" w:w="1234"/>
          </w:tcPr>
          <w:p>
            <w:r/>
            <w:r>
              <w:t>16.0pp</w:t>
            </w:r>
          </w:p>
        </w:tc>
      </w:tr>
    </w:tbl>
    <w:p>
      <w:pPr>
        <w:pStyle w:val="ListBullet"/>
      </w:pPr>
      <w:r>
        <w:rPr>
          <w:b/>
        </w:rPr>
        <w:t>真实极差约 10.8~16.2pp，外星人稳定在 25~29%</w:t>
      </w:r>
      <w:r>
        <w:t>——这才是三方理性行事时的真实差距（已计入第10夜免疫限制）。</w:t>
      </w:r>
    </w:p>
    <w:p>
      <w:pPr>
        <w:pStyle w:val="ListBullet"/>
      </w:pPr>
      <w:r>
        <w:t>外星人残局渔翁定位仍在，但第10夜免疫（残局限定）使其中后期韧性提升；更彻底的"双刀命中信息类角色确定性返还免疫"等方案仍列为待办，本次未处理。</w:t>
      </w:r>
    </w:p>
    <w:p>
      <w:pPr>
        <w:pStyle w:val="ListBullet"/>
      </w:pPr>
      <w:r>
        <w:t>结论：第10夜免疫是规则层小加强，已实质缓解但未消除外星人垫底；</w:t>
      </w:r>
      <w:r>
        <w:rPr>
          <w:b/>
        </w:rPr>
        <w:t>mix 少数派破坏战术验证有效并定为默认</w:t>
      </w:r>
      <w:r>
        <w:t>。</w:t>
      </w:r>
    </w:p>
    <w:p>
      <w:pPr>
        <w:ind w:left="0"/>
      </w:pPr>
      <w:r>
        <w:t>结论要点：</w:t>
        <w:br/>
        <w:t>1. 人类</w:t>
      </w:r>
      <w:r>
        <w:rPr>
          <w:b/>
        </w:rPr>
        <w:t>主动广播</w:t>
      </w:r>
      <w:r>
        <w:t>(std)仍是铁律——passive(信息沉淀)让人类胜率暴跌至30~34%、异形飙升至48%+；</w:t>
        <w:br/>
        <w:t>2. 激进跳身份(aggro)是双刃剑——神探必跳暴露成靶子，异形胜率略升；</w:t>
        <w:br/>
        <w:t xml:space="preserve">3. </w:t>
      </w:r>
      <w:r>
        <w:rPr>
          <w:b/>
        </w:rPr>
        <w:t>少数派破坏战术验证有效</w:t>
      </w:r>
      <w:r>
        <w:t>：mix(破坏混合)以 38.3% 反超 std(感染击杀流)37.5%，成为异形最优策略，</w:t>
      </w:r>
      <w:r>
        <w:rPr>
          <w:b/>
        </w:rPr>
        <w:t>已定为默认</w:t>
      </w:r>
      <w:r>
        <w:t>——"1只破坏+2只感染击杀"的分工组合强于全员统一路线；纯破坏流(sabotage,37.2%)仍最弱；</w:t>
        <w:br/>
        <w:t>4. 外星人两风格差异微小，本质是被动渔翁；第10夜免疫后升至 25~33%，但仍稳定垫底，其短板未被本次策略调优消除。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