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黑体" w:hAnsi="黑体" w:eastAsia="黑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一、处置</w:t>
      </w:r>
    </w:p>
    <w:p>
      <w:pPr>
        <w:pStyle w:val="9"/>
        <w:numPr>
          <w:ilvl w:val="0"/>
          <w:numId w:val="1"/>
        </w:numPr>
        <w:ind w:firstLineChars="0"/>
        <w:rPr>
          <w:rFonts w:ascii="黑体" w:hAnsi="黑体" w:eastAsia="黑体"/>
          <w:color w:val="BFBFBF" w:themeColor="background1" w:themeShade="BF"/>
          <w:sz w:val="32"/>
          <w:szCs w:val="32"/>
        </w:rPr>
      </w:pPr>
      <w:r>
        <w:rPr>
          <w:rFonts w:ascii="黑体" w:hAnsi="黑体" w:eastAsia="黑体"/>
          <w:color w:val="BFBFBF" w:themeColor="background1" w:themeShade="BF"/>
          <w:sz w:val="32"/>
          <w:szCs w:val="32"/>
        </w:rPr>
        <w:t>牙非手术治疗（内容不变）</w:t>
      </w:r>
    </w:p>
    <w:p>
      <w:pPr>
        <w:pStyle w:val="9"/>
        <w:numPr>
          <w:ilvl w:val="1"/>
          <w:numId w:val="1"/>
        </w:numPr>
        <w:ind w:firstLineChars="0"/>
        <w:rPr>
          <w:rFonts w:ascii="黑体" w:hAnsi="黑体" w:eastAsia="黑体"/>
          <w:color w:val="BFBFBF" w:themeColor="background1" w:themeShade="BF"/>
          <w:sz w:val="28"/>
          <w:szCs w:val="28"/>
        </w:rPr>
      </w:pPr>
      <w:r>
        <w:rPr>
          <w:rFonts w:ascii="黑体" w:hAnsi="黑体" w:eastAsia="黑体"/>
          <w:color w:val="BFBFBF" w:themeColor="background1" w:themeShade="BF"/>
          <w:sz w:val="28"/>
          <w:szCs w:val="28"/>
        </w:rPr>
        <w:t>药物治疗</w:t>
      </w:r>
    </w:p>
    <w:p>
      <w:pPr>
        <w:pStyle w:val="9"/>
        <w:numPr>
          <w:ilvl w:val="1"/>
          <w:numId w:val="1"/>
        </w:numPr>
        <w:ind w:firstLineChars="0"/>
        <w:rPr>
          <w:rFonts w:ascii="黑体" w:hAnsi="黑体" w:eastAsia="黑体"/>
          <w:color w:val="BFBFBF" w:themeColor="background1" w:themeShade="BF"/>
          <w:sz w:val="28"/>
          <w:szCs w:val="28"/>
        </w:rPr>
      </w:pPr>
      <w:r>
        <w:rPr>
          <w:rFonts w:ascii="黑体" w:hAnsi="黑体" w:eastAsia="黑体"/>
          <w:color w:val="BFBFBF" w:themeColor="background1" w:themeShade="BF"/>
          <w:sz w:val="28"/>
          <w:szCs w:val="28"/>
        </w:rPr>
        <w:t>再矿化治疗</w:t>
      </w:r>
    </w:p>
    <w:p>
      <w:pPr>
        <w:pStyle w:val="9"/>
        <w:numPr>
          <w:ilvl w:val="1"/>
          <w:numId w:val="1"/>
        </w:numPr>
        <w:ind w:firstLineChars="0"/>
        <w:rPr>
          <w:rFonts w:ascii="黑体" w:hAnsi="黑体" w:eastAsia="黑体"/>
          <w:color w:val="BFBFBF" w:themeColor="background1" w:themeShade="BF"/>
          <w:sz w:val="28"/>
          <w:szCs w:val="28"/>
        </w:rPr>
      </w:pPr>
      <w:r>
        <w:rPr>
          <w:rFonts w:ascii="黑体" w:hAnsi="黑体" w:eastAsia="黑体"/>
          <w:color w:val="BFBFBF" w:themeColor="background1" w:themeShade="BF"/>
          <w:sz w:val="28"/>
          <w:szCs w:val="28"/>
        </w:rPr>
        <w:t>窝沟封闭</w:t>
      </w:r>
    </w:p>
    <w:p>
      <w:pPr>
        <w:pStyle w:val="9"/>
        <w:numPr>
          <w:ilvl w:val="0"/>
          <w:numId w:val="1"/>
        </w:numPr>
        <w:ind w:firstLineChars="0"/>
        <w:rPr>
          <w:rFonts w:ascii="黑体" w:hAnsi="黑体" w:eastAsia="黑体"/>
          <w:color w:val="BFBFBF" w:themeColor="background1" w:themeShade="BF"/>
          <w:sz w:val="32"/>
          <w:szCs w:val="32"/>
        </w:rPr>
      </w:pPr>
      <w:r>
        <w:rPr>
          <w:rFonts w:ascii="黑体" w:hAnsi="黑体" w:eastAsia="黑体"/>
          <w:color w:val="BFBFBF" w:themeColor="background1" w:themeShade="BF"/>
          <w:sz w:val="32"/>
          <w:szCs w:val="32"/>
        </w:rPr>
        <w:t>后牙复合树脂修复（内容不变）</w:t>
      </w:r>
    </w:p>
    <w:p>
      <w:pPr>
        <w:pStyle w:val="9"/>
        <w:numPr>
          <w:ilvl w:val="1"/>
          <w:numId w:val="1"/>
        </w:numPr>
        <w:ind w:firstLineChars="0"/>
        <w:rPr>
          <w:rFonts w:ascii="黑体" w:hAnsi="黑体" w:eastAsia="黑体"/>
          <w:color w:val="BFBFBF" w:themeColor="background1" w:themeShade="BF"/>
          <w:sz w:val="28"/>
          <w:szCs w:val="28"/>
        </w:rPr>
      </w:pPr>
      <w:r>
        <w:rPr>
          <w:rFonts w:ascii="黑体" w:hAnsi="黑体" w:eastAsia="黑体"/>
          <w:color w:val="BFBFBF" w:themeColor="background1" w:themeShade="BF"/>
          <w:sz w:val="28"/>
          <w:szCs w:val="28"/>
        </w:rPr>
        <w:t>牙树脂直接充填修复</w:t>
      </w:r>
    </w:p>
    <w:p>
      <w:pPr>
        <w:ind w:firstLine="420"/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修改项如下（其它内容参考原有需求）：</w:t>
      </w:r>
    </w:p>
    <w:p>
      <w:pPr>
        <w:ind w:firstLine="420"/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1. </w:t>
      </w:r>
      <w:r>
        <w:rPr>
          <w:rFonts w:hint="eastAsia" w:asciiTheme="minorEastAsia" w:hAnsiTheme="minorEastAsia"/>
          <w:b/>
          <w:color w:val="2E75B6" w:themeColor="accent1" w:themeShade="BF"/>
          <w:sz w:val="24"/>
          <w:szCs w:val="24"/>
        </w:rPr>
        <w:t>去龋方式</w:t>
      </w:r>
      <w:r>
        <w:rPr>
          <w:rFonts w:hint="eastAsia" w:asciiTheme="minorEastAsia" w:hAnsiTheme="minorEastAsia"/>
          <w:b/>
          <w:color w:val="FF0000"/>
          <w:sz w:val="24"/>
          <w:szCs w:val="24"/>
          <w:vertAlign w:val="superscript"/>
        </w:rPr>
        <w:t>*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</w:t>
      </w: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高速牙钻法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</w:t>
      </w: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空气喷砂法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</w:t>
      </w: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Carisolv化学去龋/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超声去龋/激光去龋/手用器械伢典）</w:t>
      </w:r>
    </w:p>
    <w:p>
      <w:pPr>
        <w:ind w:firstLine="420"/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2.</w:t>
      </w: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/>
          <w:b/>
          <w:color w:val="2E75B6" w:themeColor="accent1" w:themeShade="BF"/>
          <w:sz w:val="24"/>
          <w:szCs w:val="24"/>
        </w:rPr>
        <w:t>成形片</w:t>
      </w:r>
      <w:r>
        <w:rPr>
          <w:rFonts w:hint="eastAsia" w:asciiTheme="minorEastAsia" w:hAnsiTheme="minorEastAsia"/>
          <w:b/>
          <w:color w:val="FF0000"/>
          <w:sz w:val="24"/>
          <w:szCs w:val="24"/>
          <w:vertAlign w:val="superscript"/>
        </w:rPr>
        <w:t>*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（未使用成形片/</w:t>
      </w: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Palodent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豆瓣/V3/其他），</w:t>
      </w:r>
      <w:r>
        <w:rPr>
          <w:rFonts w:hint="eastAsia" w:asciiTheme="minorEastAsia" w:hAnsiTheme="minorEastAsia"/>
          <w:b/>
          <w:color w:val="2E75B6" w:themeColor="accent1" w:themeShade="BF"/>
          <w:sz w:val="24"/>
          <w:szCs w:val="24"/>
        </w:rPr>
        <w:t>楔子</w:t>
      </w:r>
      <w:r>
        <w:rPr>
          <w:rFonts w:hint="eastAsia" w:asciiTheme="minorEastAsia" w:hAnsiTheme="minorEastAsia"/>
          <w:b/>
          <w:color w:val="FF0000"/>
          <w:sz w:val="24"/>
          <w:szCs w:val="24"/>
          <w:vertAlign w:val="superscript"/>
        </w:rPr>
        <w:t>*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（未使用楔子/木楔/</w:t>
      </w:r>
      <w:r>
        <w:rPr>
          <w:rFonts w:hint="eastAsia"/>
        </w:rPr>
        <w:t xml:space="preserve"> 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Palodent V3/</w:t>
      </w:r>
      <w:bookmarkStart w:id="0" w:name="OLE_LINK1"/>
      <w:bookmarkStart w:id="1" w:name="OLE_LINK2"/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其他</w:t>
      </w:r>
      <w:bookmarkEnd w:id="0"/>
      <w:bookmarkEnd w:id="1"/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）。</w:t>
      </w:r>
    </w:p>
    <w:p/>
    <w:p>
      <w:pPr>
        <w:pStyle w:val="9"/>
        <w:numPr>
          <w:ilvl w:val="1"/>
          <w:numId w:val="1"/>
        </w:numPr>
        <w:ind w:firstLineChars="0"/>
        <w:rPr>
          <w:rFonts w:ascii="黑体" w:hAnsi="黑体" w:eastAsia="黑体"/>
          <w:color w:val="BFBFBF" w:themeColor="background1" w:themeShade="BF"/>
          <w:sz w:val="28"/>
          <w:szCs w:val="28"/>
        </w:rPr>
      </w:pPr>
      <w:r>
        <w:rPr>
          <w:rFonts w:ascii="黑体" w:hAnsi="黑体" w:eastAsia="黑体"/>
          <w:color w:val="BFBFBF" w:themeColor="background1" w:themeShade="BF"/>
          <w:sz w:val="28"/>
          <w:szCs w:val="28"/>
        </w:rPr>
        <w:t>牙安抚治疗&amp;树脂充填修复</w:t>
      </w:r>
    </w:p>
    <w:p>
      <w:pPr>
        <w:rPr>
          <w:rFonts w:ascii="黑体" w:hAnsi="黑体" w:eastAsia="黑体"/>
          <w:color w:val="BFBFBF" w:themeColor="background1" w:themeShade="BF"/>
          <w:sz w:val="28"/>
          <w:szCs w:val="28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龋病微创修复</w:t>
      </w:r>
    </w:p>
    <w:p>
      <w:pPr>
        <w:pStyle w:val="9"/>
        <w:numPr>
          <w:ilvl w:val="1"/>
          <w:numId w:val="1"/>
        </w:numPr>
        <w:ind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A</w:t>
      </w:r>
      <w:r>
        <w:rPr>
          <w:rFonts w:ascii="黑体" w:hAnsi="黑体" w:eastAsia="黑体"/>
          <w:sz w:val="28"/>
          <w:szCs w:val="28"/>
        </w:rPr>
        <w:t>RT修复</w:t>
      </w:r>
    </w:p>
    <w:p>
      <w:pPr>
        <w:ind w:firstLine="420"/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1.</w:t>
      </w: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/>
          <w:b/>
          <w:color w:val="2E75B6" w:themeColor="accent1" w:themeShade="BF"/>
          <w:sz w:val="24"/>
          <w:szCs w:val="24"/>
        </w:rPr>
        <w:t>牙位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/>
          <w:b/>
          <w:color w:val="2E75B6" w:themeColor="accent1" w:themeShade="BF"/>
          <w:sz w:val="24"/>
          <w:szCs w:val="24"/>
        </w:rPr>
        <w:t>是否使用显微镜</w:t>
      </w:r>
      <w:r>
        <w:rPr>
          <w:rFonts w:hint="eastAsia" w:asciiTheme="minorEastAsia" w:hAnsiTheme="minorEastAsia"/>
          <w:b/>
          <w:color w:val="FF0000"/>
          <w:sz w:val="24"/>
          <w:szCs w:val="24"/>
          <w:vertAlign w:val="superscript"/>
        </w:rPr>
        <w:t>*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（否/显微镜下），</w:t>
      </w:r>
      <w:r>
        <w:rPr>
          <w:rFonts w:hint="eastAsia" w:asciiTheme="minorEastAsia" w:hAnsiTheme="minorEastAsia"/>
          <w:b/>
          <w:color w:val="2E75B6" w:themeColor="accent1" w:themeShade="BF"/>
          <w:sz w:val="24"/>
          <w:szCs w:val="24"/>
        </w:rPr>
        <w:t>去龋方式</w:t>
      </w:r>
      <w:r>
        <w:rPr>
          <w:rFonts w:hint="eastAsia" w:asciiTheme="minorEastAsia" w:hAnsiTheme="minorEastAsia"/>
          <w:b/>
          <w:color w:val="FF0000"/>
          <w:sz w:val="24"/>
          <w:szCs w:val="24"/>
          <w:vertAlign w:val="superscript"/>
        </w:rPr>
        <w:t>*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</w:t>
      </w: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高速牙钻法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</w:t>
      </w: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空气喷砂法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</w:t>
      </w: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Carisolv化学去龋/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超声去龋/激光去龋/手用器械伢典/其它），</w:t>
      </w:r>
      <w:r>
        <w:rPr>
          <w:rFonts w:hint="eastAsia" w:asciiTheme="minorEastAsia" w:hAnsiTheme="minorEastAsia"/>
          <w:b/>
          <w:color w:val="2E75B6" w:themeColor="accent1" w:themeShade="BF"/>
          <w:sz w:val="24"/>
          <w:szCs w:val="24"/>
        </w:rPr>
        <w:t>制备洞形位置</w:t>
      </w:r>
      <w:r>
        <w:rPr>
          <w:rFonts w:hint="eastAsia" w:asciiTheme="minorEastAsia" w:hAnsiTheme="minorEastAsia"/>
          <w:b/>
          <w:color w:val="FF0000"/>
          <w:sz w:val="24"/>
          <w:szCs w:val="24"/>
          <w:vertAlign w:val="superscript"/>
        </w:rPr>
        <w:t>*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Theme="minorEastAsia" w:hAnsiTheme="minorEastAsia"/>
          <w:color w:val="FF0000"/>
          <w:sz w:val="24"/>
          <w:szCs w:val="24"/>
        </w:rPr>
        <w:t>多选项，以英文逗号隔开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，唇面/颊面/腭面/近中面/远中面/合面/根面），</w:t>
      </w:r>
      <w:r>
        <w:rPr>
          <w:rFonts w:hint="eastAsia" w:asciiTheme="minorEastAsia" w:hAnsiTheme="minorEastAsia"/>
          <w:b/>
          <w:color w:val="2E75B6" w:themeColor="accent1" w:themeShade="BF"/>
          <w:sz w:val="24"/>
          <w:szCs w:val="24"/>
        </w:rPr>
        <w:t>制备洞形深度</w:t>
      </w:r>
      <w:r>
        <w:rPr>
          <w:rFonts w:hint="eastAsia" w:asciiTheme="minorEastAsia" w:hAnsiTheme="minorEastAsia"/>
          <w:b/>
          <w:color w:val="FF0000"/>
          <w:sz w:val="24"/>
          <w:szCs w:val="24"/>
          <w:vertAlign w:val="superscript"/>
        </w:rPr>
        <w:t>*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（输入项，单位为mm）。</w:t>
      </w:r>
    </w:p>
    <w:p>
      <w:pPr>
        <w:ind w:firstLine="420"/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2.</w:t>
      </w: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/>
          <w:b/>
          <w:color w:val="2E75B6" w:themeColor="accent1" w:themeShade="BF"/>
          <w:sz w:val="24"/>
          <w:szCs w:val="24"/>
        </w:rPr>
        <w:t>成形片</w:t>
      </w:r>
      <w:r>
        <w:rPr>
          <w:rFonts w:hint="eastAsia" w:asciiTheme="minorEastAsia" w:hAnsiTheme="minorEastAsia"/>
          <w:b/>
          <w:color w:val="FF0000"/>
          <w:sz w:val="24"/>
          <w:szCs w:val="24"/>
          <w:vertAlign w:val="superscript"/>
        </w:rPr>
        <w:t>*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（未使用成形片/</w:t>
      </w: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Palodent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豆瓣成形片/V3成形片/其他），</w:t>
      </w:r>
      <w:r>
        <w:rPr>
          <w:rFonts w:hint="eastAsia" w:asciiTheme="minorEastAsia" w:hAnsiTheme="minorEastAsia"/>
          <w:b/>
          <w:color w:val="2E75B6" w:themeColor="accent1" w:themeShade="BF"/>
          <w:sz w:val="24"/>
          <w:szCs w:val="24"/>
        </w:rPr>
        <w:t>楔子</w:t>
      </w:r>
      <w:r>
        <w:rPr>
          <w:rFonts w:hint="eastAsia" w:asciiTheme="minorEastAsia" w:hAnsiTheme="minorEastAsia"/>
          <w:b/>
          <w:color w:val="FF0000"/>
          <w:sz w:val="24"/>
          <w:szCs w:val="24"/>
          <w:vertAlign w:val="superscript"/>
        </w:rPr>
        <w:t>*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（未使用楔子/木楔/</w:t>
      </w:r>
      <w:r>
        <w:rPr>
          <w:rFonts w:hint="eastAsia"/>
        </w:rPr>
        <w:t xml:space="preserve"> 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Palodent V3楔子/其他）。</w:t>
      </w:r>
    </w:p>
    <w:p>
      <w:pPr>
        <w:ind w:firstLine="420"/>
        <w:rPr>
          <w:rFonts w:asciiTheme="minorEastAsia" w:hAnsi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3. </w:t>
      </w:r>
      <w:r>
        <w:rPr>
          <w:rFonts w:hint="eastAsia" w:asciiTheme="minorEastAsia" w:hAnsi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处理剂清洁窝洞，彻底冲洗，吹干。</w:t>
      </w:r>
    </w:p>
    <w:p>
      <w:pPr>
        <w:ind w:firstLine="420"/>
        <w:rPr>
          <w:rFonts w:asciiTheme="minorEastAsia" w:hAnsi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4. </w:t>
      </w:r>
      <w:r>
        <w:rPr>
          <w:rFonts w:hint="eastAsia" w:asciiTheme="minorEastAsia" w:hAnsi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干燥隔湿，使用玻璃离子充填龋洞并涂上凡士林。</w:t>
      </w:r>
    </w:p>
    <w:p>
      <w:pPr>
        <w:ind w:firstLine="420"/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5. </w:t>
      </w:r>
      <w:bookmarkStart w:id="2" w:name="OLE_LINK5"/>
      <w:bookmarkStart w:id="3" w:name="OLE_LINK7"/>
      <w:bookmarkStart w:id="4" w:name="OLE_LINK6"/>
      <w:r>
        <w:rPr>
          <w:rFonts w:hint="eastAsia" w:asciiTheme="minorEastAsia" w:hAnsi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修形，调合，涂布凡士林</w:t>
      </w:r>
      <w:bookmarkEnd w:id="2"/>
      <w:bookmarkEnd w:id="3"/>
      <w:bookmarkEnd w:id="4"/>
      <w:r>
        <w:rPr>
          <w:rFonts w:hint="eastAsia" w:asciiTheme="minorEastAsia" w:hAnsi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tbl>
      <w:tblPr>
        <w:tblStyle w:val="6"/>
        <w:tblW w:w="793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36" w:type="dxa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描述示例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36" w:type="dxa"/>
          </w:tcPr>
          <w:p>
            <w:pPr>
              <w:rPr>
                <w:rFonts w:asciiTheme="minorEastAsia" w:hAnsiTheme="minorEastAsia"/>
                <w:b/>
                <w:color w:val="2E75B6" w:themeColor="accent1" w:themeShade="BF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ART修复：</w:t>
            </w:r>
          </w:p>
          <w:p>
            <w:pPr>
              <w:rPr>
                <w:rFonts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 xml:space="preserve">1. </w:t>
            </w: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11牙</w:t>
            </w:r>
            <w:r>
              <w:rPr>
                <w:rFonts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，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显微镜下</w:t>
            </w:r>
            <w:r>
              <w:rPr>
                <w:rFonts w:hint="eastAsia" w:asciiTheme="minorEastAsia" w:hAnsiTheme="minorEastAsia"/>
                <w:color w:val="FF0000"/>
                <w:sz w:val="24"/>
                <w:szCs w:val="24"/>
              </w:rPr>
              <w:t>（如该项为“否”，则不显示该项）</w:t>
            </w: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，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高速牙钻法</w:t>
            </w: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去龋，以龋蚀显示剂指示，继续去净龋坏，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唇面,合面</w:t>
            </w: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制备洞形，深度：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4mm</w:t>
            </w: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。</w:t>
            </w:r>
          </w:p>
          <w:p>
            <w:pPr>
              <w:rPr>
                <w:rFonts w:asciiTheme="minorEastAsia" w:hAnsiTheme="minorEastAsia"/>
                <w:b/>
                <w:color w:val="2E75B6" w:themeColor="accent1" w:themeShade="BF"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 xml:space="preserve">2. </w:t>
            </w: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干燥，隔湿，使用</w:t>
            </w:r>
            <w:r>
              <w:rPr>
                <w:rFonts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Palodent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豆瓣成形片（如果是“未使用成形片”，则不显示）</w:t>
            </w: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，使用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木楔。</w:t>
            </w:r>
          </w:p>
          <w:p>
            <w:pPr>
              <w:rPr>
                <w:rFonts w:asciiTheme="minorEastAsia" w:hAnsiTheme="minorEastAsia"/>
                <w:b/>
                <w:color w:val="2E75B6" w:themeColor="accent1" w:themeShade="BF"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 xml:space="preserve">3. </w:t>
            </w: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处理剂清洁窝洞，彻底冲洗，吹干。</w:t>
            </w:r>
          </w:p>
          <w:p>
            <w:pPr>
              <w:rPr>
                <w:rFonts w:asciiTheme="minorEastAsia" w:hAnsiTheme="minorEastAsia"/>
                <w:b/>
                <w:color w:val="2E75B6" w:themeColor="accent1" w:themeShade="BF"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 xml:space="preserve">4. </w:t>
            </w: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干燥隔湿，使用玻璃离子充填龋洞并涂上凡士林。</w:t>
            </w:r>
          </w:p>
          <w:p>
            <w:pPr>
              <w:rPr>
                <w:rFonts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 xml:space="preserve">5. </w:t>
            </w: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修形，调合，涂布凡士林。</w:t>
            </w:r>
          </w:p>
        </w:tc>
      </w:tr>
    </w:tbl>
    <w:p/>
    <w:p>
      <w:pPr>
        <w:pStyle w:val="9"/>
        <w:numPr>
          <w:ilvl w:val="1"/>
          <w:numId w:val="1"/>
        </w:numPr>
        <w:ind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预防性充填</w:t>
      </w:r>
    </w:p>
    <w:p>
      <w:pPr>
        <w:ind w:firstLine="420"/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1.</w:t>
      </w: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/>
          <w:b/>
          <w:color w:val="2E75B6" w:themeColor="accent1" w:themeShade="BF"/>
          <w:sz w:val="24"/>
          <w:szCs w:val="24"/>
        </w:rPr>
        <w:t>是否使用显微镜</w:t>
      </w:r>
      <w:r>
        <w:rPr>
          <w:rFonts w:hint="eastAsia" w:asciiTheme="minorEastAsia" w:hAnsiTheme="minorEastAsia"/>
          <w:b/>
          <w:color w:val="FF0000"/>
          <w:sz w:val="24"/>
          <w:szCs w:val="24"/>
          <w:vertAlign w:val="superscript"/>
        </w:rPr>
        <w:t>*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（否/显微镜下），</w:t>
      </w:r>
      <w:r>
        <w:rPr>
          <w:rFonts w:hint="eastAsia" w:asciiTheme="minorEastAsia" w:hAnsiTheme="minorEastAsia"/>
          <w:b/>
          <w:color w:val="2E75B6" w:themeColor="accent1" w:themeShade="BF"/>
          <w:sz w:val="24"/>
          <w:szCs w:val="24"/>
        </w:rPr>
        <w:t>去龋方式</w:t>
      </w:r>
      <w:r>
        <w:rPr>
          <w:rFonts w:hint="eastAsia" w:asciiTheme="minorEastAsia" w:hAnsiTheme="minorEastAsia"/>
          <w:b/>
          <w:color w:val="FF0000"/>
          <w:sz w:val="24"/>
          <w:szCs w:val="24"/>
          <w:vertAlign w:val="superscript"/>
        </w:rPr>
        <w:t>*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</w:t>
      </w: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高速牙钻法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</w:t>
      </w: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空气喷砂法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</w:t>
      </w: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Carisolv化学去龋/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超声去龋/激光去龋/手用器械伢典/其它），</w:t>
      </w:r>
      <w:r>
        <w:rPr>
          <w:rFonts w:hint="eastAsia" w:asciiTheme="minorEastAsia" w:hAnsiTheme="minorEastAsia"/>
          <w:b/>
          <w:color w:val="2E75B6" w:themeColor="accent1" w:themeShade="BF"/>
          <w:sz w:val="24"/>
          <w:szCs w:val="24"/>
        </w:rPr>
        <w:t>制备洞形位置</w:t>
      </w:r>
      <w:r>
        <w:rPr>
          <w:rFonts w:hint="eastAsia" w:asciiTheme="minorEastAsia" w:hAnsiTheme="minorEastAsia"/>
          <w:b/>
          <w:color w:val="FF0000"/>
          <w:sz w:val="24"/>
          <w:szCs w:val="24"/>
          <w:vertAlign w:val="superscript"/>
        </w:rPr>
        <w:t>*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Theme="minorEastAsia" w:hAnsiTheme="minorEastAsia"/>
          <w:color w:val="FF0000"/>
          <w:sz w:val="24"/>
          <w:szCs w:val="24"/>
        </w:rPr>
        <w:t>多选项，以英文逗号隔开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，唇面/颊面/腭面/近中面/远中面/合面/根面），</w:t>
      </w:r>
      <w:r>
        <w:rPr>
          <w:rFonts w:hint="eastAsia" w:asciiTheme="minorEastAsia" w:hAnsiTheme="minorEastAsia"/>
          <w:b/>
          <w:color w:val="2E75B6" w:themeColor="accent1" w:themeShade="BF"/>
          <w:sz w:val="24"/>
          <w:szCs w:val="24"/>
        </w:rPr>
        <w:t>制备洞形深度</w:t>
      </w:r>
      <w:r>
        <w:rPr>
          <w:rFonts w:hint="eastAsia" w:asciiTheme="minorEastAsia" w:hAnsiTheme="minorEastAsia"/>
          <w:b/>
          <w:color w:val="FF0000"/>
          <w:sz w:val="24"/>
          <w:szCs w:val="24"/>
          <w:vertAlign w:val="superscript"/>
        </w:rPr>
        <w:t>*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（输入项，单位为mm）。</w:t>
      </w:r>
    </w:p>
    <w:p>
      <w:pPr>
        <w:ind w:firstLine="420"/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2.</w:t>
      </w: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/>
          <w:b/>
          <w:color w:val="2E75B6" w:themeColor="accent1" w:themeShade="BF"/>
          <w:sz w:val="24"/>
          <w:szCs w:val="24"/>
        </w:rPr>
        <w:t>成形片</w:t>
      </w:r>
      <w:r>
        <w:rPr>
          <w:rFonts w:hint="eastAsia" w:asciiTheme="minorEastAsia" w:hAnsiTheme="minorEastAsia"/>
          <w:b/>
          <w:color w:val="FF0000"/>
          <w:sz w:val="24"/>
          <w:szCs w:val="24"/>
          <w:vertAlign w:val="superscript"/>
        </w:rPr>
        <w:t>*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（未使用成形片/</w:t>
      </w: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Palodent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豆瓣成形片/V3成形片/其他），</w:t>
      </w:r>
      <w:r>
        <w:rPr>
          <w:rFonts w:hint="eastAsia" w:asciiTheme="minorEastAsia" w:hAnsiTheme="minorEastAsia"/>
          <w:b/>
          <w:color w:val="2E75B6" w:themeColor="accent1" w:themeShade="BF"/>
          <w:sz w:val="24"/>
          <w:szCs w:val="24"/>
        </w:rPr>
        <w:t>楔子</w:t>
      </w:r>
      <w:r>
        <w:rPr>
          <w:rFonts w:hint="eastAsia" w:asciiTheme="minorEastAsia" w:hAnsiTheme="minorEastAsia"/>
          <w:b/>
          <w:color w:val="FF0000"/>
          <w:sz w:val="24"/>
          <w:szCs w:val="24"/>
          <w:vertAlign w:val="superscript"/>
        </w:rPr>
        <w:t>*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（未使用楔子/木楔/</w:t>
      </w:r>
      <w:r>
        <w:rPr>
          <w:rFonts w:hint="eastAsia"/>
        </w:rPr>
        <w:t xml:space="preserve"> 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Palodent V3楔子/其他）。</w:t>
      </w:r>
    </w:p>
    <w:p>
      <w:pPr>
        <w:ind w:firstLine="420"/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3.</w:t>
      </w: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/>
          <w:b/>
          <w:color w:val="2E75B6" w:themeColor="accent1" w:themeShade="BF"/>
          <w:sz w:val="24"/>
          <w:szCs w:val="24"/>
        </w:rPr>
        <w:t>比色板类型</w:t>
      </w:r>
      <w:r>
        <w:rPr>
          <w:rFonts w:hint="eastAsia" w:asciiTheme="minorEastAsia" w:hAnsiTheme="minorEastAsia"/>
          <w:b/>
          <w:color w:val="FF0000"/>
          <w:sz w:val="24"/>
          <w:szCs w:val="24"/>
          <w:vertAlign w:val="superscript"/>
        </w:rPr>
        <w:t>*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（Vita比色板/Chromascop比色板/Vitapan 3D-Master比色板/其它），</w:t>
      </w:r>
      <w:r>
        <w:rPr>
          <w:rFonts w:hint="eastAsia" w:asciiTheme="minorEastAsia" w:hAnsiTheme="minorEastAsia"/>
          <w:b/>
          <w:color w:val="2E75B6" w:themeColor="accent1" w:themeShade="BF"/>
          <w:sz w:val="24"/>
          <w:szCs w:val="24"/>
        </w:rPr>
        <w:t>牙色</w:t>
      </w:r>
      <w:r>
        <w:rPr>
          <w:rFonts w:hint="eastAsia" w:asciiTheme="minorEastAsia" w:hAnsiTheme="minorEastAsia"/>
          <w:b/>
          <w:color w:val="FF0000"/>
          <w:sz w:val="24"/>
          <w:szCs w:val="24"/>
          <w:vertAlign w:val="superscript"/>
        </w:rPr>
        <w:t>*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</w:t>
      </w: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B1/A1/A2/D2/B2/C1/C2/D4/D3/A3/B3/A3.5/B4/C3/A4/C4/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其它）。</w:t>
      </w:r>
    </w:p>
    <w:p>
      <w:pPr>
        <w:ind w:firstLine="420"/>
        <w:rPr>
          <w:rFonts w:ascii="黑体" w:hAnsi="黑体" w:eastAsia="黑体"/>
          <w:sz w:val="28"/>
          <w:szCs w:val="28"/>
        </w:rPr>
      </w:pP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4.</w:t>
      </w: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/>
          <w:b/>
          <w:color w:val="2E75B6" w:themeColor="accent1" w:themeShade="BF"/>
          <w:sz w:val="24"/>
          <w:szCs w:val="24"/>
        </w:rPr>
        <w:t>窝洞消毒</w:t>
      </w:r>
      <w:r>
        <w:rPr>
          <w:rFonts w:hint="eastAsia" w:asciiTheme="minorEastAsia" w:hAnsiTheme="minorEastAsia"/>
          <w:b/>
          <w:color w:val="FF0000"/>
          <w:sz w:val="24"/>
          <w:szCs w:val="24"/>
          <w:vertAlign w:val="superscript"/>
        </w:rPr>
        <w:t>*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（75%乙醇/氯己定/25%麝香草酚乙醇溶液/樟脑酚/其它），</w:t>
      </w:r>
      <w:r>
        <w:rPr>
          <w:rFonts w:hint="eastAsia" w:asciiTheme="minorEastAsia" w:hAnsiTheme="minorEastAsia"/>
          <w:b/>
          <w:color w:val="2E75B6" w:themeColor="accent1" w:themeShade="BF"/>
          <w:sz w:val="24"/>
          <w:szCs w:val="24"/>
        </w:rPr>
        <w:t>垫底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（无/Dycal垫底/光固化氢氧化钙垫底/光固化玻璃离子垫底/流体树脂垫底/氧化锌丁香油+磷酸锌垫底/其它）。</w:t>
      </w:r>
    </w:p>
    <w:p>
      <w:pPr>
        <w:ind w:firstLine="420"/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5.</w:t>
      </w: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酸蚀，彻底冲洗，吹干。</w:t>
      </w:r>
    </w:p>
    <w:p>
      <w:pPr>
        <w:ind w:firstLine="420"/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6.</w:t>
      </w:r>
      <w:r>
        <w:rPr>
          <w:rFonts w:hint="eastAsia" w:asciiTheme="minorEastAsia" w:hAnsiTheme="minorEastAsia"/>
          <w:b/>
          <w:color w:val="2E75B6" w:themeColor="accent1" w:themeShade="BF"/>
          <w:sz w:val="24"/>
          <w:szCs w:val="24"/>
        </w:rPr>
        <w:t>涂布时间</w:t>
      </w:r>
      <w:r>
        <w:rPr>
          <w:rFonts w:hint="eastAsia" w:asciiTheme="minorEastAsia" w:hAnsiTheme="minorEastAsia"/>
          <w:b/>
          <w:color w:val="FF0000"/>
          <w:sz w:val="24"/>
          <w:szCs w:val="24"/>
          <w:vertAlign w:val="superscript"/>
        </w:rPr>
        <w:t>*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</w:t>
      </w: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&lt;5s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</w:t>
      </w: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5s-10s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</w:t>
      </w: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10s-15s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</w:t>
      </w: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15s-20s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</w:t>
      </w: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&gt;20s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），</w:t>
      </w:r>
      <w:r>
        <w:rPr>
          <w:rFonts w:hint="eastAsia" w:asciiTheme="minorEastAsia" w:hAnsiTheme="minorEastAsia"/>
          <w:b/>
          <w:color w:val="2E75B6" w:themeColor="accent1" w:themeShade="BF"/>
          <w:sz w:val="24"/>
          <w:szCs w:val="24"/>
        </w:rPr>
        <w:t>光照时间</w:t>
      </w:r>
      <w:r>
        <w:rPr>
          <w:rFonts w:hint="eastAsia" w:asciiTheme="minorEastAsia" w:hAnsiTheme="minorEastAsia"/>
          <w:b/>
          <w:color w:val="FF0000"/>
          <w:sz w:val="24"/>
          <w:szCs w:val="24"/>
          <w:vertAlign w:val="superscript"/>
        </w:rPr>
        <w:t>*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</w:t>
      </w: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5s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</w:t>
      </w: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10s/15s/20s/25s/30s/40s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），</w:t>
      </w:r>
      <w:r>
        <w:rPr>
          <w:rFonts w:hint="eastAsia" w:asciiTheme="minorEastAsia" w:hAnsiTheme="minorEastAsia"/>
          <w:b/>
          <w:color w:val="2E75B6" w:themeColor="accent1" w:themeShade="BF"/>
          <w:sz w:val="24"/>
          <w:szCs w:val="24"/>
        </w:rPr>
        <w:t>酸蚀粘接系统类型</w:t>
      </w:r>
      <w:r>
        <w:rPr>
          <w:rFonts w:hint="eastAsia" w:asciiTheme="minorEastAsia" w:hAnsiTheme="minorEastAsia"/>
          <w:b/>
          <w:color w:val="FF0000"/>
          <w:sz w:val="24"/>
          <w:szCs w:val="24"/>
          <w:vertAlign w:val="superscript"/>
        </w:rPr>
        <w:t>*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（全酸蚀粘接系统/自酸蚀粘接系统），</w:t>
      </w:r>
      <w:r>
        <w:rPr>
          <w:rFonts w:hint="eastAsia" w:asciiTheme="minorEastAsia" w:hAnsiTheme="minorEastAsia"/>
          <w:b/>
          <w:color w:val="2E75B6" w:themeColor="accent1" w:themeShade="BF"/>
          <w:sz w:val="24"/>
          <w:szCs w:val="24"/>
        </w:rPr>
        <w:t>全酸蚀粘接系统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</w:t>
      </w: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Scotchbond Multi-purpose(3M ESPE)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</w:t>
      </w:r>
      <w:r>
        <w:t xml:space="preserve"> </w:t>
      </w: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All-Bond2(Bisco)/Amalgambond(Parkell)/Gluma Comfort Bond(Hereaus Kulzer)/ Adper Single Bond Plus(3M ESPE)/Prime&amp;Bond NT(Dentsply)/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其它），</w:t>
      </w:r>
      <w:r>
        <w:rPr>
          <w:rFonts w:hint="eastAsia" w:asciiTheme="minorEastAsia" w:hAnsiTheme="minorEastAsia"/>
          <w:b/>
          <w:color w:val="2E75B6" w:themeColor="accent1" w:themeShade="BF"/>
          <w:sz w:val="24"/>
          <w:szCs w:val="24"/>
        </w:rPr>
        <w:t>自酸蚀粘接系统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</w:t>
      </w: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Optibond Solo Plus SE(Kerr)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</w:t>
      </w: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Adhese(Vivadent)/Clearfil SE Bond(Kuraray)/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XENO Ⅲ(Dentsply)</w:t>
      </w: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/Adper PromptL-Pop(3M ESPE)/iBOND SelfEtch(Hereaus Kulzer)/G-Bond(GC)/XENOIV(Dentsply)/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其它）。</w:t>
      </w:r>
    </w:p>
    <w:p>
      <w:pPr>
        <w:ind w:firstLine="420"/>
        <w:rPr>
          <w:rFonts w:ascii="黑体" w:hAnsi="黑体" w:eastAsia="黑体"/>
          <w:sz w:val="28"/>
          <w:szCs w:val="28"/>
        </w:rPr>
      </w:pP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7.</w:t>
      </w:r>
      <w:r>
        <w:rPr>
          <w:rFonts w:hint="eastAsia" w:asciiTheme="minorEastAsia" w:hAnsiTheme="minorEastAsia"/>
          <w:b/>
          <w:color w:val="2E75B6" w:themeColor="accent1" w:themeShade="BF"/>
          <w:sz w:val="24"/>
          <w:szCs w:val="24"/>
        </w:rPr>
        <w:t>树脂</w:t>
      </w:r>
      <w:r>
        <w:rPr>
          <w:rFonts w:hint="eastAsia" w:asciiTheme="minorEastAsia" w:hAnsiTheme="minorEastAsia"/>
          <w:b/>
          <w:color w:val="FF0000"/>
          <w:sz w:val="24"/>
          <w:szCs w:val="24"/>
          <w:vertAlign w:val="superscript"/>
        </w:rPr>
        <w:t>*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</w:t>
      </w: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3M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</w:t>
      </w: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Kerr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/可乐丽/</w:t>
      </w: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Kuraray/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幻彩/其它），</w:t>
      </w:r>
      <w:r>
        <w:rPr>
          <w:rFonts w:hint="eastAsia" w:asciiTheme="minorEastAsia" w:hAnsiTheme="minorEastAsia"/>
          <w:b/>
          <w:color w:val="2E75B6" w:themeColor="accent1" w:themeShade="BF"/>
          <w:sz w:val="24"/>
          <w:szCs w:val="24"/>
        </w:rPr>
        <w:t>树脂颜色</w:t>
      </w:r>
      <w:r>
        <w:rPr>
          <w:rFonts w:hint="eastAsia" w:asciiTheme="minorEastAsia" w:hAnsiTheme="minorEastAsia"/>
          <w:b/>
          <w:color w:val="FF0000"/>
          <w:sz w:val="24"/>
          <w:szCs w:val="24"/>
          <w:vertAlign w:val="superscript"/>
        </w:rPr>
        <w:t>*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</w:t>
      </w: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B1/A1/A2/D2/B2/C1/C2/D4/D3/A3/B3/A3.5/B4/C3/A4/C4/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其它）。</w:t>
      </w:r>
    </w:p>
    <w:p>
      <w:pPr>
        <w:ind w:firstLine="420"/>
        <w:rPr>
          <w:rFonts w:ascii="黑体" w:hAnsi="黑体" w:eastAsia="黑体"/>
          <w:sz w:val="28"/>
          <w:szCs w:val="28"/>
        </w:rPr>
      </w:pP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8.</w:t>
      </w: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/>
          <w:b/>
          <w:color w:val="2E75B6" w:themeColor="accent1" w:themeShade="BF"/>
          <w:sz w:val="24"/>
          <w:szCs w:val="24"/>
        </w:rPr>
        <w:t>修型工具</w:t>
      </w:r>
      <w:r>
        <w:rPr>
          <w:rFonts w:hint="eastAsia" w:asciiTheme="minorEastAsia" w:hAnsiTheme="minorEastAsia"/>
          <w:b/>
          <w:color w:val="FF0000"/>
          <w:sz w:val="24"/>
          <w:szCs w:val="24"/>
          <w:vertAlign w:val="superscript"/>
        </w:rPr>
        <w:t>*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（蜡刀修型/瓷粉充填器修型/其它），</w:t>
      </w:r>
      <w:r>
        <w:rPr>
          <w:rFonts w:hint="eastAsia" w:asciiTheme="minorEastAsia" w:hAnsiTheme="minorEastAsia"/>
          <w:b/>
          <w:color w:val="2E75B6" w:themeColor="accent1" w:themeShade="BF"/>
          <w:sz w:val="24"/>
          <w:szCs w:val="24"/>
        </w:rPr>
        <w:t>光固化灯</w:t>
      </w:r>
      <w:r>
        <w:rPr>
          <w:rFonts w:hint="eastAsia" w:asciiTheme="minorEastAsia" w:hAnsiTheme="minorEastAsia"/>
          <w:b/>
          <w:color w:val="FF0000"/>
          <w:sz w:val="24"/>
          <w:szCs w:val="24"/>
          <w:vertAlign w:val="superscript"/>
        </w:rPr>
        <w:t>*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（普通卤光灯/速效卤光灯/LED灯/离子弧光灯/氩激光灯/其它），</w:t>
      </w:r>
      <w:r>
        <w:rPr>
          <w:rFonts w:hint="eastAsia" w:asciiTheme="minorEastAsia" w:hAnsiTheme="minorEastAsia"/>
          <w:b/>
          <w:color w:val="2E75B6" w:themeColor="accent1" w:themeShade="BF"/>
          <w:sz w:val="24"/>
          <w:szCs w:val="24"/>
        </w:rPr>
        <w:t>光固化灯光照时间</w:t>
      </w:r>
      <w:r>
        <w:rPr>
          <w:rFonts w:hint="eastAsia" w:asciiTheme="minorEastAsia" w:hAnsiTheme="minorEastAsia"/>
          <w:b/>
          <w:color w:val="FF0000"/>
          <w:sz w:val="24"/>
          <w:szCs w:val="24"/>
          <w:vertAlign w:val="superscript"/>
        </w:rPr>
        <w:t>*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</w:t>
      </w: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5s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</w:t>
      </w: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10s/15s/20s/25s/30s/40s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）。</w:t>
      </w:r>
    </w:p>
    <w:p>
      <w:pPr>
        <w:ind w:firstLine="420"/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9.</w:t>
      </w: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/>
          <w:b/>
          <w:color w:val="2E75B6" w:themeColor="accent1" w:themeShade="BF"/>
          <w:sz w:val="24"/>
          <w:szCs w:val="24"/>
        </w:rPr>
        <w:t>打磨抛光工具</w:t>
      </w:r>
      <w:r>
        <w:rPr>
          <w:rFonts w:hint="eastAsia" w:asciiTheme="minorEastAsia" w:hAnsiTheme="minorEastAsia"/>
          <w:b/>
          <w:color w:val="FF0000"/>
          <w:sz w:val="24"/>
          <w:szCs w:val="24"/>
          <w:vertAlign w:val="superscript"/>
        </w:rPr>
        <w:t>*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（金刚砂针/彩虹抛光系统/其它）。</w:t>
      </w:r>
    </w:p>
    <w:p>
      <w:pPr>
        <w:ind w:firstLine="420"/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793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36" w:type="dxa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描述示例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36" w:type="dxa"/>
          </w:tcPr>
          <w:p>
            <w:pPr>
              <w:rPr>
                <w:rFonts w:asciiTheme="minorEastAsia" w:hAnsiTheme="minorEastAsia"/>
                <w:b/>
                <w:color w:val="2E75B6" w:themeColor="accent1" w:themeShade="BF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ART修复：</w:t>
            </w:r>
          </w:p>
          <w:p>
            <w:pPr>
              <w:rPr>
                <w:rFonts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 xml:space="preserve">1. </w:t>
            </w: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11牙，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显微镜下</w:t>
            </w:r>
            <w:r>
              <w:rPr>
                <w:rFonts w:hint="eastAsia" w:asciiTheme="minorEastAsia" w:hAnsiTheme="minorEastAsia"/>
                <w:color w:val="FF0000"/>
                <w:sz w:val="24"/>
                <w:szCs w:val="24"/>
              </w:rPr>
              <w:t>（如该项为“否”，则不显示该项）</w:t>
            </w: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，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高速牙钻法</w:t>
            </w: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去龋，以龋蚀显示剂指示，继续去净龋坏，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唇面,合面</w:t>
            </w: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制备洞形，深度：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4mm</w:t>
            </w: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。</w:t>
            </w:r>
          </w:p>
          <w:p>
            <w:pPr>
              <w:rPr>
                <w:rFonts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 xml:space="preserve">2. </w:t>
            </w: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干燥，隔湿，使用</w:t>
            </w:r>
            <w:r>
              <w:rPr>
                <w:rFonts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Palodent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豆瓣成形片（如果是“未使用成形片”，则不显示）</w:t>
            </w: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，使用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木楔。</w:t>
            </w:r>
          </w:p>
          <w:p>
            <w:pPr>
              <w:rPr>
                <w:rFonts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 xml:space="preserve">3. 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Vita比色板</w:t>
            </w: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比色，选择牙色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B1。</w:t>
            </w:r>
          </w:p>
          <w:p>
            <w:pPr>
              <w:rPr>
                <w:rFonts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4.</w:t>
            </w:r>
            <w:r>
              <w:rPr>
                <w:rFonts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75%乙醇窝洞消毒，Dycal垫底</w:t>
            </w:r>
            <w:r>
              <w:rPr>
                <w:rFonts w:hint="eastAsia" w:asciiTheme="minorEastAsia" w:hAnsiTheme="minorEastAsia"/>
                <w:color w:val="FF0000"/>
                <w:sz w:val="24"/>
                <w:szCs w:val="24"/>
              </w:rPr>
              <w:t>（如果选择为</w:t>
            </w:r>
            <w:r>
              <w:rPr>
                <w:rFonts w:asciiTheme="minorEastAsia" w:hAnsiTheme="minorEastAsia"/>
                <w:color w:val="FF0000"/>
                <w:sz w:val="24"/>
                <w:szCs w:val="24"/>
              </w:rPr>
              <w:t>“无”，则不显示</w:t>
            </w:r>
            <w:r>
              <w:rPr>
                <w:rFonts w:hint="eastAsia" w:asciiTheme="minorEastAsia" w:hAnsiTheme="minorEastAsia"/>
                <w:color w:val="FF0000"/>
                <w:sz w:val="24"/>
                <w:szCs w:val="24"/>
              </w:rPr>
              <w:t>）</w:t>
            </w: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。</w:t>
            </w:r>
          </w:p>
          <w:p>
            <w:pPr>
              <w:rPr>
                <w:rFonts w:asciiTheme="minorEastAsia" w:hAnsiTheme="minorEastAsia"/>
                <w:b/>
                <w:color w:val="2E75B6" w:themeColor="accent1" w:themeShade="BF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5.</w:t>
            </w:r>
            <w:r>
              <w:rPr>
                <w:rFonts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 xml:space="preserve"> </w:t>
            </w:r>
            <w:bookmarkStart w:id="5" w:name="OLE_LINK3"/>
            <w:bookmarkStart w:id="6" w:name="OLE_LINK4"/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酸蚀，彻底冲洗，吹干</w:t>
            </w:r>
            <w:bookmarkEnd w:id="5"/>
            <w:bookmarkEnd w:id="6"/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。</w:t>
            </w:r>
          </w:p>
          <w:p>
            <w:pPr>
              <w:rPr>
                <w:rFonts w:asciiTheme="minorEastAsia" w:hAnsiTheme="minorEastAsia"/>
                <w:b/>
                <w:color w:val="2E75B6" w:themeColor="accent1" w:themeShade="BF"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 xml:space="preserve">6. </w:t>
            </w: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涂布粘接剂：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全酸蚀粘接系统：Scotchbond Multi-purpose(3M ESPE)</w:t>
            </w:r>
            <w:r>
              <w:rPr>
                <w:rFonts w:hint="eastAsia" w:asciiTheme="minorEastAsia" w:hAnsiTheme="minorEastAsia"/>
                <w:color w:val="FF0000"/>
                <w:sz w:val="24"/>
                <w:szCs w:val="24"/>
              </w:rPr>
              <w:t>（全酸蚀粘接系统/自酸蚀粘接系统只显示一种类型，由酸蚀粘接系统类型确定）</w:t>
            </w: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，涂布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&lt;5s</w:t>
            </w: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，吹干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5s</w:t>
            </w: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，光照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5s</w:t>
            </w: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。</w:t>
            </w:r>
          </w:p>
          <w:p>
            <w:pPr>
              <w:rPr>
                <w:rFonts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 xml:space="preserve">7. </w:t>
            </w: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树脂：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3M</w:t>
            </w: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，颜色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：B1。</w:t>
            </w:r>
          </w:p>
          <w:p>
            <w:pPr>
              <w:rPr>
                <w:rFonts w:asciiTheme="minorEastAsia" w:hAnsiTheme="minorEastAsia"/>
                <w:b/>
                <w:color w:val="2E75B6" w:themeColor="accent1" w:themeShade="BF"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 xml:space="preserve">8. </w:t>
            </w: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修型：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蜡刀修型</w:t>
            </w: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，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普通卤光灯</w:t>
            </w: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光照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5s</w:t>
            </w: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，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金刚砂针</w:t>
            </w: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调合打磨抛光。</w:t>
            </w:r>
          </w:p>
        </w:tc>
      </w:tr>
    </w:tbl>
    <w:p>
      <w:pPr>
        <w:rPr>
          <w:rFonts w:ascii="黑体" w:hAnsi="黑体" w:eastAsia="黑体"/>
          <w:sz w:val="28"/>
          <w:szCs w:val="28"/>
        </w:rPr>
      </w:pPr>
    </w:p>
    <w:p>
      <w:pPr>
        <w:pStyle w:val="9"/>
        <w:numPr>
          <w:ilvl w:val="1"/>
          <w:numId w:val="1"/>
        </w:numPr>
        <w:ind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玻璃离子过渡性修复</w:t>
      </w:r>
    </w:p>
    <w:p>
      <w:pPr>
        <w:ind w:firstLine="420"/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1.</w:t>
      </w:r>
      <w:r>
        <w:rPr>
          <w:rFonts w:asciiTheme="minorEastAsia" w:hAnsi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/>
          <w:b/>
          <w:color w:val="2E75B6" w:themeColor="accent1" w:themeShade="BF"/>
          <w:sz w:val="24"/>
          <w:szCs w:val="24"/>
        </w:rPr>
        <w:t>牙位</w:t>
      </w:r>
      <w:r>
        <w:rPr>
          <w:rFonts w:hint="eastAsia" w:asciiTheme="minorEastAsia" w:hAnsi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/>
          <w:b/>
          <w:color w:val="2E75B6" w:themeColor="accent1" w:themeShade="BF"/>
          <w:sz w:val="24"/>
          <w:szCs w:val="24"/>
        </w:rPr>
        <w:t>麻醉药物</w:t>
      </w:r>
      <w:r>
        <w:rPr>
          <w:rFonts w:hint="eastAsia" w:asciiTheme="minorEastAsia" w:hAnsiTheme="minorEastAsia"/>
          <w:b/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*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（无/阿替卡因/利多卡因/其它），</w:t>
      </w:r>
      <w:r>
        <w:rPr>
          <w:rFonts w:hint="eastAsia" w:asciiTheme="minorEastAsia" w:hAnsiTheme="minorEastAsia"/>
          <w:b/>
          <w:color w:val="2E75B6" w:themeColor="accent1" w:themeShade="BF"/>
          <w:sz w:val="24"/>
          <w:szCs w:val="24"/>
        </w:rPr>
        <w:t>局部麻醉方法</w:t>
      </w:r>
      <w:r>
        <w:rPr>
          <w:rFonts w:hint="eastAsia" w:asciiTheme="minorEastAsia" w:hAnsiTheme="minorEastAsia"/>
          <w:b/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*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（无/阻滞麻醉/浸润麻醉），</w:t>
      </w:r>
      <w:r>
        <w:rPr>
          <w:rFonts w:hint="eastAsia" w:asciiTheme="minorEastAsia" w:hAnsiTheme="minorEastAsia"/>
          <w:b/>
          <w:color w:val="2E75B6" w:themeColor="accent1" w:themeShade="BF"/>
          <w:sz w:val="24"/>
          <w:szCs w:val="24"/>
        </w:rPr>
        <w:t>使用橡皮障</w:t>
      </w:r>
      <w:r>
        <w:rPr>
          <w:rFonts w:hint="eastAsia" w:asciiTheme="minorEastAsia" w:hAnsiTheme="minorEastAsia"/>
          <w:b/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*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（是/否）。</w:t>
      </w:r>
    </w:p>
    <w:p>
      <w:pPr>
        <w:ind w:firstLine="420"/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2.</w:t>
      </w: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/>
          <w:b/>
          <w:color w:val="2E75B6" w:themeColor="accent1" w:themeShade="BF"/>
          <w:sz w:val="24"/>
          <w:szCs w:val="24"/>
        </w:rPr>
        <w:t>是否使用显微镜</w:t>
      </w:r>
      <w:r>
        <w:rPr>
          <w:rFonts w:hint="eastAsia" w:asciiTheme="minorEastAsia" w:hAnsiTheme="minorEastAsia"/>
          <w:b/>
          <w:color w:val="FF0000"/>
          <w:sz w:val="24"/>
          <w:szCs w:val="24"/>
          <w:vertAlign w:val="superscript"/>
        </w:rPr>
        <w:t>*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（否/显微镜下），</w:t>
      </w:r>
      <w:r>
        <w:rPr>
          <w:rFonts w:hint="eastAsia" w:asciiTheme="minorEastAsia" w:hAnsiTheme="minorEastAsia"/>
          <w:b/>
          <w:color w:val="2E75B6" w:themeColor="accent1" w:themeShade="BF"/>
          <w:sz w:val="24"/>
          <w:szCs w:val="24"/>
        </w:rPr>
        <w:t>去龋方式</w:t>
      </w:r>
      <w:r>
        <w:rPr>
          <w:rFonts w:hint="eastAsia" w:asciiTheme="minorEastAsia" w:hAnsiTheme="minorEastAsia"/>
          <w:b/>
          <w:color w:val="FF0000"/>
          <w:sz w:val="24"/>
          <w:szCs w:val="24"/>
          <w:vertAlign w:val="superscript"/>
        </w:rPr>
        <w:t>*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</w:t>
      </w: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高速牙钻法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</w:t>
      </w: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空气喷砂法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</w:t>
      </w: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Carisolv化学去龋/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超声去龋/激光去龋/手用器械伢典/其它），</w:t>
      </w:r>
      <w:r>
        <w:rPr>
          <w:rFonts w:hint="eastAsia" w:asciiTheme="minorEastAsia" w:hAnsiTheme="minorEastAsia"/>
          <w:b/>
          <w:color w:val="2E75B6" w:themeColor="accent1" w:themeShade="BF"/>
          <w:sz w:val="24"/>
          <w:szCs w:val="24"/>
        </w:rPr>
        <w:t>制备洞形位置</w:t>
      </w:r>
      <w:r>
        <w:rPr>
          <w:rFonts w:hint="eastAsia" w:asciiTheme="minorEastAsia" w:hAnsiTheme="minorEastAsia"/>
          <w:b/>
          <w:color w:val="FF0000"/>
          <w:sz w:val="24"/>
          <w:szCs w:val="24"/>
          <w:vertAlign w:val="superscript"/>
        </w:rPr>
        <w:t>*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Theme="minorEastAsia" w:hAnsiTheme="minorEastAsia"/>
          <w:color w:val="FF0000"/>
          <w:sz w:val="24"/>
          <w:szCs w:val="24"/>
        </w:rPr>
        <w:t>多选项，以英文逗号隔开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，唇面/颊面/腭面/近中面/远中面/合面/根面），</w:t>
      </w:r>
      <w:r>
        <w:rPr>
          <w:rFonts w:hint="eastAsia" w:asciiTheme="minorEastAsia" w:hAnsiTheme="minorEastAsia"/>
          <w:b/>
          <w:color w:val="2E75B6" w:themeColor="accent1" w:themeShade="BF"/>
          <w:sz w:val="24"/>
          <w:szCs w:val="24"/>
        </w:rPr>
        <w:t>制备洞形深度</w:t>
      </w:r>
      <w:r>
        <w:rPr>
          <w:rFonts w:hint="eastAsia" w:asciiTheme="minorEastAsia" w:hAnsiTheme="minorEastAsia"/>
          <w:b/>
          <w:color w:val="FF0000"/>
          <w:sz w:val="24"/>
          <w:szCs w:val="24"/>
          <w:vertAlign w:val="superscript"/>
        </w:rPr>
        <w:t>*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（输入项，单位为mm）。</w:t>
      </w:r>
    </w:p>
    <w:p>
      <w:pPr>
        <w:ind w:firstLine="420"/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3.</w:t>
      </w: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/>
          <w:b/>
          <w:color w:val="2E75B6" w:themeColor="accent1" w:themeShade="BF"/>
          <w:sz w:val="24"/>
          <w:szCs w:val="24"/>
        </w:rPr>
        <w:t>成形片</w:t>
      </w:r>
      <w:r>
        <w:rPr>
          <w:rFonts w:hint="eastAsia" w:asciiTheme="minorEastAsia" w:hAnsiTheme="minorEastAsia"/>
          <w:b/>
          <w:color w:val="FF0000"/>
          <w:sz w:val="24"/>
          <w:szCs w:val="24"/>
          <w:vertAlign w:val="superscript"/>
        </w:rPr>
        <w:t>*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（未使用成形片/</w:t>
      </w: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Palodent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豆瓣成形片/V3成形片/其他），</w:t>
      </w:r>
      <w:r>
        <w:rPr>
          <w:rFonts w:hint="eastAsia" w:asciiTheme="minorEastAsia" w:hAnsiTheme="minorEastAsia"/>
          <w:b/>
          <w:color w:val="2E75B6" w:themeColor="accent1" w:themeShade="BF"/>
          <w:sz w:val="24"/>
          <w:szCs w:val="24"/>
        </w:rPr>
        <w:t>楔子</w:t>
      </w:r>
      <w:r>
        <w:rPr>
          <w:rFonts w:hint="eastAsia" w:asciiTheme="minorEastAsia" w:hAnsiTheme="minorEastAsia"/>
          <w:b/>
          <w:color w:val="FF0000"/>
          <w:sz w:val="24"/>
          <w:szCs w:val="24"/>
          <w:vertAlign w:val="superscript"/>
        </w:rPr>
        <w:t>*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（未使用楔子/木楔/</w:t>
      </w:r>
      <w:r>
        <w:rPr>
          <w:rFonts w:hint="eastAsia"/>
        </w:rPr>
        <w:t xml:space="preserve"> 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Palodent V3楔子/其他）。</w:t>
      </w:r>
    </w:p>
    <w:p>
      <w:pPr>
        <w:ind w:firstLine="420"/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4.</w:t>
      </w:r>
      <w:r>
        <w:rPr>
          <w:rFonts w:hint="eastAsia"/>
        </w:rPr>
        <w:t xml:space="preserve"> </w:t>
      </w:r>
      <w:r>
        <w:rPr>
          <w:rFonts w:hint="eastAsia" w:asciiTheme="minorEastAsia" w:hAnsiTheme="minorEastAsia"/>
          <w:b/>
          <w:color w:val="2E75B6" w:themeColor="accent1" w:themeShade="BF"/>
          <w:sz w:val="24"/>
          <w:szCs w:val="24"/>
        </w:rPr>
        <w:t>窝洞消毒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（75%乙醇/25%麝香草酚乙醇溶液/樟脑酚/洗必泰/</w:t>
      </w:r>
      <w:bookmarkStart w:id="7" w:name="OLE_LINK9"/>
      <w:bookmarkStart w:id="8" w:name="OLE_LINK8"/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无窝洞消毒</w:t>
      </w:r>
      <w:bookmarkEnd w:id="7"/>
      <w:bookmarkEnd w:id="8"/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），</w:t>
      </w:r>
      <w:r>
        <w:rPr>
          <w:rFonts w:hint="eastAsia" w:asciiTheme="minorEastAsia" w:hAnsiTheme="minorEastAsia"/>
          <w:b/>
          <w:color w:val="2E75B6" w:themeColor="accent1" w:themeShade="BF"/>
          <w:sz w:val="24"/>
          <w:szCs w:val="24"/>
        </w:rPr>
        <w:t>间接盖髓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（无/自凝氢氧化钙制剂/光敏氢氧化钙制剂）。</w:t>
      </w:r>
    </w:p>
    <w:p>
      <w:pPr>
        <w:ind w:firstLine="420"/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5. </w:t>
      </w:r>
      <w:r>
        <w:rPr>
          <w:rFonts w:hint="eastAsia" w:asciiTheme="minorEastAsia" w:hAnsiTheme="minorEastAsia"/>
          <w:b/>
          <w:color w:val="2E75B6" w:themeColor="accent1" w:themeShade="BF"/>
          <w:sz w:val="24"/>
          <w:szCs w:val="24"/>
        </w:rPr>
        <w:t>玻璃离子充填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（Fuji Cem GC /Fuji Plus GC/FujiI GC）</w:t>
      </w:r>
    </w:p>
    <w:p>
      <w:pPr>
        <w:ind w:firstLine="420"/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6. </w:t>
      </w:r>
      <w:bookmarkStart w:id="9" w:name="OLE_LINK10"/>
      <w:bookmarkStart w:id="10" w:name="OLE_LINK11"/>
      <w:r>
        <w:rPr>
          <w:rFonts w:hint="eastAsia" w:asciiTheme="minorEastAsia" w:hAnsi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修型，调合，涂凡士林</w:t>
      </w:r>
      <w:bookmarkEnd w:id="9"/>
      <w:bookmarkEnd w:id="10"/>
      <w:r>
        <w:rPr>
          <w:rFonts w:hint="eastAsia" w:asciiTheme="minorEastAsia" w:hAnsi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tbl>
      <w:tblPr>
        <w:tblStyle w:val="6"/>
        <w:tblW w:w="793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36" w:type="dxa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描述示例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36" w:type="dxa"/>
          </w:tcPr>
          <w:p>
            <w:pPr>
              <w:rPr>
                <w:rFonts w:asciiTheme="minorEastAsia" w:hAnsiTheme="minorEastAsia"/>
                <w:b/>
                <w:color w:val="2E75B6" w:themeColor="accent1" w:themeShade="BF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玻璃离子过渡性修复</w:t>
            </w: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：</w:t>
            </w:r>
          </w:p>
          <w:p>
            <w:pPr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1.11牙，使用阿替卡因麻醉</w:t>
            </w:r>
            <w:r>
              <w:rPr>
                <w:rFonts w:hint="eastAsia" w:asciiTheme="minorEastAsia" w:hAnsiTheme="minorEastAsia"/>
                <w:color w:val="FF0000"/>
                <w:sz w:val="24"/>
                <w:szCs w:val="24"/>
              </w:rPr>
              <w:t>（如该项为“无”，则不显示该项）</w:t>
            </w: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，采用阻滞麻醉</w:t>
            </w:r>
            <w:r>
              <w:rPr>
                <w:rFonts w:hint="eastAsia" w:asciiTheme="minorEastAsia" w:hAnsiTheme="minorEastAsia"/>
                <w:color w:val="FF0000"/>
                <w:sz w:val="24"/>
                <w:szCs w:val="24"/>
              </w:rPr>
              <w:t>（如该项为“无”，则不显示该项）</w:t>
            </w: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，使用橡皮障</w:t>
            </w:r>
            <w:r>
              <w:rPr>
                <w:rFonts w:hint="eastAsia" w:asciiTheme="minorEastAsia" w:hAnsiTheme="minorEastAsia"/>
                <w:color w:val="FF0000"/>
                <w:sz w:val="24"/>
                <w:szCs w:val="24"/>
              </w:rPr>
              <w:t>（如该项为“否”，则不显示该项）</w:t>
            </w:r>
          </w:p>
          <w:p>
            <w:pPr>
              <w:rPr>
                <w:rFonts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 xml:space="preserve">. 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显微镜下</w:t>
            </w:r>
            <w:r>
              <w:rPr>
                <w:rFonts w:hint="eastAsia" w:asciiTheme="minorEastAsia" w:hAnsiTheme="minorEastAsia"/>
                <w:color w:val="FF0000"/>
                <w:sz w:val="24"/>
                <w:szCs w:val="24"/>
              </w:rPr>
              <w:t>（如该项为“否”，则不显示该项）</w:t>
            </w: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，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高速牙钻法</w:t>
            </w: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去龋，以龋蚀显示剂指示，继续去净龋坏，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唇面,合面</w:t>
            </w: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制备洞形，深度：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4mm</w:t>
            </w: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。</w:t>
            </w:r>
          </w:p>
          <w:p>
            <w:pPr>
              <w:rPr>
                <w:rFonts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3</w:t>
            </w:r>
            <w:r>
              <w:rPr>
                <w:rFonts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 xml:space="preserve">. </w:t>
            </w: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干燥，隔湿，使用</w:t>
            </w:r>
            <w:r>
              <w:rPr>
                <w:rFonts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Palodent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豆瓣成形片（如果是“未使用成形片”，则不显示）</w:t>
            </w: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，使用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木楔。</w:t>
            </w:r>
          </w:p>
          <w:p>
            <w:pPr>
              <w:rPr>
                <w:rFonts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4</w:t>
            </w:r>
            <w:r>
              <w:rPr>
                <w:rFonts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.</w:t>
            </w: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75%乙醇窝洞消毒，光敏氢氧化钙制剂</w:t>
            </w:r>
            <w:r>
              <w:rPr>
                <w:rFonts w:hint="eastAsia" w:asciiTheme="minorEastAsia" w:hAnsiTheme="minorEastAsia"/>
                <w:color w:val="FF0000"/>
                <w:sz w:val="24"/>
                <w:szCs w:val="24"/>
              </w:rPr>
              <w:t>（如该项为“否”，则不显示该项）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rPr>
                <w:rFonts w:asciiTheme="minorEastAsia" w:hAnsiTheme="minorEastAsia"/>
                <w:b/>
                <w:color w:val="2E75B6" w:themeColor="accent1" w:themeShade="BF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5</w:t>
            </w:r>
            <w:r>
              <w:rPr>
                <w:rFonts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 xml:space="preserve">. 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Fuji Cem GC</w:t>
            </w: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玻璃离子充填。</w:t>
            </w:r>
          </w:p>
          <w:p>
            <w:pPr>
              <w:rPr>
                <w:rFonts w:asciiTheme="minorEastAsia" w:hAnsiTheme="minorEastAsia"/>
                <w:b/>
                <w:color w:val="2E75B6" w:themeColor="accent1" w:themeShade="BF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6.修型，调合，涂凡士林。</w:t>
            </w:r>
          </w:p>
        </w:tc>
      </w:tr>
    </w:tbl>
    <w:p>
      <w:pPr>
        <w:rPr>
          <w:rFonts w:ascii="黑体" w:hAnsi="黑体" w:eastAsia="黑体"/>
          <w:sz w:val="28"/>
          <w:szCs w:val="28"/>
        </w:rPr>
      </w:pPr>
    </w:p>
    <w:p>
      <w:pPr>
        <w:pStyle w:val="9"/>
        <w:numPr>
          <w:ilvl w:val="1"/>
          <w:numId w:val="1"/>
        </w:numPr>
        <w:ind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釉质成型术</w:t>
      </w:r>
    </w:p>
    <w:p>
      <w:pPr>
        <w:ind w:firstLine="420"/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Theme="minorEastAsia" w:hAnsiTheme="minorEastAsia"/>
          <w:b/>
          <w:color w:val="2E75B6" w:themeColor="accent1" w:themeShade="BF"/>
          <w:sz w:val="24"/>
          <w:szCs w:val="24"/>
        </w:rPr>
        <w:t>牙位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/>
          <w:b/>
          <w:color w:val="2E75B6" w:themeColor="accent1" w:themeShade="BF"/>
          <w:sz w:val="24"/>
          <w:szCs w:val="24"/>
        </w:rPr>
        <w:t>是否使用显微镜</w:t>
      </w:r>
      <w:r>
        <w:rPr>
          <w:rFonts w:hint="eastAsia" w:asciiTheme="minorEastAsia" w:hAnsiTheme="minorEastAsia"/>
          <w:b/>
          <w:color w:val="FF0000"/>
          <w:sz w:val="24"/>
          <w:szCs w:val="24"/>
          <w:vertAlign w:val="superscript"/>
        </w:rPr>
        <w:t>*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（否/显微镜下），</w:t>
      </w:r>
      <w:r>
        <w:rPr>
          <w:rFonts w:hint="eastAsia" w:asciiTheme="minorEastAsia" w:hAnsiTheme="minorEastAsia"/>
          <w:b/>
          <w:color w:val="2E75B6" w:themeColor="accent1" w:themeShade="BF"/>
          <w:sz w:val="24"/>
          <w:szCs w:val="24"/>
        </w:rPr>
        <w:t>去龋方式</w:t>
      </w:r>
      <w:r>
        <w:rPr>
          <w:rFonts w:hint="eastAsia" w:asciiTheme="minorEastAsia" w:hAnsiTheme="minorEastAsia"/>
          <w:b/>
          <w:color w:val="FF0000"/>
          <w:sz w:val="24"/>
          <w:szCs w:val="24"/>
          <w:vertAlign w:val="superscript"/>
        </w:rPr>
        <w:t>*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</w:t>
      </w: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高速牙钻法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</w:t>
      </w: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空气喷砂法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</w:t>
      </w: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Carisolv化学去龋/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超声去龋/激光去龋/手用器械伢典/其它），磨除窝沟周边1mm不规则釉质突起，用细粒度金刚砂车针以窝沟为中心扩大开口，向周边和深部扩展约</w:t>
      </w: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0.5mm,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使窝沟呈浅碟形，避免在窝沟口形成锐边。</w:t>
      </w:r>
    </w:p>
    <w:p>
      <w:pPr>
        <w:ind w:left="210" w:leftChars="100"/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2．</w:t>
      </w:r>
      <w:r>
        <w:rPr>
          <w:rFonts w:hint="eastAsia" w:asciiTheme="minorEastAsia" w:hAnsiTheme="minorEastAsia"/>
          <w:b/>
          <w:color w:val="2E75B6" w:themeColor="accent1" w:themeShade="BF"/>
          <w:sz w:val="24"/>
          <w:szCs w:val="24"/>
        </w:rPr>
        <w:t>低速手机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（锥形小毛刷/橡皮杯）蘸取适量牙膏于牙面，来回刷洗无龋牙面及窝沟1min，彻底冲洗清洁。</w:t>
      </w:r>
    </w:p>
    <w:tbl>
      <w:tblPr>
        <w:tblStyle w:val="6"/>
        <w:tblW w:w="793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36" w:type="dxa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描述示例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36" w:type="dxa"/>
          </w:tcPr>
          <w:p>
            <w:pPr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釉质成型术</w:t>
            </w:r>
          </w:p>
          <w:p>
            <w:pPr>
              <w:rPr>
                <w:rFonts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1．11牙，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显微镜下</w:t>
            </w:r>
            <w:r>
              <w:rPr>
                <w:rFonts w:hint="eastAsia" w:asciiTheme="minorEastAsia" w:hAnsiTheme="minorEastAsia"/>
                <w:color w:val="FF0000"/>
                <w:sz w:val="24"/>
                <w:szCs w:val="24"/>
              </w:rPr>
              <w:t>（如该项为“否”，则不显示该项）</w:t>
            </w: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，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高速牙钻法</w:t>
            </w: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去龋，磨除窝沟周边1mm不规则釉质突起，用细粒度金刚砂车针以窝沟为中心扩大开口，向周边和深部扩展约</w:t>
            </w:r>
            <w:r>
              <w:rPr>
                <w:rFonts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0.5mm,</w:t>
            </w: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使窝沟呈浅碟形，避免在窝沟口形成锐边。</w:t>
            </w:r>
          </w:p>
          <w:p>
            <w:pPr>
              <w:rPr>
                <w:rFonts w:asciiTheme="minorEastAsia" w:hAnsiTheme="minorEastAsia"/>
                <w:b/>
                <w:color w:val="2E75B6" w:themeColor="accent1" w:themeShade="BF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2．</w:t>
            </w: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低速手机装上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锥形小毛刷</w:t>
            </w: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蘸取适量牙膏于牙面，来回刷洗无龋牙面及窝沟1min，彻底冲洗清洁。</w:t>
            </w:r>
          </w:p>
        </w:tc>
      </w:tr>
    </w:tbl>
    <w:p>
      <w:pPr>
        <w:ind w:left="210" w:leftChars="100"/>
      </w:pPr>
    </w:p>
    <w:p>
      <w:pPr>
        <w:ind w:firstLine="420"/>
        <w:rPr>
          <w:rFonts w:asciiTheme="minorEastAsia" w:hAnsiTheme="minorEastAsia"/>
          <w:b/>
          <w:color w:val="2E75B6" w:themeColor="accent1" w:themeShade="BF"/>
          <w:sz w:val="24"/>
          <w:szCs w:val="24"/>
        </w:rPr>
      </w:pPr>
    </w:p>
    <w:p>
      <w:pPr>
        <w:pStyle w:val="9"/>
        <w:numPr>
          <w:ilvl w:val="1"/>
          <w:numId w:val="1"/>
        </w:numPr>
        <w:ind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微打磨术</w:t>
      </w:r>
    </w:p>
    <w:p>
      <w:pPr>
        <w:ind w:left="210" w:leftChars="100"/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/>
          <w:color w:val="2E75B6" w:themeColor="accent1" w:themeShade="BF"/>
          <w:sz w:val="24"/>
          <w:szCs w:val="24"/>
        </w:rPr>
        <w:t>1.</w:t>
      </w:r>
      <w:r>
        <w:rPr>
          <w:rFonts w:hint="eastAsia" w:ascii="宋体" w:hAnsi="宋体" w:eastAsia="宋体" w:cs="Times New Roman"/>
          <w:b/>
          <w:color w:val="2E74B5"/>
          <w:sz w:val="24"/>
          <w:szCs w:val="24"/>
        </w:rPr>
        <w:t xml:space="preserve"> 牙位，</w:t>
      </w:r>
      <w:r>
        <w:rPr>
          <w:rFonts w:hint="eastAsia" w:asciiTheme="minorEastAsia" w:hAnsiTheme="minorEastAsia"/>
          <w:b/>
          <w:color w:val="2E75B6" w:themeColor="accent1" w:themeShade="BF"/>
          <w:sz w:val="24"/>
          <w:szCs w:val="24"/>
        </w:rPr>
        <w:t>低速手机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（锥形小毛刷/橡皮杯）蘸取适量牙膏于牙面，来回刷洗无龋牙面及窝沟1min，彻底冲洗清洁。</w:t>
      </w:r>
    </w:p>
    <w:p>
      <w:pPr>
        <w:ind w:left="210" w:leftChars="100"/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/>
          <w:color w:val="2E75B6" w:themeColor="accent1" w:themeShade="BF"/>
          <w:sz w:val="24"/>
          <w:szCs w:val="24"/>
        </w:rPr>
        <w:t>2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 涂抹约 2 ～ 3 mm 厚的磨膏层于牙面，</w:t>
      </w:r>
      <w:r>
        <w:rPr>
          <w:rFonts w:hint="eastAsia" w:asciiTheme="minorEastAsia" w:hAnsiTheme="minorEastAsia"/>
          <w:b/>
          <w:color w:val="2E75B6" w:themeColor="accent1" w:themeShade="BF"/>
          <w:sz w:val="24"/>
          <w:szCs w:val="24"/>
        </w:rPr>
        <w:t>低速手机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（锥形小毛刷/橡皮杯）蘸取6.6% 盐酸及碳化硅微粒的水溶性磨砂膏剂来进行微</w:t>
      </w:r>
      <w:bookmarkStart w:id="11" w:name="OLE_LINK12"/>
      <w:bookmarkStart w:id="12" w:name="OLE_LINK13"/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打磨</w:t>
      </w:r>
      <w:bookmarkEnd w:id="11"/>
      <w:bookmarkEnd w:id="12"/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，轻微加力， 在牙齿表面打磨(2-3min,4-6min)。在每次微打磨之后，使用清水冲洗干净。</w:t>
      </w:r>
    </w:p>
    <w:tbl>
      <w:tblPr>
        <w:tblStyle w:val="6"/>
        <w:tblW w:w="793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36" w:type="dxa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描述示例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36" w:type="dxa"/>
          </w:tcPr>
          <w:p>
            <w:pPr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微打磨术</w:t>
            </w:r>
          </w:p>
          <w:p>
            <w:pPr>
              <w:pStyle w:val="9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b/>
                <w:color w:val="2E75B6" w:themeColor="accent1" w:themeShade="BF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11牙，低速手机装上</w:t>
            </w:r>
            <w:bookmarkStart w:id="23" w:name="_GoBack"/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锥形小毛刷</w:t>
            </w:r>
            <w:bookmarkEnd w:id="23"/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蘸取适量牙膏于牙面，来回刷洗无龋牙面及窝沟1min，彻底冲洗清洁。</w:t>
            </w:r>
          </w:p>
          <w:p>
            <w:pPr>
              <w:pStyle w:val="9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b/>
                <w:color w:val="2E75B6" w:themeColor="accent1" w:themeShade="BF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涂抹约 2 ～ 3 mm 厚的磨膏层于牙面，低速手机装上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锥形小毛刷</w:t>
            </w: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蘸取6.6% 盐酸及碳化硅微粒的水溶性磨砂膏剂来进行微打磨，轻微加力， 在牙齿表面打磨(2-3min,4-6min)。在每次微打磨之后，使用清水冲洗干净。</w:t>
            </w:r>
          </w:p>
        </w:tc>
      </w:tr>
    </w:tbl>
    <w:p>
      <w:pPr>
        <w:ind w:left="210" w:leftChars="100"/>
      </w:pPr>
    </w:p>
    <w:p>
      <w:pPr>
        <w:pStyle w:val="9"/>
        <w:numPr>
          <w:ilvl w:val="0"/>
          <w:numId w:val="1"/>
        </w:numPr>
        <w:ind w:firstLineChars="0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前牙美容修复</w:t>
      </w:r>
    </w:p>
    <w:p>
      <w:pPr>
        <w:pStyle w:val="9"/>
        <w:numPr>
          <w:ilvl w:val="1"/>
          <w:numId w:val="1"/>
        </w:numPr>
        <w:ind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前牙无创美容修复</w:t>
      </w:r>
    </w:p>
    <w:p>
      <w:pPr>
        <w:ind w:left="210" w:leftChars="100"/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1. </w:t>
      </w:r>
      <w:r>
        <w:rPr>
          <w:rFonts w:hint="eastAsia" w:ascii="宋体" w:hAnsi="宋体" w:eastAsia="宋体" w:cs="Times New Roman"/>
          <w:b/>
          <w:color w:val="2E74B5"/>
          <w:sz w:val="24"/>
          <w:szCs w:val="24"/>
        </w:rPr>
        <w:t>牙位，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使用</w:t>
      </w:r>
      <w:r>
        <w:rPr>
          <w:rFonts w:hint="eastAsia" w:asciiTheme="minorEastAsia" w:hAnsiTheme="minorEastAsia"/>
          <w:b/>
          <w:color w:val="2E75B6" w:themeColor="accent1" w:themeShade="BF"/>
          <w:sz w:val="24"/>
          <w:szCs w:val="24"/>
        </w:rPr>
        <w:t>麻醉药物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（无/阿替卡因/利多卡因/其它），</w:t>
      </w:r>
      <w:r>
        <w:rPr>
          <w:rFonts w:hint="eastAsia" w:asciiTheme="minorEastAsia" w:hAnsiTheme="minorEastAsia"/>
          <w:b/>
          <w:color w:val="2E75B6" w:themeColor="accent1" w:themeShade="BF"/>
          <w:sz w:val="24"/>
          <w:szCs w:val="24"/>
        </w:rPr>
        <w:t>局部麻醉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（阻滞、浸润麻醉/无）， (是/否)</w:t>
      </w:r>
      <w:r>
        <w:rPr>
          <w:rFonts w:hint="eastAsia" w:asciiTheme="minorEastAsia" w:hAnsiTheme="minorEastAsia"/>
          <w:b/>
          <w:color w:val="2E75B6" w:themeColor="accent1" w:themeShade="BF"/>
          <w:sz w:val="24"/>
          <w:szCs w:val="24"/>
        </w:rPr>
        <w:t>使用开口器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 (是/否)</w:t>
      </w:r>
      <w:r>
        <w:rPr>
          <w:rFonts w:hint="eastAsia" w:asciiTheme="minorEastAsia" w:hAnsiTheme="minorEastAsia"/>
          <w:b/>
          <w:color w:val="2E75B6" w:themeColor="accent1" w:themeShade="BF"/>
          <w:sz w:val="24"/>
          <w:szCs w:val="24"/>
        </w:rPr>
        <w:t>使用咬合块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/>
          <w:b/>
          <w:color w:val="2E75B6" w:themeColor="accent1" w:themeShade="BF"/>
          <w:sz w:val="24"/>
          <w:szCs w:val="24"/>
        </w:rPr>
        <w:t>使用渗透树脂套装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（ICON/其他）。</w:t>
      </w:r>
    </w:p>
    <w:p>
      <w:pPr>
        <w:ind w:left="210" w:leftChars="100"/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2.（是/否）行</w:t>
      </w:r>
      <w:r>
        <w:rPr>
          <w:rFonts w:hint="eastAsia" w:asciiTheme="minorEastAsia" w:hAnsiTheme="minorEastAsia"/>
          <w:b/>
          <w:color w:val="2E75B6" w:themeColor="accent1" w:themeShade="BF"/>
          <w:sz w:val="24"/>
          <w:szCs w:val="24"/>
        </w:rPr>
        <w:t>微研磨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：（无/橡皮障/光固化树脂牙龈保护剂）保护</w:t>
      </w:r>
      <w:r>
        <w:rPr>
          <w:rFonts w:hint="eastAsia" w:asciiTheme="minorEastAsia" w:hAnsiTheme="minorEastAsia"/>
          <w:b/>
          <w:color w:val="2E75B6" w:themeColor="accent1" w:themeShade="BF"/>
          <w:sz w:val="24"/>
          <w:szCs w:val="24"/>
        </w:rPr>
        <w:t>牙龈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/>
          <w:b/>
          <w:color w:val="2E75B6" w:themeColor="accent1" w:themeShade="BF"/>
          <w:sz w:val="24"/>
          <w:szCs w:val="24"/>
        </w:rPr>
        <w:t>低速手机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（无/抛光杯/其他），</w:t>
      </w:r>
      <w:r>
        <w:rPr>
          <w:rFonts w:hint="eastAsia" w:asciiTheme="minorEastAsia" w:hAnsiTheme="minorEastAsia"/>
          <w:b/>
          <w:color w:val="2E75B6" w:themeColor="accent1" w:themeShade="BF"/>
          <w:sz w:val="24"/>
          <w:szCs w:val="24"/>
        </w:rPr>
        <w:t>微研磨剂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（无/皓齿 Opalustre/其他）打磨，冲洗，吹干，涂布</w:t>
      </w:r>
      <w:r>
        <w:rPr>
          <w:rFonts w:hint="eastAsia" w:asciiTheme="minorEastAsia" w:hAnsiTheme="minorEastAsia"/>
          <w:b/>
          <w:color w:val="2E75B6" w:themeColor="accent1" w:themeShade="BF"/>
          <w:sz w:val="24"/>
          <w:szCs w:val="24"/>
        </w:rPr>
        <w:t>氟保护剂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（无/多乐氟/其他）。 酸蚀剂</w:t>
      </w:r>
      <w:r>
        <w:rPr>
          <w:rFonts w:hint="eastAsia" w:asciiTheme="minorEastAsia" w:hAnsiTheme="minorEastAsia"/>
          <w:b/>
          <w:color w:val="2E75B6" w:themeColor="accent1" w:themeShade="BF"/>
          <w:sz w:val="24"/>
          <w:szCs w:val="24"/>
        </w:rPr>
        <w:t>酸蚀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病变区域及周围牙体组织</w:t>
      </w:r>
      <w:r>
        <w:rPr>
          <w:rFonts w:hint="eastAsia" w:asciiTheme="minorEastAsia" w:hAnsiTheme="minorEastAsia"/>
          <w:b/>
          <w:color w:val="2E75B6" w:themeColor="accent1" w:themeShade="BF"/>
          <w:sz w:val="24"/>
          <w:szCs w:val="24"/>
        </w:rPr>
        <w:t>时间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（1/2/3/其他min），涂布</w:t>
      </w:r>
      <w:r>
        <w:rPr>
          <w:rFonts w:hint="eastAsia" w:asciiTheme="minorEastAsia" w:hAnsiTheme="minorEastAsia"/>
          <w:b/>
          <w:color w:val="2E75B6" w:themeColor="accent1" w:themeShade="BF"/>
          <w:sz w:val="24"/>
          <w:szCs w:val="24"/>
        </w:rPr>
        <w:t>干燥剂次数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（1/2/3/其他）次。涂布渗透树脂，</w:t>
      </w:r>
      <w:r>
        <w:rPr>
          <w:rFonts w:hint="eastAsia" w:asciiTheme="minorEastAsia" w:hAnsiTheme="minorEastAsia"/>
          <w:b/>
          <w:color w:val="2E75B6" w:themeColor="accent1" w:themeShade="BF"/>
          <w:sz w:val="24"/>
          <w:szCs w:val="24"/>
        </w:rPr>
        <w:t>光固化时间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（5s、10s、15s、20s、25s、30s、40s）。</w:t>
      </w:r>
    </w:p>
    <w:tbl>
      <w:tblPr>
        <w:tblStyle w:val="6"/>
        <w:tblW w:w="793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36" w:type="dxa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描述示例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36" w:type="dxa"/>
          </w:tcPr>
          <w:p>
            <w:pPr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前牙无创美容修复</w:t>
            </w: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：</w:t>
            </w:r>
          </w:p>
          <w:p>
            <w:pPr>
              <w:rPr>
                <w:rFonts w:asciiTheme="minorEastAsia" w:hAnsiTheme="minorEastAsia"/>
                <w:b/>
                <w:color w:val="2E75B6" w:themeColor="accent1" w:themeShade="BF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1.11牙，使用阿替卡因麻醉</w:t>
            </w:r>
            <w:r>
              <w:rPr>
                <w:rFonts w:hint="eastAsia" w:asciiTheme="minorEastAsia" w:hAnsiTheme="minorEastAsia"/>
                <w:color w:val="FF0000"/>
                <w:sz w:val="24"/>
                <w:szCs w:val="24"/>
              </w:rPr>
              <w:t>（如该项为“无”，则不显示该项）</w:t>
            </w: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，采用阻滞麻醉</w:t>
            </w:r>
            <w:r>
              <w:rPr>
                <w:rFonts w:hint="eastAsia" w:asciiTheme="minorEastAsia" w:hAnsiTheme="minorEastAsia"/>
                <w:color w:val="FF0000"/>
                <w:sz w:val="24"/>
                <w:szCs w:val="24"/>
              </w:rPr>
              <w:t>（如该项为“无”，则不显示该项）</w:t>
            </w: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，使用开口器</w:t>
            </w:r>
            <w:r>
              <w:rPr>
                <w:rFonts w:hint="eastAsia" w:asciiTheme="minorEastAsia" w:hAnsiTheme="minorEastAsia"/>
                <w:color w:val="FF0000"/>
                <w:sz w:val="24"/>
                <w:szCs w:val="24"/>
              </w:rPr>
              <w:t>（如该项为“否”，则不显示该项）</w:t>
            </w: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,使用咬合块</w:t>
            </w:r>
            <w:r>
              <w:rPr>
                <w:rFonts w:hint="eastAsia" w:asciiTheme="minorEastAsia" w:hAnsiTheme="minorEastAsia"/>
                <w:color w:val="FF0000"/>
                <w:sz w:val="24"/>
                <w:szCs w:val="24"/>
              </w:rPr>
              <w:t>（如该项为“否”，则不显示该项）</w:t>
            </w: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，使用渗透树脂套装ICON。</w:t>
            </w:r>
          </w:p>
          <w:p>
            <w:pPr>
              <w:rPr>
                <w:rFonts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2.行微研磨</w:t>
            </w:r>
            <w:r>
              <w:rPr>
                <w:rFonts w:hint="eastAsia" w:asciiTheme="minorEastAsia" w:hAnsiTheme="minorEastAsia"/>
                <w:color w:val="FF0000"/>
                <w:sz w:val="24"/>
                <w:szCs w:val="24"/>
              </w:rPr>
              <w:t>（如该项为“无”，则不显示该项）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：光固化树脂牙龈保护剂</w:t>
            </w: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保护牙龈</w:t>
            </w:r>
            <w:r>
              <w:rPr>
                <w:rFonts w:hint="eastAsia" w:asciiTheme="minorEastAsia" w:hAnsiTheme="minorEastAsia"/>
                <w:color w:val="FF0000"/>
                <w:sz w:val="24"/>
                <w:szCs w:val="24"/>
              </w:rPr>
              <w:t>（如该项为“无”，则不显示该项）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低速手机装上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抛光杯</w:t>
            </w:r>
            <w:r>
              <w:rPr>
                <w:rFonts w:hint="eastAsia" w:asciiTheme="minorEastAsia" w:hAnsiTheme="minorEastAsia"/>
                <w:color w:val="FF0000"/>
                <w:sz w:val="24"/>
                <w:szCs w:val="24"/>
              </w:rPr>
              <w:t>（如该项为“无”，则不显示该项）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微研磨剂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皓齿 Opalustre</w:t>
            </w: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打磨</w:t>
            </w:r>
            <w:r>
              <w:rPr>
                <w:rFonts w:hint="eastAsia" w:asciiTheme="minorEastAsia" w:hAnsiTheme="minorEastAsia"/>
                <w:color w:val="FF0000"/>
                <w:sz w:val="24"/>
                <w:szCs w:val="24"/>
              </w:rPr>
              <w:t>（如该项为“无”，则不显示该项）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冲洗，吹干，涂布氟保护剂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多乐氟</w:t>
            </w:r>
            <w:r>
              <w:rPr>
                <w:rFonts w:hint="eastAsia" w:asciiTheme="minorEastAsia" w:hAnsiTheme="minorEastAsia"/>
                <w:color w:val="FF0000"/>
                <w:sz w:val="24"/>
                <w:szCs w:val="24"/>
              </w:rPr>
              <w:t>（如该项为“无”，则不显示该项）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。 </w:t>
            </w: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酸蚀剂酸蚀病变区域及周围牙体组织时间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 min），</w:t>
            </w: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涂布干燥剂次数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1次。</w:t>
            </w: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涂布渗透树脂，光固化时间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5s。</w:t>
            </w:r>
          </w:p>
        </w:tc>
      </w:tr>
    </w:tbl>
    <w:p>
      <w:pPr>
        <w:ind w:left="210" w:leftChars="100"/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left="210" w:leftChars="100"/>
      </w:pPr>
    </w:p>
    <w:p>
      <w:pPr>
        <w:pStyle w:val="9"/>
        <w:numPr>
          <w:ilvl w:val="1"/>
          <w:numId w:val="3"/>
        </w:numPr>
        <w:ind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前牙微创复合树脂分层修复</w:t>
      </w:r>
    </w:p>
    <w:p>
      <w:pPr>
        <w:rPr>
          <w:rFonts w:ascii="宋体" w:hAnsi="宋体" w:eastAsia="宋体" w:cs="Times New Roman"/>
          <w:color w:val="000000"/>
          <w:sz w:val="24"/>
          <w:szCs w:val="24"/>
        </w:rPr>
      </w:pPr>
      <w:r>
        <w:rPr>
          <w:rFonts w:hint="eastAsia" w:ascii="宋体" w:hAnsi="宋体" w:eastAsia="宋体" w:cs="Times New Roman"/>
          <w:color w:val="000000"/>
          <w:sz w:val="24"/>
          <w:szCs w:val="24"/>
        </w:rPr>
        <w:t>1.</w:t>
      </w:r>
      <w:r>
        <w:rPr>
          <w:rFonts w:ascii="宋体" w:hAnsi="宋体" w:eastAsia="宋体" w:cs="Times New Roman"/>
          <w:b/>
          <w:color w:val="2E74B5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b/>
          <w:color w:val="2E74B5"/>
          <w:sz w:val="24"/>
          <w:szCs w:val="24"/>
        </w:rPr>
        <w:t>牙位，麻醉药物</w:t>
      </w:r>
      <w:r>
        <w:rPr>
          <w:rFonts w:hint="eastAsia" w:ascii="宋体" w:hAnsi="宋体" w:eastAsia="宋体" w:cs="Times New Roman"/>
          <w:b/>
          <w:color w:val="FF0000"/>
          <w:sz w:val="24"/>
          <w:szCs w:val="24"/>
          <w:vertAlign w:val="superscript"/>
        </w:rPr>
        <w:t>*</w:t>
      </w:r>
      <w:r>
        <w:rPr>
          <w:rFonts w:hint="eastAsia" w:ascii="宋体" w:hAnsi="宋体" w:eastAsia="宋体" w:cs="Times New Roman"/>
          <w:color w:val="000000"/>
          <w:sz w:val="24"/>
          <w:szCs w:val="24"/>
        </w:rPr>
        <w:t>（阿替卡因/利多卡因/其它），</w:t>
      </w:r>
      <w:r>
        <w:rPr>
          <w:rFonts w:hint="eastAsia" w:ascii="宋体" w:hAnsi="宋体" w:eastAsia="宋体" w:cs="Times New Roman"/>
          <w:b/>
          <w:color w:val="2E74B5"/>
          <w:sz w:val="24"/>
          <w:szCs w:val="24"/>
        </w:rPr>
        <w:t>局部麻醉方法</w:t>
      </w:r>
      <w:r>
        <w:rPr>
          <w:rFonts w:hint="eastAsia" w:ascii="宋体" w:hAnsi="宋体" w:eastAsia="宋体" w:cs="Times New Roman"/>
          <w:b/>
          <w:color w:val="FF0000"/>
          <w:sz w:val="24"/>
          <w:szCs w:val="24"/>
          <w:vertAlign w:val="superscript"/>
        </w:rPr>
        <w:t>*</w:t>
      </w:r>
      <w:r>
        <w:rPr>
          <w:rFonts w:hint="eastAsia" w:ascii="宋体" w:hAnsi="宋体" w:eastAsia="宋体" w:cs="Times New Roman"/>
          <w:color w:val="000000"/>
          <w:sz w:val="24"/>
          <w:szCs w:val="24"/>
        </w:rPr>
        <w:t>（阻滞麻醉/浸润麻醉），（</w:t>
      </w:r>
      <w:r>
        <w:rPr>
          <w:rFonts w:hint="eastAsia" w:ascii="宋体" w:hAnsi="宋体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是/否）</w:t>
      </w:r>
      <w:r>
        <w:rPr>
          <w:rFonts w:hint="eastAsia" w:ascii="宋体" w:hAnsi="宋体" w:eastAsia="宋体" w:cs="Times New Roman"/>
          <w:b/>
          <w:color w:val="2E74B5"/>
          <w:sz w:val="24"/>
          <w:szCs w:val="24"/>
        </w:rPr>
        <w:t>使用橡皮障</w:t>
      </w:r>
      <w:r>
        <w:rPr>
          <w:rFonts w:hint="eastAsia" w:ascii="宋体" w:hAnsi="宋体" w:eastAsia="宋体" w:cs="Times New Roman"/>
          <w:b/>
          <w:color w:val="FF0000"/>
          <w:sz w:val="24"/>
          <w:szCs w:val="24"/>
          <w:vertAlign w:val="superscript"/>
        </w:rPr>
        <w:t>*</w:t>
      </w:r>
      <w:r>
        <w:rPr>
          <w:rFonts w:hint="eastAsia" w:ascii="宋体" w:hAnsi="宋体" w:eastAsia="宋体" w:cs="Times New Roman"/>
          <w:color w:val="000000"/>
          <w:sz w:val="24"/>
          <w:szCs w:val="24"/>
        </w:rPr>
        <w:t>。</w:t>
      </w:r>
    </w:p>
    <w:p>
      <w:pPr>
        <w:rPr>
          <w:rFonts w:ascii="宋体" w:hAnsi="宋体" w:eastAsia="宋体" w:cs="Times New Roman"/>
          <w:color w:val="000000"/>
          <w:sz w:val="24"/>
          <w:szCs w:val="24"/>
        </w:rPr>
      </w:pPr>
      <w:r>
        <w:rPr>
          <w:rFonts w:hint="eastAsia" w:ascii="宋体" w:hAnsi="宋体" w:eastAsia="宋体" w:cs="Times New Roman"/>
          <w:color w:val="000000"/>
          <w:sz w:val="24"/>
          <w:szCs w:val="24"/>
        </w:rPr>
        <w:t>2.</w:t>
      </w:r>
      <w:r>
        <w:rPr>
          <w:rFonts w:ascii="宋体" w:hAnsi="宋体" w:eastAsia="宋体" w:cs="Times New Roman"/>
          <w:color w:val="000000"/>
          <w:sz w:val="24"/>
          <w:szCs w:val="24"/>
        </w:rPr>
        <w:t xml:space="preserve"> </w:t>
      </w:r>
      <w:r>
        <w:rPr>
          <w:rFonts w:hint="eastAsia" w:asciiTheme="minorEastAsia" w:hAnsiTheme="minorEastAsia"/>
          <w:b/>
          <w:color w:val="2E75B6" w:themeColor="accent1" w:themeShade="BF"/>
          <w:sz w:val="24"/>
          <w:szCs w:val="24"/>
        </w:rPr>
        <w:t>是否使用显微镜</w:t>
      </w:r>
      <w:r>
        <w:rPr>
          <w:rFonts w:hint="eastAsia" w:asciiTheme="minorEastAsia" w:hAnsiTheme="minorEastAsia"/>
          <w:b/>
          <w:color w:val="FF0000"/>
          <w:sz w:val="24"/>
          <w:szCs w:val="24"/>
          <w:vertAlign w:val="superscript"/>
        </w:rPr>
        <w:t>*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（否/显微镜下），</w:t>
      </w:r>
      <w:r>
        <w:rPr>
          <w:rFonts w:hint="eastAsia" w:asciiTheme="minorEastAsia" w:hAnsiTheme="minorEastAsia"/>
          <w:b/>
          <w:color w:val="2E75B6" w:themeColor="accent1" w:themeShade="BF"/>
          <w:sz w:val="24"/>
          <w:szCs w:val="24"/>
        </w:rPr>
        <w:t>去龋方式</w:t>
      </w:r>
      <w:r>
        <w:rPr>
          <w:rFonts w:hint="eastAsia" w:asciiTheme="minorEastAsia" w:hAnsiTheme="minorEastAsia"/>
          <w:b/>
          <w:color w:val="FF0000"/>
          <w:sz w:val="24"/>
          <w:szCs w:val="24"/>
          <w:vertAlign w:val="superscript"/>
        </w:rPr>
        <w:t>*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</w:t>
      </w: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高速牙钻法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</w:t>
      </w: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空气喷砂法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</w:t>
      </w: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Carisolv化学去龋/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超声去龋/激光去龋/手用器械伢典/其它），</w:t>
      </w:r>
      <w:r>
        <w:rPr>
          <w:rFonts w:hint="eastAsia" w:asciiTheme="minorEastAsia" w:hAnsiTheme="minorEastAsia"/>
          <w:b/>
          <w:color w:val="2E75B6" w:themeColor="accent1" w:themeShade="BF"/>
          <w:sz w:val="24"/>
          <w:szCs w:val="24"/>
        </w:rPr>
        <w:t>制备洞形位置</w:t>
      </w:r>
      <w:r>
        <w:rPr>
          <w:rFonts w:hint="eastAsia" w:asciiTheme="minorEastAsia" w:hAnsiTheme="minorEastAsia"/>
          <w:b/>
          <w:color w:val="FF0000"/>
          <w:sz w:val="24"/>
          <w:szCs w:val="24"/>
          <w:vertAlign w:val="superscript"/>
        </w:rPr>
        <w:t>*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Theme="minorEastAsia" w:hAnsiTheme="minorEastAsia"/>
          <w:color w:val="FF0000"/>
          <w:sz w:val="24"/>
          <w:szCs w:val="24"/>
        </w:rPr>
        <w:t>多选项，以英文逗号隔开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，唇面/颊面/腭面/近中面/远中面/合面/根面），</w:t>
      </w:r>
      <w:r>
        <w:rPr>
          <w:rFonts w:hint="eastAsia" w:asciiTheme="minorEastAsia" w:hAnsiTheme="minorEastAsia"/>
          <w:b/>
          <w:color w:val="2E75B6" w:themeColor="accent1" w:themeShade="BF"/>
          <w:sz w:val="24"/>
          <w:szCs w:val="24"/>
        </w:rPr>
        <w:t>制备洞形深度</w:t>
      </w:r>
      <w:r>
        <w:rPr>
          <w:rFonts w:hint="eastAsia" w:asciiTheme="minorEastAsia" w:hAnsiTheme="minorEastAsia"/>
          <w:b/>
          <w:color w:val="FF0000"/>
          <w:sz w:val="24"/>
          <w:szCs w:val="24"/>
          <w:vertAlign w:val="superscript"/>
        </w:rPr>
        <w:t>*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（输入项，单位为mm）。</w:t>
      </w:r>
    </w:p>
    <w:p>
      <w:p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3.</w:t>
      </w: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/>
          <w:b/>
          <w:color w:val="2E75B6" w:themeColor="accent1" w:themeShade="BF"/>
          <w:sz w:val="24"/>
          <w:szCs w:val="24"/>
        </w:rPr>
        <w:t>成形片</w:t>
      </w:r>
      <w:r>
        <w:rPr>
          <w:rFonts w:hint="eastAsia" w:asciiTheme="minorEastAsia" w:hAnsiTheme="minorEastAsia"/>
          <w:b/>
          <w:color w:val="FF0000"/>
          <w:sz w:val="24"/>
          <w:szCs w:val="24"/>
          <w:vertAlign w:val="superscript"/>
        </w:rPr>
        <w:t>*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（未使用成形片/</w:t>
      </w: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Palodent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豆瓣成形片/V3成形片/其他），</w:t>
      </w:r>
      <w:r>
        <w:rPr>
          <w:rFonts w:hint="eastAsia" w:asciiTheme="minorEastAsia" w:hAnsiTheme="minorEastAsia"/>
          <w:b/>
          <w:color w:val="2E75B6" w:themeColor="accent1" w:themeShade="BF"/>
          <w:sz w:val="24"/>
          <w:szCs w:val="24"/>
        </w:rPr>
        <w:t>楔子</w:t>
      </w:r>
      <w:r>
        <w:rPr>
          <w:rFonts w:hint="eastAsia" w:asciiTheme="minorEastAsia" w:hAnsiTheme="minorEastAsia"/>
          <w:b/>
          <w:color w:val="FF0000"/>
          <w:sz w:val="24"/>
          <w:szCs w:val="24"/>
          <w:vertAlign w:val="superscript"/>
        </w:rPr>
        <w:t>*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（未使用楔子/木楔/</w:t>
      </w:r>
      <w:r>
        <w:rPr>
          <w:rFonts w:hint="eastAsia"/>
        </w:rPr>
        <w:t xml:space="preserve"> 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Palodent V3楔子/其他）。</w:t>
      </w:r>
    </w:p>
    <w:p>
      <w:p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4.</w:t>
      </w: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/>
          <w:b/>
          <w:color w:val="2E75B6" w:themeColor="accent1" w:themeShade="BF"/>
          <w:sz w:val="24"/>
          <w:szCs w:val="24"/>
        </w:rPr>
        <w:t>比色板类型</w:t>
      </w:r>
      <w:r>
        <w:rPr>
          <w:rFonts w:hint="eastAsia" w:asciiTheme="minorEastAsia" w:hAnsiTheme="minorEastAsia"/>
          <w:b/>
          <w:color w:val="FF0000"/>
          <w:sz w:val="24"/>
          <w:szCs w:val="24"/>
          <w:vertAlign w:val="superscript"/>
        </w:rPr>
        <w:t>*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（Vita比色板/Chromascop比色板/Vitapan 3D-Master比色板/其它），</w:t>
      </w:r>
      <w:r>
        <w:rPr>
          <w:rFonts w:hint="eastAsia" w:asciiTheme="minorEastAsia" w:hAnsiTheme="minorEastAsia"/>
          <w:b/>
          <w:color w:val="2E75B6" w:themeColor="accent1" w:themeShade="BF"/>
          <w:sz w:val="24"/>
          <w:szCs w:val="24"/>
        </w:rPr>
        <w:t>牙色</w:t>
      </w:r>
      <w:r>
        <w:rPr>
          <w:rFonts w:hint="eastAsia" w:asciiTheme="minorEastAsia" w:hAnsiTheme="minorEastAsia"/>
          <w:b/>
          <w:color w:val="FF0000"/>
          <w:sz w:val="24"/>
          <w:szCs w:val="24"/>
          <w:vertAlign w:val="superscript"/>
        </w:rPr>
        <w:t>*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</w:t>
      </w: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B1/A1/A2/D2/B2/C1/C2/D4/D3/A3/B3/A3.5/B4/C3/A4/C4/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其它）。</w:t>
      </w:r>
    </w:p>
    <w:p>
      <w:pPr>
        <w:rPr>
          <w:rFonts w:ascii="黑体" w:hAnsi="黑体" w:eastAsia="黑体"/>
          <w:sz w:val="28"/>
          <w:szCs w:val="28"/>
        </w:rPr>
      </w:pP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5.</w:t>
      </w: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/>
          <w:b/>
          <w:color w:val="2E75B6" w:themeColor="accent1" w:themeShade="BF"/>
          <w:sz w:val="24"/>
          <w:szCs w:val="24"/>
        </w:rPr>
        <w:t>窝洞消毒</w:t>
      </w:r>
      <w:r>
        <w:rPr>
          <w:rFonts w:hint="eastAsia" w:asciiTheme="minorEastAsia" w:hAnsiTheme="minorEastAsia"/>
          <w:b/>
          <w:color w:val="FF0000"/>
          <w:sz w:val="24"/>
          <w:szCs w:val="24"/>
          <w:vertAlign w:val="superscript"/>
        </w:rPr>
        <w:t>*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（75%乙醇/氯己定/25%麝香草酚乙醇溶液/樟脑酚/其它），</w:t>
      </w:r>
      <w:r>
        <w:rPr>
          <w:rFonts w:hint="eastAsia" w:asciiTheme="minorEastAsia" w:hAnsiTheme="minorEastAsia"/>
          <w:b/>
          <w:color w:val="2E75B6" w:themeColor="accent1" w:themeShade="BF"/>
          <w:sz w:val="24"/>
          <w:szCs w:val="24"/>
        </w:rPr>
        <w:t>垫底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（无/Dycal垫底/光固化氢氧化钙垫底/光固化玻璃离子垫底/流体树脂垫底/氧化锌丁香油+磷酸锌垫底/其它）。</w:t>
      </w:r>
    </w:p>
    <w:p>
      <w:pPr>
        <w:rPr>
          <w:rFonts w:ascii="黑体" w:hAnsi="黑体" w:eastAsia="黑体" w:cs="Times New Roman"/>
          <w:sz w:val="28"/>
          <w:szCs w:val="28"/>
        </w:rPr>
      </w:pPr>
      <w:r>
        <w:rPr>
          <w:rFonts w:hint="eastAsia" w:ascii="宋体" w:hAnsi="宋体" w:eastAsia="宋体" w:cs="Times New Roman"/>
          <w:color w:val="000000"/>
          <w:sz w:val="24"/>
          <w:szCs w:val="24"/>
        </w:rPr>
        <w:t>6.</w:t>
      </w:r>
      <w:r>
        <w:rPr>
          <w:rFonts w:hint="eastAsia" w:ascii="宋体" w:hAnsi="宋体" w:eastAsia="宋体" w:cs="Times New Roman"/>
          <w:b/>
          <w:color w:val="2E74B5"/>
          <w:sz w:val="24"/>
          <w:szCs w:val="24"/>
        </w:rPr>
        <w:t>涂布时间</w:t>
      </w:r>
      <w:r>
        <w:rPr>
          <w:rFonts w:hint="eastAsia" w:ascii="宋体" w:hAnsi="宋体" w:eastAsia="宋体" w:cs="Times New Roman"/>
          <w:b/>
          <w:color w:val="FF0000"/>
          <w:sz w:val="24"/>
          <w:szCs w:val="24"/>
          <w:vertAlign w:val="superscript"/>
        </w:rPr>
        <w:t>*</w:t>
      </w:r>
      <w:r>
        <w:rPr>
          <w:rFonts w:hint="eastAsia" w:ascii="宋体" w:hAnsi="宋体" w:eastAsia="宋体" w:cs="Times New Roman"/>
          <w:color w:val="000000"/>
          <w:sz w:val="24"/>
          <w:szCs w:val="24"/>
        </w:rPr>
        <w:t>（</w:t>
      </w:r>
      <w:r>
        <w:rPr>
          <w:rFonts w:ascii="宋体" w:hAnsi="宋体" w:eastAsia="宋体" w:cs="Times New Roman"/>
          <w:color w:val="000000"/>
          <w:sz w:val="24"/>
          <w:szCs w:val="24"/>
        </w:rPr>
        <w:t>&lt;5s</w:t>
      </w:r>
      <w:r>
        <w:rPr>
          <w:rFonts w:hint="eastAsia" w:ascii="宋体" w:hAnsi="宋体" w:eastAsia="宋体" w:cs="Times New Roman"/>
          <w:color w:val="000000"/>
          <w:sz w:val="24"/>
          <w:szCs w:val="24"/>
        </w:rPr>
        <w:t>/</w:t>
      </w:r>
      <w:r>
        <w:rPr>
          <w:rFonts w:ascii="宋体" w:hAnsi="宋体" w:eastAsia="宋体" w:cs="Times New Roman"/>
          <w:color w:val="000000"/>
          <w:sz w:val="24"/>
          <w:szCs w:val="24"/>
        </w:rPr>
        <w:t>5s-10s</w:t>
      </w:r>
      <w:r>
        <w:rPr>
          <w:rFonts w:hint="eastAsia" w:ascii="宋体" w:hAnsi="宋体" w:eastAsia="宋体" w:cs="Times New Roman"/>
          <w:color w:val="000000"/>
          <w:sz w:val="24"/>
          <w:szCs w:val="24"/>
        </w:rPr>
        <w:t>/</w:t>
      </w:r>
      <w:r>
        <w:rPr>
          <w:rFonts w:ascii="宋体" w:hAnsi="宋体" w:eastAsia="宋体" w:cs="Times New Roman"/>
          <w:color w:val="000000"/>
          <w:sz w:val="24"/>
          <w:szCs w:val="24"/>
        </w:rPr>
        <w:t>10s-15s</w:t>
      </w:r>
      <w:r>
        <w:rPr>
          <w:rFonts w:hint="eastAsia" w:ascii="宋体" w:hAnsi="宋体" w:eastAsia="宋体" w:cs="Times New Roman"/>
          <w:color w:val="000000"/>
          <w:sz w:val="24"/>
          <w:szCs w:val="24"/>
        </w:rPr>
        <w:t>/</w:t>
      </w:r>
      <w:r>
        <w:rPr>
          <w:rFonts w:ascii="宋体" w:hAnsi="宋体" w:eastAsia="宋体" w:cs="Times New Roman"/>
          <w:color w:val="000000"/>
          <w:sz w:val="24"/>
          <w:szCs w:val="24"/>
        </w:rPr>
        <w:t>15s-20s</w:t>
      </w:r>
      <w:r>
        <w:rPr>
          <w:rFonts w:hint="eastAsia" w:ascii="宋体" w:hAnsi="宋体" w:eastAsia="宋体" w:cs="Times New Roman"/>
          <w:color w:val="000000"/>
          <w:sz w:val="24"/>
          <w:szCs w:val="24"/>
        </w:rPr>
        <w:t>/</w:t>
      </w:r>
      <w:r>
        <w:rPr>
          <w:rFonts w:ascii="宋体" w:hAnsi="宋体" w:eastAsia="宋体" w:cs="Times New Roman"/>
          <w:color w:val="000000"/>
          <w:sz w:val="24"/>
          <w:szCs w:val="24"/>
        </w:rPr>
        <w:t>&gt;20s</w:t>
      </w:r>
      <w:r>
        <w:rPr>
          <w:rFonts w:hint="eastAsia" w:ascii="宋体" w:hAnsi="宋体" w:eastAsia="宋体" w:cs="Times New Roman"/>
          <w:color w:val="000000"/>
          <w:sz w:val="24"/>
          <w:szCs w:val="24"/>
        </w:rPr>
        <w:t>），</w:t>
      </w:r>
      <w:r>
        <w:rPr>
          <w:rFonts w:hint="eastAsia" w:ascii="宋体" w:hAnsi="宋体" w:eastAsia="宋体" w:cs="Times New Roman"/>
          <w:b/>
          <w:color w:val="2E74B5"/>
          <w:sz w:val="24"/>
          <w:szCs w:val="24"/>
        </w:rPr>
        <w:t>光照时间</w:t>
      </w:r>
      <w:r>
        <w:rPr>
          <w:rFonts w:hint="eastAsia" w:ascii="宋体" w:hAnsi="宋体" w:eastAsia="宋体" w:cs="Times New Roman"/>
          <w:b/>
          <w:color w:val="FF0000"/>
          <w:sz w:val="24"/>
          <w:szCs w:val="24"/>
          <w:vertAlign w:val="superscript"/>
        </w:rPr>
        <w:t>*</w:t>
      </w:r>
      <w:r>
        <w:rPr>
          <w:rFonts w:hint="eastAsia" w:ascii="宋体" w:hAnsi="宋体" w:eastAsia="宋体" w:cs="Times New Roman"/>
          <w:color w:val="000000"/>
          <w:sz w:val="24"/>
          <w:szCs w:val="24"/>
        </w:rPr>
        <w:t>（</w:t>
      </w:r>
      <w:r>
        <w:rPr>
          <w:rFonts w:ascii="宋体" w:hAnsi="宋体" w:eastAsia="宋体" w:cs="Times New Roman"/>
          <w:color w:val="000000"/>
          <w:sz w:val="24"/>
          <w:szCs w:val="24"/>
        </w:rPr>
        <w:t>5s</w:t>
      </w:r>
      <w:r>
        <w:rPr>
          <w:rFonts w:hint="eastAsia" w:ascii="宋体" w:hAnsi="宋体" w:eastAsia="宋体" w:cs="Times New Roman"/>
          <w:color w:val="000000"/>
          <w:sz w:val="24"/>
          <w:szCs w:val="24"/>
        </w:rPr>
        <w:t>/</w:t>
      </w:r>
      <w:r>
        <w:rPr>
          <w:rFonts w:ascii="宋体" w:hAnsi="宋体" w:eastAsia="宋体" w:cs="Times New Roman"/>
          <w:color w:val="000000"/>
          <w:sz w:val="24"/>
          <w:szCs w:val="24"/>
        </w:rPr>
        <w:t>10s/15s/20s/25s/30s/40s</w:t>
      </w:r>
      <w:r>
        <w:rPr>
          <w:rFonts w:hint="eastAsia" w:ascii="宋体" w:hAnsi="宋体" w:eastAsia="宋体" w:cs="Times New Roman"/>
          <w:color w:val="000000"/>
          <w:sz w:val="24"/>
          <w:szCs w:val="24"/>
        </w:rPr>
        <w:t>），</w:t>
      </w:r>
      <w:r>
        <w:rPr>
          <w:rFonts w:hint="eastAsia" w:ascii="宋体" w:hAnsi="宋体" w:eastAsia="宋体" w:cs="Times New Roman"/>
          <w:b/>
          <w:color w:val="2E74B5"/>
          <w:sz w:val="24"/>
          <w:szCs w:val="24"/>
        </w:rPr>
        <w:t>酸蚀粘接系统类型</w:t>
      </w:r>
      <w:r>
        <w:rPr>
          <w:rFonts w:hint="eastAsia" w:ascii="宋体" w:hAnsi="宋体" w:eastAsia="宋体" w:cs="Times New Roman"/>
          <w:b/>
          <w:color w:val="FF0000"/>
          <w:sz w:val="24"/>
          <w:szCs w:val="24"/>
          <w:vertAlign w:val="superscript"/>
        </w:rPr>
        <w:t>*</w:t>
      </w:r>
      <w:r>
        <w:rPr>
          <w:rFonts w:hint="eastAsia" w:ascii="宋体" w:hAnsi="宋体" w:eastAsia="宋体" w:cs="Times New Roman"/>
          <w:color w:val="000000"/>
          <w:sz w:val="24"/>
          <w:szCs w:val="24"/>
        </w:rPr>
        <w:t>（全酸蚀粘接系统/自酸蚀粘接系统），</w:t>
      </w:r>
      <w:r>
        <w:rPr>
          <w:rFonts w:hint="eastAsia" w:ascii="宋体" w:hAnsi="宋体" w:eastAsia="宋体" w:cs="Times New Roman"/>
          <w:b/>
          <w:color w:val="2E74B5"/>
          <w:sz w:val="24"/>
          <w:szCs w:val="24"/>
        </w:rPr>
        <w:t>全酸蚀粘接系统</w:t>
      </w:r>
      <w:r>
        <w:rPr>
          <w:rFonts w:hint="eastAsia" w:ascii="宋体" w:hAnsi="宋体" w:eastAsia="宋体" w:cs="Times New Roman"/>
          <w:color w:val="000000"/>
          <w:sz w:val="24"/>
          <w:szCs w:val="24"/>
        </w:rPr>
        <w:t>（</w:t>
      </w:r>
      <w:r>
        <w:rPr>
          <w:rFonts w:ascii="宋体" w:hAnsi="宋体" w:eastAsia="宋体" w:cs="Times New Roman"/>
          <w:color w:val="000000"/>
          <w:sz w:val="24"/>
          <w:szCs w:val="24"/>
        </w:rPr>
        <w:t>Scotchbond Multi-purpose(3M ESPE)</w:t>
      </w:r>
      <w:r>
        <w:rPr>
          <w:rFonts w:hint="eastAsia" w:ascii="宋体" w:hAnsi="宋体" w:eastAsia="宋体" w:cs="Times New Roman"/>
          <w:color w:val="000000"/>
          <w:sz w:val="24"/>
          <w:szCs w:val="24"/>
        </w:rPr>
        <w:t>/</w:t>
      </w:r>
      <w:r>
        <w:rPr>
          <w:rFonts w:ascii="Calibri" w:hAnsi="Calibri" w:eastAsia="宋体" w:cs="Times New Roman"/>
        </w:rPr>
        <w:t xml:space="preserve"> </w:t>
      </w:r>
      <w:r>
        <w:rPr>
          <w:rFonts w:ascii="宋体" w:hAnsi="宋体" w:eastAsia="宋体" w:cs="Times New Roman"/>
          <w:color w:val="000000"/>
          <w:sz w:val="24"/>
          <w:szCs w:val="24"/>
        </w:rPr>
        <w:t>All-Bond2(Bisco)/Amalgambond(Parkell)/Gluma Comfort Bond(Hereaus Kulzer)/ Adper Single Bond Plus(3M ESPE)/Prime&amp;Bond NT(Dentsply)/</w:t>
      </w:r>
      <w:r>
        <w:rPr>
          <w:rFonts w:hint="eastAsia" w:ascii="宋体" w:hAnsi="宋体" w:eastAsia="宋体" w:cs="Times New Roman"/>
          <w:color w:val="000000"/>
          <w:sz w:val="24"/>
          <w:szCs w:val="24"/>
        </w:rPr>
        <w:t>其它），</w:t>
      </w:r>
      <w:r>
        <w:rPr>
          <w:rFonts w:hint="eastAsia" w:ascii="宋体" w:hAnsi="宋体" w:eastAsia="宋体" w:cs="Times New Roman"/>
          <w:b/>
          <w:color w:val="2E74B5"/>
          <w:sz w:val="24"/>
          <w:szCs w:val="24"/>
        </w:rPr>
        <w:t>自酸蚀粘接系统</w:t>
      </w:r>
      <w:r>
        <w:rPr>
          <w:rFonts w:hint="eastAsia" w:ascii="宋体" w:hAnsi="宋体" w:eastAsia="宋体" w:cs="Times New Roman"/>
          <w:color w:val="000000"/>
          <w:sz w:val="24"/>
          <w:szCs w:val="24"/>
        </w:rPr>
        <w:t>（</w:t>
      </w:r>
      <w:r>
        <w:rPr>
          <w:rFonts w:ascii="宋体" w:hAnsi="宋体" w:eastAsia="宋体" w:cs="Times New Roman"/>
          <w:color w:val="000000"/>
          <w:sz w:val="24"/>
          <w:szCs w:val="24"/>
        </w:rPr>
        <w:t>Optibond Solo Plus SE(Kerr)</w:t>
      </w:r>
      <w:r>
        <w:rPr>
          <w:rFonts w:hint="eastAsia" w:ascii="宋体" w:hAnsi="宋体" w:eastAsia="宋体" w:cs="Times New Roman"/>
          <w:color w:val="000000"/>
          <w:sz w:val="24"/>
          <w:szCs w:val="24"/>
        </w:rPr>
        <w:t>/</w:t>
      </w:r>
      <w:r>
        <w:rPr>
          <w:rFonts w:ascii="宋体" w:hAnsi="宋体" w:eastAsia="宋体" w:cs="Times New Roman"/>
          <w:color w:val="000000"/>
          <w:sz w:val="24"/>
          <w:szCs w:val="24"/>
        </w:rPr>
        <w:t>Adhese(Vivadent)/Clearfil SE Bond(Kuraray)/</w:t>
      </w:r>
      <w:r>
        <w:rPr>
          <w:rFonts w:hint="eastAsia" w:ascii="宋体" w:hAnsi="宋体" w:eastAsia="宋体" w:cs="Times New Roman"/>
          <w:color w:val="000000"/>
          <w:sz w:val="24"/>
          <w:szCs w:val="24"/>
        </w:rPr>
        <w:t>XENO Ⅲ(Dentsply)</w:t>
      </w:r>
      <w:r>
        <w:rPr>
          <w:rFonts w:ascii="宋体" w:hAnsi="宋体" w:eastAsia="宋体" w:cs="Times New Roman"/>
          <w:color w:val="000000"/>
          <w:sz w:val="24"/>
          <w:szCs w:val="24"/>
        </w:rPr>
        <w:t>/Adper PromptL-Pop(3M ESPE)/iBOND SelfEtch(Hereaus Kulzer)/G-Bond(GC)/XENOIV(Dentsply)/</w:t>
      </w:r>
      <w:r>
        <w:rPr>
          <w:rFonts w:hint="eastAsia" w:ascii="宋体" w:hAnsi="宋体" w:eastAsia="宋体" w:cs="Times New Roman"/>
          <w:color w:val="000000"/>
          <w:sz w:val="24"/>
          <w:szCs w:val="24"/>
        </w:rPr>
        <w:t>其它）。</w:t>
      </w:r>
    </w:p>
    <w:p>
      <w:pPr>
        <w:rPr>
          <w:rFonts w:ascii="黑体" w:hAnsi="黑体" w:eastAsia="黑体" w:cs="Times New Roman"/>
          <w:sz w:val="28"/>
          <w:szCs w:val="28"/>
        </w:rPr>
      </w:pPr>
      <w:r>
        <w:rPr>
          <w:rFonts w:hint="eastAsia" w:ascii="宋体" w:hAnsi="宋体" w:eastAsia="宋体" w:cs="Times New Roman"/>
          <w:color w:val="000000"/>
          <w:sz w:val="24"/>
          <w:szCs w:val="24"/>
        </w:rPr>
        <w:t>7.</w:t>
      </w:r>
      <w:r>
        <w:rPr>
          <w:rFonts w:ascii="宋体" w:hAnsi="宋体" w:eastAsia="宋体" w:cs="Times New Roman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b/>
          <w:color w:val="2E74B5"/>
          <w:sz w:val="24"/>
          <w:szCs w:val="24"/>
        </w:rPr>
        <w:t>树脂</w:t>
      </w:r>
      <w:r>
        <w:rPr>
          <w:rFonts w:hint="eastAsia" w:ascii="宋体" w:hAnsi="宋体" w:eastAsia="宋体" w:cs="Times New Roman"/>
          <w:b/>
          <w:color w:val="FF0000"/>
          <w:sz w:val="24"/>
          <w:szCs w:val="24"/>
          <w:vertAlign w:val="superscript"/>
        </w:rPr>
        <w:t>*</w:t>
      </w:r>
      <w:r>
        <w:rPr>
          <w:rFonts w:hint="eastAsia" w:ascii="宋体" w:hAnsi="宋体" w:eastAsia="宋体" w:cs="Times New Roman"/>
          <w:color w:val="000000"/>
          <w:sz w:val="24"/>
          <w:szCs w:val="24"/>
        </w:rPr>
        <w:t>（</w:t>
      </w:r>
      <w:r>
        <w:rPr>
          <w:rFonts w:ascii="宋体" w:hAnsi="宋体" w:eastAsia="宋体" w:cs="Times New Roman"/>
          <w:color w:val="000000"/>
          <w:sz w:val="24"/>
          <w:szCs w:val="24"/>
        </w:rPr>
        <w:t>3M</w:t>
      </w:r>
      <w:r>
        <w:rPr>
          <w:rFonts w:hint="eastAsia" w:ascii="宋体" w:hAnsi="宋体" w:eastAsia="宋体" w:cs="Times New Roman"/>
          <w:color w:val="000000"/>
          <w:sz w:val="24"/>
          <w:szCs w:val="24"/>
        </w:rPr>
        <w:t>/</w:t>
      </w:r>
      <w:r>
        <w:rPr>
          <w:rFonts w:ascii="宋体" w:hAnsi="宋体" w:eastAsia="宋体" w:cs="Times New Roman"/>
          <w:color w:val="000000"/>
          <w:sz w:val="24"/>
          <w:szCs w:val="24"/>
        </w:rPr>
        <w:t>Kerr</w:t>
      </w:r>
      <w:r>
        <w:rPr>
          <w:rFonts w:hint="eastAsia" w:ascii="宋体" w:hAnsi="宋体" w:eastAsia="宋体" w:cs="Times New Roman"/>
          <w:color w:val="000000"/>
          <w:sz w:val="24"/>
          <w:szCs w:val="24"/>
        </w:rPr>
        <w:t>/可乐丽/</w:t>
      </w:r>
      <w:r>
        <w:rPr>
          <w:rFonts w:ascii="宋体" w:hAnsi="宋体" w:eastAsia="宋体" w:cs="Times New Roman"/>
          <w:color w:val="000000"/>
          <w:sz w:val="24"/>
          <w:szCs w:val="24"/>
        </w:rPr>
        <w:t>Kuraray/</w:t>
      </w:r>
      <w:r>
        <w:rPr>
          <w:rFonts w:hint="eastAsia" w:ascii="宋体" w:hAnsi="宋体" w:eastAsia="宋体" w:cs="Times New Roman"/>
          <w:color w:val="000000"/>
          <w:sz w:val="24"/>
          <w:szCs w:val="24"/>
        </w:rPr>
        <w:t>幻彩/其它），</w:t>
      </w:r>
      <w:r>
        <w:rPr>
          <w:rFonts w:hint="eastAsia" w:ascii="宋体" w:hAnsi="宋体" w:eastAsia="宋体" w:cs="Times New Roman"/>
          <w:b/>
          <w:color w:val="2E74B5"/>
          <w:sz w:val="24"/>
          <w:szCs w:val="24"/>
        </w:rPr>
        <w:t>树脂颜色</w:t>
      </w:r>
      <w:r>
        <w:rPr>
          <w:rFonts w:hint="eastAsia" w:ascii="宋体" w:hAnsi="宋体" w:eastAsia="宋体" w:cs="Times New Roman"/>
          <w:b/>
          <w:color w:val="FF0000"/>
          <w:sz w:val="24"/>
          <w:szCs w:val="24"/>
          <w:vertAlign w:val="superscript"/>
        </w:rPr>
        <w:t>*</w:t>
      </w:r>
      <w:r>
        <w:rPr>
          <w:rFonts w:hint="eastAsia" w:ascii="宋体" w:hAnsi="宋体" w:eastAsia="宋体" w:cs="Times New Roman"/>
          <w:color w:val="000000"/>
          <w:sz w:val="24"/>
          <w:szCs w:val="24"/>
        </w:rPr>
        <w:t>（</w:t>
      </w:r>
      <w:r>
        <w:rPr>
          <w:rFonts w:ascii="宋体" w:hAnsi="宋体" w:eastAsia="宋体" w:cs="Times New Roman"/>
          <w:color w:val="000000"/>
          <w:sz w:val="24"/>
          <w:szCs w:val="24"/>
        </w:rPr>
        <w:t>B1/A1/A2/D2/B2/C1/C2/D4/D3/A3/B3/A3.5/B4/C3/A4/C4/</w:t>
      </w:r>
      <w:r>
        <w:rPr>
          <w:rFonts w:hint="eastAsia" w:ascii="宋体" w:hAnsi="宋体" w:eastAsia="宋体" w:cs="Times New Roman"/>
          <w:color w:val="000000"/>
          <w:sz w:val="24"/>
          <w:szCs w:val="24"/>
        </w:rPr>
        <w:t>其它）</w:t>
      </w:r>
    </w:p>
    <w:p>
      <w:pPr>
        <w:rPr>
          <w:rFonts w:ascii="黑体" w:hAnsi="黑体" w:eastAsia="黑体" w:cs="Times New Roman"/>
          <w:sz w:val="28"/>
          <w:szCs w:val="28"/>
        </w:rPr>
      </w:pPr>
      <w:r>
        <w:rPr>
          <w:rFonts w:hint="eastAsia" w:ascii="宋体" w:hAnsi="宋体" w:eastAsia="宋体" w:cs="Times New Roman"/>
          <w:color w:val="000000"/>
          <w:sz w:val="24"/>
          <w:szCs w:val="24"/>
        </w:rPr>
        <w:t>8.</w:t>
      </w:r>
      <w:r>
        <w:rPr>
          <w:rFonts w:ascii="宋体" w:hAnsi="宋体" w:eastAsia="宋体" w:cs="Times New Roman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b/>
          <w:color w:val="2E74B5"/>
          <w:sz w:val="24"/>
          <w:szCs w:val="24"/>
        </w:rPr>
        <w:t>修型工具</w:t>
      </w:r>
      <w:r>
        <w:rPr>
          <w:rFonts w:hint="eastAsia" w:ascii="宋体" w:hAnsi="宋体" w:eastAsia="宋体" w:cs="Times New Roman"/>
          <w:b/>
          <w:color w:val="FF0000"/>
          <w:sz w:val="24"/>
          <w:szCs w:val="24"/>
          <w:vertAlign w:val="superscript"/>
        </w:rPr>
        <w:t>*</w:t>
      </w:r>
      <w:r>
        <w:rPr>
          <w:rFonts w:hint="eastAsia" w:ascii="宋体" w:hAnsi="宋体" w:eastAsia="宋体" w:cs="Times New Roman"/>
          <w:color w:val="000000"/>
          <w:sz w:val="24"/>
          <w:szCs w:val="24"/>
        </w:rPr>
        <w:t>（蜡刀修型/瓷粉充填器修型/其它），</w:t>
      </w:r>
      <w:r>
        <w:rPr>
          <w:rFonts w:hint="eastAsia" w:ascii="宋体" w:hAnsi="宋体" w:eastAsia="宋体" w:cs="Times New Roman"/>
          <w:b/>
          <w:color w:val="2E74B5"/>
          <w:sz w:val="24"/>
          <w:szCs w:val="24"/>
        </w:rPr>
        <w:t>光固化灯</w:t>
      </w:r>
      <w:r>
        <w:rPr>
          <w:rFonts w:hint="eastAsia" w:ascii="宋体" w:hAnsi="宋体" w:eastAsia="宋体" w:cs="Times New Roman"/>
          <w:b/>
          <w:color w:val="FF0000"/>
          <w:sz w:val="24"/>
          <w:szCs w:val="24"/>
          <w:vertAlign w:val="superscript"/>
        </w:rPr>
        <w:t>*</w:t>
      </w:r>
      <w:r>
        <w:rPr>
          <w:rFonts w:hint="eastAsia" w:ascii="宋体" w:hAnsi="宋体" w:eastAsia="宋体" w:cs="Times New Roman"/>
          <w:color w:val="000000"/>
          <w:sz w:val="24"/>
          <w:szCs w:val="24"/>
        </w:rPr>
        <w:t>（普通卤光灯/速效卤光灯/LED灯/离子弧光灯/氩激光灯/其它），</w:t>
      </w:r>
      <w:r>
        <w:rPr>
          <w:rFonts w:hint="eastAsia" w:ascii="宋体" w:hAnsi="宋体" w:eastAsia="宋体" w:cs="Times New Roman"/>
          <w:b/>
          <w:color w:val="2E74B5"/>
          <w:sz w:val="24"/>
          <w:szCs w:val="24"/>
        </w:rPr>
        <w:t>光固化灯光照时间</w:t>
      </w:r>
      <w:r>
        <w:rPr>
          <w:rFonts w:hint="eastAsia" w:ascii="宋体" w:hAnsi="宋体" w:eastAsia="宋体" w:cs="Times New Roman"/>
          <w:b/>
          <w:color w:val="FF0000"/>
          <w:sz w:val="24"/>
          <w:szCs w:val="24"/>
          <w:vertAlign w:val="superscript"/>
        </w:rPr>
        <w:t>*</w:t>
      </w:r>
      <w:r>
        <w:rPr>
          <w:rFonts w:hint="eastAsia" w:ascii="宋体" w:hAnsi="宋体" w:eastAsia="宋体" w:cs="Times New Roman"/>
          <w:color w:val="000000"/>
          <w:sz w:val="24"/>
          <w:szCs w:val="24"/>
        </w:rPr>
        <w:t>（</w:t>
      </w:r>
      <w:r>
        <w:rPr>
          <w:rFonts w:ascii="宋体" w:hAnsi="宋体" w:eastAsia="宋体" w:cs="Times New Roman"/>
          <w:color w:val="000000"/>
          <w:sz w:val="24"/>
          <w:szCs w:val="24"/>
        </w:rPr>
        <w:t>5s</w:t>
      </w:r>
      <w:r>
        <w:rPr>
          <w:rFonts w:hint="eastAsia" w:ascii="宋体" w:hAnsi="宋体" w:eastAsia="宋体" w:cs="Times New Roman"/>
          <w:color w:val="000000"/>
          <w:sz w:val="24"/>
          <w:szCs w:val="24"/>
        </w:rPr>
        <w:t>/</w:t>
      </w:r>
      <w:r>
        <w:rPr>
          <w:rFonts w:ascii="宋体" w:hAnsi="宋体" w:eastAsia="宋体" w:cs="Times New Roman"/>
          <w:color w:val="000000"/>
          <w:sz w:val="24"/>
          <w:szCs w:val="24"/>
        </w:rPr>
        <w:t>10s/15s/20s/25s/30s/40s</w:t>
      </w:r>
      <w:r>
        <w:rPr>
          <w:rFonts w:hint="eastAsia" w:ascii="宋体" w:hAnsi="宋体" w:eastAsia="宋体" w:cs="Times New Roman"/>
          <w:color w:val="000000"/>
          <w:sz w:val="24"/>
          <w:szCs w:val="24"/>
        </w:rPr>
        <w:t>）。</w:t>
      </w:r>
    </w:p>
    <w:p>
      <w:pPr>
        <w:rPr>
          <w:rFonts w:ascii="宋体" w:hAnsi="宋体" w:eastAsia="宋体" w:cs="Times New Roman"/>
          <w:color w:val="000000"/>
          <w:sz w:val="24"/>
          <w:szCs w:val="24"/>
        </w:rPr>
      </w:pPr>
      <w:r>
        <w:rPr>
          <w:rFonts w:hint="eastAsia" w:ascii="宋体" w:hAnsi="宋体" w:eastAsia="宋体" w:cs="Times New Roman"/>
          <w:color w:val="000000"/>
          <w:sz w:val="24"/>
          <w:szCs w:val="24"/>
        </w:rPr>
        <w:t>9.</w:t>
      </w:r>
      <w:r>
        <w:rPr>
          <w:rFonts w:ascii="宋体" w:hAnsi="宋体" w:eastAsia="宋体" w:cs="Times New Roman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b/>
          <w:color w:val="2E74B5"/>
          <w:sz w:val="24"/>
          <w:szCs w:val="24"/>
        </w:rPr>
        <w:t>打磨抛光工具</w:t>
      </w:r>
      <w:r>
        <w:rPr>
          <w:rFonts w:hint="eastAsia" w:ascii="宋体" w:hAnsi="宋体" w:eastAsia="宋体" w:cs="Times New Roman"/>
          <w:b/>
          <w:color w:val="FF0000"/>
          <w:sz w:val="24"/>
          <w:szCs w:val="24"/>
          <w:vertAlign w:val="superscript"/>
        </w:rPr>
        <w:t>*</w:t>
      </w:r>
      <w:r>
        <w:rPr>
          <w:rFonts w:hint="eastAsia" w:ascii="宋体" w:hAnsi="宋体" w:eastAsia="宋体" w:cs="Times New Roman"/>
          <w:color w:val="000000"/>
          <w:sz w:val="24"/>
          <w:szCs w:val="24"/>
        </w:rPr>
        <w:t>（金刚砂针/彩虹抛光系统/其它）。</w:t>
      </w:r>
    </w:p>
    <w:p>
      <w:pPr>
        <w:rPr>
          <w:rFonts w:ascii="宋体" w:hAnsi="宋体" w:eastAsia="宋体" w:cs="Times New Roman"/>
          <w:color w:val="000000"/>
          <w:sz w:val="24"/>
          <w:szCs w:val="24"/>
        </w:rPr>
      </w:pPr>
    </w:p>
    <w:tbl>
      <w:tblPr>
        <w:tblStyle w:val="6"/>
        <w:tblW w:w="793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36" w:type="dxa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描述示例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36" w:type="dxa"/>
          </w:tcPr>
          <w:p>
            <w:pPr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前牙微创复合树脂分层修复</w:t>
            </w:r>
          </w:p>
          <w:p>
            <w:pPr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1.11牙，用阿替卡因麻醉</w:t>
            </w:r>
            <w:r>
              <w:rPr>
                <w:rFonts w:hint="eastAsia" w:asciiTheme="minorEastAsia" w:hAnsiTheme="minorEastAsia"/>
                <w:color w:val="FF0000"/>
                <w:sz w:val="24"/>
                <w:szCs w:val="24"/>
              </w:rPr>
              <w:t>（如该项为“无”，则不显示该项）</w:t>
            </w: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，采用阻滞麻醉</w:t>
            </w:r>
            <w:r>
              <w:rPr>
                <w:rFonts w:hint="eastAsia" w:asciiTheme="minorEastAsia" w:hAnsiTheme="minorEastAsia"/>
                <w:color w:val="FF0000"/>
                <w:sz w:val="24"/>
                <w:szCs w:val="24"/>
              </w:rPr>
              <w:t>（如该项为“无”，则不显示该项）</w:t>
            </w: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，使用橡皮障</w:t>
            </w:r>
            <w:r>
              <w:rPr>
                <w:rFonts w:hint="eastAsia" w:asciiTheme="minorEastAsia" w:hAnsiTheme="minorEastAsia"/>
                <w:color w:val="FF0000"/>
                <w:sz w:val="24"/>
                <w:szCs w:val="24"/>
              </w:rPr>
              <w:t>（如该项为“否”，则不显示该项）</w:t>
            </w:r>
          </w:p>
          <w:p>
            <w:pPr>
              <w:rPr>
                <w:rFonts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 xml:space="preserve">. 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显微镜下</w:t>
            </w:r>
            <w:r>
              <w:rPr>
                <w:rFonts w:hint="eastAsia" w:asciiTheme="minorEastAsia" w:hAnsiTheme="minorEastAsia"/>
                <w:color w:val="FF0000"/>
                <w:sz w:val="24"/>
                <w:szCs w:val="24"/>
              </w:rPr>
              <w:t>（如该项为“否”，则不显示该项）</w:t>
            </w: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，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高速牙钻法</w:t>
            </w: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去龋，以龋蚀显示剂指示，继续去净龋坏，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唇面,合面</w:t>
            </w: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制备洞形，深度：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4mm</w:t>
            </w: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。</w:t>
            </w:r>
          </w:p>
          <w:p>
            <w:pPr>
              <w:rPr>
                <w:rFonts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3</w:t>
            </w:r>
            <w:r>
              <w:rPr>
                <w:rFonts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 xml:space="preserve">. </w:t>
            </w: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干燥，隔湿，使用</w:t>
            </w:r>
            <w:r>
              <w:rPr>
                <w:rFonts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Palodent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豆瓣成形片（如果是“未使用成形片”，则不显示）</w:t>
            </w: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，使用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木楔。</w:t>
            </w:r>
          </w:p>
          <w:p>
            <w:pPr>
              <w:rPr>
                <w:rFonts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4</w:t>
            </w:r>
            <w:r>
              <w:rPr>
                <w:rFonts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 xml:space="preserve">. 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Vita比色板</w:t>
            </w: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比色，选择牙色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B1。</w:t>
            </w:r>
          </w:p>
          <w:p>
            <w:pPr>
              <w:rPr>
                <w:rFonts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5</w:t>
            </w:r>
            <w:r>
              <w:rPr>
                <w:rFonts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75%乙醇窝洞消毒，Dycal垫底</w:t>
            </w:r>
            <w:r>
              <w:rPr>
                <w:rFonts w:hint="eastAsia" w:asciiTheme="minorEastAsia" w:hAnsiTheme="minorEastAsia"/>
                <w:color w:val="FF0000"/>
                <w:sz w:val="24"/>
                <w:szCs w:val="24"/>
              </w:rPr>
              <w:t>（如果选择为</w:t>
            </w:r>
            <w:r>
              <w:rPr>
                <w:rFonts w:asciiTheme="minorEastAsia" w:hAnsiTheme="minorEastAsia"/>
                <w:color w:val="FF0000"/>
                <w:sz w:val="24"/>
                <w:szCs w:val="24"/>
              </w:rPr>
              <w:t>“无”，则不显示</w:t>
            </w:r>
            <w:r>
              <w:rPr>
                <w:rFonts w:hint="eastAsia" w:asciiTheme="minorEastAsia" w:hAnsiTheme="minorEastAsia"/>
                <w:color w:val="FF0000"/>
                <w:sz w:val="24"/>
                <w:szCs w:val="24"/>
              </w:rPr>
              <w:t>）</w:t>
            </w: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。</w:t>
            </w:r>
          </w:p>
          <w:p>
            <w:pPr>
              <w:rPr>
                <w:rFonts w:asciiTheme="minorEastAsia" w:hAnsiTheme="minorEastAsia"/>
                <w:b/>
                <w:color w:val="2E75B6" w:themeColor="accent1" w:themeShade="BF"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 xml:space="preserve">6. </w:t>
            </w: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涂布粘接剂：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全酸蚀粘接系统：Scotchbond Multi-purpose(3M ESPE)</w:t>
            </w:r>
            <w:r>
              <w:rPr>
                <w:rFonts w:hint="eastAsia" w:asciiTheme="minorEastAsia" w:hAnsiTheme="minorEastAsia"/>
                <w:color w:val="FF0000"/>
                <w:sz w:val="24"/>
                <w:szCs w:val="24"/>
              </w:rPr>
              <w:t>（全酸蚀粘接系统/自酸蚀粘接系统只显示一种类型，由酸蚀粘接系统类型确定）</w:t>
            </w: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，涂布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&lt;5s</w:t>
            </w: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，吹干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5s</w:t>
            </w: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，光照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5s</w:t>
            </w: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。</w:t>
            </w:r>
          </w:p>
          <w:p>
            <w:pPr>
              <w:rPr>
                <w:rFonts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 xml:space="preserve">7. </w:t>
            </w: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树脂：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3M</w:t>
            </w: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，颜色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：B1。</w:t>
            </w:r>
          </w:p>
          <w:p>
            <w:pPr>
              <w:rPr>
                <w:rFonts w:asciiTheme="minorEastAsia" w:hAnsiTheme="minorEastAsia"/>
                <w:b/>
                <w:color w:val="2E75B6" w:themeColor="accent1" w:themeShade="BF"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 xml:space="preserve">8. </w:t>
            </w: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修型：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蜡刀修型</w:t>
            </w: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，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普通卤光灯</w:t>
            </w: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光照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5s</w:t>
            </w: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，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金刚砂针</w:t>
            </w: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调合打磨抛光。</w:t>
            </w:r>
          </w:p>
        </w:tc>
      </w:tr>
    </w:tbl>
    <w:p>
      <w:pPr>
        <w:rPr>
          <w:rFonts w:ascii="宋体" w:hAnsi="宋体" w:eastAsia="宋体" w:cs="Times New Roman"/>
          <w:color w:val="000000"/>
          <w:sz w:val="24"/>
          <w:szCs w:val="24"/>
        </w:rPr>
      </w:pPr>
    </w:p>
    <w:p>
      <w:pPr>
        <w:ind w:left="210" w:leftChars="100"/>
      </w:pPr>
    </w:p>
    <w:p>
      <w:pPr>
        <w:pStyle w:val="9"/>
        <w:numPr>
          <w:ilvl w:val="1"/>
          <w:numId w:val="3"/>
        </w:numPr>
        <w:ind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前牙微创CAD/CAM瓷贴面修复</w:t>
      </w:r>
    </w:p>
    <w:p>
      <w:pPr>
        <w:ind w:left="210" w:leftChars="100"/>
        <w:rPr>
          <w:color w:val="FF0000"/>
        </w:rPr>
      </w:pPr>
      <w:r>
        <w:rPr>
          <w:color w:val="FF0000"/>
        </w:rPr>
        <w:t>同之前的贴面修复</w:t>
      </w:r>
    </w:p>
    <w:p>
      <w:pPr>
        <w:rPr>
          <w:rFonts w:asciiTheme="minorEastAsia" w:hAnsiTheme="minorEastAsia"/>
          <w:b/>
          <w:color w:val="2E75B6" w:themeColor="accent1" w:themeShade="BF"/>
          <w:sz w:val="24"/>
          <w:szCs w:val="24"/>
        </w:rPr>
      </w:pPr>
      <w:r>
        <w:rPr>
          <w:rFonts w:hint="eastAsia" w:asciiTheme="minorEastAsia" w:hAnsiTheme="minorEastAsia"/>
          <w:b/>
          <w:color w:val="2E75B6" w:themeColor="accent1" w:themeShade="BF"/>
          <w:sz w:val="24"/>
          <w:szCs w:val="24"/>
        </w:rPr>
        <w:t>1.“</w:t>
      </w:r>
      <w:bookmarkStart w:id="13" w:name="OLE_LINK22"/>
      <w:bookmarkStart w:id="14" w:name="OLE_LINK21"/>
      <w:r>
        <w:rPr>
          <w:rFonts w:hint="eastAsia" w:asciiTheme="minorEastAsia" w:hAnsiTheme="minorEastAsia"/>
          <w:b/>
          <w:color w:val="2E75B6" w:themeColor="accent1" w:themeShade="BF"/>
          <w:sz w:val="24"/>
          <w:szCs w:val="24"/>
        </w:rPr>
        <w:t>是否使用橡皮障</w:t>
      </w:r>
      <w:bookmarkEnd w:id="13"/>
      <w:bookmarkEnd w:id="14"/>
      <w:r>
        <w:rPr>
          <w:rFonts w:hint="eastAsia" w:asciiTheme="minorEastAsia" w:hAnsiTheme="minorEastAsia"/>
          <w:b/>
          <w:color w:val="FF0000"/>
          <w:sz w:val="24"/>
          <w:szCs w:val="24"/>
          <w:vertAlign w:val="superscript"/>
        </w:rPr>
        <w:t>*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（小棉球/细毛刷）”改为“（是/否</w:t>
      </w:r>
      <w:r>
        <w:rPr>
          <w:rFonts w:hint="eastAsia" w:asciiTheme="minorEastAsia" w:hAnsiTheme="minorEastAsia"/>
          <w:b/>
          <w:color w:val="2E75B6" w:themeColor="accent1" w:themeShade="BF"/>
          <w:sz w:val="24"/>
          <w:szCs w:val="24"/>
        </w:rPr>
        <w:t>）使用橡皮障”</w:t>
      </w:r>
    </w:p>
    <w:p>
      <w:p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2. </w:t>
      </w:r>
      <w:r>
        <w:rPr>
          <w:rFonts w:hint="eastAsia" w:asciiTheme="minorEastAsia" w:hAnsiTheme="minorEastAsia"/>
          <w:b/>
          <w:color w:val="2E75B6" w:themeColor="accent1" w:themeShade="BF"/>
          <w:sz w:val="24"/>
          <w:szCs w:val="24"/>
        </w:rPr>
        <w:t>去龋方式</w:t>
      </w:r>
      <w:r>
        <w:rPr>
          <w:rFonts w:hint="eastAsia" w:asciiTheme="minorEastAsia" w:hAnsiTheme="minorEastAsia"/>
          <w:b/>
          <w:color w:val="FF0000"/>
          <w:sz w:val="24"/>
          <w:szCs w:val="24"/>
          <w:vertAlign w:val="superscript"/>
        </w:rPr>
        <w:t>*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</w:t>
      </w: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高速牙钻法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</w:t>
      </w: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空气喷砂法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</w:t>
      </w: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Carisolv化学去龋/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超声去龋/激光去龋/手用器械伢典）</w:t>
      </w:r>
    </w:p>
    <w:p>
      <w:p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4.</w:t>
      </w:r>
      <w:r>
        <w:rPr>
          <w:rFonts w:hint="eastAsia" w:asciiTheme="minorEastAsia" w:hAnsiTheme="minorEastAsia"/>
          <w:b/>
          <w:color w:val="2E75B6" w:themeColor="accent1" w:themeShade="BF"/>
          <w:sz w:val="24"/>
          <w:szCs w:val="24"/>
        </w:rPr>
        <w:t xml:space="preserve"> “取模材料</w:t>
      </w:r>
      <w:r>
        <w:rPr>
          <w:rFonts w:hint="eastAsia" w:asciiTheme="minorEastAsia" w:hAnsiTheme="minorEastAsia"/>
          <w:b/>
          <w:color w:val="FF0000"/>
          <w:sz w:val="24"/>
          <w:szCs w:val="24"/>
          <w:vertAlign w:val="superscript"/>
        </w:rPr>
        <w:t>*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（藻酸盐/硅橡胶/琼脂）”改为“</w:t>
      </w:r>
      <w:bookmarkStart w:id="15" w:name="OLE_LINK19"/>
      <w:bookmarkStart w:id="16" w:name="OLE_LINK20"/>
      <w:bookmarkStart w:id="17" w:name="OLE_LINK23"/>
      <w:bookmarkStart w:id="18" w:name="OLE_LINK18"/>
      <w:bookmarkStart w:id="19" w:name="OLE_LINK17"/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数字化扫描取模</w:t>
      </w:r>
      <w:bookmarkEnd w:id="15"/>
      <w:bookmarkEnd w:id="16"/>
      <w:bookmarkEnd w:id="17"/>
      <w:bookmarkEnd w:id="18"/>
      <w:bookmarkEnd w:id="19"/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”</w:t>
      </w:r>
    </w:p>
    <w:tbl>
      <w:tblPr>
        <w:tblStyle w:val="10"/>
        <w:tblW w:w="793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36" w:type="dxa"/>
          </w:tcPr>
          <w:p>
            <w:pPr>
              <w:jc w:val="center"/>
              <w:rPr>
                <w:rFonts w:ascii="宋体" w:hAnsi="宋体" w:eastAsia="宋体" w:cs="Times New Roman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/>
                <w:sz w:val="24"/>
                <w:szCs w:val="24"/>
              </w:rPr>
              <w:t>描述示例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36" w:type="dxa"/>
          </w:tcPr>
          <w:p>
            <w:pPr>
              <w:rPr>
                <w:rFonts w:ascii="宋体" w:hAnsi="宋体" w:eastAsia="宋体" w:cs="Times New Roman"/>
                <w:b/>
                <w:color w:val="2E74B5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/>
                <w:color w:val="2E74B5"/>
                <w:sz w:val="24"/>
                <w:szCs w:val="24"/>
              </w:rPr>
              <w:t>牙树脂直接充填修复：</w:t>
            </w:r>
          </w:p>
          <w:p>
            <w:pPr>
              <w:rPr>
                <w:rFonts w:ascii="宋体" w:hAnsi="宋体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b/>
                <w:color w:val="2E74B5"/>
                <w:sz w:val="24"/>
                <w:szCs w:val="24"/>
              </w:rPr>
              <w:t xml:space="preserve">1. </w:t>
            </w:r>
            <w:r>
              <w:rPr>
                <w:rFonts w:hint="eastAsia" w:ascii="宋体" w:hAnsi="宋体" w:eastAsia="宋体" w:cs="Times New Roman"/>
                <w:b/>
                <w:color w:val="2E74B5"/>
                <w:sz w:val="24"/>
                <w:szCs w:val="24"/>
              </w:rPr>
              <w:t>13牙</w:t>
            </w:r>
            <w:r>
              <w:rPr>
                <w:rFonts w:hint="eastAsia" w:ascii="宋体" w:hAnsi="宋体" w:eastAsia="宋体" w:cs="Times New Roman"/>
                <w:color w:val="FF0000"/>
                <w:sz w:val="24"/>
                <w:szCs w:val="24"/>
              </w:rPr>
              <w:t>（此处牙位为口腔检查的牙位，如未设置，段落1的末尾提示</w:t>
            </w:r>
            <w:r>
              <w:rPr>
                <w:rFonts w:ascii="宋体" w:hAnsi="宋体" w:eastAsia="宋体" w:cs="Times New Roman"/>
                <w:color w:val="FF0000"/>
                <w:sz w:val="24"/>
                <w:szCs w:val="24"/>
              </w:rPr>
              <w:t>“（当前病历还未设置牙位，请到口腔检查处设置病人相应牙位）”</w:t>
            </w:r>
            <w:r>
              <w:rPr>
                <w:rFonts w:hint="eastAsia" w:ascii="宋体" w:hAnsi="宋体" w:eastAsia="宋体" w:cs="Times New Roman"/>
                <w:color w:val="FF0000"/>
                <w:sz w:val="24"/>
                <w:szCs w:val="24"/>
              </w:rPr>
              <w:t>）</w:t>
            </w:r>
            <w:r>
              <w:rPr>
                <w:rFonts w:hint="eastAsia" w:ascii="宋体" w:hAnsi="宋体" w:eastAsia="宋体" w:cs="Times New Roman"/>
                <w:b/>
                <w:color w:val="2E74B5"/>
                <w:sz w:val="24"/>
                <w:szCs w:val="24"/>
              </w:rPr>
              <w:t>使用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阿替卡因</w:t>
            </w:r>
            <w:r>
              <w:rPr>
                <w:rFonts w:hint="eastAsia" w:ascii="宋体" w:hAnsi="宋体" w:eastAsia="宋体" w:cs="Times New Roman"/>
                <w:b/>
                <w:color w:val="2E74B5"/>
                <w:sz w:val="24"/>
                <w:szCs w:val="24"/>
              </w:rPr>
              <w:t>，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局部阻滞</w:t>
            </w:r>
            <w:r>
              <w:rPr>
                <w:rFonts w:hint="eastAsia" w:ascii="宋体" w:hAnsi="宋体" w:eastAsia="宋体" w:cs="Times New Roman"/>
                <w:b/>
                <w:color w:val="2E74B5"/>
                <w:sz w:val="24"/>
                <w:szCs w:val="24"/>
              </w:rPr>
              <w:t>麻醉，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使用橡皮障</w:t>
            </w:r>
            <w:r>
              <w:rPr>
                <w:rFonts w:hint="eastAsia" w:ascii="宋体" w:hAnsi="宋体" w:eastAsia="宋体" w:cs="Times New Roman"/>
                <w:b/>
                <w:color w:val="2E74B5"/>
                <w:sz w:val="24"/>
                <w:szCs w:val="24"/>
              </w:rPr>
              <w:t>。</w:t>
            </w:r>
            <w:r>
              <w:rPr>
                <w:rFonts w:ascii="宋体" w:hAnsi="宋体" w:eastAsia="宋体" w:cs="Times New Roman"/>
                <w:color w:val="000000"/>
                <w:sz w:val="24"/>
                <w:szCs w:val="24"/>
              </w:rPr>
              <w:t xml:space="preserve">    </w:t>
            </w:r>
          </w:p>
          <w:p>
            <w:pPr>
              <w:rPr>
                <w:rFonts w:ascii="宋体" w:hAnsi="宋体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b/>
                <w:color w:val="2E74B5"/>
                <w:sz w:val="24"/>
                <w:szCs w:val="24"/>
              </w:rPr>
              <w:t xml:space="preserve">2. 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显微镜下</w:t>
            </w:r>
            <w:r>
              <w:rPr>
                <w:rFonts w:hint="eastAsia" w:ascii="宋体" w:hAnsi="宋体" w:eastAsia="宋体" w:cs="Times New Roman"/>
                <w:color w:val="FF0000"/>
                <w:sz w:val="24"/>
                <w:szCs w:val="24"/>
              </w:rPr>
              <w:t>（如该项为“否”，则不显示该项）</w:t>
            </w:r>
            <w:r>
              <w:rPr>
                <w:rFonts w:hint="eastAsia" w:ascii="宋体" w:hAnsi="宋体" w:eastAsia="宋体" w:cs="Times New Roman"/>
                <w:b/>
                <w:color w:val="2E74B5"/>
                <w:sz w:val="24"/>
                <w:szCs w:val="24"/>
              </w:rPr>
              <w:t>，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高速牙钻法</w:t>
            </w:r>
            <w:r>
              <w:rPr>
                <w:rFonts w:hint="eastAsia" w:ascii="宋体" w:hAnsi="宋体" w:eastAsia="宋体" w:cs="Times New Roman"/>
                <w:b/>
                <w:color w:val="2E74B5"/>
                <w:sz w:val="24"/>
                <w:szCs w:val="24"/>
              </w:rPr>
              <w:t>去龋，以龋蚀显示剂指示，继续去净龋坏，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唇面,合面</w:t>
            </w:r>
            <w:r>
              <w:rPr>
                <w:rFonts w:hint="eastAsia" w:ascii="宋体" w:hAnsi="宋体" w:eastAsia="宋体" w:cs="Times New Roman"/>
                <w:b/>
                <w:color w:val="2E74B5"/>
                <w:sz w:val="24"/>
                <w:szCs w:val="24"/>
              </w:rPr>
              <w:t>制备洞形，深度：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4mm</w:t>
            </w:r>
            <w:r>
              <w:rPr>
                <w:rFonts w:hint="eastAsia" w:ascii="宋体" w:hAnsi="宋体" w:eastAsia="宋体" w:cs="Times New Roman"/>
                <w:b/>
                <w:color w:val="2E74B5"/>
                <w:sz w:val="24"/>
                <w:szCs w:val="24"/>
              </w:rPr>
              <w:t>。</w:t>
            </w:r>
          </w:p>
          <w:p>
            <w:pPr>
              <w:rPr>
                <w:rFonts w:ascii="宋体" w:hAnsi="宋体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b/>
                <w:color w:val="2E74B5"/>
                <w:sz w:val="24"/>
                <w:szCs w:val="24"/>
              </w:rPr>
              <w:t xml:space="preserve">3. 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Vita比色板</w:t>
            </w:r>
            <w:r>
              <w:rPr>
                <w:rFonts w:hint="eastAsia" w:ascii="宋体" w:hAnsi="宋体" w:eastAsia="宋体" w:cs="Times New Roman"/>
                <w:b/>
                <w:color w:val="2E74B5"/>
                <w:sz w:val="24"/>
                <w:szCs w:val="24"/>
              </w:rPr>
              <w:t>比色，选择牙色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B1。</w:t>
            </w:r>
          </w:p>
          <w:p>
            <w:pPr>
              <w:rPr>
                <w:rFonts w:ascii="宋体" w:hAnsi="宋体" w:eastAsia="宋体" w:cs="Times New Roman"/>
                <w:b/>
                <w:color w:val="2E74B5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b/>
                <w:color w:val="2E74B5"/>
                <w:sz w:val="24"/>
                <w:szCs w:val="24"/>
              </w:rPr>
              <w:t xml:space="preserve">4. </w:t>
            </w:r>
            <w:r>
              <w:rPr>
                <w:rFonts w:hint="eastAsia" w:ascii="宋体" w:hAnsi="宋体" w:eastAsia="宋体" w:cs="Times New Roman"/>
                <w:b/>
                <w:color w:val="2E74B5"/>
                <w:sz w:val="24"/>
                <w:szCs w:val="24"/>
              </w:rPr>
              <w:t>数字化扫描取模</w:t>
            </w:r>
            <w:r>
              <w:rPr>
                <w:rFonts w:ascii="宋体" w:hAnsi="宋体" w:eastAsia="宋体" w:cs="Times New Roman"/>
                <w:b/>
                <w:color w:val="2E74B5"/>
                <w:sz w:val="24"/>
                <w:szCs w:val="24"/>
              </w:rPr>
              <w:t xml:space="preserve"> </w:t>
            </w:r>
          </w:p>
          <w:p>
            <w:pPr>
              <w:rPr>
                <w:rFonts w:ascii="宋体" w:hAnsi="宋体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b/>
                <w:color w:val="2E74B5"/>
                <w:sz w:val="24"/>
                <w:szCs w:val="24"/>
              </w:rPr>
              <w:t>5.</w:t>
            </w:r>
            <w:r>
              <w:rPr>
                <w:rFonts w:ascii="宋体" w:hAnsi="宋体" w:eastAsia="宋体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75%乙醇窝洞消毒，Dycal垫底</w:t>
            </w:r>
            <w:r>
              <w:rPr>
                <w:rFonts w:hint="eastAsia" w:ascii="宋体" w:hAnsi="宋体" w:eastAsia="宋体" w:cs="Times New Roman"/>
                <w:color w:val="FF0000"/>
                <w:sz w:val="24"/>
                <w:szCs w:val="24"/>
              </w:rPr>
              <w:t>（此项选“无“则不显示）</w:t>
            </w:r>
            <w:r>
              <w:rPr>
                <w:rFonts w:hint="eastAsia" w:ascii="宋体" w:hAnsi="宋体" w:eastAsia="宋体" w:cs="Times New Roman"/>
                <w:b/>
                <w:color w:val="2E74B5"/>
                <w:sz w:val="24"/>
                <w:szCs w:val="24"/>
              </w:rPr>
              <w:t>。</w:t>
            </w:r>
          </w:p>
          <w:p>
            <w:pPr>
              <w:rPr>
                <w:rFonts w:ascii="宋体" w:hAnsi="宋体" w:eastAsia="宋体" w:cs="Times New Roman"/>
                <w:b/>
                <w:color w:val="2E74B5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b/>
                <w:color w:val="2E74B5"/>
                <w:sz w:val="24"/>
                <w:szCs w:val="24"/>
              </w:rPr>
              <w:t xml:space="preserve">6. </w:t>
            </w:r>
            <w:r>
              <w:rPr>
                <w:rFonts w:hint="eastAsia" w:ascii="宋体" w:hAnsi="宋体" w:eastAsia="宋体" w:cs="Times New Roman"/>
                <w:b/>
                <w:color w:val="2E74B5"/>
                <w:sz w:val="24"/>
                <w:szCs w:val="24"/>
              </w:rPr>
              <w:t>涂布粘接剂：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全酸蚀粘接系统：Scotchbond Multi-purpose(3M ESPE)</w:t>
            </w:r>
            <w:r>
              <w:rPr>
                <w:rFonts w:hint="eastAsia" w:ascii="宋体" w:hAnsi="宋体" w:eastAsia="宋体" w:cs="Times New Roman"/>
                <w:color w:val="FF0000"/>
                <w:sz w:val="24"/>
                <w:szCs w:val="24"/>
              </w:rPr>
              <w:t>（全酸蚀粘接系统/自酸蚀粘接系统只显示一种类型，由酸蚀粘接系统类型确定）</w:t>
            </w:r>
            <w:r>
              <w:rPr>
                <w:rFonts w:hint="eastAsia" w:ascii="宋体" w:hAnsi="宋体" w:eastAsia="宋体" w:cs="Times New Roman"/>
                <w:b/>
                <w:color w:val="2E74B5"/>
                <w:sz w:val="24"/>
                <w:szCs w:val="24"/>
              </w:rPr>
              <w:t>，涂布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&lt;5s</w:t>
            </w:r>
            <w:r>
              <w:rPr>
                <w:rFonts w:hint="eastAsia" w:ascii="宋体" w:hAnsi="宋体" w:eastAsia="宋体" w:cs="Times New Roman"/>
                <w:b/>
                <w:color w:val="2E74B5"/>
                <w:sz w:val="24"/>
                <w:szCs w:val="24"/>
              </w:rPr>
              <w:t>，吹干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5s</w:t>
            </w:r>
            <w:r>
              <w:rPr>
                <w:rFonts w:hint="eastAsia" w:ascii="宋体" w:hAnsi="宋体" w:eastAsia="宋体" w:cs="Times New Roman"/>
                <w:b/>
                <w:color w:val="2E74B5"/>
                <w:sz w:val="24"/>
                <w:szCs w:val="24"/>
              </w:rPr>
              <w:t>，光照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5s</w:t>
            </w:r>
            <w:r>
              <w:rPr>
                <w:rFonts w:hint="eastAsia" w:ascii="宋体" w:hAnsi="宋体" w:eastAsia="宋体" w:cs="Times New Roman"/>
                <w:b/>
                <w:color w:val="2E74B5"/>
                <w:sz w:val="24"/>
                <w:szCs w:val="24"/>
              </w:rPr>
              <w:t>。</w:t>
            </w:r>
          </w:p>
          <w:p>
            <w:pPr>
              <w:rPr>
                <w:rFonts w:ascii="宋体" w:hAnsi="宋体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b/>
                <w:color w:val="2E74B5"/>
                <w:sz w:val="24"/>
                <w:szCs w:val="24"/>
              </w:rPr>
              <w:t xml:space="preserve">7. </w:t>
            </w:r>
            <w:r>
              <w:rPr>
                <w:rFonts w:hint="eastAsia" w:ascii="宋体" w:hAnsi="宋体" w:eastAsia="宋体" w:cs="Times New Roman"/>
                <w:b/>
                <w:color w:val="2E74B5"/>
                <w:sz w:val="24"/>
                <w:szCs w:val="24"/>
              </w:rPr>
              <w:t>放置贴面。</w:t>
            </w:r>
          </w:p>
          <w:p>
            <w:pPr>
              <w:rPr>
                <w:rFonts w:ascii="宋体" w:hAnsi="宋体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b/>
                <w:color w:val="2E74B5"/>
                <w:sz w:val="24"/>
                <w:szCs w:val="24"/>
              </w:rPr>
              <w:t xml:space="preserve">8. 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金刚砂针</w:t>
            </w:r>
            <w:r>
              <w:rPr>
                <w:rFonts w:hint="eastAsia" w:ascii="宋体" w:hAnsi="宋体" w:eastAsia="宋体" w:cs="Times New Roman"/>
                <w:b/>
                <w:color w:val="2E74B5"/>
                <w:sz w:val="24"/>
                <w:szCs w:val="24"/>
              </w:rPr>
              <w:t>调合打磨抛光。</w:t>
            </w:r>
          </w:p>
        </w:tc>
      </w:tr>
    </w:tbl>
    <w:p>
      <w:p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9"/>
        <w:numPr>
          <w:ilvl w:val="0"/>
          <w:numId w:val="3"/>
        </w:numPr>
        <w:ind w:firstLineChars="0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后牙嵌体修复</w:t>
      </w:r>
    </w:p>
    <w:p>
      <w:pPr>
        <w:pStyle w:val="9"/>
        <w:numPr>
          <w:ilvl w:val="0"/>
          <w:numId w:val="4"/>
        </w:numPr>
        <w:ind w:firstLineChars="0"/>
      </w:pPr>
      <w:r>
        <w:rPr>
          <w:rFonts w:hint="eastAsia"/>
        </w:rPr>
        <w:t>后牙嵌体修复类型：复合树脂嵌体，CAD/CAM瓷嵌体修复</w:t>
      </w:r>
    </w:p>
    <w:p>
      <w:pPr>
        <w:rPr>
          <w:rFonts w:ascii="宋体" w:hAnsi="宋体" w:eastAsia="宋体" w:cs="Times New Roman"/>
          <w:color w:val="000000"/>
          <w:sz w:val="24"/>
          <w:szCs w:val="24"/>
        </w:rPr>
      </w:pPr>
      <w:r>
        <w:rPr>
          <w:rFonts w:hint="eastAsia" w:ascii="宋体" w:hAnsi="宋体" w:eastAsia="宋体" w:cs="Times New Roman"/>
          <w:color w:val="000000"/>
          <w:sz w:val="24"/>
          <w:szCs w:val="24"/>
        </w:rPr>
        <w:t>1.</w:t>
      </w:r>
      <w:r>
        <w:rPr>
          <w:rFonts w:ascii="宋体" w:hAnsi="宋体" w:eastAsia="宋体" w:cs="Times New Roman"/>
          <w:b/>
          <w:color w:val="2E74B5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b/>
          <w:color w:val="2E74B5"/>
          <w:sz w:val="24"/>
          <w:szCs w:val="24"/>
        </w:rPr>
        <w:t>牙位，麻醉药物</w:t>
      </w:r>
      <w:r>
        <w:rPr>
          <w:rFonts w:hint="eastAsia" w:ascii="宋体" w:hAnsi="宋体" w:eastAsia="宋体" w:cs="Times New Roman"/>
          <w:b/>
          <w:color w:val="FF0000"/>
          <w:sz w:val="24"/>
          <w:szCs w:val="24"/>
          <w:vertAlign w:val="superscript"/>
        </w:rPr>
        <w:t>*</w:t>
      </w:r>
      <w:r>
        <w:rPr>
          <w:rFonts w:hint="eastAsia" w:ascii="宋体" w:hAnsi="宋体" w:eastAsia="宋体" w:cs="Times New Roman"/>
          <w:color w:val="000000"/>
          <w:sz w:val="24"/>
          <w:szCs w:val="24"/>
        </w:rPr>
        <w:t>（阿替卡因/利多卡因/其它），</w:t>
      </w:r>
      <w:r>
        <w:rPr>
          <w:rFonts w:hint="eastAsia" w:ascii="宋体" w:hAnsi="宋体" w:eastAsia="宋体" w:cs="Times New Roman"/>
          <w:b/>
          <w:color w:val="2E74B5"/>
          <w:sz w:val="24"/>
          <w:szCs w:val="24"/>
        </w:rPr>
        <w:t>局部麻醉方法</w:t>
      </w:r>
      <w:r>
        <w:rPr>
          <w:rFonts w:hint="eastAsia" w:ascii="宋体" w:hAnsi="宋体" w:eastAsia="宋体" w:cs="Times New Roman"/>
          <w:b/>
          <w:color w:val="FF0000"/>
          <w:sz w:val="24"/>
          <w:szCs w:val="24"/>
          <w:vertAlign w:val="superscript"/>
        </w:rPr>
        <w:t>*</w:t>
      </w:r>
      <w:r>
        <w:rPr>
          <w:rFonts w:hint="eastAsia" w:ascii="宋体" w:hAnsi="宋体" w:eastAsia="宋体" w:cs="Times New Roman"/>
          <w:color w:val="000000"/>
          <w:sz w:val="24"/>
          <w:szCs w:val="24"/>
        </w:rPr>
        <w:t>（阻滞麻醉/浸润麻醉），（</w:t>
      </w:r>
      <w:r>
        <w:rPr>
          <w:rFonts w:hint="eastAsia" w:ascii="宋体" w:hAnsi="宋体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是/否）</w:t>
      </w:r>
      <w:r>
        <w:rPr>
          <w:rFonts w:hint="eastAsia" w:ascii="宋体" w:hAnsi="宋体" w:eastAsia="宋体" w:cs="Times New Roman"/>
          <w:b/>
          <w:color w:val="2E74B5"/>
          <w:sz w:val="24"/>
          <w:szCs w:val="24"/>
        </w:rPr>
        <w:t>使用橡皮障</w:t>
      </w:r>
      <w:r>
        <w:rPr>
          <w:rFonts w:hint="eastAsia" w:ascii="宋体" w:hAnsi="宋体" w:eastAsia="宋体" w:cs="Times New Roman"/>
          <w:b/>
          <w:color w:val="FF0000"/>
          <w:sz w:val="24"/>
          <w:szCs w:val="24"/>
          <w:vertAlign w:val="superscript"/>
        </w:rPr>
        <w:t>*</w:t>
      </w:r>
      <w:r>
        <w:rPr>
          <w:rFonts w:hint="eastAsia" w:ascii="宋体" w:hAnsi="宋体" w:eastAsia="宋体" w:cs="Times New Roman"/>
          <w:color w:val="000000"/>
          <w:sz w:val="24"/>
          <w:szCs w:val="24"/>
        </w:rPr>
        <w:t>。</w:t>
      </w:r>
    </w:p>
    <w:p>
      <w:pPr>
        <w:rPr>
          <w:rFonts w:ascii="宋体" w:hAnsi="宋体" w:eastAsia="宋体" w:cs="Times New Roman"/>
          <w:color w:val="000000"/>
          <w:sz w:val="24"/>
          <w:szCs w:val="24"/>
        </w:rPr>
      </w:pPr>
      <w:r>
        <w:rPr>
          <w:rFonts w:hint="eastAsia" w:ascii="宋体" w:hAnsi="宋体" w:eastAsia="宋体" w:cs="Times New Roman"/>
          <w:color w:val="000000"/>
          <w:sz w:val="24"/>
          <w:szCs w:val="24"/>
        </w:rPr>
        <w:t>2.</w:t>
      </w:r>
      <w:r>
        <w:rPr>
          <w:rFonts w:ascii="宋体" w:hAnsi="宋体" w:eastAsia="宋体" w:cs="Times New Roman"/>
          <w:color w:val="000000"/>
          <w:sz w:val="24"/>
          <w:szCs w:val="24"/>
        </w:rPr>
        <w:t xml:space="preserve"> </w:t>
      </w:r>
      <w:r>
        <w:rPr>
          <w:rFonts w:hint="eastAsia" w:asciiTheme="minorEastAsia" w:hAnsiTheme="minorEastAsia"/>
          <w:b/>
          <w:color w:val="2E75B6" w:themeColor="accent1" w:themeShade="BF"/>
          <w:sz w:val="24"/>
          <w:szCs w:val="24"/>
        </w:rPr>
        <w:t>是否使用显微镜</w:t>
      </w:r>
      <w:r>
        <w:rPr>
          <w:rFonts w:hint="eastAsia" w:asciiTheme="minorEastAsia" w:hAnsiTheme="minorEastAsia"/>
          <w:b/>
          <w:color w:val="FF0000"/>
          <w:sz w:val="24"/>
          <w:szCs w:val="24"/>
          <w:vertAlign w:val="superscript"/>
        </w:rPr>
        <w:t>*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（否/显微镜下），</w:t>
      </w:r>
      <w:r>
        <w:rPr>
          <w:rFonts w:hint="eastAsia" w:asciiTheme="minorEastAsia" w:hAnsiTheme="minorEastAsia"/>
          <w:b/>
          <w:color w:val="2E75B6" w:themeColor="accent1" w:themeShade="BF"/>
          <w:sz w:val="24"/>
          <w:szCs w:val="24"/>
        </w:rPr>
        <w:t>去龋方式</w:t>
      </w:r>
      <w:r>
        <w:rPr>
          <w:rFonts w:hint="eastAsia" w:asciiTheme="minorEastAsia" w:hAnsiTheme="minorEastAsia"/>
          <w:b/>
          <w:color w:val="FF0000"/>
          <w:sz w:val="24"/>
          <w:szCs w:val="24"/>
          <w:vertAlign w:val="superscript"/>
        </w:rPr>
        <w:t>*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</w:t>
      </w: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高速牙钻法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</w:t>
      </w: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空气喷砂法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</w:t>
      </w: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Carisolv化学去龋/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超声去龋/激光去龋/手用器械伢典/其它），</w:t>
      </w:r>
      <w:r>
        <w:rPr>
          <w:rFonts w:hint="eastAsia" w:asciiTheme="minorEastAsia" w:hAnsiTheme="minorEastAsia"/>
          <w:b/>
          <w:color w:val="2E75B6" w:themeColor="accent1" w:themeShade="BF"/>
          <w:sz w:val="24"/>
          <w:szCs w:val="24"/>
        </w:rPr>
        <w:t>制备洞形位置</w:t>
      </w:r>
      <w:r>
        <w:rPr>
          <w:rFonts w:hint="eastAsia" w:asciiTheme="minorEastAsia" w:hAnsiTheme="minorEastAsia"/>
          <w:b/>
          <w:color w:val="FF0000"/>
          <w:sz w:val="24"/>
          <w:szCs w:val="24"/>
          <w:vertAlign w:val="superscript"/>
        </w:rPr>
        <w:t>*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Theme="minorEastAsia" w:hAnsiTheme="minorEastAsia"/>
          <w:color w:val="FF0000"/>
          <w:sz w:val="24"/>
          <w:szCs w:val="24"/>
        </w:rPr>
        <w:t>多选项，以英文逗号隔开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，唇面/颊面/腭面/近中面/远中面/合面/根面），</w:t>
      </w:r>
      <w:r>
        <w:rPr>
          <w:rFonts w:hint="eastAsia" w:asciiTheme="minorEastAsia" w:hAnsiTheme="minorEastAsia"/>
          <w:b/>
          <w:color w:val="2E75B6" w:themeColor="accent1" w:themeShade="BF"/>
          <w:sz w:val="24"/>
          <w:szCs w:val="24"/>
        </w:rPr>
        <w:t>制备洞形深度</w:t>
      </w:r>
      <w:r>
        <w:rPr>
          <w:rFonts w:hint="eastAsia" w:asciiTheme="minorEastAsia" w:hAnsiTheme="minorEastAsia"/>
          <w:b/>
          <w:color w:val="FF0000"/>
          <w:sz w:val="24"/>
          <w:szCs w:val="24"/>
          <w:vertAlign w:val="superscript"/>
        </w:rPr>
        <w:t>*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（输入项，单位为mm）。</w:t>
      </w:r>
      <w:r>
        <w:rPr>
          <w:rFonts w:hint="eastAsia" w:asciiTheme="minorEastAsia" w:hAnsiTheme="minorEastAsia"/>
          <w:b/>
          <w:color w:val="2E75B6" w:themeColor="accent1" w:themeShade="BF"/>
          <w:sz w:val="24"/>
          <w:szCs w:val="24"/>
        </w:rPr>
        <w:t>成形片</w:t>
      </w:r>
      <w:r>
        <w:rPr>
          <w:rFonts w:hint="eastAsia" w:asciiTheme="minorEastAsia" w:hAnsiTheme="minorEastAsia"/>
          <w:b/>
          <w:color w:val="FF0000"/>
          <w:sz w:val="24"/>
          <w:szCs w:val="24"/>
          <w:vertAlign w:val="superscript"/>
        </w:rPr>
        <w:t>*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（未使用成形片/</w:t>
      </w: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Palodent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豆瓣成形片/V3成形片/其他），</w:t>
      </w:r>
      <w:r>
        <w:rPr>
          <w:rFonts w:hint="eastAsia" w:asciiTheme="minorEastAsia" w:hAnsiTheme="minorEastAsia"/>
          <w:b/>
          <w:color w:val="2E75B6" w:themeColor="accent1" w:themeShade="BF"/>
          <w:sz w:val="24"/>
          <w:szCs w:val="24"/>
        </w:rPr>
        <w:t>楔子</w:t>
      </w:r>
      <w:r>
        <w:rPr>
          <w:rFonts w:hint="eastAsia" w:asciiTheme="minorEastAsia" w:hAnsiTheme="minorEastAsia"/>
          <w:b/>
          <w:color w:val="FF0000"/>
          <w:sz w:val="24"/>
          <w:szCs w:val="24"/>
          <w:vertAlign w:val="superscript"/>
        </w:rPr>
        <w:t>*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（未使用楔子/木楔/</w:t>
      </w:r>
      <w:r>
        <w:rPr>
          <w:rFonts w:hint="eastAsia"/>
        </w:rPr>
        <w:t xml:space="preserve"> 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Palodent V3楔子/其他）。</w:t>
      </w:r>
      <w:r>
        <w:rPr>
          <w:rFonts w:hint="eastAsia" w:asciiTheme="minorEastAsia" w:hAnsiTheme="minorEastAsia"/>
          <w:b/>
          <w:color w:val="2E75B6" w:themeColor="accent1" w:themeShade="BF"/>
          <w:sz w:val="24"/>
          <w:szCs w:val="24"/>
        </w:rPr>
        <w:t>比色板类型</w:t>
      </w:r>
      <w:r>
        <w:rPr>
          <w:rFonts w:hint="eastAsia" w:asciiTheme="minorEastAsia" w:hAnsiTheme="minorEastAsia"/>
          <w:b/>
          <w:color w:val="FF0000"/>
          <w:sz w:val="24"/>
          <w:szCs w:val="24"/>
          <w:vertAlign w:val="superscript"/>
        </w:rPr>
        <w:t>*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（Vita比色板/Chromascop比色板/Vitapan 3D-Master比色板/其它），</w:t>
      </w:r>
      <w:r>
        <w:rPr>
          <w:rFonts w:hint="eastAsia" w:asciiTheme="minorEastAsia" w:hAnsiTheme="minorEastAsia"/>
          <w:b/>
          <w:color w:val="2E75B6" w:themeColor="accent1" w:themeShade="BF"/>
          <w:sz w:val="24"/>
          <w:szCs w:val="24"/>
        </w:rPr>
        <w:t>牙色</w:t>
      </w:r>
      <w:r>
        <w:rPr>
          <w:rFonts w:hint="eastAsia" w:asciiTheme="minorEastAsia" w:hAnsiTheme="minorEastAsia"/>
          <w:b/>
          <w:color w:val="FF0000"/>
          <w:sz w:val="24"/>
          <w:szCs w:val="24"/>
          <w:vertAlign w:val="superscript"/>
        </w:rPr>
        <w:t>*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</w:t>
      </w: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B1/A1/A2/D2/B2/C1/C2/D4/D3/A3/B3/A3.5/B4/C3/A4/C4/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其它）。</w:t>
      </w:r>
      <w:r>
        <w:rPr>
          <w:rFonts w:hint="eastAsia" w:asciiTheme="minorEastAsia" w:hAnsiTheme="minorEastAsia"/>
          <w:b/>
          <w:color w:val="2E75B6" w:themeColor="accent1" w:themeShade="BF"/>
          <w:sz w:val="24"/>
          <w:szCs w:val="24"/>
        </w:rPr>
        <w:t>窝洞消毒</w:t>
      </w:r>
      <w:r>
        <w:rPr>
          <w:rFonts w:hint="eastAsia" w:asciiTheme="minorEastAsia" w:hAnsiTheme="minorEastAsia"/>
          <w:b/>
          <w:color w:val="FF0000"/>
          <w:sz w:val="24"/>
          <w:szCs w:val="24"/>
          <w:vertAlign w:val="superscript"/>
        </w:rPr>
        <w:t>*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（75%乙醇/氯己定/25%麝香草酚乙醇溶液/樟脑酚/其它），</w:t>
      </w:r>
      <w:r>
        <w:rPr>
          <w:rFonts w:hint="eastAsia" w:asciiTheme="minorEastAsia" w:hAnsiTheme="minorEastAsia"/>
          <w:b/>
          <w:color w:val="2E75B6" w:themeColor="accent1" w:themeShade="BF"/>
          <w:sz w:val="24"/>
          <w:szCs w:val="24"/>
        </w:rPr>
        <w:t>垫底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（无/Dycal垫底/光固化氢氧化钙垫底/光固化玻璃离子垫底/流体树脂垫底/氧化锌丁香油+磷酸锌垫底/其它）。</w:t>
      </w:r>
      <w:r>
        <w:rPr>
          <w:rFonts w:hint="eastAsia" w:ascii="宋体" w:hAnsi="宋体" w:eastAsia="宋体" w:cs="Times New Roman"/>
          <w:b/>
          <w:color w:val="2E74B5"/>
          <w:sz w:val="24"/>
          <w:szCs w:val="24"/>
        </w:rPr>
        <w:t>涂布时间</w:t>
      </w:r>
      <w:r>
        <w:rPr>
          <w:rFonts w:hint="eastAsia" w:ascii="宋体" w:hAnsi="宋体" w:eastAsia="宋体" w:cs="Times New Roman"/>
          <w:b/>
          <w:color w:val="FF0000"/>
          <w:sz w:val="24"/>
          <w:szCs w:val="24"/>
          <w:vertAlign w:val="superscript"/>
        </w:rPr>
        <w:t>*</w:t>
      </w:r>
      <w:r>
        <w:rPr>
          <w:rFonts w:hint="eastAsia" w:ascii="宋体" w:hAnsi="宋体" w:eastAsia="宋体" w:cs="Times New Roman"/>
          <w:color w:val="000000"/>
          <w:sz w:val="24"/>
          <w:szCs w:val="24"/>
        </w:rPr>
        <w:t>（</w:t>
      </w:r>
      <w:r>
        <w:rPr>
          <w:rFonts w:ascii="宋体" w:hAnsi="宋体" w:eastAsia="宋体" w:cs="Times New Roman"/>
          <w:color w:val="000000"/>
          <w:sz w:val="24"/>
          <w:szCs w:val="24"/>
        </w:rPr>
        <w:t>&lt;5s</w:t>
      </w:r>
      <w:r>
        <w:rPr>
          <w:rFonts w:hint="eastAsia" w:ascii="宋体" w:hAnsi="宋体" w:eastAsia="宋体" w:cs="Times New Roman"/>
          <w:color w:val="000000"/>
          <w:sz w:val="24"/>
          <w:szCs w:val="24"/>
        </w:rPr>
        <w:t>/</w:t>
      </w:r>
      <w:r>
        <w:rPr>
          <w:rFonts w:ascii="宋体" w:hAnsi="宋体" w:eastAsia="宋体" w:cs="Times New Roman"/>
          <w:color w:val="000000"/>
          <w:sz w:val="24"/>
          <w:szCs w:val="24"/>
        </w:rPr>
        <w:t>5s-10s</w:t>
      </w:r>
      <w:r>
        <w:rPr>
          <w:rFonts w:hint="eastAsia" w:ascii="宋体" w:hAnsi="宋体" w:eastAsia="宋体" w:cs="Times New Roman"/>
          <w:color w:val="000000"/>
          <w:sz w:val="24"/>
          <w:szCs w:val="24"/>
        </w:rPr>
        <w:t>/</w:t>
      </w:r>
      <w:r>
        <w:rPr>
          <w:rFonts w:ascii="宋体" w:hAnsi="宋体" w:eastAsia="宋体" w:cs="Times New Roman"/>
          <w:color w:val="000000"/>
          <w:sz w:val="24"/>
          <w:szCs w:val="24"/>
        </w:rPr>
        <w:t>10s-15s</w:t>
      </w:r>
      <w:r>
        <w:rPr>
          <w:rFonts w:hint="eastAsia" w:ascii="宋体" w:hAnsi="宋体" w:eastAsia="宋体" w:cs="Times New Roman"/>
          <w:color w:val="000000"/>
          <w:sz w:val="24"/>
          <w:szCs w:val="24"/>
        </w:rPr>
        <w:t>/</w:t>
      </w:r>
      <w:r>
        <w:rPr>
          <w:rFonts w:ascii="宋体" w:hAnsi="宋体" w:eastAsia="宋体" w:cs="Times New Roman"/>
          <w:color w:val="000000"/>
          <w:sz w:val="24"/>
          <w:szCs w:val="24"/>
        </w:rPr>
        <w:t>15s-20s</w:t>
      </w:r>
      <w:r>
        <w:rPr>
          <w:rFonts w:hint="eastAsia" w:ascii="宋体" w:hAnsi="宋体" w:eastAsia="宋体" w:cs="Times New Roman"/>
          <w:color w:val="000000"/>
          <w:sz w:val="24"/>
          <w:szCs w:val="24"/>
        </w:rPr>
        <w:t>/</w:t>
      </w:r>
      <w:r>
        <w:rPr>
          <w:rFonts w:ascii="宋体" w:hAnsi="宋体" w:eastAsia="宋体" w:cs="Times New Roman"/>
          <w:color w:val="000000"/>
          <w:sz w:val="24"/>
          <w:szCs w:val="24"/>
        </w:rPr>
        <w:t>&gt;20s</w:t>
      </w:r>
      <w:r>
        <w:rPr>
          <w:rFonts w:hint="eastAsia" w:ascii="宋体" w:hAnsi="宋体" w:eastAsia="宋体" w:cs="Times New Roman"/>
          <w:color w:val="000000"/>
          <w:sz w:val="24"/>
          <w:szCs w:val="24"/>
        </w:rPr>
        <w:t>），</w:t>
      </w:r>
      <w:r>
        <w:rPr>
          <w:rFonts w:hint="eastAsia" w:ascii="宋体" w:hAnsi="宋体" w:eastAsia="宋体" w:cs="Times New Roman"/>
          <w:b/>
          <w:color w:val="2E74B5"/>
          <w:sz w:val="24"/>
          <w:szCs w:val="24"/>
        </w:rPr>
        <w:t>光照时间</w:t>
      </w:r>
      <w:r>
        <w:rPr>
          <w:rFonts w:hint="eastAsia" w:ascii="宋体" w:hAnsi="宋体" w:eastAsia="宋体" w:cs="Times New Roman"/>
          <w:b/>
          <w:color w:val="FF0000"/>
          <w:sz w:val="24"/>
          <w:szCs w:val="24"/>
          <w:vertAlign w:val="superscript"/>
        </w:rPr>
        <w:t>*</w:t>
      </w:r>
      <w:r>
        <w:rPr>
          <w:rFonts w:hint="eastAsia" w:ascii="宋体" w:hAnsi="宋体" w:eastAsia="宋体" w:cs="Times New Roman"/>
          <w:color w:val="000000"/>
          <w:sz w:val="24"/>
          <w:szCs w:val="24"/>
        </w:rPr>
        <w:t>（</w:t>
      </w:r>
      <w:r>
        <w:rPr>
          <w:rFonts w:ascii="宋体" w:hAnsi="宋体" w:eastAsia="宋体" w:cs="Times New Roman"/>
          <w:color w:val="000000"/>
          <w:sz w:val="24"/>
          <w:szCs w:val="24"/>
        </w:rPr>
        <w:t>5s</w:t>
      </w:r>
      <w:r>
        <w:rPr>
          <w:rFonts w:hint="eastAsia" w:ascii="宋体" w:hAnsi="宋体" w:eastAsia="宋体" w:cs="Times New Roman"/>
          <w:color w:val="000000"/>
          <w:sz w:val="24"/>
          <w:szCs w:val="24"/>
        </w:rPr>
        <w:t>/</w:t>
      </w:r>
      <w:r>
        <w:rPr>
          <w:rFonts w:ascii="宋体" w:hAnsi="宋体" w:eastAsia="宋体" w:cs="Times New Roman"/>
          <w:color w:val="000000"/>
          <w:sz w:val="24"/>
          <w:szCs w:val="24"/>
        </w:rPr>
        <w:t>10s/15s/20s/25s/30s/40s</w:t>
      </w:r>
      <w:r>
        <w:rPr>
          <w:rFonts w:hint="eastAsia" w:ascii="宋体" w:hAnsi="宋体" w:eastAsia="宋体" w:cs="Times New Roman"/>
          <w:color w:val="000000"/>
          <w:sz w:val="24"/>
          <w:szCs w:val="24"/>
        </w:rPr>
        <w:t>），</w:t>
      </w:r>
      <w:r>
        <w:rPr>
          <w:rFonts w:hint="eastAsia" w:ascii="宋体" w:hAnsi="宋体" w:eastAsia="宋体" w:cs="Times New Roman"/>
          <w:b/>
          <w:color w:val="2E74B5"/>
          <w:sz w:val="24"/>
          <w:szCs w:val="24"/>
        </w:rPr>
        <w:t>酸蚀粘接系统类型</w:t>
      </w:r>
      <w:r>
        <w:rPr>
          <w:rFonts w:hint="eastAsia" w:ascii="宋体" w:hAnsi="宋体" w:eastAsia="宋体" w:cs="Times New Roman"/>
          <w:b/>
          <w:color w:val="FF0000"/>
          <w:sz w:val="24"/>
          <w:szCs w:val="24"/>
          <w:vertAlign w:val="superscript"/>
        </w:rPr>
        <w:t>*</w:t>
      </w:r>
      <w:r>
        <w:rPr>
          <w:rFonts w:hint="eastAsia" w:ascii="宋体" w:hAnsi="宋体" w:eastAsia="宋体" w:cs="Times New Roman"/>
          <w:color w:val="000000"/>
          <w:sz w:val="24"/>
          <w:szCs w:val="24"/>
        </w:rPr>
        <w:t>（全酸蚀粘接系统/自酸蚀粘接系统），</w:t>
      </w:r>
      <w:r>
        <w:rPr>
          <w:rFonts w:hint="eastAsia" w:ascii="宋体" w:hAnsi="宋体" w:eastAsia="宋体" w:cs="Times New Roman"/>
          <w:b/>
          <w:color w:val="2E74B5"/>
          <w:sz w:val="24"/>
          <w:szCs w:val="24"/>
        </w:rPr>
        <w:t>全酸蚀粘接系统</w:t>
      </w:r>
      <w:r>
        <w:rPr>
          <w:rFonts w:hint="eastAsia" w:ascii="宋体" w:hAnsi="宋体" w:eastAsia="宋体" w:cs="Times New Roman"/>
          <w:color w:val="000000"/>
          <w:sz w:val="24"/>
          <w:szCs w:val="24"/>
        </w:rPr>
        <w:t>（</w:t>
      </w:r>
      <w:r>
        <w:rPr>
          <w:rFonts w:ascii="宋体" w:hAnsi="宋体" w:eastAsia="宋体" w:cs="Times New Roman"/>
          <w:color w:val="000000"/>
          <w:sz w:val="24"/>
          <w:szCs w:val="24"/>
        </w:rPr>
        <w:t>Scotchbond Multi-purpose(3M ESPE)</w:t>
      </w:r>
      <w:r>
        <w:rPr>
          <w:rFonts w:hint="eastAsia" w:ascii="宋体" w:hAnsi="宋体" w:eastAsia="宋体" w:cs="Times New Roman"/>
          <w:color w:val="000000"/>
          <w:sz w:val="24"/>
          <w:szCs w:val="24"/>
        </w:rPr>
        <w:t>/</w:t>
      </w:r>
      <w:r>
        <w:rPr>
          <w:rFonts w:ascii="Calibri" w:hAnsi="Calibri" w:eastAsia="宋体" w:cs="Times New Roman"/>
        </w:rPr>
        <w:t xml:space="preserve"> </w:t>
      </w:r>
      <w:r>
        <w:rPr>
          <w:rFonts w:ascii="宋体" w:hAnsi="宋体" w:eastAsia="宋体" w:cs="Times New Roman"/>
          <w:color w:val="000000"/>
          <w:sz w:val="24"/>
          <w:szCs w:val="24"/>
        </w:rPr>
        <w:t>All-Bond2(Bisco)/Amalgambond(Parkell)/Gluma Comfort Bond(Hereaus Kulzer)/ Adper Single Bond Plus(3M ESPE)/Prime&amp;Bond NT(Dentsply)/</w:t>
      </w:r>
      <w:r>
        <w:rPr>
          <w:rFonts w:hint="eastAsia" w:ascii="宋体" w:hAnsi="宋体" w:eastAsia="宋体" w:cs="Times New Roman"/>
          <w:color w:val="000000"/>
          <w:sz w:val="24"/>
          <w:szCs w:val="24"/>
        </w:rPr>
        <w:t>其它），</w:t>
      </w:r>
      <w:r>
        <w:rPr>
          <w:rFonts w:hint="eastAsia" w:ascii="宋体" w:hAnsi="宋体" w:eastAsia="宋体" w:cs="Times New Roman"/>
          <w:b/>
          <w:color w:val="2E74B5"/>
          <w:sz w:val="24"/>
          <w:szCs w:val="24"/>
        </w:rPr>
        <w:t>自酸蚀粘接系统</w:t>
      </w:r>
      <w:r>
        <w:rPr>
          <w:rFonts w:hint="eastAsia" w:ascii="宋体" w:hAnsi="宋体" w:eastAsia="宋体" w:cs="Times New Roman"/>
          <w:color w:val="000000"/>
          <w:sz w:val="24"/>
          <w:szCs w:val="24"/>
        </w:rPr>
        <w:t>（</w:t>
      </w:r>
      <w:r>
        <w:rPr>
          <w:rFonts w:ascii="宋体" w:hAnsi="宋体" w:eastAsia="宋体" w:cs="Times New Roman"/>
          <w:color w:val="000000"/>
          <w:sz w:val="24"/>
          <w:szCs w:val="24"/>
        </w:rPr>
        <w:t>Optibond Solo Plus SE(Kerr)</w:t>
      </w:r>
      <w:r>
        <w:rPr>
          <w:rFonts w:hint="eastAsia" w:ascii="宋体" w:hAnsi="宋体" w:eastAsia="宋体" w:cs="Times New Roman"/>
          <w:color w:val="000000"/>
          <w:sz w:val="24"/>
          <w:szCs w:val="24"/>
        </w:rPr>
        <w:t>/</w:t>
      </w:r>
      <w:r>
        <w:rPr>
          <w:rFonts w:ascii="宋体" w:hAnsi="宋体" w:eastAsia="宋体" w:cs="Times New Roman"/>
          <w:color w:val="000000"/>
          <w:sz w:val="24"/>
          <w:szCs w:val="24"/>
        </w:rPr>
        <w:t>Adhese(Vivadent)/Clearfil SE Bond(Kuraray)/</w:t>
      </w:r>
      <w:r>
        <w:rPr>
          <w:rFonts w:hint="eastAsia" w:ascii="宋体" w:hAnsi="宋体" w:eastAsia="宋体" w:cs="Times New Roman"/>
          <w:color w:val="000000"/>
          <w:sz w:val="24"/>
          <w:szCs w:val="24"/>
        </w:rPr>
        <w:t>XENO Ⅲ(Dentsply)</w:t>
      </w:r>
      <w:r>
        <w:rPr>
          <w:rFonts w:ascii="宋体" w:hAnsi="宋体" w:eastAsia="宋体" w:cs="Times New Roman"/>
          <w:color w:val="000000"/>
          <w:sz w:val="24"/>
          <w:szCs w:val="24"/>
        </w:rPr>
        <w:t>/Adper PromptL-Pop(3M ESPE)/iBOND SelfEtch(Hereaus Kulzer)/G-Bond(GC)/XENOIV(Dentsply)/</w:t>
      </w:r>
      <w:r>
        <w:rPr>
          <w:rFonts w:hint="eastAsia" w:ascii="宋体" w:hAnsi="宋体" w:eastAsia="宋体" w:cs="Times New Roman"/>
          <w:color w:val="000000"/>
          <w:sz w:val="24"/>
          <w:szCs w:val="24"/>
        </w:rPr>
        <w:t>其它）。</w:t>
      </w:r>
      <w:r>
        <w:rPr>
          <w:rFonts w:hint="eastAsia" w:ascii="宋体" w:hAnsi="宋体" w:eastAsia="宋体" w:cs="Times New Roman"/>
          <w:b/>
          <w:color w:val="2E74B5"/>
          <w:sz w:val="24"/>
          <w:szCs w:val="24"/>
        </w:rPr>
        <w:t>树脂</w:t>
      </w:r>
      <w:r>
        <w:rPr>
          <w:rFonts w:hint="eastAsia" w:ascii="宋体" w:hAnsi="宋体" w:eastAsia="宋体" w:cs="Times New Roman"/>
          <w:b/>
          <w:color w:val="FF0000"/>
          <w:sz w:val="24"/>
          <w:szCs w:val="24"/>
          <w:vertAlign w:val="superscript"/>
        </w:rPr>
        <w:t>*</w:t>
      </w:r>
      <w:r>
        <w:rPr>
          <w:rFonts w:hint="eastAsia" w:ascii="宋体" w:hAnsi="宋体" w:eastAsia="宋体" w:cs="Times New Roman"/>
          <w:color w:val="000000"/>
          <w:sz w:val="24"/>
          <w:szCs w:val="24"/>
        </w:rPr>
        <w:t>（</w:t>
      </w:r>
      <w:r>
        <w:rPr>
          <w:rFonts w:ascii="宋体" w:hAnsi="宋体" w:eastAsia="宋体" w:cs="Times New Roman"/>
          <w:color w:val="000000"/>
          <w:sz w:val="24"/>
          <w:szCs w:val="24"/>
        </w:rPr>
        <w:t>3M</w:t>
      </w:r>
      <w:r>
        <w:rPr>
          <w:rFonts w:hint="eastAsia" w:ascii="宋体" w:hAnsi="宋体" w:eastAsia="宋体" w:cs="Times New Roman"/>
          <w:color w:val="000000"/>
          <w:sz w:val="24"/>
          <w:szCs w:val="24"/>
        </w:rPr>
        <w:t>/</w:t>
      </w:r>
      <w:r>
        <w:rPr>
          <w:rFonts w:ascii="宋体" w:hAnsi="宋体" w:eastAsia="宋体" w:cs="Times New Roman"/>
          <w:color w:val="000000"/>
          <w:sz w:val="24"/>
          <w:szCs w:val="24"/>
        </w:rPr>
        <w:t>Kerr</w:t>
      </w:r>
      <w:r>
        <w:rPr>
          <w:rFonts w:hint="eastAsia" w:ascii="宋体" w:hAnsi="宋体" w:eastAsia="宋体" w:cs="Times New Roman"/>
          <w:color w:val="000000"/>
          <w:sz w:val="24"/>
          <w:szCs w:val="24"/>
        </w:rPr>
        <w:t>/可乐丽/</w:t>
      </w:r>
      <w:r>
        <w:rPr>
          <w:rFonts w:ascii="宋体" w:hAnsi="宋体" w:eastAsia="宋体" w:cs="Times New Roman"/>
          <w:color w:val="000000"/>
          <w:sz w:val="24"/>
          <w:szCs w:val="24"/>
        </w:rPr>
        <w:t>Kuraray/</w:t>
      </w:r>
      <w:r>
        <w:rPr>
          <w:rFonts w:hint="eastAsia" w:ascii="宋体" w:hAnsi="宋体" w:eastAsia="宋体" w:cs="Times New Roman"/>
          <w:color w:val="000000"/>
          <w:sz w:val="24"/>
          <w:szCs w:val="24"/>
        </w:rPr>
        <w:t>幻彩/其它），</w:t>
      </w:r>
      <w:r>
        <w:rPr>
          <w:rFonts w:hint="eastAsia" w:ascii="宋体" w:hAnsi="宋体" w:eastAsia="宋体" w:cs="Times New Roman"/>
          <w:b/>
          <w:color w:val="2E74B5"/>
          <w:sz w:val="24"/>
          <w:szCs w:val="24"/>
        </w:rPr>
        <w:t>树脂颜色</w:t>
      </w:r>
      <w:r>
        <w:rPr>
          <w:rFonts w:hint="eastAsia" w:ascii="宋体" w:hAnsi="宋体" w:eastAsia="宋体" w:cs="Times New Roman"/>
          <w:b/>
          <w:color w:val="FF0000"/>
          <w:sz w:val="24"/>
          <w:szCs w:val="24"/>
          <w:vertAlign w:val="superscript"/>
        </w:rPr>
        <w:t>*</w:t>
      </w:r>
      <w:r>
        <w:rPr>
          <w:rFonts w:hint="eastAsia" w:ascii="宋体" w:hAnsi="宋体" w:eastAsia="宋体" w:cs="Times New Roman"/>
          <w:color w:val="000000"/>
          <w:sz w:val="24"/>
          <w:szCs w:val="24"/>
        </w:rPr>
        <w:t>（</w:t>
      </w:r>
      <w:r>
        <w:rPr>
          <w:rFonts w:ascii="宋体" w:hAnsi="宋体" w:eastAsia="宋体" w:cs="Times New Roman"/>
          <w:color w:val="000000"/>
          <w:sz w:val="24"/>
          <w:szCs w:val="24"/>
        </w:rPr>
        <w:t>B1/A1/A2/D2/B2/C1/C2/D4/D3/A3/B3/A3.5/B4/C3/A4/C4/</w:t>
      </w:r>
      <w:r>
        <w:rPr>
          <w:rFonts w:hint="eastAsia" w:ascii="宋体" w:hAnsi="宋体" w:eastAsia="宋体" w:cs="Times New Roman"/>
          <w:color w:val="000000"/>
          <w:sz w:val="24"/>
          <w:szCs w:val="24"/>
        </w:rPr>
        <w:t>其它），</w:t>
      </w:r>
      <w:r>
        <w:rPr>
          <w:rFonts w:hint="eastAsia" w:ascii="宋体" w:hAnsi="宋体" w:eastAsia="宋体" w:cs="Times New Roman"/>
          <w:b/>
          <w:color w:val="2E74B5"/>
          <w:sz w:val="24"/>
          <w:szCs w:val="24"/>
        </w:rPr>
        <w:t>修型工具</w:t>
      </w:r>
      <w:r>
        <w:rPr>
          <w:rFonts w:hint="eastAsia" w:ascii="宋体" w:hAnsi="宋体" w:eastAsia="宋体" w:cs="Times New Roman"/>
          <w:b/>
          <w:color w:val="FF0000"/>
          <w:sz w:val="24"/>
          <w:szCs w:val="24"/>
          <w:vertAlign w:val="superscript"/>
        </w:rPr>
        <w:t>*</w:t>
      </w:r>
      <w:r>
        <w:rPr>
          <w:rFonts w:hint="eastAsia" w:ascii="宋体" w:hAnsi="宋体" w:eastAsia="宋体" w:cs="Times New Roman"/>
          <w:color w:val="000000"/>
          <w:sz w:val="24"/>
          <w:szCs w:val="24"/>
        </w:rPr>
        <w:t>（蜡刀修型/瓷粉充填器修型/其它），</w:t>
      </w:r>
      <w:r>
        <w:rPr>
          <w:rFonts w:hint="eastAsia" w:ascii="宋体" w:hAnsi="宋体" w:eastAsia="宋体" w:cs="Times New Roman"/>
          <w:b/>
          <w:color w:val="2E74B5"/>
          <w:sz w:val="24"/>
          <w:szCs w:val="24"/>
        </w:rPr>
        <w:t>光固化灯</w:t>
      </w:r>
      <w:r>
        <w:rPr>
          <w:rFonts w:hint="eastAsia" w:ascii="宋体" w:hAnsi="宋体" w:eastAsia="宋体" w:cs="Times New Roman"/>
          <w:b/>
          <w:color w:val="FF0000"/>
          <w:sz w:val="24"/>
          <w:szCs w:val="24"/>
          <w:vertAlign w:val="superscript"/>
        </w:rPr>
        <w:t>*</w:t>
      </w:r>
      <w:r>
        <w:rPr>
          <w:rFonts w:hint="eastAsia" w:ascii="宋体" w:hAnsi="宋体" w:eastAsia="宋体" w:cs="Times New Roman"/>
          <w:color w:val="000000"/>
          <w:sz w:val="24"/>
          <w:szCs w:val="24"/>
        </w:rPr>
        <w:t>（普通卤光灯/速效卤光灯/LED灯/离子弧光灯/氩激光灯/其它），</w:t>
      </w:r>
      <w:r>
        <w:rPr>
          <w:rFonts w:hint="eastAsia" w:ascii="宋体" w:hAnsi="宋体" w:eastAsia="宋体" w:cs="Times New Roman"/>
          <w:b/>
          <w:color w:val="2E74B5"/>
          <w:sz w:val="24"/>
          <w:szCs w:val="24"/>
        </w:rPr>
        <w:t>光固化灯光照时间</w:t>
      </w:r>
      <w:r>
        <w:rPr>
          <w:rFonts w:hint="eastAsia" w:ascii="宋体" w:hAnsi="宋体" w:eastAsia="宋体" w:cs="Times New Roman"/>
          <w:b/>
          <w:color w:val="FF0000"/>
          <w:sz w:val="24"/>
          <w:szCs w:val="24"/>
          <w:vertAlign w:val="superscript"/>
        </w:rPr>
        <w:t>*</w:t>
      </w:r>
      <w:r>
        <w:rPr>
          <w:rFonts w:hint="eastAsia" w:ascii="宋体" w:hAnsi="宋体" w:eastAsia="宋体" w:cs="Times New Roman"/>
          <w:color w:val="000000"/>
          <w:sz w:val="24"/>
          <w:szCs w:val="24"/>
        </w:rPr>
        <w:t>（</w:t>
      </w:r>
      <w:r>
        <w:rPr>
          <w:rFonts w:ascii="宋体" w:hAnsi="宋体" w:eastAsia="宋体" w:cs="Times New Roman"/>
          <w:color w:val="000000"/>
          <w:sz w:val="24"/>
          <w:szCs w:val="24"/>
        </w:rPr>
        <w:t>5s</w:t>
      </w:r>
      <w:r>
        <w:rPr>
          <w:rFonts w:hint="eastAsia" w:ascii="宋体" w:hAnsi="宋体" w:eastAsia="宋体" w:cs="Times New Roman"/>
          <w:color w:val="000000"/>
          <w:sz w:val="24"/>
          <w:szCs w:val="24"/>
        </w:rPr>
        <w:t>/</w:t>
      </w:r>
      <w:r>
        <w:rPr>
          <w:rFonts w:ascii="宋体" w:hAnsi="宋体" w:eastAsia="宋体" w:cs="Times New Roman"/>
          <w:color w:val="000000"/>
          <w:sz w:val="24"/>
          <w:szCs w:val="24"/>
        </w:rPr>
        <w:t>10s/15s/20s/25s/30s/40s</w:t>
      </w:r>
      <w:r>
        <w:rPr>
          <w:rFonts w:hint="eastAsia" w:ascii="宋体" w:hAnsi="宋体" w:eastAsia="宋体" w:cs="Times New Roman"/>
          <w:color w:val="000000"/>
          <w:sz w:val="24"/>
          <w:szCs w:val="24"/>
        </w:rPr>
        <w:t>）。</w:t>
      </w:r>
    </w:p>
    <w:p>
      <w:p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3.牙体预备：</w:t>
      </w:r>
      <w:r>
        <w:rPr>
          <w:rFonts w:hint="eastAsia" w:asciiTheme="minorEastAsia" w:hAnsiTheme="minorEastAsia"/>
          <w:b/>
          <w:color w:val="2E75B6" w:themeColor="accent1" w:themeShade="BF"/>
          <w:sz w:val="24"/>
          <w:szCs w:val="24"/>
        </w:rPr>
        <w:t>高速手机使用钻针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(序列编号TF/TR/TC/RS/EX/CR/CD/SF/SO/SR/WR/BR/BC/DI/其他编号）</w:t>
      </w:r>
    </w:p>
    <w:p>
      <w:p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4．取工作模：</w:t>
      </w:r>
      <w:r>
        <w:rPr>
          <w:rFonts w:hint="eastAsia" w:asciiTheme="minorEastAsia" w:hAnsiTheme="minorEastAsia"/>
          <w:b/>
          <w:color w:val="2E75B6" w:themeColor="accent1" w:themeShade="BF"/>
          <w:sz w:val="24"/>
          <w:szCs w:val="24"/>
        </w:rPr>
        <w:t>排龈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（无/排龈线型号0/00/000/其他），（藻酸盐/琼脂/硅橡胶/聚醚橡胶/数字化扫描）</w:t>
      </w:r>
      <w:r>
        <w:rPr>
          <w:rFonts w:hint="eastAsia" w:asciiTheme="minorEastAsia" w:hAnsiTheme="minorEastAsia"/>
          <w:b/>
          <w:color w:val="2E75B6" w:themeColor="accent1" w:themeShade="BF"/>
          <w:sz w:val="24"/>
          <w:szCs w:val="24"/>
        </w:rPr>
        <w:t>取模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5．制作临时修复体，临时修复体粘接，</w:t>
      </w:r>
      <w:r>
        <w:rPr>
          <w:rFonts w:hint="eastAsia" w:asciiTheme="minorEastAsia" w:hAnsiTheme="minorEastAsia"/>
          <w:b/>
          <w:color w:val="2E75B6" w:themeColor="accent1" w:themeShade="BF"/>
          <w:sz w:val="24"/>
          <w:szCs w:val="24"/>
        </w:rPr>
        <w:t>粘接剂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（磷酸锌/磷酸锌丁香油/其他）</w:t>
      </w:r>
    </w:p>
    <w:p>
      <w:p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6 .复诊，去除临时修复体，试戴，调改接触点，检查有无翘动，固位好，边缘密合，</w:t>
      </w:r>
      <w:r>
        <w:rPr>
          <w:rFonts w:hint="eastAsia" w:asciiTheme="minorEastAsia" w:hAnsiTheme="minorEastAsia"/>
          <w:b/>
          <w:color w:val="2E75B6" w:themeColor="accent1" w:themeShade="BF"/>
          <w:sz w:val="24"/>
          <w:szCs w:val="24"/>
        </w:rPr>
        <w:t>氢氟酸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（登士柏/3M/松风/其他）</w:t>
      </w:r>
      <w:r>
        <w:rPr>
          <w:rFonts w:hint="eastAsia" w:asciiTheme="minorEastAsia" w:hAnsiTheme="minorEastAsia"/>
          <w:b/>
          <w:color w:val="2E75B6" w:themeColor="accent1" w:themeShade="BF"/>
          <w:sz w:val="24"/>
          <w:szCs w:val="24"/>
        </w:rPr>
        <w:t>酸蚀修复体时间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（25s/30s/40s/50s/60s/其他），冲洗、干燥，涂布硅烷偶联剂，</w:t>
      </w:r>
      <w:r>
        <w:rPr>
          <w:rFonts w:hint="eastAsia" w:asciiTheme="minorEastAsia" w:hAnsiTheme="minorEastAsia"/>
          <w:b/>
          <w:color w:val="2E75B6" w:themeColor="accent1" w:themeShade="BF"/>
          <w:sz w:val="24"/>
          <w:szCs w:val="24"/>
        </w:rPr>
        <w:t>磷酸酸蚀牙面时间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（25s/30s/40s/50s/60s/其他），冲洗，干燥，涂布</w:t>
      </w:r>
      <w:r>
        <w:rPr>
          <w:rFonts w:hint="eastAsia" w:asciiTheme="minorEastAsia" w:hAnsiTheme="minorEastAsia"/>
          <w:b/>
          <w:color w:val="2E75B6" w:themeColor="accent1" w:themeShade="BF"/>
          <w:sz w:val="24"/>
          <w:szCs w:val="24"/>
        </w:rPr>
        <w:t>粘接剂品牌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（登士柏/3M/松风/其他品牌）涂布</w:t>
      </w:r>
      <w:bookmarkStart w:id="20" w:name="OLE_LINK14"/>
      <w:bookmarkStart w:id="21" w:name="OLE_LINK16"/>
      <w:bookmarkStart w:id="22" w:name="OLE_LINK15"/>
      <w:r>
        <w:rPr>
          <w:rFonts w:hint="eastAsia" w:asciiTheme="minorEastAsia" w:hAnsiTheme="minorEastAsia"/>
          <w:b/>
          <w:color w:val="2E75B6" w:themeColor="accent1" w:themeShade="BF"/>
          <w:sz w:val="24"/>
          <w:szCs w:val="24"/>
        </w:rPr>
        <w:t>粘接剂成分</w:t>
      </w:r>
      <w:bookmarkEnd w:id="20"/>
      <w:bookmarkEnd w:id="21"/>
      <w:bookmarkEnd w:id="22"/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（羧酸锌水门汀/树脂加强型玻璃离子/3M Unicem树脂粘接剂/GC FujiCEM树脂粘接剂/帕娜比亚树脂粘接剂/丁香油水门汀/GC暂时粘接剂/GC玻璃离子/其他），修复体就位，临时</w:t>
      </w:r>
      <w:r>
        <w:rPr>
          <w:rFonts w:hint="eastAsia" w:asciiTheme="minorEastAsia" w:hAnsiTheme="minorEastAsia"/>
          <w:b/>
          <w:color w:val="2E75B6" w:themeColor="accent1" w:themeShade="BF"/>
          <w:sz w:val="24"/>
          <w:szCs w:val="24"/>
        </w:rPr>
        <w:t>光照时间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（2s/3s/4s/5s/6s/其他），去除多余粘接剂，调合，抛光。 </w:t>
      </w:r>
    </w:p>
    <w:tbl>
      <w:tblPr>
        <w:tblStyle w:val="10"/>
        <w:tblW w:w="793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36" w:type="dxa"/>
          </w:tcPr>
          <w:p>
            <w:pPr>
              <w:jc w:val="center"/>
              <w:rPr>
                <w:rFonts w:ascii="宋体" w:hAnsi="宋体" w:eastAsia="宋体" w:cs="Times New Roman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/>
                <w:sz w:val="24"/>
                <w:szCs w:val="24"/>
              </w:rPr>
              <w:t>描述示例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36" w:type="dxa"/>
          </w:tcPr>
          <w:p>
            <w:pPr>
              <w:rPr>
                <w:rFonts w:ascii="宋体" w:hAnsi="宋体" w:eastAsia="宋体" w:cs="Times New Roman"/>
                <w:b/>
                <w:color w:val="2E74B5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/>
                <w:color w:val="2E74B5"/>
                <w:sz w:val="24"/>
                <w:szCs w:val="24"/>
              </w:rPr>
              <w:t>后牙嵌体修复类型：复合树脂嵌体，CAD/CAM瓷嵌体修复：</w:t>
            </w:r>
          </w:p>
          <w:p>
            <w:pPr>
              <w:rPr>
                <w:rFonts w:ascii="宋体" w:hAnsi="宋体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b/>
                <w:color w:val="2E74B5"/>
                <w:sz w:val="24"/>
                <w:szCs w:val="24"/>
              </w:rPr>
              <w:t xml:space="preserve">1. </w:t>
            </w:r>
            <w:r>
              <w:rPr>
                <w:rFonts w:hint="eastAsia" w:ascii="宋体" w:hAnsi="宋体" w:eastAsia="宋体" w:cs="Times New Roman"/>
                <w:b/>
                <w:color w:val="2E74B5"/>
                <w:sz w:val="24"/>
                <w:szCs w:val="24"/>
              </w:rPr>
              <w:t>13牙</w:t>
            </w:r>
            <w:r>
              <w:rPr>
                <w:rFonts w:hint="eastAsia" w:ascii="宋体" w:hAnsi="宋体" w:eastAsia="宋体" w:cs="Times New Roman"/>
                <w:color w:val="FF0000"/>
                <w:sz w:val="24"/>
                <w:szCs w:val="24"/>
              </w:rPr>
              <w:t>（此处牙位为口腔检查的牙位，如未设置，段落1的末尾提示</w:t>
            </w:r>
            <w:r>
              <w:rPr>
                <w:rFonts w:ascii="宋体" w:hAnsi="宋体" w:eastAsia="宋体" w:cs="Times New Roman"/>
                <w:color w:val="FF0000"/>
                <w:sz w:val="24"/>
                <w:szCs w:val="24"/>
              </w:rPr>
              <w:t>“（当前病历还未设置牙位，请到口腔检查处设置病人相应牙位）”</w:t>
            </w:r>
            <w:r>
              <w:rPr>
                <w:rFonts w:hint="eastAsia" w:ascii="宋体" w:hAnsi="宋体" w:eastAsia="宋体" w:cs="Times New Roman"/>
                <w:color w:val="FF0000"/>
                <w:sz w:val="24"/>
                <w:szCs w:val="24"/>
              </w:rPr>
              <w:t>）</w:t>
            </w:r>
            <w:r>
              <w:rPr>
                <w:rFonts w:hint="eastAsia" w:ascii="宋体" w:hAnsi="宋体" w:eastAsia="宋体" w:cs="Times New Roman"/>
                <w:b/>
                <w:color w:val="2E74B5"/>
                <w:sz w:val="24"/>
                <w:szCs w:val="24"/>
              </w:rPr>
              <w:t>使用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阿替卡因</w:t>
            </w:r>
            <w:r>
              <w:rPr>
                <w:rFonts w:hint="eastAsia" w:ascii="宋体" w:hAnsi="宋体" w:eastAsia="宋体" w:cs="Times New Roman"/>
                <w:b/>
                <w:color w:val="2E74B5"/>
                <w:sz w:val="24"/>
                <w:szCs w:val="24"/>
              </w:rPr>
              <w:t>，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局部阻滞</w:t>
            </w:r>
            <w:r>
              <w:rPr>
                <w:rFonts w:hint="eastAsia" w:ascii="宋体" w:hAnsi="宋体" w:eastAsia="宋体" w:cs="Times New Roman"/>
                <w:b/>
                <w:color w:val="2E74B5"/>
                <w:sz w:val="24"/>
                <w:szCs w:val="24"/>
              </w:rPr>
              <w:t>麻醉，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使用橡皮障</w:t>
            </w:r>
            <w:r>
              <w:rPr>
                <w:rFonts w:hint="eastAsia" w:ascii="宋体" w:hAnsi="宋体" w:eastAsia="宋体" w:cs="Times New Roman"/>
                <w:b/>
                <w:color w:val="2E74B5"/>
                <w:sz w:val="24"/>
                <w:szCs w:val="24"/>
              </w:rPr>
              <w:t>。</w:t>
            </w:r>
            <w:r>
              <w:rPr>
                <w:rFonts w:ascii="宋体" w:hAnsi="宋体" w:eastAsia="宋体" w:cs="Times New Roman"/>
                <w:color w:val="000000"/>
                <w:sz w:val="24"/>
                <w:szCs w:val="24"/>
              </w:rPr>
              <w:t xml:space="preserve">    </w:t>
            </w:r>
          </w:p>
          <w:p>
            <w:pPr>
              <w:rPr>
                <w:rFonts w:ascii="宋体" w:hAnsi="宋体" w:eastAsia="宋体" w:cs="Times New Roman"/>
                <w:b/>
                <w:color w:val="2E74B5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b/>
                <w:color w:val="2E74B5"/>
                <w:sz w:val="24"/>
                <w:szCs w:val="24"/>
              </w:rPr>
              <w:t xml:space="preserve">2. 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显微镜下</w:t>
            </w:r>
            <w:r>
              <w:rPr>
                <w:rFonts w:hint="eastAsia" w:ascii="宋体" w:hAnsi="宋体" w:eastAsia="宋体" w:cs="Times New Roman"/>
                <w:color w:val="FF0000"/>
                <w:sz w:val="24"/>
                <w:szCs w:val="24"/>
              </w:rPr>
              <w:t>（如该项为“否”，则不显示该项）</w:t>
            </w:r>
            <w:r>
              <w:rPr>
                <w:rFonts w:hint="eastAsia" w:ascii="宋体" w:hAnsi="宋体" w:eastAsia="宋体" w:cs="Times New Roman"/>
                <w:b/>
                <w:color w:val="2E74B5"/>
                <w:sz w:val="24"/>
                <w:szCs w:val="24"/>
              </w:rPr>
              <w:t>，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高速牙钻法</w:t>
            </w:r>
            <w:r>
              <w:rPr>
                <w:rFonts w:hint="eastAsia" w:ascii="宋体" w:hAnsi="宋体" w:eastAsia="宋体" w:cs="Times New Roman"/>
                <w:b/>
                <w:color w:val="2E74B5"/>
                <w:sz w:val="24"/>
                <w:szCs w:val="24"/>
              </w:rPr>
              <w:t>去龋，以龋蚀显示剂指示，继续去净龋坏，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唇面,合面</w:t>
            </w:r>
            <w:r>
              <w:rPr>
                <w:rFonts w:hint="eastAsia" w:ascii="宋体" w:hAnsi="宋体" w:eastAsia="宋体" w:cs="Times New Roman"/>
                <w:b/>
                <w:color w:val="2E74B5"/>
                <w:sz w:val="24"/>
                <w:szCs w:val="24"/>
              </w:rPr>
              <w:t>制备洞形，深度：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4mm</w:t>
            </w:r>
            <w:r>
              <w:rPr>
                <w:rFonts w:hint="eastAsia" w:ascii="宋体" w:hAnsi="宋体" w:eastAsia="宋体" w:cs="Times New Roman"/>
                <w:b/>
                <w:color w:val="2E74B5"/>
                <w:sz w:val="24"/>
                <w:szCs w:val="24"/>
              </w:rPr>
              <w:t>。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Vita比色板</w:t>
            </w:r>
            <w:r>
              <w:rPr>
                <w:rFonts w:hint="eastAsia" w:ascii="宋体" w:hAnsi="宋体" w:eastAsia="宋体" w:cs="Times New Roman"/>
                <w:b/>
                <w:color w:val="2E74B5"/>
                <w:sz w:val="24"/>
                <w:szCs w:val="24"/>
              </w:rPr>
              <w:t>比色，选择牙色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B1。75%乙醇窝洞消毒，Dycal垫底</w:t>
            </w:r>
            <w:r>
              <w:rPr>
                <w:rFonts w:hint="eastAsia" w:ascii="宋体" w:hAnsi="宋体" w:eastAsia="宋体" w:cs="Times New Roman"/>
                <w:color w:val="FF0000"/>
                <w:sz w:val="24"/>
                <w:szCs w:val="24"/>
              </w:rPr>
              <w:t>（此项选“无“则不显示）</w:t>
            </w:r>
            <w:r>
              <w:rPr>
                <w:rFonts w:hint="eastAsia" w:ascii="宋体" w:hAnsi="宋体" w:eastAsia="宋体" w:cs="Times New Roman"/>
                <w:b/>
                <w:color w:val="2E74B5"/>
                <w:sz w:val="24"/>
                <w:szCs w:val="24"/>
              </w:rPr>
              <w:t>。涂布粘接剂：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全酸蚀粘接系统：Scotchbond Multi-purpose(3M ESPE)</w:t>
            </w:r>
            <w:r>
              <w:rPr>
                <w:rFonts w:hint="eastAsia" w:ascii="宋体" w:hAnsi="宋体" w:eastAsia="宋体" w:cs="Times New Roman"/>
                <w:color w:val="FF0000"/>
                <w:sz w:val="24"/>
                <w:szCs w:val="24"/>
              </w:rPr>
              <w:t>（全酸蚀粘接系统/自酸蚀粘接系统只显示一种类型，由酸蚀粘接系统类型确定）</w:t>
            </w:r>
            <w:r>
              <w:rPr>
                <w:rFonts w:hint="eastAsia" w:ascii="宋体" w:hAnsi="宋体" w:eastAsia="宋体" w:cs="Times New Roman"/>
                <w:b/>
                <w:color w:val="2E74B5"/>
                <w:sz w:val="24"/>
                <w:szCs w:val="24"/>
              </w:rPr>
              <w:t>，涂布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&lt;5s</w:t>
            </w:r>
            <w:r>
              <w:rPr>
                <w:rFonts w:hint="eastAsia" w:ascii="宋体" w:hAnsi="宋体" w:eastAsia="宋体" w:cs="Times New Roman"/>
                <w:b/>
                <w:color w:val="2E74B5"/>
                <w:sz w:val="24"/>
                <w:szCs w:val="24"/>
              </w:rPr>
              <w:t>，吹干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5s</w:t>
            </w:r>
            <w:r>
              <w:rPr>
                <w:rFonts w:hint="eastAsia" w:ascii="宋体" w:hAnsi="宋体" w:eastAsia="宋体" w:cs="Times New Roman"/>
                <w:b/>
                <w:color w:val="2E74B5"/>
                <w:sz w:val="24"/>
                <w:szCs w:val="24"/>
              </w:rPr>
              <w:t>，光照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5s</w:t>
            </w:r>
            <w:r>
              <w:rPr>
                <w:rFonts w:hint="eastAsia" w:ascii="宋体" w:hAnsi="宋体" w:eastAsia="宋体" w:cs="Times New Roman"/>
                <w:b/>
                <w:color w:val="2E74B5"/>
                <w:sz w:val="24"/>
                <w:szCs w:val="24"/>
              </w:rPr>
              <w:t>。</w:t>
            </w:r>
          </w:p>
          <w:p>
            <w:pPr>
              <w:rPr>
                <w:rFonts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2E74B5"/>
                <w:sz w:val="24"/>
                <w:szCs w:val="24"/>
              </w:rPr>
              <w:t>3.</w:t>
            </w: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牙体预备：高速手机使用钻针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TF。</w:t>
            </w:r>
            <w:r>
              <w:rPr>
                <w:rFonts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rPr>
                <w:rFonts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4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．</w:t>
            </w: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取工作模：使用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00号线</w:t>
            </w: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排龈</w:t>
            </w:r>
            <w:r>
              <w:rPr>
                <w:rFonts w:hint="eastAsia" w:ascii="宋体" w:hAnsi="宋体" w:eastAsia="宋体" w:cs="Times New Roman"/>
                <w:color w:val="FF0000"/>
                <w:sz w:val="24"/>
                <w:szCs w:val="24"/>
              </w:rPr>
              <w:t>（如该项为“无”，则不显示该项）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，藻酸盐</w:t>
            </w: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取模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rPr>
                <w:rFonts w:asciiTheme="minorEastAsia" w:hAnsiTheme="minorEastAsia"/>
                <w:b/>
                <w:color w:val="2E75B6" w:themeColor="accent1" w:themeShade="BF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5．制作临时修复体，临时修复体粘接，粘接剂为磷酸锌。</w:t>
            </w:r>
          </w:p>
          <w:p>
            <w:pPr>
              <w:rPr>
                <w:rFonts w:ascii="宋体" w:hAnsi="宋体" w:eastAsia="宋体" w:cs="Times New Roman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 xml:space="preserve">6 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复诊，去除临时修复体，试戴，调改接触点，检查有无翘动，固位好，边缘密合，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登士柏</w:t>
            </w: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氢氟酸酸蚀修复体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25s，</w:t>
            </w: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冲洗、干燥，涂布硅烷偶联剂，磷酸酸蚀牙面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25s</w:t>
            </w: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，冲洗，干燥，涂布登士柏粘接剂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羧酸锌水门汀</w:t>
            </w: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，修复体就位，临时光照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2s</w:t>
            </w:r>
            <w:r>
              <w:rPr>
                <w:rFonts w:hint="eastAsia" w:asciiTheme="minorEastAsia" w:hAnsiTheme="minorEastAsia"/>
                <w:b/>
                <w:color w:val="2E75B6" w:themeColor="accent1" w:themeShade="BF"/>
                <w:sz w:val="24"/>
                <w:szCs w:val="24"/>
              </w:rPr>
              <w:t>，去除多余粘接剂，调合，抛光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rPr>
                <w:rFonts w:ascii="宋体" w:hAnsi="宋体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b/>
                <w:color w:val="2E74B5"/>
                <w:sz w:val="24"/>
                <w:szCs w:val="24"/>
              </w:rPr>
              <w:t xml:space="preserve">8. </w:t>
            </w:r>
            <w:r>
              <w:rPr>
                <w:rFonts w:hint="eastAsia" w:ascii="宋体" w:hAnsi="宋体" w:eastAsia="宋体" w:cs="Times New Roman"/>
                <w:b/>
                <w:color w:val="2E75B6" w:themeColor="accent1" w:themeShade="BF"/>
                <w:sz w:val="24"/>
                <w:szCs w:val="24"/>
              </w:rPr>
              <w:t>金刚砂针</w:t>
            </w:r>
            <w:r>
              <w:rPr>
                <w:rFonts w:hint="eastAsia" w:ascii="宋体" w:hAnsi="宋体" w:eastAsia="宋体" w:cs="Times New Roman"/>
                <w:b/>
                <w:color w:val="2E74B5"/>
                <w:sz w:val="24"/>
                <w:szCs w:val="24"/>
              </w:rPr>
              <w:t>调合打磨抛光。</w:t>
            </w:r>
          </w:p>
        </w:tc>
      </w:tr>
    </w:tbl>
    <w:p>
      <w:p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9"/>
        <w:numPr>
          <w:ilvl w:val="0"/>
          <w:numId w:val="3"/>
        </w:numPr>
        <w:ind w:firstLineChars="0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其它</w:t>
      </w:r>
    </w:p>
    <w:p>
      <w:pPr>
        <w:pStyle w:val="9"/>
        <w:numPr>
          <w:ilvl w:val="0"/>
          <w:numId w:val="5"/>
        </w:numPr>
        <w:ind w:firstLineChars="0"/>
        <w:rPr>
          <w:rFonts w:ascii="黑体" w:hAnsi="黑体" w:eastAsia="黑体"/>
          <w:color w:val="FF0000"/>
          <w:sz w:val="28"/>
          <w:szCs w:val="28"/>
        </w:rPr>
      </w:pPr>
      <w:r>
        <w:rPr>
          <w:rFonts w:ascii="黑体" w:hAnsi="黑体" w:eastAsia="黑体"/>
          <w:color w:val="FF0000"/>
          <w:sz w:val="28"/>
          <w:szCs w:val="28"/>
        </w:rPr>
        <w:t>删除现有的“嵌体修复”和“贴面修复”</w:t>
      </w:r>
    </w:p>
    <w:p>
      <w:pPr>
        <w:pStyle w:val="9"/>
        <w:numPr>
          <w:ilvl w:val="0"/>
          <w:numId w:val="5"/>
        </w:numPr>
        <w:ind w:firstLineChars="0"/>
        <w:rPr>
          <w:rFonts w:ascii="黑体" w:hAnsi="黑体" w:eastAsia="黑体"/>
          <w:color w:val="FF0000"/>
          <w:sz w:val="28"/>
          <w:szCs w:val="28"/>
        </w:rPr>
      </w:pPr>
      <w:r>
        <w:rPr>
          <w:rFonts w:ascii="黑体" w:hAnsi="黑体" w:eastAsia="黑体"/>
          <w:color w:val="FF0000"/>
          <w:sz w:val="28"/>
          <w:szCs w:val="28"/>
        </w:rPr>
        <w:t>当用户错选一项，但该项又不是必选项，没有提供“无”的选择项</w:t>
      </w:r>
    </w:p>
    <w:p>
      <w:pPr>
        <w:jc w:val="center"/>
        <w:rPr>
          <w:rFonts w:ascii="黑体" w:hAnsi="黑体" w:eastAsia="黑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黑体" w:hAnsi="黑体" w:eastAsia="黑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二、风险评估</w:t>
      </w:r>
    </w:p>
    <w:p>
      <w:pPr>
        <w:rPr>
          <w:rFonts w:ascii="黑体" w:hAnsi="黑体" w:eastAsia="黑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风险评估</w:t>
      </w:r>
    </w:p>
    <w:p>
      <w:pPr>
        <w:rPr>
          <w:rFonts w:ascii="黑体" w:hAnsi="黑体" w:eastAsia="黑体"/>
          <w:color w:val="FF0000"/>
          <w:sz w:val="28"/>
          <w:szCs w:val="28"/>
        </w:rPr>
      </w:pPr>
      <w:r>
        <w:rPr>
          <w:rFonts w:ascii="黑体" w:hAnsi="黑体" w:eastAsia="黑体"/>
          <w:color w:val="FF0000"/>
          <w:sz w:val="28"/>
          <w:szCs w:val="28"/>
        </w:rPr>
        <w:t>之前的风险评估由于没有评估等级，替换成下面的风险评估方案，评估方法和</w:t>
      </w:r>
      <w:r>
        <w:rPr>
          <w:rFonts w:hint="eastAsia" w:ascii="黑体" w:hAnsi="黑体" w:eastAsia="黑体"/>
          <w:color w:val="FF0000"/>
          <w:sz w:val="28"/>
          <w:szCs w:val="28"/>
        </w:rPr>
        <w:t>USPHS类似。评估结果为:</w:t>
      </w:r>
      <w:r>
        <w:rPr>
          <w:rFonts w:ascii="黑体" w:hAnsi="黑体" w:eastAsia="黑体"/>
          <w:color w:val="FF0000"/>
          <w:sz w:val="28"/>
          <w:szCs w:val="28"/>
        </w:rPr>
        <w:t>低风险，中风险或者高风险</w:t>
      </w:r>
    </w:p>
    <w:p/>
    <w:p>
      <w:r>
        <w:t>低风险</w:t>
      </w:r>
      <w:r>
        <w:rPr>
          <w:rFonts w:hint="eastAsia"/>
        </w:rPr>
        <w:t>：</w:t>
      </w:r>
      <w:r>
        <w:t>所有选项均勾选的低风险</w:t>
      </w:r>
    </w:p>
    <w:p>
      <w:r>
        <w:t>中风险</w:t>
      </w:r>
      <w:r>
        <w:rPr>
          <w:rFonts w:hint="eastAsia"/>
        </w:rPr>
        <w:t>：</w:t>
      </w:r>
      <w:r>
        <w:t>勾选了低风险和中风险</w:t>
      </w:r>
    </w:p>
    <w:p>
      <w:r>
        <w:rPr>
          <w:rFonts w:hint="eastAsia"/>
        </w:rPr>
        <w:t>高风险：有一项（或更多）勾选了高风险</w:t>
      </w:r>
    </w:p>
    <w:p/>
    <w:p>
      <w:r>
        <w:rPr>
          <w:rFonts w:hint="eastAsia"/>
        </w:rPr>
        <w:t>龋病风险评估表（＞6岁）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4"/>
        <w:gridCol w:w="1664"/>
        <w:gridCol w:w="1714"/>
        <w:gridCol w:w="1715"/>
        <w:gridCol w:w="17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8" w:type="dxa"/>
            <w:gridSpan w:val="2"/>
          </w:tcPr>
          <w:p/>
        </w:tc>
        <w:tc>
          <w:tcPr>
            <w:tcW w:w="1714" w:type="dxa"/>
          </w:tcPr>
          <w:p>
            <w:r>
              <w:t>低风险</w:t>
            </w:r>
          </w:p>
        </w:tc>
        <w:tc>
          <w:tcPr>
            <w:tcW w:w="1715" w:type="dxa"/>
          </w:tcPr>
          <w:p>
            <w:r>
              <w:t>中风险</w:t>
            </w:r>
          </w:p>
        </w:tc>
        <w:tc>
          <w:tcPr>
            <w:tcW w:w="1715" w:type="dxa"/>
          </w:tcPr>
          <w:p>
            <w:r>
              <w:t>高风险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8" w:type="dxa"/>
            <w:gridSpan w:val="2"/>
          </w:tcPr>
          <w:p>
            <w:r>
              <w:t>促进因素</w:t>
            </w:r>
          </w:p>
        </w:tc>
        <w:tc>
          <w:tcPr>
            <w:tcW w:w="5144" w:type="dxa"/>
            <w:gridSpan w:val="3"/>
          </w:tcPr>
          <w:p>
            <w:r>
              <w:t>勾选以下选项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4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664" w:type="dxa"/>
          </w:tcPr>
          <w:p>
            <w:r>
              <w:t>氟保护</w:t>
            </w:r>
            <w:r>
              <w:rPr>
                <w:rFonts w:hint="eastAsia"/>
              </w:rPr>
              <w:t>（饮水，氟制剂，专业涂氟，含氟牙膏）</w:t>
            </w:r>
          </w:p>
        </w:tc>
        <w:tc>
          <w:tcPr>
            <w:tcW w:w="1714" w:type="dxa"/>
          </w:tcPr>
          <w:p>
            <w:r>
              <w:t>是</w:t>
            </w:r>
          </w:p>
        </w:tc>
        <w:tc>
          <w:tcPr>
            <w:tcW w:w="1715" w:type="dxa"/>
          </w:tcPr>
          <w:p>
            <w:r>
              <w:t>否</w:t>
            </w:r>
          </w:p>
        </w:tc>
        <w:tc>
          <w:tcPr>
            <w:tcW w:w="171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4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664" w:type="dxa"/>
          </w:tcPr>
          <w:p>
            <w:r>
              <w:t>含糖食物或饮料</w:t>
            </w:r>
            <w:r>
              <w:rPr>
                <w:rFonts w:hint="eastAsia"/>
              </w:rPr>
              <w:t>（果汁，含碳或不含碳的软饮料，功能饮料，糖浆）</w:t>
            </w:r>
          </w:p>
        </w:tc>
        <w:tc>
          <w:tcPr>
            <w:tcW w:w="1714" w:type="dxa"/>
          </w:tcPr>
          <w:p>
            <w:r>
              <w:t>只在饭点食用</w:t>
            </w:r>
          </w:p>
        </w:tc>
        <w:tc>
          <w:tcPr>
            <w:tcW w:w="1715" w:type="dxa"/>
          </w:tcPr>
          <w:p/>
        </w:tc>
        <w:tc>
          <w:tcPr>
            <w:tcW w:w="1715" w:type="dxa"/>
          </w:tcPr>
          <w:p>
            <w:r>
              <w:t>经常食用或持续食用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4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664" w:type="dxa"/>
          </w:tcPr>
          <w:p>
            <w:r>
              <w:t>母亲</w:t>
            </w:r>
            <w:r>
              <w:rPr>
                <w:rFonts w:hint="eastAsia"/>
              </w:rPr>
              <w:t>，照料者</w:t>
            </w:r>
            <w:r>
              <w:t>和</w:t>
            </w:r>
            <w:r>
              <w:rPr>
                <w:rFonts w:hint="eastAsia"/>
              </w:rPr>
              <w:t>/</w:t>
            </w:r>
            <w:r>
              <w:t>或兄弟姐妹</w:t>
            </w:r>
            <w:r>
              <w:rPr>
                <w:rFonts w:hint="eastAsia"/>
              </w:rPr>
              <w:t>（仅对6-14岁患者）的患龋经历</w:t>
            </w:r>
          </w:p>
        </w:tc>
        <w:tc>
          <w:tcPr>
            <w:tcW w:w="1714" w:type="dxa"/>
          </w:tcPr>
          <w:p>
            <w:r>
              <w:t>近</w:t>
            </w:r>
            <w:r>
              <w:rPr>
                <w:rFonts w:hint="eastAsia"/>
              </w:rPr>
              <w:t>2年内患龋</w:t>
            </w:r>
          </w:p>
        </w:tc>
        <w:tc>
          <w:tcPr>
            <w:tcW w:w="1715" w:type="dxa"/>
          </w:tcPr>
          <w:p>
            <w:r>
              <w:rPr>
                <w:rFonts w:hint="eastAsia"/>
              </w:rPr>
              <w:t>7-23个月内患龋</w:t>
            </w:r>
          </w:p>
        </w:tc>
        <w:tc>
          <w:tcPr>
            <w:tcW w:w="1715" w:type="dxa"/>
          </w:tcPr>
          <w:p>
            <w:r>
              <w:t>近</w:t>
            </w:r>
            <w:r>
              <w:rPr>
                <w:rFonts w:hint="eastAsia"/>
              </w:rPr>
              <w:t>6个月内患龋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4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664" w:type="dxa"/>
          </w:tcPr>
          <w:p>
            <w:r>
              <w:t>建立患者档案</w:t>
            </w:r>
            <w:r>
              <w:rPr>
                <w:rFonts w:hint="eastAsia"/>
              </w:rPr>
              <w:t>，</w:t>
            </w:r>
            <w:r>
              <w:t>定期接受检查</w:t>
            </w:r>
          </w:p>
        </w:tc>
        <w:tc>
          <w:tcPr>
            <w:tcW w:w="1714" w:type="dxa"/>
          </w:tcPr>
          <w:p>
            <w:r>
              <w:t>是</w:t>
            </w:r>
          </w:p>
        </w:tc>
        <w:tc>
          <w:tcPr>
            <w:tcW w:w="1715" w:type="dxa"/>
          </w:tcPr>
          <w:p>
            <w:r>
              <w:t>否</w:t>
            </w:r>
          </w:p>
        </w:tc>
        <w:tc>
          <w:tcPr>
            <w:tcW w:w="171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8" w:type="dxa"/>
            <w:gridSpan w:val="2"/>
          </w:tcPr>
          <w:p>
            <w:r>
              <w:t>一般健康情况</w:t>
            </w:r>
          </w:p>
        </w:tc>
        <w:tc>
          <w:tcPr>
            <w:tcW w:w="1714" w:type="dxa"/>
          </w:tcPr>
          <w:p/>
        </w:tc>
        <w:tc>
          <w:tcPr>
            <w:tcW w:w="1715" w:type="dxa"/>
          </w:tcPr>
          <w:p/>
        </w:tc>
        <w:tc>
          <w:tcPr>
            <w:tcW w:w="171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4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664" w:type="dxa"/>
          </w:tcPr>
          <w:p>
            <w:r>
              <w:t>特殊医疗看护</w:t>
            </w:r>
            <w:r>
              <w:rPr>
                <w:rFonts w:hint="eastAsia"/>
              </w:rPr>
              <w:t>（发育性、身体、心理残疾以至于不能得到足够的口腔健康维护）</w:t>
            </w:r>
          </w:p>
        </w:tc>
        <w:tc>
          <w:tcPr>
            <w:tcW w:w="1714" w:type="dxa"/>
          </w:tcPr>
          <w:p>
            <w:r>
              <w:t>否</w:t>
            </w:r>
          </w:p>
        </w:tc>
        <w:tc>
          <w:tcPr>
            <w:tcW w:w="1715" w:type="dxa"/>
          </w:tcPr>
          <w:p>
            <w:r>
              <w:t>是</w:t>
            </w:r>
            <w:r>
              <w:rPr>
                <w:rFonts w:hint="eastAsia"/>
              </w:rPr>
              <w:t>（14岁以上）</w:t>
            </w:r>
          </w:p>
        </w:tc>
        <w:tc>
          <w:tcPr>
            <w:tcW w:w="1715" w:type="dxa"/>
          </w:tcPr>
          <w:p>
            <w:r>
              <w:t>是</w:t>
            </w:r>
            <w:r>
              <w:rPr>
                <w:rFonts w:hint="eastAsia"/>
              </w:rPr>
              <w:t>（6-14岁）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4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664" w:type="dxa"/>
          </w:tcPr>
          <w:p>
            <w:r>
              <w:t>放疗</w:t>
            </w:r>
          </w:p>
        </w:tc>
        <w:tc>
          <w:tcPr>
            <w:tcW w:w="1714" w:type="dxa"/>
          </w:tcPr>
          <w:p>
            <w:r>
              <w:t>否</w:t>
            </w:r>
          </w:p>
        </w:tc>
        <w:tc>
          <w:tcPr>
            <w:tcW w:w="1715" w:type="dxa"/>
          </w:tcPr>
          <w:p/>
        </w:tc>
        <w:tc>
          <w:tcPr>
            <w:tcW w:w="1715" w:type="dxa"/>
          </w:tcPr>
          <w:p>
            <w: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4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664" w:type="dxa"/>
          </w:tcPr>
          <w:p>
            <w:r>
              <w:t>饮食紊乱</w:t>
            </w:r>
          </w:p>
        </w:tc>
        <w:tc>
          <w:tcPr>
            <w:tcW w:w="1714" w:type="dxa"/>
          </w:tcPr>
          <w:p>
            <w:r>
              <w:t>否</w:t>
            </w:r>
          </w:p>
        </w:tc>
        <w:tc>
          <w:tcPr>
            <w:tcW w:w="1715" w:type="dxa"/>
          </w:tcPr>
          <w:p>
            <w:r>
              <w:t>是</w:t>
            </w:r>
          </w:p>
        </w:tc>
        <w:tc>
          <w:tcPr>
            <w:tcW w:w="171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4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664" w:type="dxa"/>
          </w:tcPr>
          <w:p>
            <w:r>
              <w:t>服用唾液量减少的药物</w:t>
            </w:r>
          </w:p>
        </w:tc>
        <w:tc>
          <w:tcPr>
            <w:tcW w:w="1714" w:type="dxa"/>
          </w:tcPr>
          <w:p>
            <w:r>
              <w:t>否</w:t>
            </w:r>
          </w:p>
        </w:tc>
        <w:tc>
          <w:tcPr>
            <w:tcW w:w="1715" w:type="dxa"/>
          </w:tcPr>
          <w:p>
            <w:r>
              <w:t>是</w:t>
            </w:r>
          </w:p>
        </w:tc>
        <w:tc>
          <w:tcPr>
            <w:tcW w:w="171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4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1664" w:type="dxa"/>
          </w:tcPr>
          <w:p>
            <w:r>
              <w:t>酗酒</w:t>
            </w:r>
            <w:r>
              <w:rPr>
                <w:rFonts w:hint="eastAsia"/>
              </w:rPr>
              <w:t>，</w:t>
            </w:r>
            <w:r>
              <w:t>药物成瘾</w:t>
            </w:r>
          </w:p>
        </w:tc>
        <w:tc>
          <w:tcPr>
            <w:tcW w:w="1714" w:type="dxa"/>
          </w:tcPr>
          <w:p>
            <w:r>
              <w:t>否</w:t>
            </w:r>
          </w:p>
        </w:tc>
        <w:tc>
          <w:tcPr>
            <w:tcW w:w="1715" w:type="dxa"/>
          </w:tcPr>
          <w:p>
            <w:r>
              <w:t>是</w:t>
            </w:r>
          </w:p>
        </w:tc>
        <w:tc>
          <w:tcPr>
            <w:tcW w:w="171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8" w:type="dxa"/>
            <w:gridSpan w:val="2"/>
          </w:tcPr>
          <w:p>
            <w:r>
              <w:t>临床检查</w:t>
            </w:r>
          </w:p>
        </w:tc>
        <w:tc>
          <w:tcPr>
            <w:tcW w:w="1714" w:type="dxa"/>
          </w:tcPr>
          <w:p/>
        </w:tc>
        <w:tc>
          <w:tcPr>
            <w:tcW w:w="1715" w:type="dxa"/>
          </w:tcPr>
          <w:p/>
        </w:tc>
        <w:tc>
          <w:tcPr>
            <w:tcW w:w="171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4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664" w:type="dxa"/>
          </w:tcPr>
          <w:p>
            <w:r>
              <w:t>成洞或未成洞</w:t>
            </w:r>
            <w:r>
              <w:rPr>
                <w:rFonts w:hint="eastAsia"/>
              </w:rPr>
              <w:t>（早期龋）</w:t>
            </w:r>
            <w:r>
              <w:t>的龋损或充填</w:t>
            </w:r>
            <w:r>
              <w:rPr>
                <w:rFonts w:hint="eastAsia"/>
              </w:rPr>
              <w:t>（肉眼可见或X线片可见）</w:t>
            </w:r>
          </w:p>
        </w:tc>
        <w:tc>
          <w:tcPr>
            <w:tcW w:w="1714" w:type="dxa"/>
          </w:tcPr>
          <w:p>
            <w:r>
              <w:t>近</w:t>
            </w:r>
            <w:r>
              <w:rPr>
                <w:rFonts w:hint="eastAsia"/>
              </w:rPr>
              <w:t>3年内无龋损或充填</w:t>
            </w:r>
          </w:p>
        </w:tc>
        <w:tc>
          <w:tcPr>
            <w:tcW w:w="1715" w:type="dxa"/>
          </w:tcPr>
          <w:p>
            <w:r>
              <w:rPr>
                <w:rFonts w:hint="eastAsia"/>
              </w:rPr>
              <w:t>近3年内1-2个新发龋损</w:t>
            </w:r>
          </w:p>
        </w:tc>
        <w:tc>
          <w:tcPr>
            <w:tcW w:w="1715" w:type="dxa"/>
          </w:tcPr>
          <w:p>
            <w:r>
              <w:t>近</w:t>
            </w:r>
            <w:r>
              <w:rPr>
                <w:rFonts w:hint="eastAsia"/>
              </w:rPr>
              <w:t>3年内新发龋损多余3处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4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664" w:type="dxa"/>
          </w:tcPr>
          <w:p>
            <w:r>
              <w:t>在过去的</w:t>
            </w:r>
            <w:r>
              <w:rPr>
                <w:rFonts w:hint="eastAsia"/>
              </w:rPr>
              <w:t>3年内因龋缺失牙</w:t>
            </w:r>
          </w:p>
        </w:tc>
        <w:tc>
          <w:tcPr>
            <w:tcW w:w="1714" w:type="dxa"/>
          </w:tcPr>
          <w:p>
            <w:r>
              <w:t>无</w:t>
            </w:r>
          </w:p>
        </w:tc>
        <w:tc>
          <w:tcPr>
            <w:tcW w:w="1715" w:type="dxa"/>
          </w:tcPr>
          <w:p/>
        </w:tc>
        <w:tc>
          <w:tcPr>
            <w:tcW w:w="1715" w:type="dxa"/>
          </w:tcPr>
          <w:p>
            <w:r>
              <w:t>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4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664" w:type="dxa"/>
          </w:tcPr>
          <w:p>
            <w:r>
              <w:t>软垢</w:t>
            </w:r>
          </w:p>
        </w:tc>
        <w:tc>
          <w:tcPr>
            <w:tcW w:w="1714" w:type="dxa"/>
          </w:tcPr>
          <w:p>
            <w:r>
              <w:t>无</w:t>
            </w:r>
          </w:p>
        </w:tc>
        <w:tc>
          <w:tcPr>
            <w:tcW w:w="1715" w:type="dxa"/>
          </w:tcPr>
          <w:p>
            <w:r>
              <w:t>有</w:t>
            </w:r>
          </w:p>
        </w:tc>
        <w:tc>
          <w:tcPr>
            <w:tcW w:w="171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4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664" w:type="dxa"/>
          </w:tcPr>
          <w:p>
            <w:r>
              <w:t>特殊的牙体形态</w:t>
            </w:r>
            <w:r>
              <w:rPr>
                <w:rFonts w:hint="eastAsia"/>
              </w:rPr>
              <w:t>（影响口腔卫生）</w:t>
            </w:r>
          </w:p>
        </w:tc>
        <w:tc>
          <w:tcPr>
            <w:tcW w:w="1714" w:type="dxa"/>
          </w:tcPr>
          <w:p>
            <w:r>
              <w:t>无</w:t>
            </w:r>
          </w:p>
        </w:tc>
        <w:tc>
          <w:tcPr>
            <w:tcW w:w="1715" w:type="dxa"/>
          </w:tcPr>
          <w:p>
            <w:r>
              <w:t>有</w:t>
            </w:r>
          </w:p>
        </w:tc>
        <w:tc>
          <w:tcPr>
            <w:tcW w:w="171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4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1664" w:type="dxa"/>
          </w:tcPr>
          <w:p>
            <w:r>
              <w:t>邻面龋</w:t>
            </w:r>
            <w:r>
              <w:rPr>
                <w:rFonts w:hint="eastAsia"/>
              </w:rPr>
              <w:t>（1或更多）</w:t>
            </w:r>
          </w:p>
        </w:tc>
        <w:tc>
          <w:tcPr>
            <w:tcW w:w="1714" w:type="dxa"/>
          </w:tcPr>
          <w:p>
            <w:r>
              <w:t>无</w:t>
            </w:r>
          </w:p>
        </w:tc>
        <w:tc>
          <w:tcPr>
            <w:tcW w:w="1715" w:type="dxa"/>
          </w:tcPr>
          <w:p>
            <w:r>
              <w:t>有</w:t>
            </w:r>
          </w:p>
        </w:tc>
        <w:tc>
          <w:tcPr>
            <w:tcW w:w="171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4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1664" w:type="dxa"/>
          </w:tcPr>
          <w:p>
            <w:r>
              <w:t>牙根暴露</w:t>
            </w:r>
          </w:p>
        </w:tc>
        <w:tc>
          <w:tcPr>
            <w:tcW w:w="1714" w:type="dxa"/>
          </w:tcPr>
          <w:p>
            <w:r>
              <w:t>无</w:t>
            </w:r>
          </w:p>
        </w:tc>
        <w:tc>
          <w:tcPr>
            <w:tcW w:w="1715" w:type="dxa"/>
          </w:tcPr>
          <w:p>
            <w:r>
              <w:t>有</w:t>
            </w:r>
          </w:p>
        </w:tc>
        <w:tc>
          <w:tcPr>
            <w:tcW w:w="171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4" w:type="dxa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1664" w:type="dxa"/>
          </w:tcPr>
          <w:p>
            <w:r>
              <w:t>充填有悬突</w:t>
            </w:r>
            <w:r>
              <w:rPr>
                <w:rFonts w:hint="eastAsia"/>
              </w:rPr>
              <w:t>，</w:t>
            </w:r>
            <w:r>
              <w:t>边缘微渗漏</w:t>
            </w:r>
            <w:r>
              <w:rPr>
                <w:rFonts w:hint="eastAsia"/>
              </w:rPr>
              <w:t>；</w:t>
            </w:r>
            <w:r>
              <w:t>食物嵌塞</w:t>
            </w:r>
          </w:p>
        </w:tc>
        <w:tc>
          <w:tcPr>
            <w:tcW w:w="1714" w:type="dxa"/>
          </w:tcPr>
          <w:p>
            <w:r>
              <w:t>无</w:t>
            </w:r>
          </w:p>
        </w:tc>
        <w:tc>
          <w:tcPr>
            <w:tcW w:w="1715" w:type="dxa"/>
          </w:tcPr>
          <w:p>
            <w:r>
              <w:t>有</w:t>
            </w:r>
          </w:p>
        </w:tc>
        <w:tc>
          <w:tcPr>
            <w:tcW w:w="171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4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1664" w:type="dxa"/>
          </w:tcPr>
          <w:p>
            <w:r>
              <w:t>矫治器</w:t>
            </w:r>
            <w:r>
              <w:rPr>
                <w:rFonts w:hint="eastAsia"/>
              </w:rPr>
              <w:t>、</w:t>
            </w:r>
            <w:r>
              <w:t>义齿</w:t>
            </w:r>
            <w:r>
              <w:rPr>
                <w:rFonts w:hint="eastAsia"/>
              </w:rPr>
              <w:t>（固定或可摘）</w:t>
            </w:r>
          </w:p>
        </w:tc>
        <w:tc>
          <w:tcPr>
            <w:tcW w:w="1714" w:type="dxa"/>
          </w:tcPr>
          <w:p>
            <w:r>
              <w:t>无</w:t>
            </w:r>
          </w:p>
        </w:tc>
        <w:tc>
          <w:tcPr>
            <w:tcW w:w="1715" w:type="dxa"/>
          </w:tcPr>
          <w:p>
            <w:r>
              <w:t>有</w:t>
            </w:r>
          </w:p>
        </w:tc>
        <w:tc>
          <w:tcPr>
            <w:tcW w:w="171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4" w:type="dxa"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1664" w:type="dxa"/>
          </w:tcPr>
          <w:p>
            <w:r>
              <w:t>口干症</w:t>
            </w:r>
          </w:p>
        </w:tc>
        <w:tc>
          <w:tcPr>
            <w:tcW w:w="1714" w:type="dxa"/>
          </w:tcPr>
          <w:p>
            <w:r>
              <w:t>无</w:t>
            </w:r>
          </w:p>
        </w:tc>
        <w:tc>
          <w:tcPr>
            <w:tcW w:w="1715" w:type="dxa"/>
          </w:tcPr>
          <w:p/>
        </w:tc>
        <w:tc>
          <w:tcPr>
            <w:tcW w:w="1715" w:type="dxa"/>
          </w:tcPr>
          <w:p>
            <w:r>
              <w:t>有</w:t>
            </w:r>
          </w:p>
        </w:tc>
      </w:tr>
    </w:tbl>
    <w:p>
      <w:r>
        <w:t>评估结果</w:t>
      </w:r>
      <w:r>
        <w:rPr>
          <w:rFonts w:hint="eastAsia"/>
        </w:rPr>
        <w:t>：</w:t>
      </w:r>
      <w:r>
        <w:t>低</w:t>
      </w:r>
      <w:r>
        <w:rPr>
          <w:rFonts w:hint="eastAsia"/>
        </w:rPr>
        <w:t xml:space="preserve">    中     高   </w:t>
      </w:r>
    </w:p>
    <w:p>
      <w:pPr>
        <w:pStyle w:val="9"/>
        <w:numPr>
          <w:numId w:val="0"/>
        </w:numPr>
        <w:rPr>
          <w:rFonts w:ascii="黑体" w:hAnsi="黑体" w:eastAsia="黑体"/>
          <w:color w:val="FF0000"/>
          <w:sz w:val="28"/>
          <w:szCs w:val="28"/>
        </w:rPr>
      </w:pPr>
    </w:p>
    <w:p>
      <w:pPr>
        <w:numPr>
          <w:ilvl w:val="0"/>
          <w:numId w:val="6"/>
        </w:numPr>
        <w:jc w:val="center"/>
        <w:rPr>
          <w:rFonts w:hint="eastAsia" w:ascii="黑体" w:hAnsi="黑体" w:eastAsia="黑体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USPHS评估</w:t>
      </w:r>
    </w:p>
    <w:tbl>
      <w:tblPr>
        <w:tblStyle w:val="6"/>
        <w:tblpPr w:leftFromText="180" w:rightFromText="180" w:vertAnchor="page" w:horzAnchor="margin" w:tblpXSpec="right" w:tblpY="196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720"/>
        <w:gridCol w:w="5103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r>
              <w:t>分类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级别</w:t>
            </w:r>
          </w:p>
        </w:tc>
        <w:tc>
          <w:tcPr>
            <w:tcW w:w="5103" w:type="dxa"/>
          </w:tcPr>
          <w:p>
            <w:r>
              <w:rPr>
                <w:rFonts w:hint="eastAsia"/>
              </w:rPr>
              <w:t>标准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颜色匹配</w:t>
            </w:r>
          </w:p>
        </w:tc>
        <w:tc>
          <w:tcPr>
            <w:tcW w:w="72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510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无明显颜色变化，色度、饱和度、透明度与邻牙匹配好</w:t>
            </w:r>
          </w:p>
        </w:tc>
        <w:tc>
          <w:tcPr>
            <w:tcW w:w="1276" w:type="dxa"/>
            <w:vMerge w:val="restart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1656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2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510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色度、饱和度、透明度变化，临床可接受</w:t>
            </w:r>
          </w:p>
        </w:tc>
        <w:tc>
          <w:tcPr>
            <w:tcW w:w="1276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2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510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严重色度、饱和度、透明度变化， 临床不可接受</w:t>
            </w:r>
          </w:p>
        </w:tc>
        <w:tc>
          <w:tcPr>
            <w:tcW w:w="1276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边缘适合性</w:t>
            </w:r>
          </w:p>
        </w:tc>
        <w:tc>
          <w:tcPr>
            <w:tcW w:w="72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510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探针和肉眼均不能检测出间隙，充填体与牙釉质良好接触，边缘无悬突、无着色。 </w:t>
            </w:r>
          </w:p>
        </w:tc>
        <w:tc>
          <w:tcPr>
            <w:tcW w:w="1276" w:type="dxa"/>
            <w:vMerge w:val="restart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2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510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探针探有间隙，肉眼可见超出或不足的边缘，边缘有轻微着色，但无牙体或基底材料暴露</w:t>
            </w:r>
          </w:p>
        </w:tc>
        <w:tc>
          <w:tcPr>
            <w:tcW w:w="1276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2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510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探针探有间隙，有牙体或基底材料暴露，但无缺损或脱落</w:t>
            </w:r>
          </w:p>
        </w:tc>
        <w:tc>
          <w:tcPr>
            <w:tcW w:w="1276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2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510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修复体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折裂或部分脱落或全部脱落</w:t>
            </w:r>
          </w:p>
        </w:tc>
        <w:tc>
          <w:tcPr>
            <w:tcW w:w="1276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解剖形态</w:t>
            </w:r>
          </w:p>
        </w:tc>
        <w:tc>
          <w:tcPr>
            <w:tcW w:w="72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510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修复体轮廓与牙体组织解剖形态和边缘连续</w:t>
            </w:r>
          </w:p>
        </w:tc>
        <w:tc>
          <w:tcPr>
            <w:tcW w:w="1276" w:type="dxa"/>
            <w:vMerge w:val="restart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656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2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510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修复体充填稍多或稍欠，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未暴露牙本质或基底</w:t>
            </w:r>
          </w:p>
        </w:tc>
        <w:tc>
          <w:tcPr>
            <w:tcW w:w="1276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2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510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修复体缺损或缺失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牙本质或基地暴露</w:t>
            </w:r>
          </w:p>
        </w:tc>
        <w:tc>
          <w:tcPr>
            <w:tcW w:w="1276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边缘着色</w:t>
            </w:r>
          </w:p>
        </w:tc>
        <w:tc>
          <w:tcPr>
            <w:tcW w:w="72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510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修复体与牙体之间边缘无着色</w:t>
            </w:r>
          </w:p>
        </w:tc>
        <w:tc>
          <w:tcPr>
            <w:tcW w:w="1276" w:type="dxa"/>
            <w:vMerge w:val="restart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2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510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修复体与牙体之间有变色，但未沿洞缘向牙髓方向渗透</w:t>
            </w:r>
          </w:p>
        </w:tc>
        <w:tc>
          <w:tcPr>
            <w:tcW w:w="1276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2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510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修复体与牙体之间有变色，沿洞缘向牙髓方向渗透</w:t>
            </w:r>
          </w:p>
        </w:tc>
        <w:tc>
          <w:tcPr>
            <w:tcW w:w="1276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继发龋</w:t>
            </w:r>
          </w:p>
        </w:tc>
        <w:tc>
          <w:tcPr>
            <w:tcW w:w="72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510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无任何继发龋</w:t>
            </w:r>
          </w:p>
        </w:tc>
        <w:tc>
          <w:tcPr>
            <w:tcW w:w="1276" w:type="dxa"/>
            <w:vMerge w:val="restart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2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510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可检测到修复体边缘周围继发龋</w:t>
            </w:r>
          </w:p>
        </w:tc>
        <w:tc>
          <w:tcPr>
            <w:tcW w:w="1276" w:type="dxa"/>
            <w:vMerge w:val="continue"/>
          </w:tcPr>
          <w:p/>
        </w:tc>
      </w:tr>
    </w:tbl>
    <w:p>
      <w:pPr>
        <w:numPr>
          <w:numId w:val="0"/>
        </w:numPr>
        <w:jc w:val="both"/>
        <w:rPr>
          <w:rFonts w:hint="eastAsia" w:ascii="黑体" w:hAnsi="黑体" w:eastAsia="黑体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修改部分选项，删除大部分选项，</w:t>
      </w:r>
    </w:p>
    <w:p>
      <w:pPr>
        <w:ind w:left="360"/>
        <w:rPr>
          <w:rFonts w:ascii="黑体" w:hAnsi="黑体" w:eastAsia="黑体"/>
          <w:color w:val="FF0000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42424"/>
    <w:multiLevelType w:val="multilevel"/>
    <w:tmpl w:val="1404242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EAA10CA"/>
    <w:multiLevelType w:val="multilevel"/>
    <w:tmpl w:val="1EAA10CA"/>
    <w:lvl w:ilvl="0" w:tentative="0">
      <w:start w:val="1"/>
      <w:numFmt w:val="decimal"/>
      <w:lvlText w:val="%1．"/>
      <w:lvlJc w:val="left"/>
      <w:pPr>
        <w:ind w:left="720" w:hanging="720"/>
      </w:pPr>
      <w:rPr>
        <w:rFonts w:hint="default"/>
        <w:color w:val="2E75B6" w:themeColor="accent1" w:themeShade="BF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5F8F8F"/>
    <w:multiLevelType w:val="singleLevel"/>
    <w:tmpl w:val="585F8F8F"/>
    <w:lvl w:ilvl="0" w:tentative="0">
      <w:start w:val="3"/>
      <w:numFmt w:val="chineseCounting"/>
      <w:suff w:val="nothing"/>
      <w:lvlText w:val="%1、"/>
      <w:lvlJc w:val="left"/>
    </w:lvl>
  </w:abstractNum>
  <w:abstractNum w:abstractNumId="3">
    <w:nsid w:val="5C0C01EF"/>
    <w:multiLevelType w:val="multilevel"/>
    <w:tmpl w:val="5C0C01E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7A92047E"/>
    <w:multiLevelType w:val="multilevel"/>
    <w:tmpl w:val="7A92047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Theme="minorHAnsi" w:hAnsiTheme="minorHAnsi" w:eastAsiaTheme="minorEastAsia"/>
        <w:b/>
      </w:rPr>
    </w:lvl>
    <w:lvl w:ilvl="1" w:tentative="0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">
    <w:nsid w:val="7CCD1DCE"/>
    <w:multiLevelType w:val="multilevel"/>
    <w:tmpl w:val="7CCD1DCE"/>
    <w:lvl w:ilvl="0" w:tentative="0">
      <w:start w:val="4"/>
      <w:numFmt w:val="decimal"/>
      <w:lvlText w:val="%1."/>
      <w:lvlJc w:val="left"/>
      <w:pPr>
        <w:ind w:left="360" w:hanging="360"/>
      </w:pPr>
      <w:rPr>
        <w:rFonts w:hint="default" w:eastAsia="宋体" w:asciiTheme="minorHAnsi" w:hAnsiTheme="minorHAnsi"/>
        <w:b/>
      </w:rPr>
    </w:lvl>
    <w:lvl w:ilvl="1" w:tentative="0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B9B"/>
    <w:rsid w:val="0000008C"/>
    <w:rsid w:val="00022DB4"/>
    <w:rsid w:val="00024B0F"/>
    <w:rsid w:val="00032BD8"/>
    <w:rsid w:val="0005169C"/>
    <w:rsid w:val="000524CB"/>
    <w:rsid w:val="000604E0"/>
    <w:rsid w:val="00083EA5"/>
    <w:rsid w:val="000879B8"/>
    <w:rsid w:val="000A5663"/>
    <w:rsid w:val="000B27A3"/>
    <w:rsid w:val="000C730E"/>
    <w:rsid w:val="000D5821"/>
    <w:rsid w:val="000E647C"/>
    <w:rsid w:val="000F1A1C"/>
    <w:rsid w:val="000F1D18"/>
    <w:rsid w:val="00106684"/>
    <w:rsid w:val="00120204"/>
    <w:rsid w:val="001258B4"/>
    <w:rsid w:val="00141EC7"/>
    <w:rsid w:val="00143FD3"/>
    <w:rsid w:val="00155C81"/>
    <w:rsid w:val="00161D2D"/>
    <w:rsid w:val="00175639"/>
    <w:rsid w:val="001760ED"/>
    <w:rsid w:val="00183F5B"/>
    <w:rsid w:val="001905F2"/>
    <w:rsid w:val="001C46F0"/>
    <w:rsid w:val="001E4CA9"/>
    <w:rsid w:val="002044A4"/>
    <w:rsid w:val="002220E1"/>
    <w:rsid w:val="002621E4"/>
    <w:rsid w:val="00262D6A"/>
    <w:rsid w:val="00276326"/>
    <w:rsid w:val="00283B38"/>
    <w:rsid w:val="00287DF0"/>
    <w:rsid w:val="002A2B86"/>
    <w:rsid w:val="002B01E2"/>
    <w:rsid w:val="002C21DC"/>
    <w:rsid w:val="002C30CB"/>
    <w:rsid w:val="002C68B0"/>
    <w:rsid w:val="002C69ED"/>
    <w:rsid w:val="002D1D0F"/>
    <w:rsid w:val="00301DD1"/>
    <w:rsid w:val="00306773"/>
    <w:rsid w:val="00312CCF"/>
    <w:rsid w:val="003168A5"/>
    <w:rsid w:val="003340CC"/>
    <w:rsid w:val="003425CC"/>
    <w:rsid w:val="00357701"/>
    <w:rsid w:val="00375942"/>
    <w:rsid w:val="00396E6B"/>
    <w:rsid w:val="003A0A04"/>
    <w:rsid w:val="003A2159"/>
    <w:rsid w:val="003A5718"/>
    <w:rsid w:val="003A6471"/>
    <w:rsid w:val="003B5E44"/>
    <w:rsid w:val="003C1262"/>
    <w:rsid w:val="003D160C"/>
    <w:rsid w:val="003D5FE4"/>
    <w:rsid w:val="0040470C"/>
    <w:rsid w:val="00414F8B"/>
    <w:rsid w:val="00427E76"/>
    <w:rsid w:val="0043639B"/>
    <w:rsid w:val="00442551"/>
    <w:rsid w:val="004447B5"/>
    <w:rsid w:val="00444A3A"/>
    <w:rsid w:val="00446AAA"/>
    <w:rsid w:val="0045281B"/>
    <w:rsid w:val="00473A22"/>
    <w:rsid w:val="0049111F"/>
    <w:rsid w:val="00495663"/>
    <w:rsid w:val="004A19F6"/>
    <w:rsid w:val="004A3B99"/>
    <w:rsid w:val="004A443D"/>
    <w:rsid w:val="004A5BCA"/>
    <w:rsid w:val="004D0450"/>
    <w:rsid w:val="004D6195"/>
    <w:rsid w:val="004E583E"/>
    <w:rsid w:val="004E7060"/>
    <w:rsid w:val="00503679"/>
    <w:rsid w:val="005173BE"/>
    <w:rsid w:val="00524BA9"/>
    <w:rsid w:val="005260A6"/>
    <w:rsid w:val="00527B23"/>
    <w:rsid w:val="005437DF"/>
    <w:rsid w:val="0056304E"/>
    <w:rsid w:val="00563A77"/>
    <w:rsid w:val="00563D28"/>
    <w:rsid w:val="00596817"/>
    <w:rsid w:val="005A5EEC"/>
    <w:rsid w:val="005B42C3"/>
    <w:rsid w:val="005C36CF"/>
    <w:rsid w:val="005D2998"/>
    <w:rsid w:val="005E7EC3"/>
    <w:rsid w:val="005F7902"/>
    <w:rsid w:val="00600833"/>
    <w:rsid w:val="00603AB0"/>
    <w:rsid w:val="00611DAC"/>
    <w:rsid w:val="00630D77"/>
    <w:rsid w:val="00643E6C"/>
    <w:rsid w:val="0064744C"/>
    <w:rsid w:val="0065373F"/>
    <w:rsid w:val="00661B9B"/>
    <w:rsid w:val="006729F7"/>
    <w:rsid w:val="00674333"/>
    <w:rsid w:val="00674716"/>
    <w:rsid w:val="006809EB"/>
    <w:rsid w:val="00683C48"/>
    <w:rsid w:val="00685DAC"/>
    <w:rsid w:val="00696CDF"/>
    <w:rsid w:val="006A3689"/>
    <w:rsid w:val="006D7F1E"/>
    <w:rsid w:val="006E3C94"/>
    <w:rsid w:val="006E5767"/>
    <w:rsid w:val="006E5AC5"/>
    <w:rsid w:val="007022B2"/>
    <w:rsid w:val="0071344A"/>
    <w:rsid w:val="007226C3"/>
    <w:rsid w:val="00722BEA"/>
    <w:rsid w:val="00725934"/>
    <w:rsid w:val="007426B0"/>
    <w:rsid w:val="00744702"/>
    <w:rsid w:val="00747593"/>
    <w:rsid w:val="00747F24"/>
    <w:rsid w:val="00751D06"/>
    <w:rsid w:val="00781F09"/>
    <w:rsid w:val="007A7C79"/>
    <w:rsid w:val="007C3396"/>
    <w:rsid w:val="007E1C72"/>
    <w:rsid w:val="007F6363"/>
    <w:rsid w:val="007F7DCB"/>
    <w:rsid w:val="007F7F0C"/>
    <w:rsid w:val="00802075"/>
    <w:rsid w:val="008045DB"/>
    <w:rsid w:val="008174B4"/>
    <w:rsid w:val="00826111"/>
    <w:rsid w:val="00826719"/>
    <w:rsid w:val="00830128"/>
    <w:rsid w:val="008302E3"/>
    <w:rsid w:val="00850009"/>
    <w:rsid w:val="00857227"/>
    <w:rsid w:val="00857D4A"/>
    <w:rsid w:val="008772BF"/>
    <w:rsid w:val="00882C5E"/>
    <w:rsid w:val="0088593F"/>
    <w:rsid w:val="00893E08"/>
    <w:rsid w:val="008A11D2"/>
    <w:rsid w:val="008B0764"/>
    <w:rsid w:val="008B2D47"/>
    <w:rsid w:val="008C73E9"/>
    <w:rsid w:val="008D0073"/>
    <w:rsid w:val="008E61A5"/>
    <w:rsid w:val="009057C7"/>
    <w:rsid w:val="0091102A"/>
    <w:rsid w:val="00923A13"/>
    <w:rsid w:val="00967B40"/>
    <w:rsid w:val="00975914"/>
    <w:rsid w:val="00982557"/>
    <w:rsid w:val="00983143"/>
    <w:rsid w:val="009951ED"/>
    <w:rsid w:val="009957A2"/>
    <w:rsid w:val="009C3C69"/>
    <w:rsid w:val="009D745C"/>
    <w:rsid w:val="009E1C3B"/>
    <w:rsid w:val="00A024D2"/>
    <w:rsid w:val="00A14084"/>
    <w:rsid w:val="00A204EC"/>
    <w:rsid w:val="00A24D99"/>
    <w:rsid w:val="00A318EC"/>
    <w:rsid w:val="00A35FAE"/>
    <w:rsid w:val="00A426BD"/>
    <w:rsid w:val="00A55082"/>
    <w:rsid w:val="00A62CBD"/>
    <w:rsid w:val="00A71F59"/>
    <w:rsid w:val="00A7573A"/>
    <w:rsid w:val="00A765E6"/>
    <w:rsid w:val="00A9660D"/>
    <w:rsid w:val="00AA581A"/>
    <w:rsid w:val="00AD2F1D"/>
    <w:rsid w:val="00AD61AC"/>
    <w:rsid w:val="00AE33D9"/>
    <w:rsid w:val="00AE5B9B"/>
    <w:rsid w:val="00B26710"/>
    <w:rsid w:val="00B43FE7"/>
    <w:rsid w:val="00B52156"/>
    <w:rsid w:val="00B53720"/>
    <w:rsid w:val="00B545F0"/>
    <w:rsid w:val="00B56538"/>
    <w:rsid w:val="00B66B9F"/>
    <w:rsid w:val="00B74546"/>
    <w:rsid w:val="00B80457"/>
    <w:rsid w:val="00B827CA"/>
    <w:rsid w:val="00B849F8"/>
    <w:rsid w:val="00B93B34"/>
    <w:rsid w:val="00B96688"/>
    <w:rsid w:val="00BA1789"/>
    <w:rsid w:val="00BB0F03"/>
    <w:rsid w:val="00BD35AD"/>
    <w:rsid w:val="00BE0287"/>
    <w:rsid w:val="00BF4734"/>
    <w:rsid w:val="00BF52EC"/>
    <w:rsid w:val="00C057E8"/>
    <w:rsid w:val="00C257CB"/>
    <w:rsid w:val="00C5290F"/>
    <w:rsid w:val="00C65CAB"/>
    <w:rsid w:val="00C8268D"/>
    <w:rsid w:val="00C8575A"/>
    <w:rsid w:val="00CB1FF2"/>
    <w:rsid w:val="00CB651E"/>
    <w:rsid w:val="00CE5122"/>
    <w:rsid w:val="00CE5601"/>
    <w:rsid w:val="00D114BC"/>
    <w:rsid w:val="00D15D91"/>
    <w:rsid w:val="00D3144C"/>
    <w:rsid w:val="00D75F35"/>
    <w:rsid w:val="00D774D6"/>
    <w:rsid w:val="00D86134"/>
    <w:rsid w:val="00D92120"/>
    <w:rsid w:val="00DB3BA7"/>
    <w:rsid w:val="00DC1832"/>
    <w:rsid w:val="00DF0C82"/>
    <w:rsid w:val="00DF1E97"/>
    <w:rsid w:val="00E04AD2"/>
    <w:rsid w:val="00E21AC1"/>
    <w:rsid w:val="00E22A71"/>
    <w:rsid w:val="00E25B41"/>
    <w:rsid w:val="00E26F0D"/>
    <w:rsid w:val="00E50108"/>
    <w:rsid w:val="00E77ADF"/>
    <w:rsid w:val="00E802C8"/>
    <w:rsid w:val="00E82BB7"/>
    <w:rsid w:val="00E847D5"/>
    <w:rsid w:val="00EA0295"/>
    <w:rsid w:val="00EA7987"/>
    <w:rsid w:val="00EB048E"/>
    <w:rsid w:val="00EE1AD2"/>
    <w:rsid w:val="00EF42AC"/>
    <w:rsid w:val="00EF4970"/>
    <w:rsid w:val="00F1028E"/>
    <w:rsid w:val="00F14177"/>
    <w:rsid w:val="00F146E7"/>
    <w:rsid w:val="00F33BDA"/>
    <w:rsid w:val="00F448A7"/>
    <w:rsid w:val="00F462D1"/>
    <w:rsid w:val="00F74263"/>
    <w:rsid w:val="00F76F1C"/>
    <w:rsid w:val="00F86494"/>
    <w:rsid w:val="00F868C1"/>
    <w:rsid w:val="00F94809"/>
    <w:rsid w:val="00FA56F2"/>
    <w:rsid w:val="00FB5324"/>
    <w:rsid w:val="00FD3B70"/>
    <w:rsid w:val="00FD4038"/>
    <w:rsid w:val="00FD56D0"/>
    <w:rsid w:val="06624A0D"/>
    <w:rsid w:val="145D30DA"/>
    <w:rsid w:val="1A14624D"/>
    <w:rsid w:val="28014153"/>
    <w:rsid w:val="288C20BE"/>
    <w:rsid w:val="314949C6"/>
    <w:rsid w:val="347D65E3"/>
    <w:rsid w:val="3A016157"/>
    <w:rsid w:val="3C373FA7"/>
    <w:rsid w:val="482B085E"/>
    <w:rsid w:val="601457C6"/>
    <w:rsid w:val="60846225"/>
    <w:rsid w:val="61AE6B6B"/>
    <w:rsid w:val="7B6E35B3"/>
    <w:rsid w:val="7FF2485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table" w:customStyle="1" w:styleId="10">
    <w:name w:val="网格型1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787384-2DEA-4C8A-B597-7F645733C03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1388</Words>
  <Characters>7915</Characters>
  <Lines>65</Lines>
  <Paragraphs>18</Paragraphs>
  <TotalTime>0</TotalTime>
  <ScaleCrop>false</ScaleCrop>
  <LinksUpToDate>false</LinksUpToDate>
  <CharactersWithSpaces>9285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2016-12-06T09:34:00Z</dcterms:created>
  <dc:creator>LEE</dc:creator>
  <cp:lastModifiedBy>chenglei</cp:lastModifiedBy>
  <dcterms:modified xsi:type="dcterms:W3CDTF">2016-12-25T09:42:27Z</dcterms:modified>
  <cp:revision>240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