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759" w:rsidRDefault="002F2759" w:rsidP="002F2759">
      <w:r>
        <w:rPr>
          <w:b/>
          <w:u w:val="single"/>
        </w:rPr>
        <w:t>Scheduling Algorithm</w:t>
      </w:r>
    </w:p>
    <w:tbl>
      <w:tblPr>
        <w:tblStyle w:val="TableGrid"/>
        <w:tblpPr w:leftFromText="180" w:rightFromText="180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2080"/>
        <w:gridCol w:w="1347"/>
        <w:gridCol w:w="1316"/>
        <w:gridCol w:w="2835"/>
        <w:gridCol w:w="3150"/>
        <w:gridCol w:w="2448"/>
      </w:tblGrid>
      <w:tr w:rsidR="00B1028C" w:rsidTr="00B1028C">
        <w:tc>
          <w:tcPr>
            <w:tcW w:w="2080" w:type="dxa"/>
          </w:tcPr>
          <w:p w:rsidR="00B1028C" w:rsidRDefault="00B1028C" w:rsidP="00B1028C"/>
        </w:tc>
        <w:tc>
          <w:tcPr>
            <w:tcW w:w="1347" w:type="dxa"/>
          </w:tcPr>
          <w:p w:rsidR="00B1028C" w:rsidRDefault="00B1028C" w:rsidP="00B1028C">
            <w:r>
              <w:t>Fixed Priority</w:t>
            </w:r>
          </w:p>
        </w:tc>
        <w:tc>
          <w:tcPr>
            <w:tcW w:w="1316" w:type="dxa"/>
          </w:tcPr>
          <w:p w:rsidR="00B1028C" w:rsidRDefault="00B1028C" w:rsidP="00B1028C">
            <w:r>
              <w:t>Job type</w:t>
            </w:r>
          </w:p>
        </w:tc>
        <w:tc>
          <w:tcPr>
            <w:tcW w:w="2835" w:type="dxa"/>
          </w:tcPr>
          <w:p w:rsidR="00B1028C" w:rsidRDefault="00B1028C" w:rsidP="00B1028C">
            <w:r>
              <w:t>Period == deadline</w:t>
            </w:r>
          </w:p>
        </w:tc>
        <w:tc>
          <w:tcPr>
            <w:tcW w:w="3150" w:type="dxa"/>
          </w:tcPr>
          <w:p w:rsidR="00B1028C" w:rsidRDefault="00B1028C" w:rsidP="00B1028C">
            <w:r>
              <w:t>solution</w:t>
            </w:r>
          </w:p>
        </w:tc>
        <w:tc>
          <w:tcPr>
            <w:tcW w:w="2448" w:type="dxa"/>
          </w:tcPr>
          <w:p w:rsidR="00B1028C" w:rsidRDefault="00B1028C" w:rsidP="00B1028C">
            <w:r>
              <w:t>comments</w:t>
            </w:r>
          </w:p>
        </w:tc>
      </w:tr>
      <w:tr w:rsidR="00B1028C" w:rsidTr="00B1028C">
        <w:tc>
          <w:tcPr>
            <w:tcW w:w="2080" w:type="dxa"/>
            <w:vMerge w:val="restart"/>
          </w:tcPr>
          <w:p w:rsidR="00B1028C" w:rsidRDefault="00B1028C" w:rsidP="00B1028C">
            <w:pPr>
              <w:jc w:val="center"/>
            </w:pPr>
            <w:r>
              <w:t>Single processor</w:t>
            </w:r>
          </w:p>
        </w:tc>
        <w:tc>
          <w:tcPr>
            <w:tcW w:w="1347" w:type="dxa"/>
            <w:vMerge w:val="restart"/>
          </w:tcPr>
          <w:p w:rsidR="00B1028C" w:rsidRDefault="00B1028C" w:rsidP="00B1028C">
            <w:r>
              <w:t>No</w:t>
            </w:r>
          </w:p>
        </w:tc>
        <w:tc>
          <w:tcPr>
            <w:tcW w:w="1316" w:type="dxa"/>
            <w:vMerge w:val="restart"/>
          </w:tcPr>
          <w:p w:rsidR="00B1028C" w:rsidRDefault="00B1028C" w:rsidP="00B1028C">
            <w:r>
              <w:t>periodic</w:t>
            </w:r>
          </w:p>
        </w:tc>
        <w:tc>
          <w:tcPr>
            <w:tcW w:w="2835" w:type="dxa"/>
          </w:tcPr>
          <w:p w:rsidR="00B1028C" w:rsidRDefault="00B1028C" w:rsidP="00B1028C"/>
        </w:tc>
        <w:tc>
          <w:tcPr>
            <w:tcW w:w="3150" w:type="dxa"/>
          </w:tcPr>
          <w:p w:rsidR="00B1028C" w:rsidRDefault="00B1028C" w:rsidP="00B1028C"/>
        </w:tc>
        <w:tc>
          <w:tcPr>
            <w:tcW w:w="2448" w:type="dxa"/>
          </w:tcPr>
          <w:p w:rsidR="00B1028C" w:rsidRDefault="00B1028C" w:rsidP="00B1028C"/>
        </w:tc>
      </w:tr>
      <w:tr w:rsidR="00B1028C" w:rsidTr="00B1028C">
        <w:tc>
          <w:tcPr>
            <w:tcW w:w="2080" w:type="dxa"/>
            <w:vMerge/>
          </w:tcPr>
          <w:p w:rsidR="00B1028C" w:rsidRDefault="00B1028C" w:rsidP="00B1028C"/>
        </w:tc>
        <w:tc>
          <w:tcPr>
            <w:tcW w:w="1347" w:type="dxa"/>
            <w:vMerge/>
          </w:tcPr>
          <w:p w:rsidR="00B1028C" w:rsidRDefault="00B1028C" w:rsidP="00B1028C"/>
        </w:tc>
        <w:tc>
          <w:tcPr>
            <w:tcW w:w="1316" w:type="dxa"/>
            <w:vMerge/>
          </w:tcPr>
          <w:p w:rsidR="00B1028C" w:rsidRDefault="00B1028C" w:rsidP="00B1028C"/>
        </w:tc>
        <w:tc>
          <w:tcPr>
            <w:tcW w:w="2835" w:type="dxa"/>
          </w:tcPr>
          <w:p w:rsidR="00B1028C" w:rsidRDefault="00B1028C" w:rsidP="00B1028C">
            <w:r>
              <w:t>no</w:t>
            </w:r>
          </w:p>
        </w:tc>
        <w:tc>
          <w:tcPr>
            <w:tcW w:w="3150" w:type="dxa"/>
          </w:tcPr>
          <w:p w:rsidR="00B1028C" w:rsidRDefault="00B1028C" w:rsidP="00B1028C">
            <w:r w:rsidRPr="00FC6F1A">
              <w:rPr>
                <w:b/>
              </w:rPr>
              <w:t>EDF</w:t>
            </w:r>
            <w:r>
              <w:t xml:space="preserve"> is optimal, if only if utilization over all intervals are less than 1</w:t>
            </w:r>
          </w:p>
        </w:tc>
        <w:tc>
          <w:tcPr>
            <w:tcW w:w="2448" w:type="dxa"/>
          </w:tcPr>
          <w:p w:rsidR="00B1028C" w:rsidRDefault="00B1028C" w:rsidP="00B1028C"/>
        </w:tc>
      </w:tr>
      <w:tr w:rsidR="00B1028C" w:rsidTr="00B1028C">
        <w:tc>
          <w:tcPr>
            <w:tcW w:w="2080" w:type="dxa"/>
            <w:vMerge/>
          </w:tcPr>
          <w:p w:rsidR="00B1028C" w:rsidRDefault="00B1028C" w:rsidP="00B1028C"/>
        </w:tc>
        <w:tc>
          <w:tcPr>
            <w:tcW w:w="1347" w:type="dxa"/>
            <w:vMerge/>
          </w:tcPr>
          <w:p w:rsidR="00B1028C" w:rsidRDefault="00B1028C" w:rsidP="00B1028C"/>
        </w:tc>
        <w:tc>
          <w:tcPr>
            <w:tcW w:w="1316" w:type="dxa"/>
          </w:tcPr>
          <w:p w:rsidR="00B1028C" w:rsidRDefault="00B1028C" w:rsidP="00B1028C"/>
        </w:tc>
        <w:tc>
          <w:tcPr>
            <w:tcW w:w="2835" w:type="dxa"/>
          </w:tcPr>
          <w:p w:rsidR="00B1028C" w:rsidRDefault="00B1028C" w:rsidP="00B1028C"/>
        </w:tc>
        <w:tc>
          <w:tcPr>
            <w:tcW w:w="3150" w:type="dxa"/>
          </w:tcPr>
          <w:p w:rsidR="00B1028C" w:rsidRDefault="00B1028C" w:rsidP="00B1028C"/>
        </w:tc>
        <w:tc>
          <w:tcPr>
            <w:tcW w:w="2448" w:type="dxa"/>
          </w:tcPr>
          <w:p w:rsidR="00B1028C" w:rsidRDefault="00B1028C" w:rsidP="00B1028C"/>
        </w:tc>
      </w:tr>
      <w:tr w:rsidR="00B1028C" w:rsidTr="00B1028C">
        <w:tc>
          <w:tcPr>
            <w:tcW w:w="2080" w:type="dxa"/>
            <w:vMerge/>
          </w:tcPr>
          <w:p w:rsidR="00B1028C" w:rsidRDefault="00B1028C" w:rsidP="00B1028C"/>
        </w:tc>
        <w:tc>
          <w:tcPr>
            <w:tcW w:w="1347" w:type="dxa"/>
            <w:vMerge w:val="restart"/>
          </w:tcPr>
          <w:p w:rsidR="00B1028C" w:rsidRDefault="00B1028C" w:rsidP="00B1028C">
            <w:r>
              <w:t>Yes</w:t>
            </w:r>
          </w:p>
        </w:tc>
        <w:tc>
          <w:tcPr>
            <w:tcW w:w="1316" w:type="dxa"/>
          </w:tcPr>
          <w:p w:rsidR="00B1028C" w:rsidRDefault="00B1028C" w:rsidP="00B1028C"/>
        </w:tc>
        <w:tc>
          <w:tcPr>
            <w:tcW w:w="2835" w:type="dxa"/>
          </w:tcPr>
          <w:p w:rsidR="00B1028C" w:rsidRDefault="00B1028C" w:rsidP="00B1028C"/>
        </w:tc>
        <w:tc>
          <w:tcPr>
            <w:tcW w:w="3150" w:type="dxa"/>
          </w:tcPr>
          <w:p w:rsidR="00B1028C" w:rsidRDefault="00B1028C" w:rsidP="00B1028C"/>
        </w:tc>
        <w:tc>
          <w:tcPr>
            <w:tcW w:w="2448" w:type="dxa"/>
          </w:tcPr>
          <w:p w:rsidR="00B1028C" w:rsidRDefault="00B1028C" w:rsidP="00B1028C"/>
        </w:tc>
      </w:tr>
      <w:tr w:rsidR="00B1028C" w:rsidTr="00B1028C">
        <w:tc>
          <w:tcPr>
            <w:tcW w:w="2080" w:type="dxa"/>
            <w:vMerge/>
          </w:tcPr>
          <w:p w:rsidR="00B1028C" w:rsidRDefault="00B1028C" w:rsidP="00B1028C"/>
        </w:tc>
        <w:tc>
          <w:tcPr>
            <w:tcW w:w="1347" w:type="dxa"/>
            <w:vMerge/>
          </w:tcPr>
          <w:p w:rsidR="00B1028C" w:rsidRDefault="00B1028C" w:rsidP="00B1028C"/>
        </w:tc>
        <w:tc>
          <w:tcPr>
            <w:tcW w:w="1316" w:type="dxa"/>
          </w:tcPr>
          <w:p w:rsidR="00B1028C" w:rsidRDefault="00B1028C" w:rsidP="00B1028C"/>
        </w:tc>
        <w:tc>
          <w:tcPr>
            <w:tcW w:w="2835" w:type="dxa"/>
          </w:tcPr>
          <w:p w:rsidR="00B1028C" w:rsidRDefault="00B1028C" w:rsidP="00B1028C"/>
        </w:tc>
        <w:tc>
          <w:tcPr>
            <w:tcW w:w="3150" w:type="dxa"/>
          </w:tcPr>
          <w:p w:rsidR="00B1028C" w:rsidRDefault="00B1028C" w:rsidP="00B1028C"/>
        </w:tc>
        <w:tc>
          <w:tcPr>
            <w:tcW w:w="2448" w:type="dxa"/>
          </w:tcPr>
          <w:p w:rsidR="00B1028C" w:rsidRDefault="00B1028C" w:rsidP="00B1028C"/>
        </w:tc>
      </w:tr>
      <w:tr w:rsidR="00B1028C" w:rsidTr="00B1028C">
        <w:tc>
          <w:tcPr>
            <w:tcW w:w="2080" w:type="dxa"/>
            <w:vMerge w:val="restart"/>
          </w:tcPr>
          <w:p w:rsidR="00B1028C" w:rsidRDefault="00B1028C" w:rsidP="00B1028C">
            <w:pPr>
              <w:jc w:val="center"/>
            </w:pPr>
            <w:r>
              <w:t>Multiple processor</w:t>
            </w:r>
          </w:p>
        </w:tc>
        <w:tc>
          <w:tcPr>
            <w:tcW w:w="1347" w:type="dxa"/>
          </w:tcPr>
          <w:p w:rsidR="00B1028C" w:rsidRDefault="00B1028C" w:rsidP="00B1028C"/>
        </w:tc>
        <w:tc>
          <w:tcPr>
            <w:tcW w:w="1316" w:type="dxa"/>
          </w:tcPr>
          <w:p w:rsidR="00B1028C" w:rsidRDefault="00B1028C" w:rsidP="00B1028C"/>
        </w:tc>
        <w:tc>
          <w:tcPr>
            <w:tcW w:w="2835" w:type="dxa"/>
          </w:tcPr>
          <w:p w:rsidR="00B1028C" w:rsidRDefault="00B1028C" w:rsidP="00B1028C"/>
        </w:tc>
        <w:tc>
          <w:tcPr>
            <w:tcW w:w="3150" w:type="dxa"/>
          </w:tcPr>
          <w:p w:rsidR="00B1028C" w:rsidRDefault="00B1028C" w:rsidP="00B1028C"/>
        </w:tc>
        <w:tc>
          <w:tcPr>
            <w:tcW w:w="2448" w:type="dxa"/>
          </w:tcPr>
          <w:p w:rsidR="00B1028C" w:rsidRDefault="00B1028C" w:rsidP="00B1028C"/>
        </w:tc>
      </w:tr>
      <w:tr w:rsidR="00B1028C" w:rsidTr="00B1028C">
        <w:tc>
          <w:tcPr>
            <w:tcW w:w="2080" w:type="dxa"/>
            <w:vMerge/>
          </w:tcPr>
          <w:p w:rsidR="00B1028C" w:rsidRDefault="00B1028C" w:rsidP="00B1028C"/>
        </w:tc>
        <w:tc>
          <w:tcPr>
            <w:tcW w:w="1347" w:type="dxa"/>
          </w:tcPr>
          <w:p w:rsidR="00B1028C" w:rsidRDefault="00B1028C" w:rsidP="00B1028C"/>
        </w:tc>
        <w:tc>
          <w:tcPr>
            <w:tcW w:w="1316" w:type="dxa"/>
          </w:tcPr>
          <w:p w:rsidR="00B1028C" w:rsidRDefault="00B1028C" w:rsidP="00B1028C"/>
        </w:tc>
        <w:tc>
          <w:tcPr>
            <w:tcW w:w="2835" w:type="dxa"/>
          </w:tcPr>
          <w:p w:rsidR="00B1028C" w:rsidRDefault="00B1028C" w:rsidP="00B1028C"/>
        </w:tc>
        <w:tc>
          <w:tcPr>
            <w:tcW w:w="3150" w:type="dxa"/>
          </w:tcPr>
          <w:p w:rsidR="00B1028C" w:rsidRDefault="00B1028C" w:rsidP="00B1028C"/>
        </w:tc>
        <w:tc>
          <w:tcPr>
            <w:tcW w:w="2448" w:type="dxa"/>
          </w:tcPr>
          <w:p w:rsidR="00B1028C" w:rsidRDefault="00B1028C" w:rsidP="00B1028C"/>
        </w:tc>
      </w:tr>
      <w:tr w:rsidR="00B1028C" w:rsidTr="00B1028C">
        <w:tc>
          <w:tcPr>
            <w:tcW w:w="2080" w:type="dxa"/>
            <w:vMerge/>
          </w:tcPr>
          <w:p w:rsidR="00B1028C" w:rsidRDefault="00B1028C" w:rsidP="00B1028C"/>
        </w:tc>
        <w:tc>
          <w:tcPr>
            <w:tcW w:w="1347" w:type="dxa"/>
          </w:tcPr>
          <w:p w:rsidR="00B1028C" w:rsidRDefault="00B1028C" w:rsidP="00B1028C"/>
        </w:tc>
        <w:tc>
          <w:tcPr>
            <w:tcW w:w="1316" w:type="dxa"/>
          </w:tcPr>
          <w:p w:rsidR="00B1028C" w:rsidRDefault="00B1028C" w:rsidP="00B1028C"/>
        </w:tc>
        <w:tc>
          <w:tcPr>
            <w:tcW w:w="2835" w:type="dxa"/>
          </w:tcPr>
          <w:p w:rsidR="00B1028C" w:rsidRDefault="00B1028C" w:rsidP="00B1028C"/>
        </w:tc>
        <w:tc>
          <w:tcPr>
            <w:tcW w:w="3150" w:type="dxa"/>
          </w:tcPr>
          <w:p w:rsidR="00B1028C" w:rsidRDefault="00B1028C" w:rsidP="00B1028C"/>
        </w:tc>
        <w:tc>
          <w:tcPr>
            <w:tcW w:w="2448" w:type="dxa"/>
          </w:tcPr>
          <w:p w:rsidR="00B1028C" w:rsidRDefault="00B1028C" w:rsidP="00B1028C"/>
        </w:tc>
      </w:tr>
    </w:tbl>
    <w:p w:rsidR="007F4A33" w:rsidRDefault="007F4A33"/>
    <w:p w:rsidR="00ED0E2D" w:rsidRDefault="00ED0E2D"/>
    <w:p w:rsidR="007F4A33" w:rsidRDefault="007F4A33"/>
    <w:p w:rsidR="007F4A33" w:rsidRDefault="007F4A33"/>
    <w:p w:rsidR="007F4A33" w:rsidRDefault="007F4A33"/>
    <w:p w:rsidR="007F4A33" w:rsidRDefault="007F4A33"/>
    <w:p w:rsidR="007F4A33" w:rsidRDefault="007F4A33"/>
    <w:p w:rsidR="007F4A33" w:rsidRDefault="007F4A33"/>
    <w:p w:rsidR="007F4A33" w:rsidRDefault="007F4A33"/>
    <w:p w:rsidR="007F4A33" w:rsidRDefault="007F4A33"/>
    <w:p w:rsidR="007F4A33" w:rsidRDefault="007F4A33"/>
    <w:p w:rsidR="007F4A33" w:rsidRDefault="007F4A33">
      <w:r w:rsidRPr="00895332">
        <w:rPr>
          <w:b/>
          <w:u w:val="single"/>
        </w:rPr>
        <w:lastRenderedPageBreak/>
        <w:t>Compute Utilization bound</w:t>
      </w:r>
    </w:p>
    <w:p w:rsidR="009E6B8D" w:rsidRDefault="009E6B8D"/>
    <w:tbl>
      <w:tblPr>
        <w:tblStyle w:val="TableGrid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1837"/>
        <w:gridCol w:w="1230"/>
        <w:gridCol w:w="1224"/>
        <w:gridCol w:w="2379"/>
        <w:gridCol w:w="1749"/>
        <w:gridCol w:w="1927"/>
        <w:gridCol w:w="2830"/>
      </w:tblGrid>
      <w:tr w:rsidR="006718AF" w:rsidTr="006718AF">
        <w:tc>
          <w:tcPr>
            <w:tcW w:w="1837" w:type="dxa"/>
          </w:tcPr>
          <w:p w:rsidR="006718AF" w:rsidRDefault="006718AF" w:rsidP="00DD380B"/>
        </w:tc>
        <w:tc>
          <w:tcPr>
            <w:tcW w:w="1230" w:type="dxa"/>
          </w:tcPr>
          <w:p w:rsidR="006718AF" w:rsidRDefault="006718AF" w:rsidP="00DD380B">
            <w:r>
              <w:t>Fixed Priority</w:t>
            </w:r>
          </w:p>
        </w:tc>
        <w:tc>
          <w:tcPr>
            <w:tcW w:w="1224" w:type="dxa"/>
          </w:tcPr>
          <w:p w:rsidR="006718AF" w:rsidRDefault="006718AF" w:rsidP="00DD380B">
            <w:r>
              <w:t>Job type</w:t>
            </w:r>
          </w:p>
        </w:tc>
        <w:tc>
          <w:tcPr>
            <w:tcW w:w="2379" w:type="dxa"/>
          </w:tcPr>
          <w:p w:rsidR="006718AF" w:rsidRDefault="006718AF" w:rsidP="00DD380B">
            <w:r>
              <w:t>Period == deadline</w:t>
            </w:r>
          </w:p>
        </w:tc>
        <w:tc>
          <w:tcPr>
            <w:tcW w:w="1749" w:type="dxa"/>
          </w:tcPr>
          <w:p w:rsidR="006718AF" w:rsidRDefault="006718AF" w:rsidP="00DD380B">
            <w:r>
              <w:t>Schedule ALG</w:t>
            </w:r>
          </w:p>
        </w:tc>
        <w:tc>
          <w:tcPr>
            <w:tcW w:w="1927" w:type="dxa"/>
          </w:tcPr>
          <w:p w:rsidR="006718AF" w:rsidRDefault="006718AF" w:rsidP="00DD380B">
            <w:r>
              <w:t>solution</w:t>
            </w:r>
          </w:p>
        </w:tc>
        <w:tc>
          <w:tcPr>
            <w:tcW w:w="2830" w:type="dxa"/>
          </w:tcPr>
          <w:p w:rsidR="006718AF" w:rsidRDefault="006718AF" w:rsidP="00DD380B">
            <w:r>
              <w:t>comments</w:t>
            </w:r>
          </w:p>
        </w:tc>
      </w:tr>
      <w:tr w:rsidR="00836CBA" w:rsidTr="006718AF">
        <w:trPr>
          <w:trHeight w:val="135"/>
        </w:trPr>
        <w:tc>
          <w:tcPr>
            <w:tcW w:w="1837" w:type="dxa"/>
            <w:vMerge w:val="restart"/>
          </w:tcPr>
          <w:p w:rsidR="00836CBA" w:rsidRDefault="00836CBA" w:rsidP="00DD380B">
            <w:r>
              <w:t>Single processor</w:t>
            </w:r>
          </w:p>
        </w:tc>
        <w:tc>
          <w:tcPr>
            <w:tcW w:w="1230" w:type="dxa"/>
            <w:vMerge w:val="restart"/>
          </w:tcPr>
          <w:p w:rsidR="00836CBA" w:rsidRDefault="00836CBA" w:rsidP="00DD380B">
            <w:r>
              <w:t>No</w:t>
            </w:r>
          </w:p>
        </w:tc>
        <w:tc>
          <w:tcPr>
            <w:tcW w:w="1224" w:type="dxa"/>
            <w:vMerge w:val="restart"/>
          </w:tcPr>
          <w:p w:rsidR="00836CBA" w:rsidRDefault="00836CBA" w:rsidP="00DD380B">
            <w:r>
              <w:t>periodic</w:t>
            </w:r>
          </w:p>
        </w:tc>
        <w:tc>
          <w:tcPr>
            <w:tcW w:w="2379" w:type="dxa"/>
            <w:vMerge w:val="restart"/>
          </w:tcPr>
          <w:p w:rsidR="00836CBA" w:rsidRDefault="00836CBA" w:rsidP="00DD380B">
            <w:r>
              <w:t>yes</w:t>
            </w:r>
          </w:p>
        </w:tc>
        <w:tc>
          <w:tcPr>
            <w:tcW w:w="1749" w:type="dxa"/>
            <w:vMerge w:val="restart"/>
          </w:tcPr>
          <w:p w:rsidR="00836CBA" w:rsidRDefault="00836CBA" w:rsidP="00DD380B">
            <w:r>
              <w:t>RMP</w:t>
            </w:r>
          </w:p>
        </w:tc>
        <w:tc>
          <w:tcPr>
            <w:tcW w:w="1927" w:type="dxa"/>
          </w:tcPr>
          <w:p w:rsidR="00836CBA" w:rsidRDefault="00836CBA" w:rsidP="00DD380B">
            <w:r>
              <w:t>LL-bound</w:t>
            </w:r>
          </w:p>
        </w:tc>
        <w:tc>
          <w:tcPr>
            <w:tcW w:w="2830" w:type="dxa"/>
            <w:vMerge w:val="restart"/>
          </w:tcPr>
          <w:p w:rsidR="00836CBA" w:rsidRDefault="00836CBA" w:rsidP="00DD380B">
            <w:r>
              <w:t>H-bound is less pessimistic, note need to reduce to harmonic set</w:t>
            </w:r>
          </w:p>
        </w:tc>
      </w:tr>
      <w:tr w:rsidR="00836CBA" w:rsidTr="00836CBA">
        <w:trPr>
          <w:trHeight w:val="428"/>
        </w:trPr>
        <w:tc>
          <w:tcPr>
            <w:tcW w:w="1837" w:type="dxa"/>
            <w:vMerge/>
          </w:tcPr>
          <w:p w:rsidR="00836CBA" w:rsidRDefault="00836CBA" w:rsidP="00DD380B"/>
        </w:tc>
        <w:tc>
          <w:tcPr>
            <w:tcW w:w="1230" w:type="dxa"/>
            <w:vMerge/>
          </w:tcPr>
          <w:p w:rsidR="00836CBA" w:rsidRDefault="00836CBA" w:rsidP="00DD380B"/>
        </w:tc>
        <w:tc>
          <w:tcPr>
            <w:tcW w:w="1224" w:type="dxa"/>
            <w:vMerge/>
          </w:tcPr>
          <w:p w:rsidR="00836CBA" w:rsidRDefault="00836CBA" w:rsidP="00DD380B"/>
        </w:tc>
        <w:tc>
          <w:tcPr>
            <w:tcW w:w="2379" w:type="dxa"/>
            <w:vMerge/>
          </w:tcPr>
          <w:p w:rsidR="00836CBA" w:rsidRDefault="00836CBA" w:rsidP="00DD380B"/>
        </w:tc>
        <w:tc>
          <w:tcPr>
            <w:tcW w:w="1749" w:type="dxa"/>
            <w:vMerge/>
          </w:tcPr>
          <w:p w:rsidR="00836CBA" w:rsidRDefault="00836CBA" w:rsidP="00DD380B"/>
        </w:tc>
        <w:tc>
          <w:tcPr>
            <w:tcW w:w="1927" w:type="dxa"/>
          </w:tcPr>
          <w:p w:rsidR="00836CBA" w:rsidRDefault="00836CBA" w:rsidP="00DD380B">
            <w:r>
              <w:t>H-bound</w:t>
            </w:r>
          </w:p>
        </w:tc>
        <w:tc>
          <w:tcPr>
            <w:tcW w:w="2830" w:type="dxa"/>
            <w:vMerge/>
          </w:tcPr>
          <w:p w:rsidR="00836CBA" w:rsidRDefault="00836CBA" w:rsidP="00DD380B"/>
        </w:tc>
      </w:tr>
      <w:tr w:rsidR="00836CBA" w:rsidTr="006718AF">
        <w:trPr>
          <w:trHeight w:val="135"/>
        </w:trPr>
        <w:tc>
          <w:tcPr>
            <w:tcW w:w="1837" w:type="dxa"/>
            <w:vMerge/>
          </w:tcPr>
          <w:p w:rsidR="00836CBA" w:rsidRDefault="00836CBA" w:rsidP="00DD380B"/>
        </w:tc>
        <w:tc>
          <w:tcPr>
            <w:tcW w:w="1230" w:type="dxa"/>
            <w:vMerge/>
          </w:tcPr>
          <w:p w:rsidR="00836CBA" w:rsidRDefault="00836CBA" w:rsidP="00DD380B"/>
        </w:tc>
        <w:tc>
          <w:tcPr>
            <w:tcW w:w="1224" w:type="dxa"/>
            <w:vMerge/>
          </w:tcPr>
          <w:p w:rsidR="00836CBA" w:rsidRDefault="00836CBA" w:rsidP="00DD380B"/>
        </w:tc>
        <w:tc>
          <w:tcPr>
            <w:tcW w:w="2379" w:type="dxa"/>
            <w:vMerge/>
          </w:tcPr>
          <w:p w:rsidR="00836CBA" w:rsidRDefault="00836CBA" w:rsidP="00DD380B"/>
        </w:tc>
        <w:tc>
          <w:tcPr>
            <w:tcW w:w="1749" w:type="dxa"/>
            <w:vMerge/>
          </w:tcPr>
          <w:p w:rsidR="00836CBA" w:rsidRDefault="00836CBA" w:rsidP="00DD380B"/>
        </w:tc>
        <w:tc>
          <w:tcPr>
            <w:tcW w:w="1927" w:type="dxa"/>
          </w:tcPr>
          <w:p w:rsidR="00836CBA" w:rsidRDefault="00836CBA" w:rsidP="00DD380B">
            <w:r>
              <w:t>Demand Analysis</w:t>
            </w:r>
          </w:p>
        </w:tc>
        <w:tc>
          <w:tcPr>
            <w:tcW w:w="2830" w:type="dxa"/>
          </w:tcPr>
          <w:p w:rsidR="00836CBA" w:rsidRDefault="00972737" w:rsidP="00DD380B">
            <w:r>
              <w:t>Better than LL and H-bound</w:t>
            </w:r>
          </w:p>
          <w:p w:rsidR="00342631" w:rsidRDefault="00342631" w:rsidP="00DD380B">
            <w:r>
              <w:t>More complicated</w:t>
            </w:r>
            <w:bookmarkStart w:id="0" w:name="_GoBack"/>
            <w:bookmarkEnd w:id="0"/>
          </w:p>
        </w:tc>
      </w:tr>
      <w:tr w:rsidR="006718AF" w:rsidTr="006718AF">
        <w:tc>
          <w:tcPr>
            <w:tcW w:w="1837" w:type="dxa"/>
            <w:vMerge/>
          </w:tcPr>
          <w:p w:rsidR="006718AF" w:rsidRDefault="006718AF" w:rsidP="00DD380B"/>
        </w:tc>
        <w:tc>
          <w:tcPr>
            <w:tcW w:w="1230" w:type="dxa"/>
            <w:vMerge/>
          </w:tcPr>
          <w:p w:rsidR="006718AF" w:rsidRDefault="006718AF" w:rsidP="00DD380B"/>
        </w:tc>
        <w:tc>
          <w:tcPr>
            <w:tcW w:w="1224" w:type="dxa"/>
            <w:vMerge/>
          </w:tcPr>
          <w:p w:rsidR="006718AF" w:rsidRDefault="006718AF" w:rsidP="00DD380B"/>
        </w:tc>
        <w:tc>
          <w:tcPr>
            <w:tcW w:w="2379" w:type="dxa"/>
          </w:tcPr>
          <w:p w:rsidR="006718AF" w:rsidRDefault="006718AF" w:rsidP="00DD380B">
            <w:r>
              <w:t>No</w:t>
            </w:r>
          </w:p>
        </w:tc>
        <w:tc>
          <w:tcPr>
            <w:tcW w:w="1749" w:type="dxa"/>
          </w:tcPr>
          <w:p w:rsidR="006718AF" w:rsidRDefault="006718AF" w:rsidP="00DD380B"/>
        </w:tc>
        <w:tc>
          <w:tcPr>
            <w:tcW w:w="1927" w:type="dxa"/>
          </w:tcPr>
          <w:p w:rsidR="006718AF" w:rsidRDefault="006718AF" w:rsidP="00DD380B"/>
        </w:tc>
        <w:tc>
          <w:tcPr>
            <w:tcW w:w="2830" w:type="dxa"/>
          </w:tcPr>
          <w:p w:rsidR="006718AF" w:rsidRDefault="006718AF" w:rsidP="00DD380B"/>
        </w:tc>
      </w:tr>
      <w:tr w:rsidR="006718AF" w:rsidTr="006718AF">
        <w:tc>
          <w:tcPr>
            <w:tcW w:w="1837" w:type="dxa"/>
            <w:vMerge/>
          </w:tcPr>
          <w:p w:rsidR="006718AF" w:rsidRDefault="006718AF" w:rsidP="00DD380B"/>
        </w:tc>
        <w:tc>
          <w:tcPr>
            <w:tcW w:w="1230" w:type="dxa"/>
            <w:vMerge w:val="restart"/>
          </w:tcPr>
          <w:p w:rsidR="006718AF" w:rsidRDefault="006718AF" w:rsidP="00DD380B">
            <w:r>
              <w:t>Yes</w:t>
            </w:r>
          </w:p>
        </w:tc>
        <w:tc>
          <w:tcPr>
            <w:tcW w:w="1224" w:type="dxa"/>
          </w:tcPr>
          <w:p w:rsidR="006718AF" w:rsidRDefault="006718AF" w:rsidP="00DD380B"/>
        </w:tc>
        <w:tc>
          <w:tcPr>
            <w:tcW w:w="2379" w:type="dxa"/>
          </w:tcPr>
          <w:p w:rsidR="006718AF" w:rsidRDefault="006718AF" w:rsidP="00DD380B"/>
        </w:tc>
        <w:tc>
          <w:tcPr>
            <w:tcW w:w="1749" w:type="dxa"/>
          </w:tcPr>
          <w:p w:rsidR="006718AF" w:rsidRDefault="006718AF" w:rsidP="00DD380B"/>
        </w:tc>
        <w:tc>
          <w:tcPr>
            <w:tcW w:w="1927" w:type="dxa"/>
          </w:tcPr>
          <w:p w:rsidR="006718AF" w:rsidRDefault="006718AF" w:rsidP="00DD380B"/>
        </w:tc>
        <w:tc>
          <w:tcPr>
            <w:tcW w:w="2830" w:type="dxa"/>
          </w:tcPr>
          <w:p w:rsidR="006718AF" w:rsidRDefault="006718AF" w:rsidP="00DD380B"/>
        </w:tc>
      </w:tr>
      <w:tr w:rsidR="006718AF" w:rsidTr="006718AF">
        <w:tc>
          <w:tcPr>
            <w:tcW w:w="1837" w:type="dxa"/>
            <w:vMerge/>
          </w:tcPr>
          <w:p w:rsidR="006718AF" w:rsidRDefault="006718AF" w:rsidP="00DD380B"/>
        </w:tc>
        <w:tc>
          <w:tcPr>
            <w:tcW w:w="1230" w:type="dxa"/>
            <w:vMerge/>
          </w:tcPr>
          <w:p w:rsidR="006718AF" w:rsidRDefault="006718AF" w:rsidP="00DD380B"/>
        </w:tc>
        <w:tc>
          <w:tcPr>
            <w:tcW w:w="1224" w:type="dxa"/>
          </w:tcPr>
          <w:p w:rsidR="006718AF" w:rsidRDefault="006718AF" w:rsidP="00DD380B"/>
        </w:tc>
        <w:tc>
          <w:tcPr>
            <w:tcW w:w="2379" w:type="dxa"/>
          </w:tcPr>
          <w:p w:rsidR="006718AF" w:rsidRDefault="006718AF" w:rsidP="00DD380B"/>
        </w:tc>
        <w:tc>
          <w:tcPr>
            <w:tcW w:w="1749" w:type="dxa"/>
          </w:tcPr>
          <w:p w:rsidR="006718AF" w:rsidRDefault="006718AF" w:rsidP="00DD380B"/>
        </w:tc>
        <w:tc>
          <w:tcPr>
            <w:tcW w:w="1927" w:type="dxa"/>
          </w:tcPr>
          <w:p w:rsidR="006718AF" w:rsidRDefault="006718AF" w:rsidP="00DD380B"/>
        </w:tc>
        <w:tc>
          <w:tcPr>
            <w:tcW w:w="2830" w:type="dxa"/>
          </w:tcPr>
          <w:p w:rsidR="006718AF" w:rsidRDefault="006718AF" w:rsidP="00DD380B"/>
        </w:tc>
      </w:tr>
    </w:tbl>
    <w:p w:rsidR="009E6B8D" w:rsidRPr="00895332" w:rsidRDefault="009E6B8D">
      <w:pPr>
        <w:rPr>
          <w:b/>
          <w:u w:val="single"/>
        </w:rPr>
      </w:pPr>
    </w:p>
    <w:p w:rsidR="009E6B8D" w:rsidRDefault="009E6B8D"/>
    <w:sectPr w:rsidR="009E6B8D" w:rsidSect="009F4D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CA"/>
    <w:rsid w:val="002F2759"/>
    <w:rsid w:val="00306A90"/>
    <w:rsid w:val="00342631"/>
    <w:rsid w:val="00415C3E"/>
    <w:rsid w:val="004D5159"/>
    <w:rsid w:val="005A0C78"/>
    <w:rsid w:val="00665CAB"/>
    <w:rsid w:val="006718AF"/>
    <w:rsid w:val="007F4A33"/>
    <w:rsid w:val="00823A0A"/>
    <w:rsid w:val="00836CBA"/>
    <w:rsid w:val="0088312F"/>
    <w:rsid w:val="00895332"/>
    <w:rsid w:val="00972737"/>
    <w:rsid w:val="009E6B8D"/>
    <w:rsid w:val="009F4D6B"/>
    <w:rsid w:val="00B1028C"/>
    <w:rsid w:val="00B21A87"/>
    <w:rsid w:val="00B66CBF"/>
    <w:rsid w:val="00BE38E3"/>
    <w:rsid w:val="00CE7C6D"/>
    <w:rsid w:val="00CF3357"/>
    <w:rsid w:val="00D217D5"/>
    <w:rsid w:val="00DD380B"/>
    <w:rsid w:val="00DD5A16"/>
    <w:rsid w:val="00E531E5"/>
    <w:rsid w:val="00ED0E2D"/>
    <w:rsid w:val="00F82708"/>
    <w:rsid w:val="00F85BCA"/>
    <w:rsid w:val="00FC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89</Words>
  <Characters>511</Characters>
  <Application>Microsoft Office Word</Application>
  <DocSecurity>0</DocSecurity>
  <Lines>4</Lines>
  <Paragraphs>1</Paragraphs>
  <ScaleCrop>false</ScaleCrop>
  <Company>Volgenau School, GMU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 Wang</dc:creator>
  <cp:keywords/>
  <dc:description/>
  <cp:lastModifiedBy>Huangxin Wang</cp:lastModifiedBy>
  <cp:revision>30</cp:revision>
  <dcterms:created xsi:type="dcterms:W3CDTF">2014-10-12T19:28:00Z</dcterms:created>
  <dcterms:modified xsi:type="dcterms:W3CDTF">2014-10-12T20:48:00Z</dcterms:modified>
</cp:coreProperties>
</file>