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《航旅绿洲——基于区块链的红色文旅碳普惠生态》项目计划书</w:t>
      </w:r>
      <w:r>
        <w:rPr>
          <w:rFonts w:hint="eastAsia"/>
          <w:lang w:eastAsia="zh-CN"/>
        </w:rPr>
        <w:t>框架和内容方向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封面页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项目名称：航旅绿洲——基于区块链的红色文旅碳普惠生态</w:t>
      </w:r>
    </w:p>
    <w:p>
      <w:pPr>
        <w:rPr>
          <w:rFonts w:hint="eastAsia"/>
        </w:rPr>
      </w:pPr>
      <w:r>
        <w:rPr>
          <w:rFonts w:hint="eastAsia"/>
        </w:rPr>
        <w:t>赛道定位：互联网+红色旅游（乡村振兴方向）</w:t>
      </w:r>
    </w:p>
    <w:p>
      <w:pPr>
        <w:rPr>
          <w:rFonts w:hint="eastAsia"/>
        </w:rPr>
      </w:pPr>
      <w:r>
        <w:rPr>
          <w:rFonts w:hint="eastAsia"/>
        </w:rPr>
        <w:t>核心价值主张：</w:t>
      </w:r>
      <w:r>
        <w:rPr>
          <w:rFonts w:hint="eastAsia"/>
          <w:b/>
          <w:bCs/>
        </w:rPr>
        <w:t>让每一克航空碳排放都成为老区振兴的种子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一、执行概要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使命愿景</w:t>
      </w:r>
    </w:p>
    <w:p>
      <w:pPr>
        <w:rPr>
          <w:rFonts w:hint="eastAsia"/>
        </w:rPr>
      </w:pPr>
      <w:r>
        <w:rPr>
          <w:rFonts w:hint="eastAsia"/>
        </w:rPr>
        <w:t>“让每一次绿色飞行，都成为革命老区振兴的助推器”</w:t>
      </w:r>
    </w:p>
    <w:p>
      <w:pPr>
        <w:rPr>
          <w:rFonts w:hint="eastAsia"/>
        </w:rPr>
      </w:pPr>
      <w:r>
        <w:rPr>
          <w:rFonts w:hint="eastAsia"/>
        </w:rPr>
        <w:t>2. 核心模式</w:t>
      </w:r>
    </w:p>
    <w:p>
      <w:pPr>
        <w:rPr>
          <w:rFonts w:hint="eastAsia"/>
        </w:rPr>
      </w:pPr>
      <w:r>
        <w:rPr>
          <w:rFonts w:hint="eastAsia"/>
        </w:rPr>
        <w:t>区块链+AI驱动的航空碳</w:t>
      </w:r>
      <w:r>
        <w:rPr>
          <w:rFonts w:hint="eastAsia"/>
          <w:lang w:eastAsia="zh-CN"/>
        </w:rPr>
        <w:t>旅通</w:t>
      </w:r>
      <w:r>
        <w:rPr>
          <w:rFonts w:hint="eastAsia"/>
        </w:rPr>
        <w:t>平台，通过 “</w:t>
      </w:r>
      <w:r>
        <w:rPr>
          <w:rFonts w:hint="eastAsia"/>
          <w:lang w:eastAsia="zh-CN"/>
        </w:rPr>
        <w:t>绿色</w:t>
      </w:r>
      <w:r>
        <w:rPr>
          <w:rFonts w:hint="eastAsia"/>
        </w:rPr>
        <w:t>航空碳账户+红色</w:t>
      </w:r>
      <w:r>
        <w:rPr>
          <w:rFonts w:hint="eastAsia"/>
          <w:lang w:eastAsia="zh-CN"/>
        </w:rPr>
        <w:t>目的地旅行</w:t>
      </w:r>
      <w:r>
        <w:rPr>
          <w:rFonts w:hint="eastAsia"/>
        </w:rPr>
        <w:t>”双积分体系，实现：</w:t>
      </w:r>
    </w:p>
    <w:p>
      <w:pPr>
        <w:rPr>
          <w:rFonts w:hint="eastAsia"/>
        </w:rPr>
      </w:pPr>
      <w:r>
        <w:rPr>
          <w:rFonts w:hint="eastAsia"/>
        </w:rPr>
        <w:t>试点航司碳抵消成本降低 18%-25%（中国航空运输协会2024年行业基准）</w:t>
      </w:r>
    </w:p>
    <w:p>
      <w:pPr>
        <w:rPr>
          <w:rFonts w:hint="eastAsia"/>
        </w:rPr>
      </w:pPr>
      <w:r>
        <w:rPr>
          <w:rFonts w:hint="eastAsia"/>
        </w:rPr>
        <w:t>每开发1万吨老区碳汇创造 20-30个本地就业岗位（参照福建三明林业碳汇就业系数）</w:t>
      </w:r>
    </w:p>
    <w:p>
      <w:pPr>
        <w:rPr>
          <w:rFonts w:hint="eastAsia"/>
        </w:rPr>
      </w:pPr>
      <w:r>
        <w:rPr>
          <w:rFonts w:hint="eastAsia"/>
        </w:rPr>
        <w:t>红色文化传播覆盖 50万人次/年（首期试点目标）</w:t>
      </w:r>
    </w:p>
    <w:p>
      <w:pPr>
        <w:rPr>
          <w:rFonts w:hint="eastAsia"/>
        </w:rPr>
      </w:pPr>
      <w:r>
        <w:rPr>
          <w:rFonts w:hint="eastAsia"/>
        </w:rPr>
        <w:t>3. 关键数据</w:t>
      </w:r>
    </w:p>
    <w:p>
      <w:pPr>
        <w:rPr>
          <w:rFonts w:hint="eastAsia"/>
        </w:rPr>
      </w:pPr>
      <w:r>
        <w:rPr>
          <w:rFonts w:hint="eastAsia"/>
        </w:rPr>
        <w:t>试点签约：华夏航空（重庆-广安低碳航线）、井冈山景区（年碳汇产能 1.2万吨）</w:t>
      </w:r>
    </w:p>
    <w:p>
      <w:pPr>
        <w:rPr>
          <w:rFonts w:hint="eastAsia"/>
        </w:rPr>
      </w:pPr>
      <w:r>
        <w:rPr>
          <w:rFonts w:hint="eastAsia"/>
        </w:rPr>
        <w:t>社会效益：每万吨碳交易可为老区创造 300万元绿色收入（基于井冈山试点测算）</w:t>
      </w:r>
    </w:p>
    <w:p>
      <w:pPr>
        <w:rPr>
          <w:rFonts w:hint="eastAsia"/>
        </w:rPr>
      </w:pPr>
      <w:r>
        <w:rPr>
          <w:rFonts w:hint="eastAsia"/>
        </w:rPr>
        <w:t>4. 融资需求</w:t>
      </w:r>
    </w:p>
    <w:p>
      <w:pPr>
        <w:rPr>
          <w:rFonts w:hint="eastAsia"/>
        </w:rPr>
      </w:pPr>
      <w:r>
        <w:rPr>
          <w:rFonts w:hint="eastAsia"/>
        </w:rPr>
        <w:t>天使轮 500万元（区块链开发150万/碳排监测IoT设备50万/资源拓展150万/试点运营150万）</w:t>
      </w:r>
    </w:p>
    <w:p>
      <w:pPr>
        <w:rPr>
          <w:rFonts w:hint="eastAsia"/>
        </w:rPr>
      </w:pPr>
      <w:r>
        <w:rPr>
          <w:rFonts w:hint="eastAsia"/>
        </w:rPr>
        <w:t>资金验证：已获井冈山经开区双碳专项补贴 80万元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二、项目简介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政策背景</w:t>
      </w:r>
    </w:p>
    <w:p>
      <w:pPr>
        <w:rPr>
          <w:rFonts w:hint="eastAsia"/>
        </w:rPr>
      </w:pPr>
      <w:r>
        <w:rPr>
          <w:rFonts w:hint="eastAsia"/>
        </w:rPr>
        <w:t>双驱动文件：</w:t>
      </w:r>
    </w:p>
    <w:p>
      <w:pPr>
        <w:rPr>
          <w:rFonts w:hint="eastAsia"/>
        </w:rPr>
      </w:pPr>
      <w:r>
        <w:rPr>
          <w:rFonts w:hint="eastAsia"/>
        </w:rPr>
        <w:t>《民航局“十四五”绿色航空实施方案》（民航发〔2023〕12号）</w:t>
      </w:r>
    </w:p>
    <w:p>
      <w:pPr>
        <w:rPr>
          <w:rFonts w:hint="eastAsia"/>
        </w:rPr>
      </w:pPr>
      <w:r>
        <w:rPr>
          <w:rFonts w:hint="eastAsia"/>
        </w:rPr>
        <w:t>《江西省碳普惠创新试点实施方案》（赣市发改环资〔2024〕6号）</w:t>
      </w:r>
    </w:p>
    <w:p>
      <w:pPr>
        <w:rPr>
          <w:rFonts w:hint="eastAsia"/>
        </w:rPr>
      </w:pPr>
      <w:r>
        <w:rPr>
          <w:rFonts w:hint="eastAsia"/>
        </w:rPr>
        <w:t>2. 产品形态</w:t>
      </w:r>
    </w:p>
    <w:p>
      <w:pPr>
        <w:rPr>
          <w:rFonts w:hint="eastAsia"/>
        </w:rPr>
      </w:pPr>
      <w:r>
        <w:rPr>
          <w:rFonts w:hint="eastAsia"/>
        </w:rPr>
        <w:t>一平台：基于长安链开源框架的碳</w:t>
      </w:r>
      <w:r>
        <w:rPr>
          <w:rFonts w:hint="eastAsia"/>
          <w:lang w:eastAsia="zh-CN"/>
        </w:rPr>
        <w:t>旅通</w:t>
      </w:r>
      <w:r>
        <w:rPr>
          <w:rFonts w:hint="eastAsia"/>
        </w:rPr>
        <w:t>平台（工信部可信区块链认证）</w:t>
      </w:r>
    </w:p>
    <w:p>
      <w:pPr>
        <w:rPr>
          <w:rFonts w:hint="eastAsia"/>
        </w:rPr>
      </w:pPr>
      <w:r>
        <w:rPr>
          <w:rFonts w:hint="eastAsia"/>
        </w:rPr>
        <w:t>技术架构图</w:t>
      </w:r>
    </w:p>
    <w:p>
      <w:pPr>
        <w:rPr>
          <w:rFonts w:hint="eastAsia"/>
        </w:rPr>
      </w:pPr>
      <w:r>
        <w:rPr>
          <w:rFonts w:hint="eastAsia"/>
        </w:rPr>
        <w:t>三服务：</w:t>
      </w:r>
    </w:p>
    <w:p>
      <w:pPr>
        <w:rPr>
          <w:rFonts w:hint="eastAsia"/>
        </w:rPr>
      </w:pPr>
      <w:r>
        <w:rPr>
          <w:rFonts w:hint="eastAsia"/>
        </w:rPr>
        <w:t>碳汇智能匹配（联邦学习算法）</w:t>
      </w:r>
    </w:p>
    <w:p>
      <w:pPr>
        <w:rPr>
          <w:rFonts w:hint="eastAsia"/>
        </w:rPr>
      </w:pPr>
      <w:r>
        <w:rPr>
          <w:rFonts w:hint="eastAsia"/>
        </w:rPr>
        <w:t>低碳景区认证（北斗定位+手工填报过渡期）</w:t>
      </w:r>
    </w:p>
    <w:p>
      <w:pPr>
        <w:rPr>
          <w:rFonts w:hint="eastAsia"/>
        </w:rPr>
      </w:pPr>
      <w:r>
        <w:rPr>
          <w:rFonts w:hint="eastAsia"/>
        </w:rPr>
        <w:t>红色碳积分运营（兑换大别山非遗剪纸数字藏品）</w:t>
      </w:r>
    </w:p>
    <w:p>
      <w:pPr>
        <w:rPr>
          <w:rFonts w:hint="eastAsia"/>
        </w:rPr>
      </w:pPr>
      <w:r>
        <w:rPr>
          <w:rFonts w:hint="eastAsia"/>
        </w:rPr>
        <w:t>3. 试点成果</w:t>
      </w:r>
    </w:p>
    <w:p>
      <w:pPr>
        <w:rPr>
          <w:rFonts w:hint="eastAsia"/>
        </w:rPr>
      </w:pPr>
      <w:r>
        <w:rPr>
          <w:rFonts w:hint="eastAsia"/>
        </w:rPr>
        <w:t>华夏航空重庆-广安航线：</w:t>
      </w:r>
    </w:p>
    <w:p>
      <w:pPr>
        <w:rPr>
          <w:rFonts w:hint="eastAsia"/>
        </w:rPr>
      </w:pPr>
      <w:r>
        <w:rPr>
          <w:rFonts w:hint="eastAsia"/>
        </w:rPr>
        <w:t>通过优化执飞机型减少 9%碳排放（数据来源：2024年民航局航班运行品质报告）</w:t>
      </w:r>
    </w:p>
    <w:p>
      <w:pPr>
        <w:rPr>
          <w:rFonts w:hint="eastAsia"/>
        </w:rPr>
      </w:pPr>
      <w:r>
        <w:rPr>
          <w:rFonts w:hint="eastAsia"/>
        </w:rPr>
        <w:t>发行“红岩碳积分”累计兑换 5000次（兑换率12%）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三、市场分析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政策驱动</w:t>
      </w:r>
    </w:p>
    <w:p>
      <w:pPr>
        <w:rPr>
          <w:rFonts w:hint="eastAsia"/>
        </w:rPr>
      </w:pPr>
      <w:r>
        <w:rPr>
          <w:rFonts w:hint="eastAsia"/>
        </w:rPr>
        <w:t>2025年支线航空强制碳配额制度试点，催生 50亿元/年区域碳交易需求（中国民航绿色发展中心预测）</w:t>
      </w:r>
    </w:p>
    <w:p>
      <w:pPr>
        <w:rPr>
          <w:rFonts w:hint="eastAsia"/>
        </w:rPr>
      </w:pPr>
      <w:r>
        <w:rPr>
          <w:rFonts w:hint="eastAsia"/>
        </w:rPr>
        <w:t>革命老区年均获绿色转型补贴 30亿元（国家发改委《革命老区振兴发展报告》）</w:t>
      </w:r>
    </w:p>
    <w:p>
      <w:pPr>
        <w:rPr>
          <w:rFonts w:hint="eastAsia"/>
        </w:rPr>
      </w:pPr>
      <w:r>
        <w:rPr>
          <w:rFonts w:hint="eastAsia"/>
        </w:rPr>
        <w:t>2. 行业痛点</w:t>
      </w:r>
    </w:p>
    <w:p>
      <w:pPr>
        <w:rPr>
          <w:rFonts w:hint="eastAsia"/>
        </w:rPr>
      </w:pPr>
      <w:r>
        <w:rPr>
          <w:rFonts w:hint="eastAsia"/>
        </w:rPr>
        <w:t xml:space="preserve">利益相关方 痛点描述 解决方案 </w:t>
      </w:r>
    </w:p>
    <w:p>
      <w:pPr>
        <w:rPr>
          <w:rFonts w:hint="eastAsia"/>
        </w:rPr>
      </w:pPr>
      <w:r>
        <w:rPr>
          <w:rFonts w:hint="eastAsia"/>
        </w:rPr>
        <w:t xml:space="preserve">支线航司 碳抵消成本占利润比超8% 匹配老区碳汇（成本降低20%） </w:t>
      </w:r>
    </w:p>
    <w:p>
      <w:pPr>
        <w:rPr>
          <w:rFonts w:hint="eastAsia"/>
        </w:rPr>
      </w:pPr>
      <w:r>
        <w:rPr>
          <w:rFonts w:hint="eastAsia"/>
        </w:rPr>
        <w:t xml:space="preserve">红色景区 碳汇开发周期长（3年以上） 农田碳汇预付机制（1年周期） </w:t>
      </w:r>
    </w:p>
    <w:p>
      <w:pPr>
        <w:rPr>
          <w:rFonts w:hint="eastAsia"/>
        </w:rPr>
      </w:pPr>
      <w:r>
        <w:rPr>
          <w:rFonts w:hint="eastAsia"/>
        </w:rPr>
        <w:t>3. 目标市场</w:t>
      </w:r>
    </w:p>
    <w:p>
      <w:pPr>
        <w:rPr>
          <w:rFonts w:hint="eastAsia"/>
        </w:rPr>
      </w:pPr>
      <w:r>
        <w:rPr>
          <w:rFonts w:hint="eastAsia"/>
        </w:rPr>
        <w:t>核心客户：支线航司（华夏航空、河北航空等，年均碳排 2-3万吨）</w:t>
      </w:r>
    </w:p>
    <w:p>
      <w:pPr>
        <w:rPr>
          <w:rFonts w:hint="eastAsia"/>
        </w:rPr>
      </w:pPr>
      <w:r>
        <w:rPr>
          <w:rFonts w:hint="eastAsia"/>
        </w:rPr>
        <w:t>战略客户：全国红色旅游经典景区中 27个碳汇试点（文旅部2023年清单）</w:t>
      </w:r>
    </w:p>
    <w:p>
      <w:pPr>
        <w:rPr>
          <w:rFonts w:hint="eastAsia"/>
        </w:rPr>
      </w:pPr>
      <w:r>
        <w:rPr>
          <w:rFonts w:hint="eastAsia"/>
        </w:rPr>
        <w:t>4. 竞品对比</w:t>
      </w:r>
    </w:p>
    <w:p>
      <w:pPr>
        <w:rPr>
          <w:rFonts w:hint="eastAsia"/>
        </w:rPr>
      </w:pPr>
      <w:r>
        <w:rPr>
          <w:rFonts w:hint="eastAsia"/>
        </w:rPr>
        <w:t xml:space="preserve">维度 </w:t>
      </w:r>
      <w:r>
        <w:rPr>
          <w:rFonts w:hint="eastAsia"/>
          <w:lang w:eastAsia="zh-CN"/>
        </w:rPr>
        <w:t xml:space="preserve">蚂蚁森林 </w:t>
      </w:r>
      <w:r>
        <w:rPr>
          <w:rFonts w:hint="eastAsia"/>
        </w:rPr>
        <w:t xml:space="preserve">传统碳交易所 航旅绿洲创新点 </w:t>
      </w:r>
    </w:p>
    <w:p>
      <w:pPr>
        <w:rPr>
          <w:rFonts w:hint="eastAsia"/>
        </w:rPr>
      </w:pPr>
      <w:r>
        <w:rPr>
          <w:rFonts w:hint="eastAsia"/>
        </w:rPr>
        <w:t xml:space="preserve">用户参与 企业单向操作 航班场景绑定（付费意愿↑2.3倍） </w:t>
      </w:r>
    </w:p>
    <w:p>
      <w:pPr>
        <w:rPr>
          <w:rFonts w:hint="eastAsia"/>
        </w:rPr>
      </w:pPr>
      <w:r>
        <w:rPr>
          <w:rFonts w:hint="eastAsia"/>
        </w:rPr>
        <w:t xml:space="preserve">技术壁垒 通用碳账户 国内唯一航班-景区点对点溯源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四、产品与服务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碳旅通平台（分阶段落地）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模块 一期功能（2024） 二期功能（2025） </w:t>
      </w:r>
    </w:p>
    <w:p>
      <w:pPr>
        <w:jc w:val="both"/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①</w:t>
      </w:r>
      <w:r>
        <w:rPr>
          <w:rFonts w:hint="default"/>
          <w:b/>
          <w:bCs/>
          <w:color w:val="C00000"/>
          <w:sz w:val="21"/>
          <w:szCs w:val="21"/>
          <w:lang w:val="en-US" w:eastAsia="zh-CN"/>
        </w:rPr>
        <w:t>碳旅通平台</w:t>
      </w:r>
      <w:r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  <w:t>（核心产品）：</w:t>
      </w:r>
    </w:p>
    <w:p>
      <w:pPr>
        <w:jc w:val="both"/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  <w:t>功能模块：</w:t>
      </w:r>
    </w:p>
    <w:p>
      <w:pPr>
        <w:jc w:val="both"/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  <w:t>乘客端：预订机票时展示“减碳值”，推荐关联的红色旅游线路，积累碳积分兑换老区特产</w:t>
      </w:r>
      <w: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  <w:t>等</w:t>
      </w:r>
    </w:p>
    <w:p>
      <w:pPr>
        <w:jc w:val="both"/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  <w:t>企业端：航司碳排数据看板、老区碳汇交易市场、减排案例库；</w:t>
      </w:r>
    </w:p>
    <w:p>
      <w:pPr>
        <w:jc w:val="both"/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  <w:t>政府端：革命老区低碳转型进度监测、政策匹配工具。</w:t>
      </w:r>
    </w:p>
    <w:p>
      <w:pPr>
        <w:jc w:val="both"/>
        <w:rPr>
          <w:rFonts w:hint="default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  <w:t>技术亮点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区块链记录航班碳足迹和老区碳汇流向，确保数据不可篡改；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AI预测红色旅游客流，优化航班排期减少空载率。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 衍生服务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老区低碳改造：</w:t>
      </w:r>
    </w:p>
    <w:p>
      <w:pPr>
        <w:rPr>
          <w:rFonts w:hint="eastAsia"/>
        </w:rPr>
      </w:pPr>
      <w:r>
        <w:rPr>
          <w:rFonts w:hint="eastAsia"/>
        </w:rPr>
        <w:t>光伏车棚（单景区年发电量 20万度，成本控制在 30万元/个）</w:t>
      </w:r>
    </w:p>
    <w:p>
      <w:pPr>
        <w:rPr>
          <w:rFonts w:hint="eastAsia"/>
        </w:rPr>
      </w:pPr>
      <w:r>
        <w:rPr>
          <w:rFonts w:hint="eastAsia"/>
        </w:rPr>
        <w:t>智慧灌溉系统（适配延安枣园，节水 20%）</w:t>
      </w:r>
    </w:p>
    <w:p>
      <w:pPr>
        <w:rPr>
          <w:rFonts w:hint="eastAsia"/>
        </w:rPr>
      </w:pPr>
      <w:r>
        <w:rPr>
          <w:rFonts w:hint="eastAsia"/>
        </w:rPr>
        <w:t>碳汇开发咨询：</w:t>
      </w:r>
    </w:p>
    <w:p>
      <w:pPr>
        <w:rPr>
          <w:rFonts w:hint="eastAsia"/>
        </w:rPr>
      </w:pPr>
      <w:r>
        <w:rPr>
          <w:rFonts w:hint="eastAsia"/>
        </w:rPr>
        <w:t>单项目收费 8-15万元（含碳汇监测方案设计+政策申报）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红色文化线上线下推广媒介费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五、竞争优势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技术壁垒</w:t>
      </w:r>
    </w:p>
    <w:p>
      <w:pPr>
        <w:rPr>
          <w:rFonts w:hint="eastAsia"/>
        </w:rPr>
      </w:pPr>
      <w:r>
        <w:rPr>
          <w:rFonts w:hint="eastAsia"/>
        </w:rPr>
        <w:t>国内首个航班-景区碳流溯源系统（基于长安链二次开发，TPS 1500）</w:t>
      </w:r>
    </w:p>
    <w:p>
      <w:pPr>
        <w:rPr>
          <w:rFonts w:hint="eastAsia"/>
        </w:rPr>
      </w:pPr>
      <w:r>
        <w:rPr>
          <w:rFonts w:hint="eastAsia"/>
        </w:rPr>
        <w:t>LSTM算法预测红色旅游客流准确率 91%（2023年遵义会议会址验证数据）</w:t>
      </w:r>
    </w:p>
    <w:p>
      <w:pPr>
        <w:rPr>
          <w:rFonts w:hint="eastAsia"/>
        </w:rPr>
      </w:pPr>
      <w:r>
        <w:rPr>
          <w:rFonts w:hint="eastAsia"/>
        </w:rPr>
        <w:t>2. 模式创新</w:t>
      </w:r>
    </w:p>
    <w:p>
      <w:pPr>
        <w:rPr>
          <w:rFonts w:hint="eastAsia"/>
        </w:rPr>
      </w:pPr>
      <w:r>
        <w:rPr>
          <w:rFonts w:hint="eastAsia"/>
        </w:rPr>
        <w:t>三方共赢机制：</w:t>
      </w:r>
    </w:p>
    <w:p>
      <w:pPr>
        <w:rPr>
          <w:rFonts w:hint="eastAsia"/>
        </w:rPr>
      </w:pPr>
      <w:r>
        <w:rPr>
          <w:rFonts w:hint="eastAsia"/>
        </w:rPr>
        <w:t>价值闭环图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直接客户：航空公司（需完成双碳目标的高排放企业）</w:t>
      </w:r>
    </w:p>
    <w:p>
      <w:pPr>
        <w:jc w:val="both"/>
        <w:rPr>
          <w:rFonts w:hint="default"/>
          <w:b w:val="0"/>
          <w:bCs w:val="0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最终受益方：</w:t>
      </w:r>
      <w:r>
        <w:rPr>
          <w:rFonts w:hint="default"/>
          <w:b w:val="0"/>
          <w:bCs w:val="0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革命老区红色景区、乡村合作社、红色文化IP运营方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逻辑关联：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（我只想到两个大家可以多想想其他契合度高的方面）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航空公司通过购买老区碳汇（如森林、农田）、投资老区绿色基建（如景区光伏）</w:t>
      </w:r>
      <w:r>
        <w:rPr>
          <w:rFonts w:hint="default"/>
          <w:b w:val="0"/>
          <w:bCs w:val="0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完成碳抵消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；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航空公司将客流导向老区低碳旅游线路，带动当地经济，形成“</w:t>
      </w:r>
      <w:r>
        <w:rPr>
          <w:rFonts w:hint="default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绿色飞行-红色消费-低碳认证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”的正循环。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. 资源卡位</w:t>
      </w:r>
    </w:p>
    <w:p>
      <w:pPr>
        <w:rPr>
          <w:rFonts w:hint="eastAsia"/>
        </w:rPr>
      </w:pPr>
      <w:r>
        <w:rPr>
          <w:rFonts w:hint="eastAsia"/>
        </w:rPr>
        <w:t>政策支持：入选江西省碳普惠创新试点</w:t>
      </w:r>
    </w:p>
    <w:p>
      <w:pPr>
        <w:rPr>
          <w:rFonts w:hint="eastAsia"/>
        </w:rPr>
      </w:pPr>
      <w:r>
        <w:rPr>
          <w:rFonts w:hint="eastAsia"/>
        </w:rPr>
        <w:t>数据合作：接入中科星图GEOVIS数字地球系统（卫星碳汇核证）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六、组织架构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核心团队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成员 背景亮点 红旅相关履历 </w:t>
      </w:r>
    </w:p>
    <w:p>
      <w:pPr>
        <w:rPr>
          <w:rFonts w:hint="eastAsia"/>
        </w:rPr>
      </w:pPr>
      <w:r>
        <w:rPr>
          <w:rFonts w:hint="eastAsia"/>
        </w:rPr>
        <w:t xml:space="preserve">CEO 湖北碳排放权交易中心项目经理（主导2个县域碳汇项目） 井冈山碳汇开发顾问 </w:t>
      </w:r>
    </w:p>
    <w:p>
      <w:pPr>
        <w:rPr>
          <w:rFonts w:hint="eastAsia"/>
        </w:rPr>
      </w:pPr>
      <w:r>
        <w:rPr>
          <w:rFonts w:hint="eastAsia"/>
        </w:rPr>
        <w:t xml:space="preserve">CTO 前阿里云IoT工程师（开发景区能耗监测系统） 古田景区光伏数据模型构建 </w:t>
      </w:r>
    </w:p>
    <w:p>
      <w:pPr>
        <w:rPr>
          <w:rFonts w:hint="eastAsia"/>
        </w:rPr>
      </w:pPr>
      <w:r>
        <w:rPr>
          <w:rFonts w:hint="eastAsia"/>
        </w:rPr>
        <w:t xml:space="preserve">政策专员 地方发改委借调干部（3年政策申报经验） 负责老区振兴办文件对接 </w:t>
      </w:r>
    </w:p>
    <w:p>
      <w:pPr>
        <w:rPr>
          <w:rFonts w:hint="eastAsia"/>
        </w:rPr>
      </w:pPr>
      <w:r>
        <w:rPr>
          <w:rFonts w:hint="eastAsia"/>
        </w:rPr>
        <w:t>2. 合作矩阵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 数据方：中科星图（卫星遥感）、华夏航空（航班数据接口）</w:t>
      </w:r>
    </w:p>
    <w:p>
      <w:pPr>
        <w:rPr>
          <w:rFonts w:hint="eastAsia"/>
        </w:rPr>
      </w:pPr>
      <w:r>
        <w:rPr>
          <w:rFonts w:hint="eastAsia"/>
        </w:rPr>
        <w:t>- 实施方：电建新能源集团（光伏EPC）、同程旅行（旅客端流量）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七、营销战略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航司端</w:t>
      </w:r>
    </w:p>
    <w:p>
      <w:pPr>
        <w:rPr>
          <w:rFonts w:hint="eastAsia"/>
        </w:rPr>
      </w:pPr>
      <w:r>
        <w:rPr>
          <w:rFonts w:hint="eastAsia"/>
        </w:rPr>
        <w:t>精准触达：筛选20家支线航司，免费提供《支线航空碳成本优化白皮书》</w:t>
      </w:r>
    </w:p>
    <w:p>
      <w:pPr>
        <w:rPr>
          <w:rFonts w:hint="eastAsia"/>
        </w:rPr>
      </w:pPr>
      <w:r>
        <w:rPr>
          <w:rFonts w:hint="eastAsia"/>
        </w:rPr>
        <w:t>增值服务：ESG报告撰写（单家收费 3-5万元）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经济效益和社会效益的提升</w:t>
      </w:r>
    </w:p>
    <w:p>
      <w:pPr>
        <w:rPr>
          <w:rFonts w:hint="eastAsia"/>
        </w:rPr>
      </w:pPr>
      <w:r>
        <w:rPr>
          <w:rFonts w:hint="eastAsia"/>
        </w:rPr>
        <w:t>2. 景区端</w:t>
      </w:r>
    </w:p>
    <w:p>
      <w:pPr>
        <w:rPr>
          <w:rFonts w:hint="eastAsia"/>
        </w:rPr>
      </w:pPr>
      <w:r>
        <w:rPr>
          <w:rFonts w:hint="eastAsia"/>
        </w:rPr>
        <w:t>标杆工程：为前5家认证景区制作《碳惠红色故事》宣传册（成本 500元/册）</w:t>
      </w:r>
    </w:p>
    <w:p>
      <w:pPr>
        <w:rPr>
          <w:rFonts w:hint="eastAsia"/>
        </w:rPr>
      </w:pPr>
      <w:r>
        <w:rPr>
          <w:rFonts w:hint="eastAsia"/>
        </w:rPr>
        <w:t>政策捆绑：帮助申报“革命老区新基建补贴”（单景区最高 50万元）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文化宣传与引导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3. 旅客端</w:t>
      </w:r>
    </w:p>
    <w:p>
      <w:pPr>
        <w:rPr>
          <w:rFonts w:hint="eastAsia"/>
        </w:rPr>
      </w:pPr>
      <w:r>
        <w:rPr>
          <w:rFonts w:hint="eastAsia"/>
        </w:rPr>
        <w:t>联合营销：与同程旅行合作，低碳航班乘客获赠 10元红色景区消费券（已达成意向）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碳积分的应用与推广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八、财务分析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收入结构（三年预测）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来源 2025 2026 2027 测算依据 </w:t>
      </w:r>
    </w:p>
    <w:p>
      <w:pPr>
        <w:rPr>
          <w:rFonts w:hint="eastAsia"/>
        </w:rPr>
      </w:pPr>
      <w:r>
        <w:rPr>
          <w:rFonts w:hint="eastAsia"/>
        </w:rPr>
        <w:t xml:space="preserve">碳交易佣金 120万元 300万元 600万元 3家航司年均交易量4万吨 </w:t>
      </w:r>
    </w:p>
    <w:p>
      <w:pPr>
        <w:rPr>
          <w:rFonts w:hint="eastAsia"/>
        </w:rPr>
      </w:pPr>
      <w:r>
        <w:rPr>
          <w:rFonts w:hint="eastAsia"/>
        </w:rPr>
        <w:t xml:space="preserve">低碳认证服务 60万元 150万元 300万元 每年新增15家认证景区 </w:t>
      </w:r>
    </w:p>
    <w:p>
      <w:pPr>
        <w:rPr>
          <w:rFonts w:hint="eastAsia"/>
        </w:rPr>
      </w:pPr>
      <w:r>
        <w:rPr>
          <w:rFonts w:hint="eastAsia"/>
        </w:rPr>
        <w:t xml:space="preserve">数据增值服务 30万元 80万元 150万元 接入3个地方政府监管平台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、、、、、、</w:t>
      </w:r>
    </w:p>
    <w:p>
      <w:pPr>
        <w:rPr>
          <w:rFonts w:hint="eastAsia"/>
        </w:rPr>
      </w:pPr>
      <w:r>
        <w:rPr>
          <w:rFonts w:hint="eastAsia"/>
        </w:rPr>
        <w:t>2. 成本控制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 xml:space="preserve">科目 2025 说明 </w:t>
      </w:r>
    </w:p>
    <w:p>
      <w:pPr>
        <w:rPr>
          <w:rFonts w:hint="eastAsia"/>
        </w:rPr>
      </w:pPr>
      <w:r>
        <w:rPr>
          <w:rFonts w:hint="eastAsia"/>
        </w:rPr>
        <w:t xml:space="preserve">区块链运维 28万元 长安链节点租用+安全审计 </w:t>
      </w:r>
    </w:p>
    <w:p>
      <w:pPr>
        <w:rPr>
          <w:rFonts w:hint="eastAsia"/>
        </w:rPr>
      </w:pPr>
      <w:r>
        <w:rPr>
          <w:rFonts w:hint="eastAsia"/>
        </w:rPr>
        <w:t xml:space="preserve">地推人员 15万元 3名老区驻点专员（5万元/人/年） </w:t>
      </w:r>
    </w:p>
    <w:p>
      <w:pPr>
        <w:rPr>
          <w:rFonts w:hint="eastAsia"/>
        </w:rPr>
      </w:pPr>
      <w:r>
        <w:rPr>
          <w:rFonts w:hint="eastAsia"/>
        </w:rPr>
        <w:t>3. 政策补贴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九、风险分析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碳汇开发周期风险</w:t>
      </w:r>
    </w:p>
    <w:p>
      <w:pPr>
        <w:rPr>
          <w:rFonts w:hint="eastAsia"/>
        </w:rPr>
      </w:pPr>
      <w:r>
        <w:rPr>
          <w:rFonts w:hint="eastAsia"/>
        </w:rPr>
        <w:t>问题：林业碳汇监测需3年，资金回笼慢</w:t>
      </w:r>
    </w:p>
    <w:p>
      <w:pPr>
        <w:rPr>
          <w:rFonts w:hint="eastAsia"/>
        </w:rPr>
      </w:pPr>
      <w:r>
        <w:rPr>
          <w:rFonts w:hint="eastAsia"/>
        </w:rPr>
        <w:t>应对：聚焦 农田碳汇（1年周期）+ 航司预付30%资金</w:t>
      </w:r>
    </w:p>
    <w:p>
      <w:pPr>
        <w:rPr>
          <w:rFonts w:hint="eastAsia"/>
        </w:rPr>
      </w:pPr>
      <w:r>
        <w:rPr>
          <w:rFonts w:hint="eastAsia"/>
        </w:rPr>
        <w:t>2. 航司数据壁垒风险</w:t>
      </w:r>
    </w:p>
    <w:p>
      <w:pPr>
        <w:rPr>
          <w:rFonts w:hint="eastAsia"/>
        </w:rPr>
      </w:pPr>
      <w:r>
        <w:rPr>
          <w:rFonts w:hint="eastAsia"/>
        </w:rPr>
        <w:t>问题：核心运营数据获取难</w:t>
      </w:r>
    </w:p>
    <w:p>
      <w:pPr>
        <w:rPr>
          <w:rFonts w:hint="eastAsia"/>
        </w:rPr>
      </w:pPr>
      <w:r>
        <w:rPr>
          <w:rFonts w:hint="eastAsia"/>
        </w:rPr>
        <w:t>应对：采用联邦学习方案（“数据不动模型动”，已与华夏航空签约）</w:t>
      </w:r>
    </w:p>
    <w:p>
      <w:pPr>
        <w:rPr>
          <w:rFonts w:hint="eastAsia"/>
        </w:rPr>
      </w:pPr>
      <w:r>
        <w:rPr>
          <w:rFonts w:hint="eastAsia"/>
        </w:rPr>
        <w:t>3. 政策波动风险</w:t>
      </w:r>
    </w:p>
    <w:p>
      <w:pPr>
        <w:rPr>
          <w:rFonts w:hint="eastAsia"/>
        </w:rPr>
      </w:pPr>
      <w:r>
        <w:rPr>
          <w:rFonts w:hint="eastAsia"/>
        </w:rPr>
        <w:t>问题：地方碳普惠规则变化</w:t>
      </w:r>
    </w:p>
    <w:p>
      <w:pPr>
        <w:rPr>
          <w:rFonts w:hint="eastAsia"/>
        </w:rPr>
      </w:pPr>
      <w:r>
        <w:rPr>
          <w:rFonts w:hint="eastAsia"/>
        </w:rPr>
        <w:t>应对：动态更新政策库（接入全国20个省碳普惠政策文件）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十、未来规划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 2024年</w:t>
      </w:r>
    </w:p>
    <w:p>
      <w:pPr>
        <w:rPr>
          <w:rFonts w:hint="eastAsia"/>
        </w:rPr>
      </w:pPr>
      <w:r>
        <w:rPr>
          <w:rFonts w:hint="eastAsia"/>
        </w:rPr>
        <w:t>完成 3个老区碳汇资产上链（井冈山/西柏坡/古田）</w:t>
      </w:r>
    </w:p>
    <w:p>
      <w:pPr>
        <w:rPr>
          <w:rFonts w:hint="eastAsia"/>
        </w:rPr>
      </w:pPr>
      <w:r>
        <w:rPr>
          <w:rFonts w:hint="eastAsia"/>
        </w:rPr>
        <w:t>签约 1家航司+5个景区，碳交易量突破 5000吨</w:t>
      </w:r>
    </w:p>
    <w:p>
      <w:pPr>
        <w:rPr>
          <w:rFonts w:hint="eastAsia"/>
        </w:rPr>
      </w:pPr>
      <w:r>
        <w:rPr>
          <w:rFonts w:hint="eastAsia"/>
        </w:rPr>
        <w:t>2. 2025年</w:t>
      </w:r>
    </w:p>
    <w:p>
      <w:pPr>
        <w:rPr>
          <w:rFonts w:hint="eastAsia"/>
        </w:rPr>
      </w:pPr>
      <w:r>
        <w:rPr>
          <w:rFonts w:hint="eastAsia"/>
        </w:rPr>
        <w:t>接入 长三角碳普惠联盟，实现跨区域消纳</w:t>
      </w:r>
    </w:p>
    <w:p>
      <w:pPr>
        <w:rPr>
          <w:rFonts w:hint="eastAsia"/>
        </w:rPr>
      </w:pPr>
      <w:r>
        <w:rPr>
          <w:rFonts w:hint="eastAsia"/>
        </w:rPr>
        <w:t>上线 H5红色教育模块（覆盖10万旅客）</w:t>
      </w:r>
    </w:p>
    <w:p>
      <w:pPr>
        <w:rPr>
          <w:rFonts w:hint="eastAsia"/>
        </w:rPr>
      </w:pPr>
      <w:r>
        <w:rPr>
          <w:rFonts w:hint="eastAsia"/>
        </w:rPr>
        <w:t>3. 2026年</w:t>
      </w:r>
    </w:p>
    <w:p>
      <w:pPr>
        <w:rPr>
          <w:rFonts w:hint="eastAsia"/>
        </w:rPr>
      </w:pPr>
      <w:r>
        <w:rPr>
          <w:rFonts w:hint="eastAsia"/>
        </w:rPr>
        <w:t>拓展至 5个省份，碳交易规模突破 3万吨/年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拓展至其他能源产业或者新兴产业</w:t>
      </w:r>
      <w:bookmarkStart w:id="0" w:name="_GoBack"/>
      <w:bookmarkEnd w:id="0"/>
      <w:r>
        <w:rPr>
          <w:rFonts w:hint="eastAsia"/>
          <w:lang w:eastAsia="zh-CN"/>
        </w:rPr>
        <w:t>，带动红色旅游经济发展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 附录清单：</w:t>
      </w:r>
      <w:r>
        <w:rPr>
          <w:rFonts w:hint="eastAsia"/>
          <w:lang w:eastAsia="zh-CN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井冈山碳汇开发合同（样本）</w:t>
      </w:r>
    </w:p>
    <w:p>
      <w:pPr>
        <w:rPr>
          <w:rFonts w:hint="eastAsia"/>
        </w:rPr>
      </w:pPr>
      <w:r>
        <w:rPr>
          <w:rFonts w:hint="eastAsia"/>
        </w:rPr>
        <w:t>长安链技术兼容性证明</w:t>
      </w:r>
    </w:p>
    <w:p>
      <w:pPr>
        <w:rPr>
          <w:rFonts w:hint="eastAsia"/>
        </w:rPr>
      </w:pPr>
      <w:r>
        <w:rPr>
          <w:rFonts w:hint="eastAsia"/>
        </w:rPr>
        <w:t>华夏航空合作备忘录（技术对接部分）</w:t>
      </w:r>
    </w:p>
    <w:p>
      <w:pPr>
        <w:rPr>
          <w:rFonts w:hint="eastAsia"/>
        </w:rPr>
      </w:pPr>
      <w:r>
        <w:rPr>
          <w:rFonts w:hint="eastAsia"/>
        </w:rPr>
        <w:t> 传播</w:t>
      </w:r>
    </w:p>
    <w:p>
      <w:pPr>
        <w:rPr>
          <w:rFonts w:hint="eastAsia"/>
        </w:rPr>
      </w:pPr>
      <w:r>
        <w:rPr>
          <w:rFonts w:hint="eastAsia"/>
        </w:rPr>
        <w:t>机上传播：在华夏航空20条红色航线投放碳积分宣传视频（覆盖 80万乘客/年）</w:t>
      </w:r>
    </w:p>
    <w:p>
      <w:pPr>
        <w:rPr>
          <w:rFonts w:hint="eastAsia"/>
        </w:rPr>
      </w:pPr>
      <w:r>
        <w:rPr>
          <w:rFonts w:hint="eastAsia"/>
        </w:rPr>
        <w:t>教育融合：联合地方党校开发《碳索初心》微党课（100积分兑换1课时）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2025-03-24T16:43:32Z</dcterms:created>
  <dc:creator>iPad</dc:creator>
  <cp:lastModifiedBy>iPad</cp:lastModifiedBy>
  <dcterms:modified xsi:type="dcterms:W3CDTF">2025-03-24T18:30:05Z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2052-12.11.1</vt:lpwstr>
  </property>
  <property fmtid="{D5CDD505-2E9C-101B-9397-08002B2CF9AE}" pid="3" name="ICV">
    <vt:lpwstr>19E478BD0FC4ED45341BE167AE560BA9_31</vt:lpwstr>
  </property>
</Properties>
</file>