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观梅-plumora-系统架构设计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系统架构设计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01-产品需求文档PRD.md、03-起卦核心算法设计.md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技术选型"/>
    <w:p>
      <w:pPr>
        <w:pStyle w:val="Heading2"/>
      </w:pPr>
      <w:r>
        <w:rPr>
          <w:rFonts w:hint="eastAsia"/>
        </w:rPr>
        <w:t xml:space="preserve">一、技术选型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2.0+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官方首选，协程与空安全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 + Material 3</w:t>
            </w:r>
          </w:p>
        </w:tc>
        <w:tc>
          <w:tcPr/>
          <w:p>
            <w:pPr>
              <w:pStyle w:val="Compact"/>
            </w:pPr>
            <w:r>
              <w:t xml:space="preserve">BOM 2024.09+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声明式</w:t>
            </w:r>
            <w:r>
              <w:t xml:space="preserve"> UI </w:t>
            </w:r>
            <w:r>
              <w:rPr>
                <w:rFonts w:hint="eastAsia"/>
              </w:rPr>
              <w:t xml:space="preserve">适合排盘动态渲染与主题切换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架构模式</w:t>
            </w:r>
          </w:p>
        </w:tc>
        <w:tc>
          <w:tcPr/>
          <w:p>
            <w:pPr>
              <w:pStyle w:val="Compact"/>
            </w:pPr>
            <w:r>
              <w:t xml:space="preserve">MVVM + </w:t>
            </w:r>
            <w:r>
              <w:rPr>
                <w:rFonts w:hint="eastAsia"/>
              </w:rPr>
              <w:t xml:space="preserve">单向数据流（UDF）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Compose </w:t>
            </w:r>
            <w:r>
              <w:rPr>
                <w:rFonts w:hint="eastAsia"/>
              </w:rPr>
              <w:t xml:space="preserve">天然契合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依赖注入</w:t>
            </w:r>
          </w:p>
        </w:tc>
        <w:tc>
          <w:tcPr/>
          <w:p>
            <w:pPr>
              <w:pStyle w:val="Compact"/>
            </w:pPr>
            <w:r>
              <w:t xml:space="preserve">Hilt</w:t>
            </w:r>
          </w:p>
        </w:tc>
        <w:tc>
          <w:tcPr/>
          <w:p>
            <w:pPr>
              <w:pStyle w:val="Compact"/>
            </w:pPr>
            <w:r>
              <w:t xml:space="preserve">2.51+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  <w:r>
              <w:t xml:space="preserve"> </w:t>
            </w:r>
            <w:r>
              <w:rPr>
                <w:rFonts w:hint="eastAsia"/>
              </w:rPr>
              <w:t xml:space="preserve">DI，与</w:t>
            </w:r>
            <w:r>
              <w:t xml:space="preserve"> ViewModel </w:t>
            </w:r>
            <w:r>
              <w:rPr>
                <w:rFonts w:hint="eastAsia"/>
              </w:rPr>
              <w:t xml:space="preserve">集成好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本地数据库</w:t>
            </w:r>
          </w:p>
        </w:tc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2.6+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卦例记录持久化，SQLite</w:t>
            </w:r>
            <w:r>
              <w:t xml:space="preserve"> </w:t>
            </w:r>
            <w:r>
              <w:rPr>
                <w:rFonts w:hint="eastAsia"/>
              </w:rPr>
              <w:t xml:space="preserve">之上类型安全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键值配置</w:t>
            </w:r>
          </w:p>
        </w:tc>
        <w:tc>
          <w:tcPr/>
          <w:p>
            <w:pPr>
              <w:pStyle w:val="Compact"/>
            </w:pPr>
            <w:r>
              <w:t xml:space="preserve">DataStore (Preferences)</w:t>
            </w:r>
          </w:p>
        </w:tc>
        <w:tc>
          <w:tcPr/>
          <w:p>
            <w:pPr>
              <w:pStyle w:val="Compact"/>
            </w:pPr>
            <w:r>
              <w:t xml:space="preserve">1.1+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轻量设置存储，Flow</w:t>
            </w:r>
            <w:r>
              <w:t xml:space="preserve"> </w:t>
            </w:r>
            <w:r>
              <w:rPr>
                <w:rFonts w:hint="eastAsia"/>
              </w:rPr>
              <w:t xml:space="preserve">响应式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t xml:space="preserve">Kotlin Coroutines + Flow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标准异步方案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t xml:space="preserve">kotlinx.serialization</w:t>
            </w:r>
          </w:p>
        </w:tc>
        <w:tc>
          <w:tcPr/>
          <w:p>
            <w:pPr>
              <w:pStyle w:val="Compact"/>
            </w:pPr>
            <w:r>
              <w:t xml:space="preserve">1.7+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JSON </w:t>
            </w:r>
            <w:r>
              <w:rPr>
                <w:rFonts w:hint="eastAsia"/>
              </w:rPr>
              <w:t xml:space="preserve">资产解析、导出文件生成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lunar-java（6tail/lunar-java）</w:t>
            </w:r>
          </w:p>
        </w:tc>
        <w:tc>
          <w:tcPr/>
          <w:p>
            <w:pPr>
              <w:pStyle w:val="Compact"/>
            </w:pPr>
            <w:r>
              <w:t xml:space="preserve">1.7+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成熟农历/干支库，避免自造轮子出错；需对拍验证（见</w:t>
            </w:r>
            <w:r>
              <w:t xml:space="preserve"> </w:t>
            </w:r>
            <w:r>
              <w:rPr>
                <w:rFonts w:hint="eastAsia"/>
              </w:rPr>
              <w:t xml:space="preserve">07）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汉字笔画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自建映射表（assets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无可靠开源库，自建并允许手动输入兜底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JUnit5 + Turbine + Compose UI 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算法纯函数为主，单测覆盖率高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Gradle 8.x + Kotlin DSL + Version Catalog</w:t>
            </w:r>
          </w:p>
        </w:tc>
        <w:tc>
          <w:tcPr/>
          <w:p>
            <w:pPr>
              <w:pStyle w:val="Compact"/>
            </w:pPr>
            <w:r>
              <w:t xml:space="preserve">AGP 8.5+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标准化构建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明确不引入</w:t>
      </w:r>
      <w:r>
        <w:rPr>
          <w:rFonts w:hint="eastAsia"/>
        </w:rPr>
        <w:t xml:space="preserve">：网络库（Retrofit/OkHttp）、图片加载库（Coil</w:t>
      </w:r>
      <w:r>
        <w:t xml:space="preserve"> </w:t>
      </w:r>
      <w:r>
        <w:rPr>
          <w:rFonts w:hint="eastAsia"/>
        </w:rPr>
        <w:t xml:space="preserve">可选仅用于分享图）、Firebase</w:t>
      </w:r>
      <w:r>
        <w:t xml:space="preserve"> / </w:t>
      </w:r>
      <w:r>
        <w:rPr>
          <w:rFonts w:hint="eastAsia"/>
        </w:rPr>
        <w:t xml:space="preserve">统计</w:t>
      </w:r>
      <w:r>
        <w:t xml:space="preserve"> </w:t>
      </w:r>
      <w:r>
        <w:rPr>
          <w:rFonts w:hint="eastAsia"/>
        </w:rPr>
        <w:t xml:space="preserve">SDK。应用不申请</w:t>
      </w:r>
      <w:r>
        <w:t xml:space="preserve"> </w:t>
      </w:r>
      <w:r>
        <w:rPr>
          <w:rStyle w:val="VerbatimChar"/>
        </w:rPr>
        <w:t xml:space="preserve">INTERNET</w:t>
      </w:r>
      <w:r>
        <w:t xml:space="preserve"> </w:t>
      </w:r>
      <w:r>
        <w:rPr>
          <w:rFonts w:hint="eastAsia"/>
        </w:rPr>
        <w:t xml:space="preserve">权限（NFR-02/03）。</w:t>
      </w:r>
    </w:p>
    <w:p>
      <w:r>
        <w:pict>
          <v:rect style="width:0;height:1.5pt" o:hralign="center" o:hrstd="t" o:hr="t"/>
        </w:pict>
      </w:r>
    </w:p>
    <w:bookmarkEnd w:id="9"/>
    <w:bookmarkStart w:id="12" w:name="二整体架构"/>
    <w:p>
      <w:pPr>
        <w:pStyle w:val="Heading2"/>
      </w:pPr>
      <w:r>
        <w:rPr>
          <w:rFonts w:hint="eastAsia"/>
        </w:rPr>
        <w:t xml:space="preserve">二、整体架构</w:t>
      </w:r>
    </w:p>
    <w:bookmarkStart w:id="10" w:name="分层架构"/>
    <w:p>
      <w:pPr>
        <w:pStyle w:val="Heading3"/>
      </w:pPr>
      <w:r>
        <w:t xml:space="preserve">2.1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UI </w:t>
      </w:r>
      <w:r>
        <w:rPr>
          <w:rStyle w:val="VerbatimChar"/>
          <w:rFonts w:hint="eastAsia"/>
        </w:rPr>
        <w:t xml:space="preserve">层（Compose</w:t>
      </w:r>
      <w:r>
        <w:rPr>
          <w:rStyle w:val="VerbatimChar"/>
        </w:rPr>
        <w:t xml:space="preserve"> Screen + </w:t>
      </w:r>
      <w:r>
        <w:rPr>
          <w:rStyle w:val="VerbatimChar"/>
          <w:rFonts w:hint="eastAsia"/>
        </w:rPr>
        <w:t xml:space="preserve">ViewModel）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起卦页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排盘结果页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卦例列表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卦例详情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学习资料页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设置页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</w:t>
      </w:r>
      <w:r>
        <w:rPr>
          <w:rStyle w:val="VerbatimChar"/>
          <w:rFonts w:hint="eastAsia"/>
        </w:rPr>
        <w:t xml:space="preserve">层（纯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Kotlin，无</w:t>
      </w:r>
      <w:r>
        <w:rPr>
          <w:rStyle w:val="VerbatimChar"/>
        </w:rPr>
        <w:t xml:space="preserve"> Android </w:t>
      </w:r>
      <w:r>
        <w:rPr>
          <w:rStyle w:val="VerbatimChar"/>
          <w:rFonts w:hint="eastAsia"/>
        </w:rPr>
        <w:t xml:space="preserve">依赖）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CastEngine（起卦引擎）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├─ TimeCaster / NumberCaster                │</w:t>
      </w:r>
      <w:r>
        <w:br/>
      </w:r>
      <w:r>
        <w:rPr>
          <w:rStyle w:val="VerbatimChar"/>
        </w:rPr>
        <w:t xml:space="preserve">│  ├─ CharacterCaster / SoundCaster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HexagramResolver（卦象推导：互/变/体用）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FiveElementJudge（五行生克判定）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Room（HexagramRecord）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DataStore（设置）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KnowledgeRepository（assets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知识库）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LunarCalendarProvider（lunar-java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封装）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10"/>
    <w:bookmarkStart w:id="11" w:name="模块划分"/>
    <w:p>
      <w:pPr>
        <w:pStyle w:val="Heading3"/>
      </w:pPr>
      <w:r>
        <w:t xml:space="preserve">2.2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第一版采用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module（app）+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包分层</w:t>
      </w:r>
      <w:r>
        <w:rPr>
          <w:rFonts w:hint="eastAsia"/>
        </w:rPr>
        <w:t xml:space="preserve">，降低早期维护成本；Domain</w:t>
      </w:r>
      <w:r>
        <w:t xml:space="preserve"> </w:t>
      </w:r>
      <w:r>
        <w:rPr>
          <w:rFonts w:hint="eastAsia"/>
        </w:rPr>
        <w:t xml:space="preserve">包保持纯</w:t>
      </w:r>
      <w:r>
        <w:t xml:space="preserve"> </w:t>
      </w:r>
      <w:r>
        <w:rPr>
          <w:rFonts w:hint="eastAsia"/>
        </w:rPr>
        <w:t xml:space="preserve">Kotlin（</w:t>
      </w:r>
      <w:r>
        <w:rPr>
          <w:rStyle w:val="VerbatimChar"/>
        </w:rPr>
        <w:t xml:space="preserve">kotlin-only</w:t>
      </w:r>
      <w:r>
        <w:t xml:space="preserve"> </w:t>
      </w:r>
      <w:r>
        <w:rPr>
          <w:rFonts w:hint="eastAsia"/>
        </w:rPr>
        <w:t xml:space="preserve">源集），为日后拆</w:t>
      </w:r>
      <w:r>
        <w:t xml:space="preserve"> multi-module </w:t>
      </w:r>
      <w:r>
        <w:rPr>
          <w:rFonts w:hint="eastAsia"/>
        </w:rPr>
        <w:t xml:space="preserve">预留。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└─ src/main/java/com/plumora/guanmei/</w:t>
      </w:r>
      <w:r>
        <w:br/>
      </w:r>
      <w:r>
        <w:rPr>
          <w:rStyle w:val="VerbatimChar"/>
        </w:rPr>
        <w:t xml:space="preserve">   ├─ GuanmeiApp.kt                 // @HiltAndroidApp</w:t>
      </w:r>
      <w:r>
        <w:br/>
      </w:r>
      <w:r>
        <w:rPr>
          <w:rStyle w:val="VerbatimChar"/>
        </w:rPr>
        <w:t xml:space="preserve">   ├─ MainActivity.kt</w:t>
      </w:r>
      <w:r>
        <w:br/>
      </w:r>
      <w:r>
        <w:rPr>
          <w:rStyle w:val="VerbatimChar"/>
        </w:rPr>
        <w:t xml:space="preserve">   ├─ ui/</w:t>
      </w:r>
      <w:r>
        <w:br/>
      </w:r>
      <w:r>
        <w:rPr>
          <w:rStyle w:val="VerbatimChar"/>
        </w:rPr>
        <w:t xml:space="preserve">   │  ├─ navigation/                // NavHost </w:t>
      </w:r>
      <w:r>
        <w:rPr>
          <w:rStyle w:val="VerbatimChar"/>
          <w:rFonts w:hint="eastAsia"/>
        </w:rPr>
        <w:t xml:space="preserve">与路由</w:t>
      </w:r>
      <w:r>
        <w:br/>
      </w:r>
      <w:r>
        <w:rPr>
          <w:rStyle w:val="VerbatimChar"/>
        </w:rPr>
        <w:t xml:space="preserve">   │  ├─ cast/                      // </w:t>
      </w:r>
      <w:r>
        <w:rPr>
          <w:rStyle w:val="VerbatimChar"/>
          <w:rFonts w:hint="eastAsia"/>
        </w:rPr>
        <w:t xml:space="preserve">起卦页</w:t>
      </w:r>
      <w:r>
        <w:br/>
      </w:r>
      <w:r>
        <w:rPr>
          <w:rStyle w:val="VerbatimChar"/>
        </w:rPr>
        <w:t xml:space="preserve">   │  ├─ result/                    // </w:t>
      </w:r>
      <w:r>
        <w:rPr>
          <w:rStyle w:val="VerbatimChar"/>
          <w:rFonts w:hint="eastAsia"/>
        </w:rPr>
        <w:t xml:space="preserve">排盘结果页</w:t>
      </w:r>
      <w:r>
        <w:br/>
      </w:r>
      <w:r>
        <w:rPr>
          <w:rStyle w:val="VerbatimChar"/>
        </w:rPr>
        <w:t xml:space="preserve">   │  ├─ records/                   // </w:t>
      </w:r>
      <w:r>
        <w:rPr>
          <w:rStyle w:val="VerbatimChar"/>
          <w:rFonts w:hint="eastAsia"/>
        </w:rPr>
        <w:t xml:space="preserve">卦例列表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详情</w:t>
      </w:r>
      <w:r>
        <w:br/>
      </w:r>
      <w:r>
        <w:rPr>
          <w:rStyle w:val="VerbatimChar"/>
        </w:rPr>
        <w:t xml:space="preserve">   │  ├─ learn/                     // </w:t>
      </w:r>
      <w:r>
        <w:rPr>
          <w:rStyle w:val="VerbatimChar"/>
          <w:rFonts w:hint="eastAsia"/>
        </w:rPr>
        <w:t xml:space="preserve">学习资料页</w:t>
      </w:r>
      <w:r>
        <w:br/>
      </w:r>
      <w:r>
        <w:rPr>
          <w:rStyle w:val="VerbatimChar"/>
        </w:rPr>
        <w:t xml:space="preserve">   │  └─ settings/                  // </w:t>
      </w:r>
      <w:r>
        <w:rPr>
          <w:rStyle w:val="VerbatimChar"/>
          <w:rFonts w:hint="eastAsia"/>
        </w:rPr>
        <w:t xml:space="preserve">设置页</w:t>
      </w:r>
      <w:r>
        <w:br/>
      </w:r>
      <w:r>
        <w:rPr>
          <w:rStyle w:val="VerbatimChar"/>
        </w:rPr>
        <w:t xml:space="preserve">   ├─ domain/</w:t>
      </w:r>
      <w:r>
        <w:br/>
      </w:r>
      <w:r>
        <w:rPr>
          <w:rStyle w:val="VerbatimChar"/>
        </w:rPr>
        <w:t xml:space="preserve">   │  ├─ caster/                    // </w:t>
      </w:r>
      <w:r>
        <w:rPr>
          <w:rStyle w:val="VerbatimChar"/>
          <w:rFonts w:hint="eastAsia"/>
        </w:rPr>
        <w:t xml:space="preserve">各起卦方法实现</w:t>
      </w:r>
      <w:r>
        <w:br/>
      </w:r>
      <w:r>
        <w:rPr>
          <w:rStyle w:val="VerbatimChar"/>
        </w:rPr>
        <w:t xml:space="preserve">   │  ├─ resolver/                  // </w:t>
      </w:r>
      <w:r>
        <w:rPr>
          <w:rStyle w:val="VerbatimChar"/>
          <w:rFonts w:hint="eastAsia"/>
        </w:rPr>
        <w:t xml:space="preserve">卦象推导</w:t>
      </w:r>
      <w:r>
        <w:br/>
      </w:r>
      <w:r>
        <w:rPr>
          <w:rStyle w:val="VerbatimChar"/>
        </w:rPr>
        <w:t xml:space="preserve">   │  ├─ judge/                     // </w:t>
      </w:r>
      <w:r>
        <w:rPr>
          <w:rStyle w:val="VerbatimChar"/>
          <w:rFonts w:hint="eastAsia"/>
        </w:rPr>
        <w:t xml:space="preserve">五行生克</w:t>
      </w:r>
      <w:r>
        <w:br/>
      </w:r>
      <w:r>
        <w:rPr>
          <w:rStyle w:val="VerbatimChar"/>
        </w:rPr>
        <w:t xml:space="preserve">   │  └─ model/                     // CastInput / Hexagram / Trigram </w:t>
      </w:r>
      <w:r>
        <w:rPr>
          <w:rStyle w:val="VerbatimChar"/>
          <w:rFonts w:hint="eastAsia"/>
        </w:rPr>
        <w:t xml:space="preserve">等纯模型</w:t>
      </w:r>
      <w:r>
        <w:br/>
      </w:r>
      <w:r>
        <w:rPr>
          <w:rStyle w:val="VerbatimChar"/>
        </w:rPr>
        <w:t xml:space="preserve">   ├─ data/</w:t>
      </w:r>
      <w:r>
        <w:br/>
      </w:r>
      <w:r>
        <w:rPr>
          <w:rStyle w:val="VerbatimChar"/>
        </w:rPr>
        <w:t xml:space="preserve">   │  ├─ db/                        // Room: entity / dao / database</w:t>
      </w:r>
      <w:r>
        <w:br/>
      </w:r>
      <w:r>
        <w:rPr>
          <w:rStyle w:val="VerbatimChar"/>
        </w:rPr>
        <w:t xml:space="preserve">   │  ├─ datastore/                 // SettingsRepository</w:t>
      </w:r>
      <w:r>
        <w:br/>
      </w:r>
      <w:r>
        <w:rPr>
          <w:rStyle w:val="VerbatimChar"/>
        </w:rPr>
        <w:t xml:space="preserve">   │  ├─ knowledge/                 //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加载与仓库</w:t>
      </w:r>
      <w:r>
        <w:br/>
      </w:r>
      <w:r>
        <w:rPr>
          <w:rStyle w:val="VerbatimChar"/>
        </w:rPr>
        <w:t xml:space="preserve">   │  └─ lunar/                     // LunarCalendarProvider</w:t>
      </w:r>
      <w:r>
        <w:br/>
      </w:r>
      <w:r>
        <w:rPr>
          <w:rStyle w:val="VerbatimChar"/>
        </w:rPr>
        <w:t xml:space="preserve">   ├─ export/                       // JSON/CSV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   └─ di/                           // Hilt modules</w:t>
      </w:r>
      <w:r>
        <w:br/>
      </w:r>
      <w:r>
        <w:rPr>
          <w:rStyle w:val="VerbatimChar"/>
        </w:rPr>
        <w:t xml:space="preserve">└─ src/test/                        // Domain </w:t>
      </w:r>
      <w:r>
        <w:rPr>
          <w:rStyle w:val="VerbatimChar"/>
          <w:rFonts w:hint="eastAsia"/>
        </w:rPr>
        <w:t xml:space="preserve">层单测（重点）</w:t>
      </w:r>
      <w:r>
        <w:br/>
      </w:r>
      <w:r>
        <w:rPr>
          <w:rStyle w:val="VerbatimChar"/>
        </w:rPr>
        <w:t xml:space="preserve">└─ src/androidTest/                 // Room DAO </w:t>
      </w:r>
      <w:r>
        <w:rPr>
          <w:rStyle w:val="VerbatimChar"/>
          <w:rFonts w:hint="eastAsia"/>
        </w:rPr>
        <w:t xml:space="preserve">测试、Compose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└─ knowledge/</w:t>
      </w:r>
      <w:r>
        <w:br/>
      </w:r>
      <w:r>
        <w:rPr>
          <w:rStyle w:val="VerbatimChar"/>
        </w:rPr>
        <w:t xml:space="preserve">   ├─ trigrams.json                 // </w:t>
      </w:r>
      <w:r>
        <w:rPr>
          <w:rStyle w:val="VerbatimChar"/>
          <w:rFonts w:hint="eastAsia"/>
        </w:rPr>
        <w:t xml:space="preserve">八卦基础数据</w:t>
      </w:r>
      <w:r>
        <w:br/>
      </w:r>
      <w:r>
        <w:rPr>
          <w:rStyle w:val="VerbatimChar"/>
        </w:rPr>
        <w:t xml:space="preserve">   ├─ hexagrams.json                // </w:t>
      </w:r>
      <w:r>
        <w:rPr>
          <w:rStyle w:val="VerbatimChar"/>
          <w:rFonts w:hint="eastAsia"/>
        </w:rPr>
        <w:t xml:space="preserve">六十四卦数据</w:t>
      </w:r>
      <w:r>
        <w:br/>
      </w:r>
      <w:r>
        <w:rPr>
          <w:rStyle w:val="VerbatimChar"/>
        </w:rPr>
        <w:t xml:space="preserve">   ├─ strokes_simplified.json       // </w:t>
      </w:r>
      <w:r>
        <w:rPr>
          <w:rStyle w:val="VerbatimChar"/>
          <w:rFonts w:hint="eastAsia"/>
        </w:rPr>
        <w:t xml:space="preserve">简体笔画映射</w:t>
      </w:r>
      <w:r>
        <w:br/>
      </w:r>
      <w:r>
        <w:rPr>
          <w:rStyle w:val="VerbatimChar"/>
        </w:rPr>
        <w:t xml:space="preserve">   └─ strokes_traditional.json      // </w:t>
      </w:r>
      <w:r>
        <w:rPr>
          <w:rStyle w:val="VerbatimChar"/>
          <w:rFonts w:hint="eastAsia"/>
        </w:rPr>
        <w:t xml:space="preserve">繁体笔画映射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三关键流程"/>
    <w:p>
      <w:pPr>
        <w:pStyle w:val="Heading2"/>
      </w:pPr>
      <w:r>
        <w:rPr>
          <w:rFonts w:hint="eastAsia"/>
        </w:rPr>
        <w:t xml:space="preserve">三、关键流程</w:t>
      </w:r>
    </w:p>
    <w:bookmarkStart w:id="13" w:name="起卦流程时序"/>
    <w:p>
      <w:pPr>
        <w:pStyle w:val="Heading3"/>
      </w:pPr>
      <w:r>
        <w:t xml:space="preserve">3.1 </w:t>
      </w:r>
      <w:r>
        <w:rPr>
          <w:rFonts w:hint="eastAsia"/>
        </w:rPr>
        <w:t xml:space="preserve">起卦流程（时序）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用户点击「起卦」</w:t>
      </w:r>
      <w:r>
        <w:br/>
      </w:r>
      <w:r>
        <w:rPr>
          <w:rStyle w:val="VerbatimChar"/>
        </w:rPr>
        <w:t xml:space="preserve">  → CastViewModel.cast(CastInput)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具体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Caster（如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TimeCaster）:</w:t>
      </w:r>
      <w:r>
        <w:br/>
      </w:r>
      <w:r>
        <w:rPr>
          <w:rStyle w:val="VerbatimChar"/>
        </w:rPr>
        <w:t xml:space="preserve">      1. LunarCalendarProvider </w:t>
      </w:r>
      <w:r>
        <w:rPr>
          <w:rStyle w:val="VerbatimChar"/>
          <w:rFonts w:hint="eastAsia"/>
        </w:rPr>
        <w:t xml:space="preserve">取农历字段（年支序数/月/日/时辰序数）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mod 8 / mod 6 </w:t>
      </w:r>
      <w:r>
        <w:rPr>
          <w:rStyle w:val="VerbatimChar"/>
          <w:rFonts w:hint="eastAsia"/>
        </w:rPr>
        <w:t xml:space="preserve">规则计算</w:t>
      </w:r>
      <w:r>
        <w:rPr>
          <w:rStyle w:val="VerbatimChar"/>
        </w:rPr>
        <w:t xml:space="preserve"> upperNum / lowerNum / movingLine</w:t>
      </w:r>
      <w:r>
        <w:br/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RawCast(upperTrigram, lowerTrigram, movingLine, params)</w:t>
      </w:r>
      <w:r>
        <w:br/>
      </w:r>
      <w:r>
        <w:rPr>
          <w:rStyle w:val="VerbatimChar"/>
        </w:rPr>
        <w:t xml:space="preserve">  → HexagramResolver.resolve(raw):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组合本卦（上卦+下卦），查知识库得卦名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互卦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本卦</w:t>
      </w:r>
      <w:r>
        <w:rPr>
          <w:rStyle w:val="VerbatimChar"/>
        </w:rPr>
        <w:t xml:space="preserve"> 2,3,4 </w:t>
      </w:r>
      <w:r>
        <w:rPr>
          <w:rStyle w:val="VerbatimChar"/>
          <w:rFonts w:hint="eastAsia"/>
        </w:rPr>
        <w:t xml:space="preserve">爻为下卦、3,4,5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爻为上卦</w:t>
      </w:r>
      <w:r>
        <w:br/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 xml:space="preserve">变卦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动爻取反后的六爻组合</w:t>
      </w:r>
      <w:r>
        <w:br/>
      </w:r>
      <w:r>
        <w:rPr>
          <w:rStyle w:val="VerbatimChar"/>
        </w:rPr>
        <w:t xml:space="preserve">      4. </w:t>
      </w:r>
      <w:r>
        <w:rPr>
          <w:rStyle w:val="VerbatimChar"/>
          <w:rFonts w:hint="eastAsia"/>
        </w:rPr>
        <w:t xml:space="preserve">体用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动爻在上卦→上卦为用/下卦为体；在下卦→下卦为用/上卦为体</w:t>
      </w:r>
      <w:r>
        <w:br/>
      </w:r>
      <w:r>
        <w:rPr>
          <w:rStyle w:val="VerbatimChar"/>
        </w:rPr>
        <w:t xml:space="preserve">  → FiveElementJudge.judge(ti, yong):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按五行生克表输出关系与结论</w:t>
      </w:r>
      <w:r>
        <w:br/>
      </w:r>
      <w:r>
        <w:rPr>
          <w:rStyle w:val="VerbatimChar"/>
        </w:rPr>
        <w:t xml:space="preserve">  → UI </w:t>
      </w:r>
      <w:r>
        <w:rPr>
          <w:rStyle w:val="VerbatimChar"/>
          <w:rFonts w:hint="eastAsia"/>
        </w:rPr>
        <w:t xml:space="preserve">渲染排盘结果页</w:t>
      </w:r>
    </w:p>
    <w:bookmarkEnd w:id="13"/>
    <w:bookmarkStart w:id="14" w:name="卦例保存流程"/>
    <w:p>
      <w:pPr>
        <w:pStyle w:val="Heading3"/>
      </w:pPr>
      <w:r>
        <w:t xml:space="preserve">3.2 </w:t>
      </w:r>
      <w:r>
        <w:rPr>
          <w:rFonts w:hint="eastAsia"/>
        </w:rPr>
        <w:t xml:space="preserve">卦例保存流程</w:t>
      </w:r>
    </w:p>
    <w:p>
      <w:pPr>
        <w:pStyle w:val="SourceCode"/>
      </w:pPr>
      <w:r>
        <w:rPr>
          <w:rStyle w:val="VerbatimChar"/>
          <w:rFonts w:hint="eastAsia"/>
        </w:rPr>
        <w:t xml:space="preserve">结果页点击「保存」</w:t>
      </w:r>
      <w:r>
        <w:br/>
      </w:r>
      <w:r>
        <w:rPr>
          <w:rStyle w:val="VerbatimChar"/>
        </w:rPr>
        <w:t xml:space="preserve">  → RecordsViewModel.save(hexagram, question?)</w:t>
      </w:r>
      <w:r>
        <w:br/>
      </w:r>
      <w:r>
        <w:rPr>
          <w:rStyle w:val="VerbatimChar"/>
        </w:rPr>
        <w:t xml:space="preserve">  → HexagramRecordDao.insert()</w:t>
      </w:r>
      <w:r>
        <w:br/>
      </w:r>
      <w:r>
        <w:rPr>
          <w:rStyle w:val="VerbatimChar"/>
        </w:rPr>
        <w:t xml:space="preserve">  → Toast/.snackbar </w:t>
      </w:r>
      <w:r>
        <w:rPr>
          <w:rStyle w:val="VerbatimChar"/>
          <w:rFonts w:hint="eastAsia"/>
        </w:rPr>
        <w:t xml:space="preserve">反馈成功；卦例列表</w:t>
      </w:r>
      <w:r>
        <w:rPr>
          <w:rStyle w:val="VerbatimChar"/>
        </w:rPr>
        <w:t xml:space="preserve"> Flow </w:t>
      </w:r>
      <w:r>
        <w:rPr>
          <w:rStyle w:val="VerbatimChar"/>
          <w:rFonts w:hint="eastAsia"/>
        </w:rPr>
        <w:t xml:space="preserve">自动刷新</w:t>
      </w:r>
    </w:p>
    <w:bookmarkEnd w:id="14"/>
    <w:bookmarkStart w:id="15" w:name="数据流约定"/>
    <w:p>
      <w:pPr>
        <w:pStyle w:val="Heading3"/>
      </w:pPr>
      <w:r>
        <w:t xml:space="preserve">3.3 </w:t>
      </w:r>
      <w:r>
        <w:rPr>
          <w:rFonts w:hint="eastAsia"/>
        </w:rPr>
        <w:t xml:space="preserve">数据流约定</w:t>
      </w:r>
    </w:p>
    <w:p>
      <w:pPr>
        <w:pStyle w:val="Compact"/>
        <w:numPr>
          <w:ilvl w:val="0"/>
          <w:numId w:val="1001"/>
        </w:numPr>
      </w:pPr>
      <w:r>
        <w:t xml:space="preserve">UI → </w:t>
      </w:r>
      <w:r>
        <w:rPr>
          <w:rFonts w:hint="eastAsia"/>
        </w:rPr>
        <w:t xml:space="preserve">ViewModel：一次性事件用函数调用，状态用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ViewModel → </w:t>
      </w:r>
      <w:r>
        <w:rPr>
          <w:rFonts w:hint="eastAsia"/>
        </w:rPr>
        <w:t xml:space="preserve">UI：</w:t>
      </w:r>
      <w:r>
        <w:rPr>
          <w:rStyle w:val="VerbatimChar"/>
        </w:rPr>
        <w:t xml:space="preserve">StateFlow&lt;UiState&gt;</w:t>
      </w:r>
      <w:r>
        <w:t xml:space="preserve"> </w:t>
      </w:r>
      <w:r>
        <w:rPr>
          <w:rFonts w:hint="eastAsia"/>
        </w:rPr>
        <w:t xml:space="preserve">单一状态对象（含</w:t>
      </w:r>
      <w:r>
        <w:t xml:space="preserve"> </w:t>
      </w:r>
      <w:r>
        <w:rPr>
          <w:rFonts w:hint="eastAsia"/>
        </w:rPr>
        <w:t xml:space="preserve">loading/error/data）。</w:t>
      </w:r>
    </w:p>
    <w:p>
      <w:pPr>
        <w:pStyle w:val="Compact"/>
        <w:numPr>
          <w:ilvl w:val="0"/>
          <w:numId w:val="1001"/>
        </w:numPr>
      </w:pPr>
      <w:r>
        <w:t xml:space="preserve">Data → </w:t>
      </w:r>
      <w:r>
        <w:rPr>
          <w:rFonts w:hint="eastAsia"/>
        </w:rPr>
        <w:t xml:space="preserve">Domain：DAO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Flow&lt;List&lt;HexagramRecord&gt;&gt;</w:t>
      </w:r>
      <w:r>
        <w:rPr>
          <w:rFonts w:hint="eastAsia"/>
        </w:rPr>
        <w:t xml:space="preserve">，Domain</w:t>
      </w:r>
      <w:r>
        <w:t xml:space="preserve"> </w:t>
      </w:r>
      <w:r>
        <w:rPr>
          <w:rFonts w:hint="eastAsia"/>
        </w:rPr>
        <w:t xml:space="preserve">不依赖</w:t>
      </w:r>
      <w:r>
        <w:t xml:space="preserve"> Room </w:t>
      </w:r>
      <w:r>
        <w:rPr>
          <w:rFonts w:hint="eastAsia"/>
        </w:rPr>
        <w:t xml:space="preserve">类型（实体在</w:t>
      </w:r>
      <w:r>
        <w:t xml:space="preserve"> data </w:t>
      </w:r>
      <w:r>
        <w:rPr>
          <w:rFonts w:hint="eastAsia"/>
        </w:rPr>
        <w:t xml:space="preserve">层，domain</w:t>
      </w:r>
      <w:r>
        <w:t xml:space="preserve"> </w:t>
      </w:r>
      <w:r>
        <w:rPr>
          <w:rFonts w:hint="eastAsia"/>
        </w:rPr>
        <w:t xml:space="preserve">用纯模型</w:t>
      </w:r>
      <w:r>
        <w:t xml:space="preserve"> + </w:t>
      </w:r>
      <w:r>
        <w:rPr>
          <w:rFonts w:hint="eastAsia"/>
        </w:rPr>
        <w:t xml:space="preserve">mapper）。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工程约定"/>
    <w:p>
      <w:pPr>
        <w:pStyle w:val="Heading2"/>
      </w:pPr>
      <w:r>
        <w:rPr>
          <w:rFonts w:hint="eastAsia"/>
        </w:rPr>
        <w:t xml:space="preserve">四、工程约定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minSdk 26 / targetSdk 35 / compileSdk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17（Gradle</w:t>
            </w:r>
            <w:r>
              <w:t xml:space="preserve"> </w:t>
            </w:r>
            <w:r>
              <w:rPr>
                <w:rFonts w:hint="eastAsia"/>
              </w:rPr>
              <w:t xml:space="preserve">工具链）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包名</w:t>
            </w:r>
          </w:p>
        </w:tc>
        <w:tc>
          <w:tcPr/>
          <w:p>
            <w:pPr>
              <w:pStyle w:val="Compact"/>
            </w:pPr>
            <w:r>
              <w:t xml:space="preserve">com.plumora.guanmei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versionCode / versionName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08-版本计划与发布规范.md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域名词优先（Hexagram、Trigram、Yao），避免拼音缩写；「卦」相关统一用拼音注释辅助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t xml:space="preserve">Domain </w:t>
            </w:r>
            <w:r>
              <w:rPr>
                <w:rFonts w:hint="eastAsia"/>
              </w:rPr>
              <w:t xml:space="preserve">层用</w:t>
            </w:r>
            <w:r>
              <w:t xml:space="preserve"> sealed </w:t>
            </w:r>
            <w:r>
              <w:rPr>
                <w:rFonts w:hint="eastAsia"/>
              </w:rPr>
              <w:t xml:space="preserve">Result（CastResult.Success</w:t>
            </w:r>
            <w:r>
              <w:t xml:space="preserve"> / </w:t>
            </w:r>
            <w:r>
              <w:rPr>
                <w:rFonts w:hint="eastAsia"/>
              </w:rPr>
              <w:t xml:space="preserve">Failure(reason)），UI</w:t>
            </w:r>
            <w:r>
              <w:t xml:space="preserve"> </w:t>
            </w:r>
            <w:r>
              <w:rPr>
                <w:rFonts w:hint="eastAsia"/>
              </w:rPr>
              <w:t xml:space="preserve">统一映射提示文案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Debug </w:t>
            </w:r>
            <w:r>
              <w:rPr>
                <w:rFonts w:hint="eastAsia"/>
              </w:rPr>
              <w:t xml:space="preserve">构建输出</w:t>
            </w:r>
            <w:r>
              <w:t xml:space="preserve"> Timber </w:t>
            </w:r>
            <w:r>
              <w:rPr>
                <w:rFonts w:hint="eastAsia"/>
              </w:rPr>
              <w:t xml:space="preserve">日志；Release</w:t>
            </w:r>
            <w:r>
              <w:t xml:space="preserve"> </w:t>
            </w:r>
            <w:r>
              <w:rPr>
                <w:rFonts w:hint="eastAsia"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开启</w:t>
            </w:r>
            <w:r>
              <w:t xml:space="preserve"> </w:t>
            </w:r>
            <w:r>
              <w:rPr>
                <w:rFonts w:hint="eastAsia"/>
              </w:rPr>
              <w:t xml:space="preserve">R8，rules</w:t>
            </w:r>
            <w:r>
              <w:t xml:space="preserve"> </w:t>
            </w:r>
            <w:r>
              <w:rPr>
                <w:rFonts w:hint="eastAsia"/>
              </w:rPr>
              <w:t xml:space="preserve">保护</w:t>
            </w:r>
            <w:r>
              <w:t xml:space="preserve"> kotlinx.serialization </w:t>
            </w:r>
            <w:r>
              <w:rPr>
                <w:rFonts w:hint="eastAsia"/>
              </w:rPr>
              <w:t xml:space="preserve">与</w:t>
            </w:r>
            <w:r>
              <w:t xml:space="preserve"> Room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五依赖关系图domain-视角"/>
    <w:p>
      <w:pPr>
        <w:pStyle w:val="Heading2"/>
      </w:pPr>
      <w:r>
        <w:rPr>
          <w:rFonts w:hint="eastAsia"/>
        </w:rPr>
        <w:t xml:space="preserve">五、依赖关系图（Domain</w:t>
      </w:r>
      <w:r>
        <w:t xml:space="preserve"> </w:t>
      </w:r>
      <w:r>
        <w:rPr>
          <w:rFonts w:hint="eastAsia"/>
        </w:rPr>
        <w:t xml:space="preserve">视角）</w:t>
      </w:r>
    </w:p>
    <w:p>
      <w:pPr>
        <w:pStyle w:val="SourceCode"/>
      </w:pPr>
      <w:r>
        <w:rPr>
          <w:rStyle w:val="VerbatimChar"/>
        </w:rPr>
        <w:t xml:space="preserve">domain.model ← domain.caster ← CastViewModel</w:t>
      </w:r>
      <w:r>
        <w:br/>
      </w:r>
      <w:r>
        <w:rPr>
          <w:rStyle w:val="VerbatimChar"/>
        </w:rPr>
        <w:t xml:space="preserve">domain.model ← domain.resolver ←┘</w:t>
      </w:r>
      <w:r>
        <w:br/>
      </w:r>
      <w:r>
        <w:rPr>
          <w:rStyle w:val="VerbatimChar"/>
        </w:rPr>
        <w:t xml:space="preserve">domain.model ← domain.judge  ←┘</w:t>
      </w:r>
      <w:r>
        <w:br/>
      </w:r>
      <w:r>
        <w:rPr>
          <w:rStyle w:val="VerbatimChar"/>
        </w:rPr>
        <w:t xml:space="preserve">domain.lunar ──→ domain.caster </w:t>
      </w:r>
      <w:r>
        <w:rPr>
          <w:rStyle w:val="VerbatimChar"/>
          <w:rFonts w:hint="eastAsia"/>
        </w:rPr>
        <w:t xml:space="preserve">（农历字段供给）</w:t>
      </w:r>
      <w:r>
        <w:br/>
      </w:r>
      <w:r>
        <w:rPr>
          <w:rStyle w:val="VerbatimChar"/>
        </w:rPr>
        <w:t xml:space="preserve">data.knowledge ──→ domain.resolver </w:t>
      </w:r>
      <w:r>
        <w:rPr>
          <w:rStyle w:val="VerbatimChar"/>
          <w:rFonts w:hint="eastAsia"/>
        </w:rPr>
        <w:t xml:space="preserve">（卦名/卦辞查询接口由</w:t>
      </w:r>
      <w:r>
        <w:rPr>
          <w:rStyle w:val="VerbatimChar"/>
        </w:rPr>
        <w:t xml:space="preserve"> domain </w:t>
      </w:r>
      <w:r>
        <w:rPr>
          <w:rStyle w:val="VerbatimChar"/>
          <w:rFonts w:hint="eastAsia"/>
        </w:rPr>
        <w:t xml:space="preserve">定义、data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实现）</w:t>
      </w:r>
      <w:r>
        <w:br/>
      </w:r>
      <w:r>
        <w:rPr>
          <w:rStyle w:val="VerbatimChar"/>
        </w:rPr>
        <w:t xml:space="preserve">data.db ──→ ui.records</w:t>
      </w:r>
    </w:p>
    <w:p>
      <w:pPr>
        <w:pStyle w:val="FirstParagraph"/>
      </w:pPr>
      <w:r>
        <w:t xml:space="preserve">Domain </w:t>
      </w:r>
      <w:r>
        <w:rPr>
          <w:rFonts w:hint="eastAsia"/>
        </w:rPr>
        <w:t xml:space="preserve">层对知识库的依赖通过接口</w:t>
      </w:r>
      <w:r>
        <w:t xml:space="preserve"> </w:t>
      </w:r>
      <w:r>
        <w:rPr>
          <w:rStyle w:val="VerbatimChar"/>
        </w:rPr>
        <w:t xml:space="preserve">HexagramCatalog</w:t>
      </w:r>
      <w:r>
        <w:t xml:space="preserve"> </w:t>
      </w:r>
      <w:r>
        <w:rPr>
          <w:rFonts w:hint="eastAsia"/>
        </w:rPr>
        <w:t xml:space="preserve">抽象，Data</w:t>
      </w:r>
      <w:r>
        <w:t xml:space="preserve"> </w:t>
      </w:r>
      <w:r>
        <w:rPr>
          <w:rFonts w:hint="eastAsia"/>
        </w:rPr>
        <w:t xml:space="preserve">层用</w:t>
      </w:r>
      <w:r>
        <w:t xml:space="preserve"> assets JSON </w:t>
      </w:r>
      <w:r>
        <w:rPr>
          <w:rFonts w:hint="eastAsia"/>
        </w:rPr>
        <w:t xml:space="preserve">实现，保证</w:t>
      </w:r>
      <w:r>
        <w:t xml:space="preserve"> Domain </w:t>
      </w:r>
      <w:r>
        <w:rPr>
          <w:rFonts w:hint="eastAsia"/>
        </w:rPr>
        <w:t xml:space="preserve">可脱离</w:t>
      </w:r>
      <w:r>
        <w:t xml:space="preserve"> Android </w:t>
      </w:r>
      <w:r>
        <w:rPr>
          <w:rFonts w:hint="eastAsia"/>
        </w:rPr>
        <w:t xml:space="preserve">单测。</w:t>
      </w:r>
    </w:p>
    <w:p>
      <w:r>
        <w:pict>
          <v:rect style="width:0;height:1.5pt" o:hralign="center" o:hrstd="t" o:hr="t"/>
        </w:pict>
      </w:r>
    </w:p>
    <w:bookmarkEnd w:id="18"/>
    <w:bookmarkStart w:id="19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2026-09-25T06:46:41Z</dcterms:created>
  <dcterms:modified xsi:type="dcterms:W3CDTF">2026-09-25T06:46:41Z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