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5-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4"/>
        <w:gridCol w:w="314"/>
        <w:gridCol w:w="1760"/>
        <w:gridCol w:w="2074"/>
        <w:gridCol w:w="2074"/>
      </w:tblGrid>
      <w:tr w:rsidR="00632C59" w14:paraId="72EA6926" w14:textId="77777777" w:rsidTr="007E6D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5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AC22D"/>
          </w:tcPr>
          <w:p w14:paraId="51E2552C" w14:textId="77777777" w:rsidR="00632C59" w:rsidRDefault="002142CC" w:rsidP="00632C59">
            <w:pPr>
              <w:jc w:val="center"/>
            </w:pPr>
            <w:r w:rsidRPr="002142CC">
              <w:rPr>
                <w:rFonts w:hint="eastAsia"/>
              </w:rPr>
              <w:t>如何阅读一本书</w:t>
            </w:r>
            <w:r>
              <w:rPr>
                <w:rFonts w:hint="eastAsia"/>
              </w:rPr>
              <w:t>-</w:t>
            </w:r>
            <w:r w:rsidR="00632C59">
              <w:rPr>
                <w:rFonts w:hint="eastAsia"/>
              </w:rPr>
              <w:t>读书笔记</w:t>
            </w:r>
          </w:p>
        </w:tc>
      </w:tr>
      <w:tr w:rsidR="008E2718" w14:paraId="7A917876" w14:textId="77777777" w:rsidTr="007E6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tcBorders>
              <w:left w:val="none" w:sz="0" w:space="0" w:color="auto"/>
            </w:tcBorders>
            <w:shd w:val="clear" w:color="auto" w:fill="92D050"/>
          </w:tcPr>
          <w:p w14:paraId="25D0D3C9" w14:textId="77777777" w:rsidR="008E2718" w:rsidRPr="00632C59" w:rsidRDefault="006E6D09">
            <w:pPr>
              <w:rPr>
                <w:b w:val="0"/>
                <w:bCs w:val="0"/>
                <w:szCs w:val="21"/>
              </w:rPr>
            </w:pPr>
            <w:r>
              <w:rPr>
                <w:rFonts w:hint="eastAsia"/>
                <w:b w:val="0"/>
                <w:bCs w:val="0"/>
                <w:szCs w:val="21"/>
              </w:rPr>
              <w:t>开始</w:t>
            </w:r>
            <w:r w:rsidR="00632C59" w:rsidRPr="00632C59">
              <w:rPr>
                <w:rFonts w:hint="eastAsia"/>
                <w:b w:val="0"/>
                <w:bCs w:val="0"/>
                <w:szCs w:val="21"/>
              </w:rPr>
              <w:t>时间</w:t>
            </w:r>
          </w:p>
        </w:tc>
        <w:tc>
          <w:tcPr>
            <w:tcW w:w="2074" w:type="dxa"/>
            <w:gridSpan w:val="2"/>
          </w:tcPr>
          <w:p w14:paraId="57599EF5" w14:textId="77777777" w:rsidR="008E2718" w:rsidRDefault="002142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2020.05.19</w:t>
            </w:r>
          </w:p>
        </w:tc>
        <w:tc>
          <w:tcPr>
            <w:tcW w:w="2074" w:type="dxa"/>
            <w:shd w:val="clear" w:color="auto" w:fill="92D050"/>
          </w:tcPr>
          <w:p w14:paraId="24340E26" w14:textId="77777777" w:rsidR="008E2718" w:rsidRPr="006E6D09" w:rsidRDefault="006E6D09" w:rsidP="006E6D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6D09">
              <w:rPr>
                <w:rFonts w:hint="eastAsia"/>
                <w:color w:val="FFFFFF" w:themeColor="background1"/>
                <w:szCs w:val="21"/>
              </w:rPr>
              <w:t>完成时间：</w:t>
            </w:r>
            <w:r w:rsidRPr="006E6D09">
              <w:tab/>
            </w:r>
          </w:p>
        </w:tc>
        <w:tc>
          <w:tcPr>
            <w:tcW w:w="2074" w:type="dxa"/>
          </w:tcPr>
          <w:p w14:paraId="7C0F85EB" w14:textId="77777777" w:rsidR="008E2718" w:rsidRDefault="008E27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B0CF1" w14:paraId="1DCC42C0" w14:textId="77777777" w:rsidTr="007E6D5A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gridSpan w:val="2"/>
            <w:tcBorders>
              <w:left w:val="none" w:sz="0" w:space="0" w:color="auto"/>
            </w:tcBorders>
            <w:shd w:val="clear" w:color="auto" w:fill="D9D9D9" w:themeFill="background1" w:themeFillShade="D9"/>
          </w:tcPr>
          <w:p w14:paraId="39C73CE1" w14:textId="77777777" w:rsidR="00DB0CF1" w:rsidRPr="005C6032" w:rsidRDefault="00DB0CF1" w:rsidP="00DB0CF1">
            <w:pPr>
              <w:rPr>
                <w:b w:val="0"/>
                <w:bCs w:val="0"/>
              </w:rPr>
            </w:pPr>
            <w:r w:rsidRPr="005C6032">
              <w:rPr>
                <w:rFonts w:hint="eastAsia"/>
                <w:b w:val="0"/>
                <w:bCs w:val="0"/>
                <w:color w:val="000000" w:themeColor="text1"/>
              </w:rPr>
              <w:t>线索</w:t>
            </w:r>
            <w:r w:rsidR="007E6D5A">
              <w:rPr>
                <w:rFonts w:hint="eastAsia"/>
                <w:b w:val="0"/>
                <w:bCs w:val="0"/>
                <w:color w:val="000000" w:themeColor="text1"/>
              </w:rPr>
              <w:t>C</w:t>
            </w:r>
            <w:r w:rsidR="007E6D5A">
              <w:rPr>
                <w:b w:val="0"/>
                <w:bCs w:val="0"/>
                <w:color w:val="000000" w:themeColor="text1"/>
              </w:rPr>
              <w:t>ues</w:t>
            </w:r>
          </w:p>
        </w:tc>
        <w:tc>
          <w:tcPr>
            <w:tcW w:w="5908" w:type="dxa"/>
            <w:gridSpan w:val="3"/>
            <w:shd w:val="clear" w:color="auto" w:fill="D9D9D9" w:themeFill="background1" w:themeFillShade="D9"/>
          </w:tcPr>
          <w:p w14:paraId="2B7760E0" w14:textId="77777777" w:rsidR="00DB0CF1" w:rsidRPr="005C6032" w:rsidRDefault="00DB0CF1" w:rsidP="00115C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C6032">
              <w:rPr>
                <w:rFonts w:hint="eastAsia"/>
                <w:color w:val="000000" w:themeColor="text1"/>
              </w:rPr>
              <w:t>笔记</w:t>
            </w:r>
            <w:r w:rsidR="007E6D5A">
              <w:rPr>
                <w:rFonts w:hint="eastAsia"/>
                <w:color w:val="000000" w:themeColor="text1"/>
              </w:rPr>
              <w:t>N</w:t>
            </w:r>
            <w:r w:rsidR="007E6D5A">
              <w:rPr>
                <w:color w:val="000000" w:themeColor="text1"/>
              </w:rPr>
              <w:t>otes:</w:t>
            </w:r>
          </w:p>
        </w:tc>
      </w:tr>
      <w:tr w:rsidR="00DB0CF1" w14:paraId="1F7CFD9C" w14:textId="77777777" w:rsidTr="007E6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8" w:type="dxa"/>
            <w:gridSpan w:val="2"/>
            <w:tcBorders>
              <w:left w:val="none" w:sz="0" w:space="0" w:color="auto"/>
            </w:tcBorders>
            <w:shd w:val="clear" w:color="auto" w:fill="FFFFFF" w:themeFill="background1"/>
          </w:tcPr>
          <w:p w14:paraId="40297D44" w14:textId="4AC35D44" w:rsidR="00DB0CF1" w:rsidRDefault="005B35F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为什么要</w:t>
            </w:r>
            <w:r w:rsidR="005716A1">
              <w:rPr>
                <w:rFonts w:hint="eastAsia"/>
                <w:color w:val="000000" w:themeColor="text1"/>
              </w:rPr>
              <w:t>需要阅读</w:t>
            </w:r>
          </w:p>
          <w:p w14:paraId="12B7786A" w14:textId="77777777" w:rsidR="00DB0CF1" w:rsidRDefault="00DB0CF1">
            <w:pPr>
              <w:rPr>
                <w:color w:val="000000" w:themeColor="text1"/>
              </w:rPr>
            </w:pPr>
          </w:p>
          <w:p w14:paraId="239344C4" w14:textId="77777777" w:rsidR="00DB0CF1" w:rsidRDefault="00DB0CF1">
            <w:pPr>
              <w:rPr>
                <w:color w:val="000000" w:themeColor="text1"/>
              </w:rPr>
            </w:pPr>
          </w:p>
          <w:p w14:paraId="63C1C6E7" w14:textId="7051D688" w:rsidR="00DB0CF1" w:rsidRDefault="00DB0CF1">
            <w:pPr>
              <w:rPr>
                <w:b w:val="0"/>
                <w:bCs w:val="0"/>
                <w:color w:val="000000" w:themeColor="text1"/>
              </w:rPr>
            </w:pPr>
          </w:p>
          <w:p w14:paraId="0EA01EDD" w14:textId="77777777" w:rsidR="00496DAA" w:rsidRDefault="00496DAA">
            <w:pPr>
              <w:rPr>
                <w:rFonts w:hint="eastAsia"/>
                <w:color w:val="000000" w:themeColor="text1"/>
              </w:rPr>
            </w:pPr>
          </w:p>
          <w:p w14:paraId="030C4EF6" w14:textId="77777777" w:rsidR="00DB0CF1" w:rsidRDefault="003F7856" w:rsidP="00DB0CF1">
            <w:pPr>
              <w:rPr>
                <w:b w:val="0"/>
                <w:bCs w:val="0"/>
                <w:color w:val="000000" w:themeColor="text1"/>
              </w:rPr>
            </w:pPr>
            <w:r w:rsidRPr="003F7856">
              <w:rPr>
                <w:rFonts w:hint="eastAsia"/>
                <w:color w:val="000000" w:themeColor="text1"/>
              </w:rPr>
              <w:t>主动的阅读</w:t>
            </w:r>
          </w:p>
          <w:p w14:paraId="02F0681B" w14:textId="77777777" w:rsidR="001738FA" w:rsidRDefault="001738FA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4F417A85" w14:textId="77777777" w:rsidR="001738FA" w:rsidRDefault="001738FA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6DCCA3AE" w14:textId="77777777" w:rsidR="001738FA" w:rsidRDefault="001738FA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28318AF6" w14:textId="77777777" w:rsidR="001738FA" w:rsidRDefault="001E3FF3" w:rsidP="00DB0CF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阅读的两个目标</w:t>
            </w:r>
          </w:p>
          <w:p w14:paraId="74F8D937" w14:textId="77777777" w:rsidR="00D41D1F" w:rsidRDefault="00D41D1F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0FF2BFB0" w14:textId="77777777" w:rsidR="00D41D1F" w:rsidRDefault="00D41D1F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3A3616B9" w14:textId="77777777" w:rsidR="00D41D1F" w:rsidRDefault="00D41D1F" w:rsidP="00DB0CF1">
            <w:pPr>
              <w:rPr>
                <w:b w:val="0"/>
                <w:bCs w:val="0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阅读的层次</w:t>
            </w:r>
          </w:p>
          <w:p w14:paraId="0934037A" w14:textId="77777777" w:rsidR="00CB4EFE" w:rsidRDefault="00CB4EFE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6D683A82" w14:textId="77777777" w:rsidR="00CB4EFE" w:rsidRDefault="00CB4EFE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67B9A7F2" w14:textId="77777777" w:rsidR="00CB4EFE" w:rsidRDefault="00CB4EFE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6232F0B4" w14:textId="77777777" w:rsidR="00CB4EFE" w:rsidRDefault="00CB4EFE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29CE006C" w14:textId="77777777" w:rsidR="00CB4EFE" w:rsidRDefault="00CB4EFE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2ACA256F" w14:textId="77777777" w:rsidR="00CB4EFE" w:rsidRDefault="00CB4EFE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476D313D" w14:textId="77777777" w:rsidR="00755C60" w:rsidRDefault="00755C60" w:rsidP="00DB0CF1">
            <w:pPr>
              <w:rPr>
                <w:b w:val="0"/>
                <w:bCs w:val="0"/>
                <w:color w:val="000000" w:themeColor="text1"/>
              </w:rPr>
            </w:pPr>
          </w:p>
          <w:p w14:paraId="1BF8727F" w14:textId="751F28CD" w:rsidR="00CB4EFE" w:rsidRPr="003F7856" w:rsidRDefault="00CB4EFE" w:rsidP="00DB0CF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记笔记的方法</w:t>
            </w:r>
          </w:p>
        </w:tc>
        <w:tc>
          <w:tcPr>
            <w:tcW w:w="5908" w:type="dxa"/>
            <w:gridSpan w:val="3"/>
            <w:shd w:val="clear" w:color="auto" w:fill="FFFFFF" w:themeFill="background1"/>
          </w:tcPr>
          <w:p w14:paraId="3CFB42F9" w14:textId="2E30A704" w:rsidR="00DB0CF1" w:rsidRDefault="0052400C" w:rsidP="0052400C">
            <w:pPr>
              <w:pStyle w:val="a4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2400C">
              <w:rPr>
                <w:rFonts w:hint="eastAsia"/>
                <w:color w:val="000000" w:themeColor="text1"/>
              </w:rPr>
              <w:t>读书能增进理解能力</w:t>
            </w:r>
          </w:p>
          <w:p w14:paraId="1B84008C" w14:textId="0ED25027" w:rsidR="0052400C" w:rsidRDefault="00E46ED2" w:rsidP="0052400C">
            <w:pPr>
              <w:pStyle w:val="a4"/>
              <w:numPr>
                <w:ilvl w:val="0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虽然收音机、电视等新媒体改变了知识的传播方式，但是</w:t>
            </w:r>
            <w:r w:rsidR="00E725FE">
              <w:rPr>
                <w:rFonts w:hint="eastAsia"/>
                <w:color w:val="000000" w:themeColor="text1"/>
              </w:rPr>
              <w:t>这些新媒体不一定能够给我们提供新的认知</w:t>
            </w:r>
          </w:p>
          <w:p w14:paraId="42E07B26" w14:textId="3DB64DBD" w:rsidR="00BC1223" w:rsidRPr="003F7856" w:rsidRDefault="00BC1223" w:rsidP="003F7856">
            <w:pPr>
              <w:pStyle w:val="a4"/>
              <w:numPr>
                <w:ilvl w:val="1"/>
                <w:numId w:val="4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BC1223">
              <w:rPr>
                <w:rFonts w:hint="eastAsia"/>
                <w:color w:val="000000" w:themeColor="text1"/>
              </w:rPr>
              <w:t>我们所提到的这些媒体，经过太精心的设计</w:t>
            </w:r>
          </w:p>
          <w:p w14:paraId="5B8A4752" w14:textId="77777777" w:rsidR="0052400C" w:rsidRDefault="0052400C" w:rsidP="00115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11E2F4ED" w14:textId="77777777" w:rsidR="00496DAA" w:rsidRDefault="00496DAA" w:rsidP="0049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96DAA">
              <w:rPr>
                <w:rFonts w:hint="eastAsia"/>
                <w:color w:val="000000" w:themeColor="text1"/>
              </w:rPr>
              <w:t>第一提醒读者，阅读可以是一件多少主动的事。第二要指出的是，阅读越主动，效果越好</w:t>
            </w:r>
            <w:r>
              <w:rPr>
                <w:rFonts w:hint="eastAsia"/>
                <w:color w:val="000000" w:themeColor="text1"/>
              </w:rPr>
              <w:t>。</w:t>
            </w:r>
          </w:p>
          <w:p w14:paraId="2A6D5FFE" w14:textId="77777777" w:rsidR="00496DAA" w:rsidRDefault="001738FA" w:rsidP="0049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按照兴趣去做一件事，比被迫去做一件事，效果要好得多。</w:t>
            </w:r>
          </w:p>
          <w:p w14:paraId="77695014" w14:textId="77777777" w:rsidR="001738FA" w:rsidRDefault="001738FA" w:rsidP="00496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70294B57" w14:textId="77777777" w:rsidR="001738FA" w:rsidRDefault="001E3FF3" w:rsidP="001E3FF3">
            <w:pPr>
              <w:pStyle w:val="a4"/>
              <w:numPr>
                <w:ilvl w:val="0"/>
                <w:numId w:val="5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为获取资讯而读 （快速阅读）</w:t>
            </w:r>
          </w:p>
          <w:p w14:paraId="314F816B" w14:textId="77777777" w:rsidR="001E3FF3" w:rsidRDefault="001E3FF3" w:rsidP="001E3FF3">
            <w:pPr>
              <w:pStyle w:val="a4"/>
              <w:numPr>
                <w:ilvl w:val="0"/>
                <w:numId w:val="5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为获取理解而读 （深度阅读）</w:t>
            </w:r>
          </w:p>
          <w:p w14:paraId="1DCB0961" w14:textId="77777777" w:rsidR="001E3FF3" w:rsidRDefault="001E3FF3" w:rsidP="001E3F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  <w:p w14:paraId="0ED08E40" w14:textId="77777777" w:rsidR="00B62C15" w:rsidRDefault="00B62C15" w:rsidP="00B62C15">
            <w:pPr>
              <w:pStyle w:val="a4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基础阅读 识字阶段</w:t>
            </w:r>
          </w:p>
          <w:p w14:paraId="7E441907" w14:textId="77777777" w:rsidR="00B62C15" w:rsidRDefault="00B62C15" w:rsidP="00B62C15">
            <w:pPr>
              <w:pStyle w:val="a4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检视阅读</w:t>
            </w:r>
            <w:r w:rsidR="00726A44">
              <w:rPr>
                <w:rFonts w:hint="eastAsia"/>
                <w:color w:val="000000" w:themeColor="text1"/>
              </w:rPr>
              <w:t xml:space="preserve"> 快速阅读</w:t>
            </w:r>
          </w:p>
          <w:p w14:paraId="322A6416" w14:textId="77777777" w:rsidR="004B0436" w:rsidRDefault="004B0436" w:rsidP="00B62C15">
            <w:pPr>
              <w:pStyle w:val="a4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分析阅读 </w:t>
            </w:r>
          </w:p>
          <w:p w14:paraId="247EF121" w14:textId="77777777" w:rsidR="00BA23D7" w:rsidRDefault="00BA23D7" w:rsidP="00BA23D7">
            <w:pPr>
              <w:pStyle w:val="a4"/>
              <w:numPr>
                <w:ilvl w:val="1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A23D7">
              <w:rPr>
                <w:rFonts w:hint="eastAsia"/>
                <w:color w:val="000000" w:themeColor="text1"/>
              </w:rPr>
              <w:t>分析型的阅读者一定会对自己所读的东西提出许多有系统的问题</w:t>
            </w:r>
          </w:p>
          <w:p w14:paraId="6BCEF1B9" w14:textId="77777777" w:rsidR="00BA23D7" w:rsidRDefault="004C1CF9" w:rsidP="00BA23D7">
            <w:pPr>
              <w:pStyle w:val="a4"/>
              <w:numPr>
                <w:ilvl w:val="1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C1CF9">
              <w:rPr>
                <w:rFonts w:hint="eastAsia"/>
                <w:color w:val="000000" w:themeColor="text1"/>
              </w:rPr>
              <w:t>分析阅读就是要咀嚼与消化一本书</w:t>
            </w:r>
          </w:p>
          <w:p w14:paraId="2B6B6765" w14:textId="405CED3B" w:rsidR="004C1CF9" w:rsidRDefault="004A373A" w:rsidP="004A373A">
            <w:pPr>
              <w:pStyle w:val="a4"/>
              <w:numPr>
                <w:ilvl w:val="0"/>
                <w:numId w:val="6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4A373A">
              <w:rPr>
                <w:rFonts w:hint="eastAsia"/>
                <w:color w:val="000000" w:themeColor="text1"/>
              </w:rPr>
              <w:t>主题阅读</w:t>
            </w:r>
          </w:p>
          <w:p w14:paraId="4805C567" w14:textId="77777777" w:rsidR="00755C60" w:rsidRPr="00755C60" w:rsidRDefault="00755C60" w:rsidP="00755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</w:p>
          <w:p w14:paraId="5B0DBEBB" w14:textId="68D74667" w:rsidR="00E13A8F" w:rsidRDefault="00E13A8F" w:rsidP="00E13A8F">
            <w:pPr>
              <w:pStyle w:val="a4"/>
              <w:numPr>
                <w:ilvl w:val="0"/>
                <w:numId w:val="7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A8F">
              <w:rPr>
                <w:color w:val="000000" w:themeColor="text1"/>
              </w:rPr>
              <w:t>画底线-在主要的重点，或重要又有力量的句子下画线。</w:t>
            </w:r>
          </w:p>
          <w:p w14:paraId="43F6A9A7" w14:textId="28D9E93C" w:rsidR="00E13A8F" w:rsidRDefault="00E13A8F" w:rsidP="00E13A8F">
            <w:pPr>
              <w:pStyle w:val="a4"/>
              <w:numPr>
                <w:ilvl w:val="0"/>
                <w:numId w:val="7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E13A8F">
              <w:rPr>
                <w:color w:val="000000" w:themeColor="text1"/>
              </w:rPr>
              <w:t>在画底线处的栏外再加画一道线-把你已经画线的部分再强调一遍</w:t>
            </w:r>
          </w:p>
          <w:p w14:paraId="4AD573CB" w14:textId="454FA61B" w:rsidR="00E13A8F" w:rsidRDefault="00755C60" w:rsidP="00E13A8F">
            <w:pPr>
              <w:pStyle w:val="a4"/>
              <w:numPr>
                <w:ilvl w:val="0"/>
                <w:numId w:val="7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5C60">
              <w:rPr>
                <w:rFonts w:hint="eastAsia"/>
                <w:color w:val="000000" w:themeColor="text1"/>
              </w:rPr>
              <w:t>在空白处做星号或其他符号</w:t>
            </w:r>
          </w:p>
          <w:p w14:paraId="1BA42710" w14:textId="4306D93C" w:rsidR="00755C60" w:rsidRDefault="00755C60" w:rsidP="00E13A8F">
            <w:pPr>
              <w:pStyle w:val="a4"/>
              <w:numPr>
                <w:ilvl w:val="0"/>
                <w:numId w:val="7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5C60">
              <w:rPr>
                <w:rFonts w:hint="eastAsia"/>
                <w:color w:val="000000" w:themeColor="text1"/>
              </w:rPr>
              <w:t>在空白处编号</w:t>
            </w:r>
          </w:p>
          <w:p w14:paraId="78C8B819" w14:textId="022DF62A" w:rsidR="00755C60" w:rsidRDefault="00755C60" w:rsidP="00E13A8F">
            <w:pPr>
              <w:pStyle w:val="a4"/>
              <w:numPr>
                <w:ilvl w:val="0"/>
                <w:numId w:val="7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55C60">
              <w:rPr>
                <w:rFonts w:hint="eastAsia"/>
                <w:color w:val="000000" w:themeColor="text1"/>
              </w:rPr>
              <w:t>在空白处记下其他的页码</w:t>
            </w:r>
          </w:p>
          <w:p w14:paraId="384949ED" w14:textId="6CC95AF1" w:rsidR="006640F0" w:rsidRDefault="006640F0" w:rsidP="00E13A8F">
            <w:pPr>
              <w:pStyle w:val="a4"/>
              <w:numPr>
                <w:ilvl w:val="0"/>
                <w:numId w:val="7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640F0">
              <w:rPr>
                <w:rFonts w:hint="eastAsia"/>
                <w:color w:val="000000" w:themeColor="text1"/>
              </w:rPr>
              <w:t>将关键字或句子圈出来</w:t>
            </w:r>
          </w:p>
          <w:p w14:paraId="03B2BD8D" w14:textId="419CF13F" w:rsidR="006640F0" w:rsidRPr="00E13A8F" w:rsidRDefault="006640F0" w:rsidP="00E13A8F">
            <w:pPr>
              <w:pStyle w:val="a4"/>
              <w:numPr>
                <w:ilvl w:val="0"/>
                <w:numId w:val="7"/>
              </w:numPr>
              <w:ind w:firstLine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  <w:r w:rsidRPr="006640F0">
              <w:rPr>
                <w:rFonts w:hint="eastAsia"/>
                <w:color w:val="000000" w:themeColor="text1"/>
              </w:rPr>
              <w:t>在书页的空白处做笔记</w:t>
            </w:r>
          </w:p>
          <w:p w14:paraId="254D3F2A" w14:textId="3540180C" w:rsidR="00CB4EFE" w:rsidRPr="004A373A" w:rsidRDefault="00CB4EFE" w:rsidP="004A37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color w:val="000000" w:themeColor="text1"/>
              </w:rPr>
            </w:pPr>
          </w:p>
        </w:tc>
      </w:tr>
      <w:tr w:rsidR="006E6D09" w14:paraId="171F74D0" w14:textId="77777777" w:rsidTr="007E6D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5"/>
            <w:tcBorders>
              <w:left w:val="none" w:sz="0" w:space="0" w:color="auto"/>
            </w:tcBorders>
            <w:shd w:val="clear" w:color="auto" w:fill="BFBFBF" w:themeFill="background1" w:themeFillShade="BF"/>
          </w:tcPr>
          <w:p w14:paraId="191A0ADD" w14:textId="77777777" w:rsidR="001864AB" w:rsidRPr="001864AB" w:rsidRDefault="008A55E3">
            <w:pPr>
              <w:rPr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  <w:color w:val="000000" w:themeColor="text1"/>
              </w:rPr>
              <w:t>总结summary</w:t>
            </w:r>
          </w:p>
        </w:tc>
      </w:tr>
      <w:tr w:rsidR="007E6D5A" w14:paraId="6B543272" w14:textId="77777777" w:rsidTr="007E6D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5"/>
            <w:tcBorders>
              <w:left w:val="none" w:sz="0" w:space="0" w:color="auto"/>
              <w:bottom w:val="none" w:sz="0" w:space="0" w:color="auto"/>
            </w:tcBorders>
            <w:shd w:val="clear" w:color="auto" w:fill="FFFFFF" w:themeFill="background1"/>
          </w:tcPr>
          <w:p w14:paraId="2CD10FB4" w14:textId="77777777" w:rsidR="007E6D5A" w:rsidRDefault="007E6D5A" w:rsidP="007E6D5A">
            <w:pPr>
              <w:rPr>
                <w:b w:val="0"/>
                <w:bCs w:val="0"/>
                <w:color w:val="000000" w:themeColor="text1"/>
              </w:rPr>
            </w:pPr>
          </w:p>
        </w:tc>
      </w:tr>
    </w:tbl>
    <w:p w14:paraId="18203940" w14:textId="77777777" w:rsidR="009B1FEC" w:rsidRDefault="006640F0"/>
    <w:sectPr w:rsidR="009B1F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9C2F19"/>
    <w:multiLevelType w:val="hybridMultilevel"/>
    <w:tmpl w:val="0436DD24"/>
    <w:lvl w:ilvl="0" w:tplc="0CCE9D5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0D641AA"/>
    <w:multiLevelType w:val="hybridMultilevel"/>
    <w:tmpl w:val="B194EFA0"/>
    <w:lvl w:ilvl="0" w:tplc="0CCE9D50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E9A52DE"/>
    <w:multiLevelType w:val="hybridMultilevel"/>
    <w:tmpl w:val="298AFC82"/>
    <w:lvl w:ilvl="0" w:tplc="65F62CB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8E01E8"/>
    <w:multiLevelType w:val="multilevel"/>
    <w:tmpl w:val="BCE8BA28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5DF84239"/>
    <w:multiLevelType w:val="hybridMultilevel"/>
    <w:tmpl w:val="2BA0F9B8"/>
    <w:lvl w:ilvl="0" w:tplc="4850828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14730E6"/>
    <w:multiLevelType w:val="hybridMultilevel"/>
    <w:tmpl w:val="788CF466"/>
    <w:lvl w:ilvl="0" w:tplc="A9A6B78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DF196C"/>
    <w:multiLevelType w:val="hybridMultilevel"/>
    <w:tmpl w:val="BA82AC16"/>
    <w:lvl w:ilvl="0" w:tplc="D22C8E0C">
      <w:start w:val="1"/>
      <w:numFmt w:val="decimal"/>
      <w:lvlText w:val="%1."/>
      <w:lvlJc w:val="left"/>
      <w:pPr>
        <w:ind w:left="420" w:hanging="420"/>
      </w:pPr>
      <w:rPr>
        <w:rFonts w:ascii="宋体" w:eastAsia="宋体" w:hAnsi="宋体" w:cs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2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CC"/>
    <w:rsid w:val="000B71A9"/>
    <w:rsid w:val="00115C12"/>
    <w:rsid w:val="001738FA"/>
    <w:rsid w:val="001864AB"/>
    <w:rsid w:val="001E3FF3"/>
    <w:rsid w:val="002142CC"/>
    <w:rsid w:val="003A5593"/>
    <w:rsid w:val="003F7856"/>
    <w:rsid w:val="00442900"/>
    <w:rsid w:val="00496DAA"/>
    <w:rsid w:val="004A373A"/>
    <w:rsid w:val="004B0436"/>
    <w:rsid w:val="004C1CF9"/>
    <w:rsid w:val="0052400C"/>
    <w:rsid w:val="005716A1"/>
    <w:rsid w:val="0058636B"/>
    <w:rsid w:val="005B35FE"/>
    <w:rsid w:val="005C6032"/>
    <w:rsid w:val="00632C59"/>
    <w:rsid w:val="006640F0"/>
    <w:rsid w:val="006E6D09"/>
    <w:rsid w:val="00726A44"/>
    <w:rsid w:val="00755C60"/>
    <w:rsid w:val="007E6D5A"/>
    <w:rsid w:val="008A55E3"/>
    <w:rsid w:val="008C676C"/>
    <w:rsid w:val="008E2718"/>
    <w:rsid w:val="00B62C15"/>
    <w:rsid w:val="00BA23D7"/>
    <w:rsid w:val="00BC1223"/>
    <w:rsid w:val="00C77CE9"/>
    <w:rsid w:val="00CB4EFE"/>
    <w:rsid w:val="00D41D1F"/>
    <w:rsid w:val="00DB0CF1"/>
    <w:rsid w:val="00E13A8F"/>
    <w:rsid w:val="00E46ED2"/>
    <w:rsid w:val="00E725FE"/>
    <w:rsid w:val="00EA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1C3C"/>
  <w15:chartTrackingRefBased/>
  <w15:docId w15:val="{F66694AE-3028-4096-A329-20CF13565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C77CE9"/>
    <w:pPr>
      <w:widowControl/>
      <w:numPr>
        <w:numId w:val="2"/>
      </w:numPr>
      <w:spacing w:before="100" w:beforeAutospacing="1" w:after="100" w:afterAutospacing="1"/>
      <w:ind w:left="420" w:hanging="420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77CE9"/>
    <w:rPr>
      <w:rFonts w:ascii="宋体" w:eastAsia="宋体" w:hAnsi="宋体" w:cs="宋体"/>
      <w:b/>
      <w:bCs/>
      <w:kern w:val="0"/>
      <w:sz w:val="27"/>
      <w:szCs w:val="27"/>
    </w:rPr>
  </w:style>
  <w:style w:type="table" w:styleId="a3">
    <w:name w:val="Table Grid"/>
    <w:basedOn w:val="a1"/>
    <w:uiPriority w:val="39"/>
    <w:rsid w:val="008E27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6">
    <w:name w:val="Grid Table 3 Accent 6"/>
    <w:basedOn w:val="a1"/>
    <w:uiPriority w:val="48"/>
    <w:rsid w:val="008E2718"/>
    <w:tblPr>
      <w:tblStyleRowBandSize w:val="1"/>
      <w:tblStyleColBandSize w:val="1"/>
      <w:tblBorders>
        <w:top w:val="single" w:sz="4" w:space="0" w:color="C8DA91" w:themeColor="accent6" w:themeTint="99"/>
        <w:left w:val="single" w:sz="4" w:space="0" w:color="C8DA91" w:themeColor="accent6" w:themeTint="99"/>
        <w:bottom w:val="single" w:sz="4" w:space="0" w:color="C8DA91" w:themeColor="accent6" w:themeTint="99"/>
        <w:right w:val="single" w:sz="4" w:space="0" w:color="C8DA91" w:themeColor="accent6" w:themeTint="99"/>
        <w:insideH w:val="single" w:sz="4" w:space="0" w:color="C8DA91" w:themeColor="accent6" w:themeTint="99"/>
        <w:insideV w:val="single" w:sz="4" w:space="0" w:color="C8DA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2DA" w:themeFill="accent6" w:themeFillTint="33"/>
      </w:tcPr>
    </w:tblStylePr>
    <w:tblStylePr w:type="band1Horz">
      <w:tblPr/>
      <w:tcPr>
        <w:shd w:val="clear" w:color="auto" w:fill="ECF2DA" w:themeFill="accent6" w:themeFillTint="33"/>
      </w:tcPr>
    </w:tblStylePr>
    <w:tblStylePr w:type="neCell">
      <w:tblPr/>
      <w:tcPr>
        <w:tcBorders>
          <w:bottom w:val="single" w:sz="4" w:space="0" w:color="C8DA91" w:themeColor="accent6" w:themeTint="99"/>
        </w:tcBorders>
      </w:tcPr>
    </w:tblStylePr>
    <w:tblStylePr w:type="nwCell">
      <w:tblPr/>
      <w:tcPr>
        <w:tcBorders>
          <w:bottom w:val="single" w:sz="4" w:space="0" w:color="C8DA91" w:themeColor="accent6" w:themeTint="99"/>
        </w:tcBorders>
      </w:tcPr>
    </w:tblStylePr>
    <w:tblStylePr w:type="seCell">
      <w:tblPr/>
      <w:tcPr>
        <w:tcBorders>
          <w:top w:val="single" w:sz="4" w:space="0" w:color="C8DA91" w:themeColor="accent6" w:themeTint="99"/>
        </w:tcBorders>
      </w:tcPr>
    </w:tblStylePr>
    <w:tblStylePr w:type="swCell">
      <w:tblPr/>
      <w:tcPr>
        <w:tcBorders>
          <w:top w:val="single" w:sz="4" w:space="0" w:color="C8DA91" w:themeColor="accent6" w:themeTint="99"/>
        </w:tcBorders>
      </w:tcPr>
    </w:tblStylePr>
  </w:style>
  <w:style w:type="table" w:styleId="5-6">
    <w:name w:val="Grid Table 5 Dark Accent 6"/>
    <w:basedOn w:val="a1"/>
    <w:uiPriority w:val="50"/>
    <w:rsid w:val="008E271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C24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C249" w:themeFill="accent6"/>
      </w:tcPr>
    </w:tblStylePr>
    <w:tblStylePr w:type="band1Vert">
      <w:tblPr/>
      <w:tcPr>
        <w:shd w:val="clear" w:color="auto" w:fill="DAE6B6" w:themeFill="accent6" w:themeFillTint="66"/>
      </w:tcPr>
    </w:tblStylePr>
    <w:tblStylePr w:type="band1Horz">
      <w:tblPr/>
      <w:tcPr>
        <w:shd w:val="clear" w:color="auto" w:fill="DAE6B6" w:themeFill="accent6" w:themeFillTint="66"/>
      </w:tcPr>
    </w:tblStylePr>
  </w:style>
  <w:style w:type="paragraph" w:styleId="a4">
    <w:name w:val="List Paragraph"/>
    <w:basedOn w:val="a"/>
    <w:uiPriority w:val="34"/>
    <w:qFormat/>
    <w:rsid w:val="000B71A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ixia\OneDrive\&#24494;&#20113;\&#31508;&#35760;&#26412;\&#35835;&#20070;&amp;&#38405;&#35835;\&#35835;&#20070;&#31508;&#35760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蓝色​​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933DB-1EB0-4740-8B24-E1ACE797F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读书笔记模板</Template>
  <TotalTime>155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周辉</dc:creator>
  <cp:keywords/>
  <dc:description/>
  <cp:lastModifiedBy>周 辉</cp:lastModifiedBy>
  <cp:revision>22</cp:revision>
  <dcterms:created xsi:type="dcterms:W3CDTF">2020-05-19T03:02:00Z</dcterms:created>
  <dcterms:modified xsi:type="dcterms:W3CDTF">2020-05-19T15:11:00Z</dcterms:modified>
</cp:coreProperties>
</file>