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rPr>
          <w:rFonts w:hint="default" w:eastAsia="黑体"/>
          <w:lang w:val="en-US" w:eastAsia="zh-CN"/>
        </w:rPr>
      </w:pPr>
      <w:r>
        <w:rPr>
          <w:rFonts w:hint="eastAsia"/>
          <w:lang w:val="en-US" w:eastAsia="zh-CN"/>
        </w:rPr>
        <w:t>Rust 异步驱动模块设计与实现</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计算机系</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计算机科学与技术</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黄</w:t>
            </w:r>
            <w:r>
              <w:rPr>
                <w:rFonts w:hint="eastAsia" w:ascii="仿宋" w:hAnsi="仿宋" w:eastAsia="仿宋"/>
                <w:sz w:val="32"/>
                <w:szCs w:val="32"/>
              </w:rPr>
              <w:t xml:space="preserve"> </w:t>
            </w:r>
            <w:r>
              <w:rPr>
                <w:rFonts w:hint="eastAsia" w:ascii="仿宋" w:hAnsi="仿宋" w:eastAsia="仿宋"/>
                <w:sz w:val="32"/>
                <w:szCs w:val="32"/>
                <w:lang w:val="en-US" w:eastAsia="zh-CN"/>
              </w:rPr>
              <w:t>昊</w:t>
            </w:r>
            <w:r>
              <w:rPr>
                <w:rFonts w:hint="eastAsia" w:ascii="仿宋" w:hAnsi="仿宋" w:eastAsia="仿宋"/>
                <w:sz w:val="32"/>
                <w:szCs w:val="32"/>
              </w:rPr>
              <w:t xml:space="preserve"> </w:t>
            </w:r>
            <w:r>
              <w:rPr>
                <w:rFonts w:hint="eastAsia" w:ascii="仿宋" w:hAnsi="仿宋" w:eastAsia="仿宋"/>
                <w:sz w:val="32"/>
                <w:szCs w:val="32"/>
                <w:lang w:val="en-US" w:eastAsia="zh-CN"/>
              </w:rPr>
              <w:t>颖</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向</w:t>
            </w:r>
            <w:r>
              <w:rPr>
                <w:rFonts w:hint="eastAsia" w:ascii="仿宋" w:hAnsi="仿宋" w:eastAsia="仿宋"/>
                <w:sz w:val="32"/>
                <w:szCs w:val="32"/>
              </w:rPr>
              <w:t xml:space="preserve"> </w:t>
            </w:r>
            <w:r>
              <w:rPr>
                <w:rFonts w:hint="eastAsia" w:ascii="仿宋" w:hAnsi="仿宋" w:eastAsia="仿宋"/>
                <w:sz w:val="32"/>
                <w:szCs w:val="32"/>
                <w:lang w:val="en-US" w:eastAsia="zh-CN"/>
              </w:rPr>
              <w:t>勇</w:t>
            </w:r>
            <w:r>
              <w:rPr>
                <w:rFonts w:hint="eastAsia" w:ascii="仿宋" w:hAnsi="仿宋" w:eastAsia="仿宋"/>
                <w:sz w:val="32"/>
                <w:szCs w:val="32"/>
              </w:rPr>
              <w:t xml:space="preserve">   </w:t>
            </w:r>
            <w:r>
              <w:rPr>
                <w:rFonts w:hint="eastAsia" w:ascii="仿宋" w:hAnsi="仿宋" w:eastAsia="仿宋"/>
                <w:sz w:val="32"/>
                <w:szCs w:val="32"/>
                <w:lang w:val="en-US" w:eastAsia="zh-CN"/>
              </w:rPr>
              <w:t>副研究员</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w:t>
      </w:r>
      <w:r>
        <w:rPr>
          <w:rFonts w:hint="eastAsia" w:ascii="宋体" w:hAnsi="宋体" w:eastAsia="宋体"/>
          <w:spacing w:val="10"/>
          <w:lang w:val="en-US" w:eastAsia="zh-CN"/>
        </w:rPr>
        <w:t>六</w:t>
      </w:r>
      <w:r>
        <w:rPr>
          <w:rFonts w:hint="eastAsia" w:ascii="宋体" w:hAnsi="宋体" w:eastAsia="宋体"/>
          <w:spacing w:val="10"/>
        </w:rPr>
        <w:t>年</w:t>
      </w:r>
      <w:r>
        <w:rPr>
          <w:rFonts w:hint="eastAsia" w:ascii="宋体" w:hAnsi="宋体" w:eastAsia="宋体"/>
          <w:spacing w:val="10"/>
          <w:lang w:val="en-US" w:eastAsia="zh-CN"/>
        </w:rPr>
        <w:t>五</w:t>
      </w:r>
      <w:r>
        <w:rPr>
          <w:rFonts w:hint="eastAsia" w:ascii="宋体" w:hAnsi="宋体" w:eastAsia="宋体"/>
        </w:rPr>
        <w:t>月</w:t>
      </w:r>
    </w:p>
    <w:p w14:paraId="4880CEC8">
      <w:pPr>
        <w:pStyle w:val="159"/>
        <w:rPr>
          <w:rFonts w:ascii="宋体" w:hAnsi="宋体" w:eastAsia="宋体" w:cstheme="minorHAnsi"/>
          <w:sz w:val="24"/>
          <w:szCs w:val="21"/>
        </w:rPr>
      </w:pPr>
    </w:p>
    <w:p w14:paraId="70BD857D">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480" w:firstLineChars="200"/>
        <w:rPr>
          <w:sz w:val="28"/>
          <w:szCs w:val="28"/>
        </w:rPr>
      </w:pPr>
      <w:r>
        <w:rPr>
          <w:rFonts w:hint="eastAsia" w:eastAsia="宋体" w:cs="Times New Roman"/>
          <w:lang w:eastAsia="zh-CN"/>
        </w:rPr>
        <w:drawing>
          <wp:anchor distT="0" distB="0" distL="114300" distR="114300" simplePos="0" relativeHeight="251660288" behindDoc="1" locked="0" layoutInCell="1" allowOverlap="1">
            <wp:simplePos x="0" y="0"/>
            <wp:positionH relativeFrom="column">
              <wp:posOffset>1469390</wp:posOffset>
            </wp:positionH>
            <wp:positionV relativeFrom="paragraph">
              <wp:posOffset>63500</wp:posOffset>
            </wp:positionV>
            <wp:extent cx="1040130" cy="869315"/>
            <wp:effectExtent l="0" t="0" r="0" b="0"/>
            <wp:wrapNone/>
            <wp:docPr id="3" name="图片 3"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黄昊颖签名"/>
                    <pic:cNvPicPr>
                      <a:picLocks noChangeAspect="1"/>
                    </pic:cNvPicPr>
                  </pic:nvPicPr>
                  <pic:blipFill>
                    <a:blip r:embed="rId16"/>
                    <a:stretch>
                      <a:fillRect/>
                    </a:stretch>
                  </pic:blipFill>
                  <pic:spPr>
                    <a:xfrm>
                      <a:off x="0" y="0"/>
                      <a:ext cx="1040130" cy="869315"/>
                    </a:xfrm>
                    <a:prstGeom prst="rect">
                      <a:avLst/>
                    </a:prstGeom>
                  </pic:spPr>
                </pic:pic>
              </a:graphicData>
            </a:graphic>
          </wp:anchor>
        </w:drawing>
      </w: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hint="eastAsia" w:eastAsia="宋体" w:cs="Times New Roman"/>
                <w:lang w:eastAsia="zh-C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hint="default" w:eastAsia="宋体" w:cs="Times New Roman"/>
                <w:lang w:val="en-US" w:eastAsia="zh-CN"/>
              </w:rPr>
            </w:pPr>
            <w:r>
              <w:rPr>
                <w:rFonts w:hint="eastAsia" w:cs="Times New Roman"/>
                <w:lang w:val="en-US" w:eastAsia="zh-CN"/>
              </w:rPr>
              <w:t>2026-05-28</w:t>
            </w:r>
          </w:p>
        </w:tc>
      </w:tr>
      <w:bookmarkEnd w:id="3"/>
    </w:tbl>
    <w:p w14:paraId="0E213CB8">
      <w:pPr>
        <w:widowControl/>
      </w:pPr>
    </w:p>
    <w:p w14:paraId="2CD055C1">
      <w:pPr>
        <w:sectPr>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 xml:space="preserve">随着操作系统内核逐渐面向多核并发、低延迟 I/O 和复杂外设管理场景发展，传统同步阻塞式驱动模型在资源利用率和并发扩展性方面逐渐暴露出局限 </w:t>
      </w:r>
      <w:r>
        <w:rPr>
          <w:rFonts w:ascii="Times New Roman" w:hAnsi="Times New Roman" w:eastAsia="宋体"/>
          <w:b w:val="0"/>
          <w:sz w:val="24"/>
          <w:vertAlign w:val="superscript"/>
        </w:rPr>
        <w:t>[1-3]</w:t>
      </w:r>
      <w:r>
        <w:rPr>
          <w:rFonts w:ascii="Times New Roman" w:hAnsi="Times New Roman" w:eastAsia="宋体"/>
          <w:b w:val="0"/>
          <w:sz w:val="24"/>
        </w:rPr>
        <w:t xml:space="preserve">。Rust 语言提供的 async/await、Future 和 Waker 机制，为在系统软件中构建轻量级异步任务模型提供了新的可能 </w:t>
      </w:r>
      <w:r>
        <w:rPr>
          <w:rFonts w:ascii="Times New Roman" w:hAnsi="Times New Roman" w:eastAsia="宋体"/>
          <w:b w:val="0"/>
          <w:sz w:val="24"/>
          <w:vertAlign w:val="superscript"/>
        </w:rPr>
        <w:t>[4-6]</w:t>
      </w:r>
      <w:r>
        <w:rPr>
          <w:rFonts w:ascii="Times New Roman" w:hAnsi="Times New Roman" w:eastAsia="宋体"/>
          <w:b w:val="0"/>
          <w:sz w:val="24"/>
        </w:rPr>
        <w:t>。相比传统线程模型，Rust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rPr>
          <w:rFonts w:hint="default" w:ascii="Times New Roman" w:hAnsi="Times New Roman" w:cs="Times New Roman"/>
        </w:rPr>
      </w:pPr>
      <w:r>
        <w:rPr>
          <w:rFonts w:hint="default" w:ascii="Times New Roman" w:hAnsi="Times New Roman" w:eastAsia="宋体" w:cs="Times New Roman"/>
          <w:sz w:val="24"/>
          <w:szCs w:val="24"/>
        </w:rPr>
        <w:t>本文围绕 Rust 异步驱动模块的设计与实现展开，以 rCore-N 为实验平台，在详细分析 Rust Future、Waker、Embassy 异步运行时以及 rCore-N 相关机制的基础上，设计并实现了一个异步定时器驱动原型。该驱动将 Rust 异步编程模型引入 rCore-N 内核 timer 路径，使定时事件能够以异步任务唤醒的形式被处理，从而验证 Rust 异步机制在操作系统内核定时器场景中的适用性。</w:t>
      </w:r>
    </w:p>
    <w:p w14:paraId="54D9B4AF">
      <w:pPr>
        <w:pStyle w:val="174"/>
        <w:widowControl w:val="0"/>
        <w:spacing w:before="0" w:after="0" w:line="400" w:lineRule="exact"/>
        <w:ind w:left="0" w:firstLine="538" w:firstLineChars="207"/>
        <w:jc w:val="both"/>
        <w:rPr>
          <w:rFonts w:hint="default" w:ascii="Times New Roman" w:hAnsi="Times New Roman" w:cs="Times New Roman"/>
        </w:rPr>
      </w:pPr>
      <w:r>
        <w:rPr>
          <w:rFonts w:hint="default" w:ascii="Times New Roman" w:hAnsi="Times New Roman" w:eastAsia="宋体" w:cs="Times New Roman"/>
          <w:sz w:val="24"/>
          <w:szCs w:val="24"/>
        </w:rPr>
        <w:t>本文进一步通过实验对异步定时器驱动进行验证。</w:t>
      </w:r>
      <w:r>
        <w:rPr>
          <w:rFonts w:hint="eastAsia" w:cs="Times New Roman"/>
          <w:sz w:val="24"/>
          <w:szCs w:val="24"/>
          <w:lang w:val="en-US" w:eastAsia="zh-CN"/>
        </w:rPr>
        <w:t>主要测试</w:t>
      </w:r>
      <w:r>
        <w:rPr>
          <w:rFonts w:hint="default" w:ascii="Times New Roman" w:hAnsi="Times New Roman" w:eastAsia="宋体" w:cs="Times New Roman"/>
          <w:sz w:val="24"/>
          <w:szCs w:val="24"/>
        </w:rPr>
        <w:t>多核环境下的 sleep 响应。实验结果表明，本文实现的异步定时器驱动能够完成定时等待、到期唤醒和任务恢复执行等基本功能，说明该异步定时器在 rCore-N 内核中是可用的。</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08425136">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 xml:space="preserve">As operating system kernels increasingly evolve toward multi-core concurrency, low-latency I/O, and complex peripheral management, traditional synchronous blocking driver models have gradually exposed limitations in resource utilization and concurrency scalability </w:t>
      </w:r>
      <w:r>
        <w:rPr>
          <w:rFonts w:ascii="Times New Roman" w:hAnsi="Times New Roman" w:eastAsia="宋体"/>
          <w:b w:val="0"/>
          <w:sz w:val="24"/>
          <w:vertAlign w:val="superscript"/>
        </w:rPr>
        <w:t>[1</w:t>
      </w:r>
      <w:r>
        <w:rPr>
          <w:rFonts w:hint="eastAsia"/>
          <w:b w:val="0"/>
          <w:sz w:val="24"/>
          <w:vertAlign w:val="superscript"/>
          <w:lang w:val="en-US" w:eastAsia="zh-CN"/>
        </w:rPr>
        <w:t>-</w:t>
      </w:r>
      <w:r>
        <w:rPr>
          <w:rFonts w:ascii="Times New Roman" w:hAnsi="Times New Roman" w:eastAsia="宋体"/>
          <w:b w:val="0"/>
          <w:sz w:val="24"/>
          <w:vertAlign w:val="superscript"/>
        </w:rPr>
        <w:t>3]</w:t>
      </w:r>
      <w:r>
        <w:rPr>
          <w:rFonts w:ascii="Times New Roman" w:hAnsi="Times New Roman" w:eastAsia="宋体"/>
          <w:b w:val="0"/>
          <w:sz w:val="24"/>
        </w:rPr>
        <w:t xml:space="preserve">. The async/await, Future, and Waker mechanisms provided by Rust offer new possibilities for building lightweight asynchronous task models in system software </w:t>
      </w:r>
      <w:r>
        <w:rPr>
          <w:rFonts w:ascii="Times New Roman" w:hAnsi="Times New Roman" w:eastAsia="宋体"/>
          <w:b w:val="0"/>
          <w:sz w:val="24"/>
          <w:vertAlign w:val="superscript"/>
        </w:rPr>
        <w:t>[4</w:t>
      </w:r>
      <w:r>
        <w:rPr>
          <w:rFonts w:hint="eastAsia"/>
          <w:b w:val="0"/>
          <w:sz w:val="24"/>
          <w:vertAlign w:val="superscript"/>
          <w:lang w:val="en-US" w:eastAsia="zh-CN"/>
        </w:rPr>
        <w:t>-</w:t>
      </w:r>
      <w:r>
        <w:rPr>
          <w:rFonts w:ascii="Times New Roman" w:hAnsi="Times New Roman" w:eastAsia="宋体"/>
          <w:b w:val="0"/>
          <w:sz w:val="24"/>
          <w:vertAlign w:val="superscript"/>
        </w:rPr>
        <w:t>6]</w:t>
      </w:r>
      <w:r>
        <w:rPr>
          <w:rFonts w:ascii="Times New Roman" w:hAnsi="Times New Roman" w:eastAsia="宋体"/>
          <w:b w:val="0"/>
          <w:sz w:val="24"/>
        </w:rPr>
        <w:t>.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Focusing on the design and implementation of Rust asynchronous driver modules, this thesis takes rCore-N as the experimental platform. On the basis of a detailed analysis of Rust Future, Waker, the Embassy asynchronous runtime, and related mechanisms in rCore-N, this thesis designs and implements an asynchronous timer driver prototype. The driver introduces Rust’s asynchronous programming model into the kernel timer path of rCore-N, enabling timer events to be handled in the form of asynchronous task wake-up, thereby verifying the applicability of Rust asynchronous mechanisms in operating system kernel timer scenarios.</w:t>
      </w:r>
    </w:p>
    <w:p w14:paraId="48CD9DAC">
      <w:pPr>
        <w:pStyle w:val="174"/>
        <w:widowControl w:val="0"/>
        <w:spacing w:before="0" w:after="0" w:line="400" w:lineRule="exact"/>
        <w:ind w:left="0" w:firstLine="420"/>
        <w:jc w:val="both"/>
        <w:rPr>
          <w:rFonts w:hint="default" w:ascii="Times New Roman" w:hAnsi="Times New Roman" w:eastAsia="宋体" w:cs="Times New Roman"/>
          <w:spacing w:val="0"/>
          <w:lang w:val="en-US" w:eastAsia="zh-CN"/>
        </w:rPr>
      </w:pPr>
      <w:r>
        <w:rPr>
          <w:rFonts w:hint="default" w:ascii="Times New Roman" w:hAnsi="Times New Roman" w:eastAsia="宋体" w:cs="Times New Roman"/>
          <w:sz w:val="24"/>
          <w:szCs w:val="24"/>
        </w:rPr>
        <w:t>This thesis further validates the asynchronous timer driver through experiments, focusing mainly on sleep response in a multi-core environment. The experimental results show that the implemented asynchronous timer driver can complete basic functions such as timed waiting, expiration wake-up, and task resumption, indicating that the asynchronous timer is usable in the rCore-N kernel.</w:t>
      </w:r>
    </w:p>
    <w:p w14:paraId="1326AA00">
      <w:pPr>
        <w:pStyle w:val="174"/>
        <w:widowControl w:val="0"/>
        <w:spacing w:line="400" w:lineRule="exact"/>
        <w:ind w:firstLine="500"/>
      </w:pPr>
    </w:p>
    <w:p w14:paraId="475A1323">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1BB3E43F">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_Toc5045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fldChar w:fldCharType="begin"/>
          </w:r>
          <w:r>
            <w:instrText xml:space="preserve"> PAGEREF _Toc5045 \h </w:instrText>
          </w:r>
          <w:r>
            <w:fldChar w:fldCharType="separate"/>
          </w:r>
          <w:r>
            <w:t>1</w:t>
          </w:r>
          <w:r>
            <w:fldChar w:fldCharType="end"/>
          </w:r>
          <w:r>
            <w:fldChar w:fldCharType="end"/>
          </w:r>
        </w:p>
        <w:p w14:paraId="4F59F31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_Toc25182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1.1 研究背景</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_Toc25182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0A197A7">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_Toc31987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1.2 国内外研究现状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_Toc31987 \h </w:instrText>
          </w:r>
          <w:r>
            <w:rPr>
              <w:rFonts w:hint="default" w:ascii="Times New Roman" w:hAnsi="Times New Roman" w:eastAsia="宋体" w:cs="Times New Roman"/>
            </w:rPr>
            <w:fldChar w:fldCharType="separate"/>
          </w:r>
          <w:r>
            <w:rPr>
              <w:rFonts w:hint="default" w:ascii="Times New Roman" w:hAnsi="Times New Roman" w:eastAsia="宋体" w:cs="Times New Roman"/>
            </w:rPr>
            <w:t>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69B2507">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_Toc3511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1.3 本文主要内容</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_Toc3511 \h </w:instrText>
          </w:r>
          <w:r>
            <w:rPr>
              <w:rFonts w:hint="default" w:ascii="Times New Roman" w:hAnsi="Times New Roman" w:eastAsia="宋体" w:cs="Times New Roman"/>
            </w:rPr>
            <w:fldChar w:fldCharType="separate"/>
          </w:r>
          <w:r>
            <w:rPr>
              <w:rFonts w:hint="default" w:ascii="Times New Roman" w:hAnsi="Times New Roman" w:eastAsia="宋体" w:cs="Times New Roman"/>
            </w:rPr>
            <w:t>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2641236">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_Toc7508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1.4 本文结构</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_Toc7508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79B027F">
          <w:pPr>
            <w:pStyle w:val="47"/>
            <w:tabs>
              <w:tab w:val="right" w:leader="dot" w:pos="8504"/>
              <w:tab w:val="clear" w:pos="8381"/>
            </w:tabs>
          </w:pPr>
          <w:r>
            <w:rPr>
              <w:bCs/>
              <w:lang w:val="zh-CN"/>
            </w:rPr>
            <w:fldChar w:fldCharType="begin"/>
          </w:r>
          <w:r>
            <w:rPr>
              <w:bCs/>
              <w:lang w:val="zh-CN"/>
            </w:rPr>
            <w:instrText xml:space="preserve"> HYPERLINK \l _Toc15984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fldChar w:fldCharType="begin"/>
          </w:r>
          <w:r>
            <w:instrText xml:space="preserve"> PAGEREF _Toc15984 \h </w:instrText>
          </w:r>
          <w:r>
            <w:fldChar w:fldCharType="separate"/>
          </w:r>
          <w:r>
            <w:t>5</w:t>
          </w:r>
          <w:r>
            <w:fldChar w:fldCharType="end"/>
          </w:r>
          <w:r>
            <w:rPr>
              <w:bCs/>
              <w:lang w:val="zh-CN"/>
            </w:rPr>
            <w:fldChar w:fldCharType="end"/>
          </w:r>
        </w:p>
        <w:p w14:paraId="6907775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_Toc27187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 Rust Future 无栈协程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_Toc27187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4FD203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_Toc31956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2.1.1 无栈状态机模型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_Toc31956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E2F0F7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_Toc31137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2.1.2 核心抽象：基于轮询的 Future Trait</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_Toc31137 \h </w:instrText>
          </w:r>
          <w:r>
            <w:rPr>
              <w:rFonts w:hint="default" w:ascii="Times New Roman" w:hAnsi="Times New Roman" w:eastAsia="宋体" w:cs="Times New Roman"/>
            </w:rPr>
            <w:fldChar w:fldCharType="separate"/>
          </w:r>
          <w:r>
            <w:rPr>
              <w:rFonts w:hint="default" w:ascii="Times New Roman" w:hAnsi="Times New Roman" w:eastAsia="宋体" w:cs="Times New Roman"/>
            </w:rPr>
            <w:t>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39C25D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_Toc16859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2.1.3 唤醒机制与 Reactor-Executor 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_Toc16859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FD74771">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_Toc22329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2.1.4 异步运行时的解耦特性</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_Toc22329 \h </w:instrText>
          </w:r>
          <w:r>
            <w:rPr>
              <w:rFonts w:hint="default" w:ascii="Times New Roman" w:hAnsi="Times New Roman" w:eastAsia="宋体" w:cs="Times New Roman"/>
            </w:rPr>
            <w:fldChar w:fldCharType="separate"/>
          </w:r>
          <w:r>
            <w:rPr>
              <w:rFonts w:hint="default" w:ascii="Times New Roman" w:hAnsi="Times New Roman" w:eastAsia="宋体" w:cs="Times New Roman"/>
            </w:rPr>
            <w:t>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BFABFB3">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_Toc3886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 Embassy 介绍</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_Toc3886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D64150B">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_Toc30864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2.2.1 Embassy 的任务模型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_Toc30864 \h </w:instrText>
          </w:r>
          <w:r>
            <w:rPr>
              <w:rFonts w:hint="default" w:ascii="Times New Roman" w:hAnsi="Times New Roman" w:eastAsia="宋体" w:cs="Times New Roman"/>
            </w:rPr>
            <w:fldChar w:fldCharType="separate"/>
          </w:r>
          <w:r>
            <w:rPr>
              <w:rFonts w:hint="default" w:ascii="Times New Roman" w:hAnsi="Times New Roman" w:eastAsia="宋体" w:cs="Times New Roman"/>
            </w:rPr>
            <w:t>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AF7F71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_Toc23639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2.2.2 执行器与任务调度</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_Toc23639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8B5532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_Toc5676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2.2.3 Waker、TaskRef 与任务唤醒</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_Toc5676 \h </w:instrText>
          </w:r>
          <w:r>
            <w:rPr>
              <w:rFonts w:hint="default" w:ascii="Times New Roman" w:hAnsi="Times New Roman" w:eastAsia="宋体" w:cs="Times New Roman"/>
            </w:rPr>
            <w:fldChar w:fldCharType="separate"/>
          </w:r>
          <w:r>
            <w:rPr>
              <w:rFonts w:hint="default" w:ascii="Times New Roman" w:hAnsi="Times New Roman" w:eastAsia="宋体" w:cs="Times New Roman"/>
            </w:rPr>
            <w:t>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51E3970">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_Toc10846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2.2.4 Embassy 的定时器等待机制概述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_Toc10846 \h </w:instrText>
          </w:r>
          <w:r>
            <w:rPr>
              <w:rFonts w:hint="default" w:ascii="Times New Roman" w:hAnsi="Times New Roman" w:eastAsia="宋体" w:cs="Times New Roman"/>
            </w:rPr>
            <w:fldChar w:fldCharType="separate"/>
          </w:r>
          <w:r>
            <w:rPr>
              <w:rFonts w:hint="default" w:ascii="Times New Roman" w:hAnsi="Times New Roman" w:eastAsia="宋体" w:cs="Times New Roman"/>
            </w:rPr>
            <w:t>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6815552">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_Toc5414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2.2.5 中断执行器与 pender()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_Toc5414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94202B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_Toc22883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2.2.6 对本文异步驱动设计的启示</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_Toc22883 \h </w:instrText>
          </w:r>
          <w:r>
            <w:rPr>
              <w:rFonts w:hint="default" w:ascii="Times New Roman" w:hAnsi="Times New Roman" w:eastAsia="宋体" w:cs="Times New Roman"/>
            </w:rPr>
            <w:fldChar w:fldCharType="separate"/>
          </w:r>
          <w:r>
            <w:rPr>
              <w:rFonts w:hint="default" w:ascii="Times New Roman" w:hAnsi="Times New Roman" w:eastAsia="宋体" w:cs="Times New Roman"/>
            </w:rPr>
            <w:t>10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BAFCF8A">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_Toc20193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 rCore 介绍</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_Toc20193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8F847B">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_Toc30710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2.3.1 基于 Rust 的内核实现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_Toc30710 \h </w:instrText>
          </w:r>
          <w:r>
            <w:rPr>
              <w:rFonts w:hint="default" w:ascii="Times New Roman" w:hAnsi="Times New Roman" w:eastAsia="宋体" w:cs="Times New Roman"/>
            </w:rPr>
            <w:fldChar w:fldCharType="separate"/>
          </w:r>
          <w:r>
            <w:rPr>
              <w:rFonts w:hint="default" w:ascii="Times New Roman" w:hAnsi="Times New Roman" w:eastAsia="宋体" w:cs="Times New Roman"/>
            </w:rPr>
            <w:t>11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393A479">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_Toc12160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2.3.2 rCore 的核心内核结构</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_Toc12160 \h </w:instrText>
          </w:r>
          <w:r>
            <w:rPr>
              <w:rFonts w:hint="default" w:ascii="Times New Roman" w:hAnsi="Times New Roman" w:eastAsia="宋体" w:cs="Times New Roman"/>
            </w:rPr>
            <w:fldChar w:fldCharType="separate"/>
          </w:r>
          <w:r>
            <w:rPr>
              <w:rFonts w:hint="default" w:ascii="Times New Roman" w:hAnsi="Times New Roman" w:eastAsia="宋体" w:cs="Times New Roman"/>
            </w:rPr>
            <w:t>12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B8EB6E1">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_Toc16952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2.3.3 rCore 的 timer 与阻塞式 sleep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_Toc16952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31DCAD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_Toc10494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2.3.4 rCore 与本文工作的关系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_Toc10494 \h </w:instrText>
          </w:r>
          <w:r>
            <w:rPr>
              <w:rFonts w:hint="default" w:ascii="Times New Roman" w:hAnsi="Times New Roman" w:eastAsia="宋体" w:cs="Times New Roman"/>
            </w:rPr>
            <w:fldChar w:fldCharType="separate"/>
          </w:r>
          <w:r>
            <w:rPr>
              <w:rFonts w:hint="default" w:ascii="Times New Roman" w:hAnsi="Times New Roman" w:eastAsia="宋体" w:cs="Times New Roman"/>
            </w:rPr>
            <w:t>13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203D6C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_Toc30481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 xml:space="preserve">2.3.5 </w:t>
          </w:r>
          <w:r>
            <w:rPr>
              <w:rFonts w:hint="default" w:ascii="Times New Roman" w:hAnsi="Times New Roman" w:eastAsia="宋体" w:cs="Times New Roman"/>
              <w:lang w:val="en-US" w:eastAsia="zh-CN"/>
            </w:rPr>
            <w:t xml:space="preserve">关于 </w:t>
          </w:r>
          <w:r>
            <w:rPr>
              <w:rFonts w:hint="default" w:ascii="Times New Roman" w:hAnsi="Times New Roman" w:eastAsia="宋体" w:cs="Times New Roman"/>
            </w:rPr>
            <w:t>rCore</w:t>
          </w:r>
          <w:r>
            <w:rPr>
              <w:rFonts w:hint="default" w:ascii="Times New Roman" w:hAnsi="Times New Roman" w:eastAsia="宋体" w:cs="Times New Roman"/>
              <w:lang w:val="en-US" w:eastAsia="zh-CN"/>
            </w:rPr>
            <w:t>-N</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_Toc30481 \h </w:instrText>
          </w:r>
          <w:r>
            <w:rPr>
              <w:rFonts w:hint="default" w:ascii="Times New Roman" w:hAnsi="Times New Roman" w:eastAsia="宋体" w:cs="Times New Roman"/>
            </w:rPr>
            <w:fldChar w:fldCharType="separate"/>
          </w:r>
          <w:r>
            <w:rPr>
              <w:rFonts w:hint="default" w:ascii="Times New Roman" w:hAnsi="Times New Roman" w:eastAsia="宋体" w:cs="Times New Roman"/>
            </w:rPr>
            <w:t>13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ECE283A">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_Toc10262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2.4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_Toc10262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7961F20">
          <w:pPr>
            <w:pStyle w:val="47"/>
            <w:tabs>
              <w:tab w:val="right" w:leader="dot" w:pos="8504"/>
              <w:tab w:val="clear" w:pos="8381"/>
            </w:tabs>
          </w:pPr>
          <w:r>
            <w:rPr>
              <w:bCs/>
              <w:lang w:val="zh-CN"/>
            </w:rPr>
            <w:fldChar w:fldCharType="begin"/>
          </w:r>
          <w:r>
            <w:rPr>
              <w:bCs/>
              <w:lang w:val="zh-CN"/>
            </w:rPr>
            <w:instrText xml:space="preserve"> HYPERLINK \l _Toc7163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ascii="Arial" w:hAnsi="Arial" w:eastAsia="黑体"/>
            </w:rPr>
            <w:t>timer 基本机制</w:t>
          </w:r>
          <w:r>
            <w:tab/>
          </w:r>
          <w:r>
            <w:fldChar w:fldCharType="begin"/>
          </w:r>
          <w:r>
            <w:instrText xml:space="preserve"> PAGEREF _Toc7163 \h </w:instrText>
          </w:r>
          <w:r>
            <w:fldChar w:fldCharType="separate"/>
          </w:r>
          <w:r>
            <w:t>16</w:t>
          </w:r>
          <w:r>
            <w:fldChar w:fldCharType="end"/>
          </w:r>
          <w:r>
            <w:rPr>
              <w:bCs/>
              <w:lang w:val="zh-CN"/>
            </w:rPr>
            <w:fldChar w:fldCharType="end"/>
          </w:r>
        </w:p>
        <w:p w14:paraId="3D2DFAE5">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_Toc24927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3.1 timer 简介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_Toc24927 \h </w:instrText>
          </w:r>
          <w:r>
            <w:rPr>
              <w:rFonts w:hint="default" w:ascii="Times New Roman" w:hAnsi="Times New Roman" w:eastAsia="宋体" w:cs="Times New Roman"/>
            </w:rPr>
            <w:fldChar w:fldCharType="separate"/>
          </w:r>
          <w:r>
            <w:rPr>
              <w:rFonts w:hint="default" w:ascii="Times New Roman" w:hAnsi="Times New Roman" w:eastAsia="宋体" w:cs="Times New Roman"/>
            </w:rPr>
            <w:t>16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88295B4">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_Toc19502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 rCore timer 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_Toc19502 \h </w:instrText>
          </w:r>
          <w:r>
            <w:rPr>
              <w:rFonts w:hint="default" w:ascii="Times New Roman" w:hAnsi="Times New Roman" w:eastAsia="宋体" w:cs="Times New Roman"/>
            </w:rPr>
            <w:fldChar w:fldCharType="separate"/>
          </w:r>
          <w:r>
            <w:rPr>
              <w:rFonts w:hint="default" w:ascii="Times New Roman" w:hAnsi="Times New Roman" w:eastAsia="宋体" w:cs="Times New Roman"/>
            </w:rPr>
            <w:t>17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8461C0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_Toc16449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3.2.1 rCore-2025S 的固定 tick 与阻塞式 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_Toc16449 \h </w:instrText>
          </w:r>
          <w:r>
            <w:rPr>
              <w:rFonts w:hint="default" w:ascii="Times New Roman" w:hAnsi="Times New Roman" w:eastAsia="宋体" w:cs="Times New Roman"/>
            </w:rPr>
            <w:fldChar w:fldCharType="separate"/>
          </w:r>
          <w:r>
            <w:rPr>
              <w:rFonts w:hint="default" w:ascii="Times New Roman" w:hAnsi="Times New Roman" w:eastAsia="宋体" w:cs="Times New Roman"/>
            </w:rPr>
            <w:t>17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12F92B9">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_Toc22070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3.2.2 rCore-N 的 virtual timer 机制</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_Toc22070 \h </w:instrText>
          </w:r>
          <w:r>
            <w:rPr>
              <w:rFonts w:hint="default" w:ascii="Times New Roman" w:hAnsi="Times New Roman" w:eastAsia="宋体" w:cs="Times New Roman"/>
            </w:rPr>
            <w:fldChar w:fldCharType="separate"/>
          </w:r>
          <w:r>
            <w:rPr>
              <w:rFonts w:hint="default" w:ascii="Times New Roman" w:hAnsi="Times New Roman" w:eastAsia="宋体" w:cs="Times New Roman"/>
            </w:rPr>
            <w:t>19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481A5B9">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_Toc20152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3.2.3 rCore-N 中用户态 timer 事件投递</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_Toc20152 \h </w:instrText>
          </w:r>
          <w:r>
            <w:rPr>
              <w:rFonts w:hint="default" w:ascii="Times New Roman" w:hAnsi="Times New Roman" w:eastAsia="宋体" w:cs="Times New Roman"/>
            </w:rPr>
            <w:fldChar w:fldCharType="separate"/>
          </w:r>
          <w:r>
            <w:rPr>
              <w:rFonts w:hint="default" w:ascii="Times New Roman" w:hAnsi="Times New Roman" w:eastAsia="宋体" w:cs="Times New Roman"/>
            </w:rPr>
            <w:t>20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17A454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_Toc17214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3.2.4 rCore-N 中 sleep 机制的局限性</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_Toc17214 \h </w:instrText>
          </w:r>
          <w:r>
            <w:rPr>
              <w:rFonts w:hint="default" w:ascii="Times New Roman" w:hAnsi="Times New Roman" w:eastAsia="宋体" w:cs="Times New Roman"/>
            </w:rPr>
            <w:fldChar w:fldCharType="separate"/>
          </w:r>
          <w:r>
            <w:rPr>
              <w:rFonts w:hint="default" w:ascii="Times New Roman" w:hAnsi="Times New Roman" w:eastAsia="宋体" w:cs="Times New Roman"/>
            </w:rPr>
            <w:t>21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AD3F714">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_Toc25595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3.2.5 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_Toc25595 \h </w:instrText>
          </w:r>
          <w:r>
            <w:rPr>
              <w:rFonts w:hint="default" w:ascii="Times New Roman" w:hAnsi="Times New Roman" w:eastAsia="宋体" w:cs="Times New Roman"/>
            </w:rPr>
            <w:fldChar w:fldCharType="separate"/>
          </w:r>
          <w:r>
            <w:rPr>
              <w:rFonts w:hint="default" w:ascii="Times New Roman" w:hAnsi="Times New Roman" w:eastAsia="宋体" w:cs="Times New Roman"/>
            </w:rPr>
            <w:t>22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D1630FA">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_Toc32137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 Embassy timer 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_Toc32137 \h </w:instrText>
          </w:r>
          <w:r>
            <w:rPr>
              <w:rFonts w:hint="default" w:ascii="Times New Roman" w:hAnsi="Times New Roman" w:eastAsia="宋体" w:cs="Times New Roman"/>
            </w:rPr>
            <w:fldChar w:fldCharType="separate"/>
          </w:r>
          <w:r>
            <w:rPr>
              <w:rFonts w:hint="default" w:ascii="Times New Roman" w:hAnsi="Times New Roman" w:eastAsia="宋体" w:cs="Times New Roman"/>
            </w:rPr>
            <w:t>22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0EBE2A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_Toc6524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3.3.1 Timer Future 的 poll 过程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_Toc6524 \h </w:instrText>
          </w:r>
          <w:r>
            <w:rPr>
              <w:rFonts w:hint="default" w:ascii="Times New Roman" w:hAnsi="Times New Roman" w:eastAsia="宋体" w:cs="Times New Roman"/>
            </w:rPr>
            <w:fldChar w:fldCharType="separate"/>
          </w:r>
          <w:r>
            <w:rPr>
              <w:rFonts w:hint="default" w:ascii="Times New Roman" w:hAnsi="Times New Roman" w:eastAsia="宋体" w:cs="Times New Roman"/>
            </w:rPr>
            <w:t>23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D99D2B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_Toc14331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3.3.2 时间驱动接口与平台实现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_Toc14331 \h </w:instrText>
          </w:r>
          <w:r>
            <w:rPr>
              <w:rFonts w:hint="default" w:ascii="Times New Roman" w:hAnsi="Times New Roman" w:eastAsia="宋体" w:cs="Times New Roman"/>
            </w:rPr>
            <w:fldChar w:fldCharType="separate"/>
          </w:r>
          <w:r>
            <w:rPr>
              <w:rFonts w:hint="default" w:ascii="Times New Roman" w:hAnsi="Times New Roman" w:eastAsia="宋体" w:cs="Times New Roman"/>
            </w:rPr>
            <w:t>23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ECE5629">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_Toc16614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3.3.3 timer queue 与 Waker 到 TaskRef 的转换</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_Toc16614 \h </w:instrText>
          </w:r>
          <w:r>
            <w:rPr>
              <w:rFonts w:hint="default" w:ascii="Times New Roman" w:hAnsi="Times New Roman" w:eastAsia="宋体" w:cs="Times New Roman"/>
            </w:rPr>
            <w:fldChar w:fldCharType="separate"/>
          </w:r>
          <w:r>
            <w:rPr>
              <w:rFonts w:hint="default" w:ascii="Times New Roman" w:hAnsi="Times New Roman" w:eastAsia="宋体" w:cs="Times New Roman"/>
            </w:rPr>
            <w:t>24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6363B4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_Toc1693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3.3.4 硬件 alarm 设置与中断处理</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_Toc1693 \h </w:instrText>
          </w:r>
          <w:r>
            <w:rPr>
              <w:rFonts w:hint="default" w:ascii="Times New Roman" w:hAnsi="Times New Roman" w:eastAsia="宋体" w:cs="Times New Roman"/>
            </w:rPr>
            <w:fldChar w:fldCharType="separate"/>
          </w:r>
          <w:r>
            <w:rPr>
              <w:rFonts w:hint="default" w:ascii="Times New Roman" w:hAnsi="Times New Roman" w:eastAsia="宋体" w:cs="Times New Roman"/>
            </w:rPr>
            <w:t>26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D10EC6B">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_Toc11006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3.3.5 到期任务的唤醒与重新入队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_Toc11006 \h </w:instrText>
          </w:r>
          <w:r>
            <w:rPr>
              <w:rFonts w:hint="default" w:ascii="Times New Roman" w:hAnsi="Times New Roman" w:eastAsia="宋体" w:cs="Times New Roman"/>
            </w:rPr>
            <w:fldChar w:fldCharType="separate"/>
          </w:r>
          <w:r>
            <w:rPr>
              <w:rFonts w:hint="default" w:ascii="Times New Roman" w:hAnsi="Times New Roman" w:eastAsia="宋体" w:cs="Times New Roman"/>
            </w:rPr>
            <w:t>26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80E09D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_Toc22652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3.3.6 从中断唤醒到 executor 再次 poll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_Toc22652 \h </w:instrText>
          </w:r>
          <w:r>
            <w:rPr>
              <w:rFonts w:hint="default" w:ascii="Times New Roman" w:hAnsi="Times New Roman" w:eastAsia="宋体" w:cs="Times New Roman"/>
            </w:rPr>
            <w:fldChar w:fldCharType="separate"/>
          </w:r>
          <w:r>
            <w:rPr>
              <w:rFonts w:hint="default" w:ascii="Times New Roman" w:hAnsi="Times New Roman" w:eastAsia="宋体" w:cs="Times New Roman"/>
            </w:rPr>
            <w:t>27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5E33A04">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_Toc20113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3.4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_Toc20113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67E728B">
          <w:pPr>
            <w:pStyle w:val="47"/>
            <w:tabs>
              <w:tab w:val="right" w:leader="dot" w:pos="8504"/>
              <w:tab w:val="clear" w:pos="8381"/>
            </w:tabs>
          </w:pPr>
          <w:r>
            <w:rPr>
              <w:bCs/>
              <w:lang w:val="zh-CN"/>
            </w:rPr>
            <w:fldChar w:fldCharType="begin"/>
          </w:r>
          <w:r>
            <w:rPr>
              <w:bCs/>
              <w:lang w:val="zh-CN"/>
            </w:rPr>
            <w:instrText xml:space="preserve"> HYPERLINK \l _Toc17754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_Toc17754 \h </w:instrText>
          </w:r>
          <w:r>
            <w:fldChar w:fldCharType="separate"/>
          </w:r>
          <w:r>
            <w:t>31</w:t>
          </w:r>
          <w:r>
            <w:fldChar w:fldCharType="end"/>
          </w:r>
          <w:r>
            <w:rPr>
              <w:bCs/>
              <w:lang w:val="zh-CN"/>
            </w:rPr>
            <w:fldChar w:fldCharType="end"/>
          </w:r>
        </w:p>
        <w:p w14:paraId="3CF64935">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_Toc6103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 异步 timer 设计与实现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_Toc6103 \h </w:instrText>
          </w:r>
          <w:r>
            <w:rPr>
              <w:rFonts w:hint="default" w:ascii="Times New Roman" w:hAnsi="Times New Roman" w:eastAsia="宋体" w:cs="Times New Roman"/>
            </w:rPr>
            <w:fldChar w:fldCharType="separate"/>
          </w:r>
          <w:r>
            <w:rPr>
              <w:rFonts w:hint="default" w:ascii="Times New Roman" w:hAnsi="Times New Roman" w:eastAsia="宋体" w:cs="Times New Roman"/>
            </w:rPr>
            <w:t>31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645EFF9">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_Toc30214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4.1.1 设计目标与 rCore-N 约束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_Toc30214 \h </w:instrText>
          </w:r>
          <w:r>
            <w:rPr>
              <w:rFonts w:hint="default" w:ascii="Times New Roman" w:hAnsi="Times New Roman" w:eastAsia="宋体" w:cs="Times New Roman"/>
            </w:rPr>
            <w:fldChar w:fldCharType="separate"/>
          </w:r>
          <w:r>
            <w:rPr>
              <w:rFonts w:hint="default" w:ascii="Times New Roman" w:hAnsi="Times New Roman" w:eastAsia="宋体" w:cs="Times New Roman"/>
            </w:rPr>
            <w:t>32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BD8906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_Toc11254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4.1.2 基于 blocked 的 sys_sleep 初始设想及放弃原因</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_Toc11254 \h </w:instrText>
          </w:r>
          <w:r>
            <w:rPr>
              <w:rFonts w:hint="default" w:ascii="Times New Roman" w:hAnsi="Times New Roman" w:eastAsia="宋体" w:cs="Times New Roman"/>
            </w:rPr>
            <w:fldChar w:fldCharType="separate"/>
          </w:r>
          <w:r>
            <w:rPr>
              <w:rFonts w:hint="default" w:ascii="Times New Roman" w:hAnsi="Times New Roman" w:eastAsia="宋体" w:cs="Times New Roman"/>
            </w:rPr>
            <w:t>32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D363A4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_Toc25690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4.1.3 当前实现：基于 suspend-loop 的 sys_sleep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_Toc25690 \h </w:instrText>
          </w:r>
          <w:r>
            <w:rPr>
              <w:rFonts w:hint="default" w:ascii="Times New Roman" w:hAnsi="Times New Roman" w:eastAsia="宋体" w:cs="Times New Roman"/>
            </w:rPr>
            <w:fldChar w:fldCharType="separate"/>
          </w:r>
          <w:r>
            <w:rPr>
              <w:rFonts w:hint="default" w:ascii="Times New Roman" w:hAnsi="Times New Roman" w:eastAsia="宋体" w:cs="Times New Roman"/>
            </w:rPr>
            <w:t>33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EC6F44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_Toc2439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4.1.4 基于 Future 的异步 timer 抽象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_Toc2439 \h </w:instrText>
          </w:r>
          <w:r>
            <w:rPr>
              <w:rFonts w:hint="default" w:ascii="Times New Roman" w:hAnsi="Times New Roman" w:eastAsia="宋体" w:cs="Times New Roman"/>
            </w:rPr>
            <w:fldChar w:fldCharType="separate"/>
          </w:r>
          <w:r>
            <w:rPr>
              <w:rFonts w:hint="default" w:ascii="Times New Roman" w:hAnsi="Times New Roman" w:eastAsia="宋体" w:cs="Times New Roman"/>
            </w:rPr>
            <w:t>34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5FB646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_Toc22566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4.1.5 TaskRef、TaskHeader 与 Waker 的转换关系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_Toc22566 \h </w:instrText>
          </w:r>
          <w:r>
            <w:rPr>
              <w:rFonts w:hint="default" w:ascii="Times New Roman" w:hAnsi="Times New Roman" w:eastAsia="宋体" w:cs="Times New Roman"/>
            </w:rPr>
            <w:fldChar w:fldCharType="separate"/>
          </w:r>
          <w:r>
            <w:rPr>
              <w:rFonts w:hint="default" w:ascii="Times New Roman" w:hAnsi="Times New Roman" w:eastAsia="宋体" w:cs="Times New Roman"/>
            </w:rPr>
            <w:t>34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0A461876">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_Toc30279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4.1.6 定时队列与 Time Driver 设计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_Toc30279 \h </w:instrText>
          </w:r>
          <w:r>
            <w:rPr>
              <w:rFonts w:hint="default" w:ascii="Times New Roman" w:hAnsi="Times New Roman" w:eastAsia="宋体" w:cs="Times New Roman"/>
            </w:rPr>
            <w:fldChar w:fldCharType="separate"/>
          </w:r>
          <w:r>
            <w:rPr>
              <w:rFonts w:hint="default" w:ascii="Times New Roman" w:hAnsi="Times New Roman" w:eastAsia="宋体" w:cs="Times New Roman"/>
            </w:rPr>
            <w:t>36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93D56E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_Toc28829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4.1.7 S Timer Trap 中统一执行 wake 与 poll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_Toc28829 \h </w:instrText>
          </w:r>
          <w:r>
            <w:rPr>
              <w:rFonts w:hint="default" w:ascii="Times New Roman" w:hAnsi="Times New Roman" w:eastAsia="宋体" w:cs="Times New Roman"/>
            </w:rPr>
            <w:fldChar w:fldCharType="separate"/>
          </w:r>
          <w:r>
            <w:rPr>
              <w:rFonts w:hint="default" w:ascii="Times New Roman" w:hAnsi="Times New Roman" w:eastAsia="宋体" w:cs="Times New Roman"/>
            </w:rPr>
            <w:t>37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12F27FB">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_Toc27487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4.1.8 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_Toc27487 \h </w:instrText>
          </w:r>
          <w:r>
            <w:rPr>
              <w:rFonts w:hint="default" w:ascii="Times New Roman" w:hAnsi="Times New Roman" w:eastAsia="宋体" w:cs="Times New Roman"/>
            </w:rPr>
            <w:fldChar w:fldCharType="separate"/>
          </w:r>
          <w:r>
            <w:rPr>
              <w:rFonts w:hint="default" w:ascii="Times New Roman" w:hAnsi="Times New Roman" w:eastAsia="宋体" w:cs="Times New Roman"/>
            </w:rPr>
            <w:t>38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519E8DB">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_Toc17916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 异步 timer 正确性</w:t>
          </w:r>
          <w:r>
            <w:rPr>
              <w:rFonts w:hint="default" w:ascii="Times New Roman" w:hAnsi="Times New Roman" w:eastAsia="宋体" w:cs="Times New Roman"/>
              <w:lang w:val="en-US" w:eastAsia="zh-CN"/>
            </w:rPr>
            <w:t>分析</w:t>
          </w:r>
          <w:r>
            <w:rPr>
              <w:rFonts w:hint="default" w:ascii="Times New Roman" w:hAnsi="Times New Roman" w:eastAsia="宋体" w:cs="Times New Roman"/>
            </w:rPr>
            <w:t>与响应测试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_Toc17916 \h </w:instrText>
          </w:r>
          <w:r>
            <w:rPr>
              <w:rFonts w:hint="default" w:ascii="Times New Roman" w:hAnsi="Times New Roman" w:eastAsia="宋体" w:cs="Times New Roman"/>
            </w:rPr>
            <w:fldChar w:fldCharType="separate"/>
          </w:r>
          <w:r>
            <w:rPr>
              <w:rFonts w:hint="default" w:ascii="Times New Roman" w:hAnsi="Times New Roman" w:eastAsia="宋体" w:cs="Times New Roman"/>
            </w:rPr>
            <w:t>39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E82077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_Toc31978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4.2.1 Rust Future 无栈协程</w:t>
          </w:r>
          <w:r>
            <w:rPr>
              <w:rFonts w:hint="default" w:ascii="Times New Roman" w:hAnsi="Times New Roman" w:eastAsia="宋体" w:cs="Times New Roman"/>
              <w:lang w:val="en-US" w:eastAsia="zh-CN"/>
            </w:rPr>
            <w:t>分析</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_Toc31978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7D9286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_Toc19838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4.2.2 多核下 sleep 响应误差测试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_Toc19838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0566128">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_Toc24222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4.3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_Toc24222 \h </w:instrText>
          </w:r>
          <w:r>
            <w:rPr>
              <w:rFonts w:hint="default" w:ascii="Times New Roman" w:hAnsi="Times New Roman" w:eastAsia="宋体" w:cs="Times New Roman"/>
            </w:rPr>
            <w:fldChar w:fldCharType="separate"/>
          </w:r>
          <w:r>
            <w:rPr>
              <w:rFonts w:hint="default" w:ascii="Times New Roman" w:hAnsi="Times New Roman" w:eastAsia="宋体" w:cs="Times New Roman"/>
            </w:rPr>
            <w:t>47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DFA00A2">
          <w:pPr>
            <w:pStyle w:val="47"/>
            <w:tabs>
              <w:tab w:val="right" w:leader="dot" w:pos="8504"/>
              <w:tab w:val="clear" w:pos="8381"/>
            </w:tabs>
          </w:pPr>
          <w:r>
            <w:rPr>
              <w:bCs/>
              <w:lang w:val="zh-CN"/>
            </w:rPr>
            <w:fldChar w:fldCharType="begin"/>
          </w:r>
          <w:r>
            <w:rPr>
              <w:bCs/>
              <w:lang w:val="zh-CN"/>
            </w:rPr>
            <w:instrText xml:space="preserve"> HYPERLINK \l _Toc14810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fldChar w:fldCharType="begin"/>
          </w:r>
          <w:r>
            <w:instrText xml:space="preserve"> PAGEREF _Toc14810 \h </w:instrText>
          </w:r>
          <w:r>
            <w:fldChar w:fldCharType="separate"/>
          </w:r>
          <w:r>
            <w:t>48</w:t>
          </w:r>
          <w:r>
            <w:fldChar w:fldCharType="end"/>
          </w:r>
          <w:r>
            <w:rPr>
              <w:bCs/>
              <w:lang w:val="zh-CN"/>
            </w:rPr>
            <w:fldChar w:fldCharType="end"/>
          </w:r>
        </w:p>
        <w:p w14:paraId="54F26991">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_Toc30402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5.1 论文总结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_Toc30402 \h </w:instrText>
          </w:r>
          <w:r>
            <w:rPr>
              <w:rFonts w:hint="default" w:ascii="Times New Roman" w:hAnsi="Times New Roman" w:eastAsia="宋体" w:cs="Times New Roman"/>
            </w:rPr>
            <w:fldChar w:fldCharType="separate"/>
          </w:r>
          <w:r>
            <w:rPr>
              <w:rFonts w:hint="default" w:ascii="Times New Roman" w:hAnsi="Times New Roman" w:eastAsia="宋体" w:cs="Times New Roman"/>
            </w:rPr>
            <w:t>48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2C91BC4">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_Toc9445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 目前实现的问题与展望</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_Toc9445 \h </w:instrText>
          </w:r>
          <w:r>
            <w:rPr>
              <w:rFonts w:hint="default" w:ascii="Times New Roman" w:hAnsi="Times New Roman" w:eastAsia="宋体" w:cs="Times New Roman"/>
            </w:rPr>
            <w:fldChar w:fldCharType="separate"/>
          </w:r>
          <w:r>
            <w:rPr>
              <w:rFonts w:hint="default" w:ascii="Times New Roman" w:hAnsi="Times New Roman" w:eastAsia="宋体" w:cs="Times New Roman"/>
            </w:rPr>
            <w:t>49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423FC0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_Toc29454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5.2.1 异步 timer 的问题</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_Toc29454 \h </w:instrText>
          </w:r>
          <w:r>
            <w:rPr>
              <w:rFonts w:hint="default" w:ascii="Times New Roman" w:hAnsi="Times New Roman" w:eastAsia="宋体" w:cs="Times New Roman"/>
            </w:rPr>
            <w:fldChar w:fldCharType="separate"/>
          </w:r>
          <w:r>
            <w:rPr>
              <w:rFonts w:hint="default" w:ascii="Times New Roman" w:hAnsi="Times New Roman" w:eastAsia="宋体" w:cs="Times New Roman"/>
            </w:rPr>
            <w:t>49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124EFD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_Toc7344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5.2.2 后续推进设想</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_Toc7344 \h </w:instrText>
          </w:r>
          <w:r>
            <w:rPr>
              <w:rFonts w:hint="default" w:ascii="Times New Roman" w:hAnsi="Times New Roman" w:eastAsia="宋体" w:cs="Times New Roman"/>
            </w:rPr>
            <w:fldChar w:fldCharType="separate"/>
          </w:r>
          <w:r>
            <w:rPr>
              <w:rFonts w:hint="default" w:ascii="Times New Roman" w:hAnsi="Times New Roman" w:eastAsia="宋体" w:cs="Times New Roman"/>
            </w:rPr>
            <w:t>50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046AB0D">
          <w:pPr>
            <w:pStyle w:val="47"/>
            <w:tabs>
              <w:tab w:val="right" w:leader="dot" w:pos="8504"/>
              <w:tab w:val="clear" w:pos="8381"/>
            </w:tabs>
          </w:pPr>
          <w:r>
            <w:rPr>
              <w:bCs/>
              <w:lang w:val="zh-CN"/>
            </w:rPr>
            <w:fldChar w:fldCharType="begin"/>
          </w:r>
          <w:r>
            <w:rPr>
              <w:bCs/>
              <w:lang w:val="zh-CN"/>
            </w:rPr>
            <w:instrText xml:space="preserve"> HYPERLINK \l _Toc10175 </w:instrText>
          </w:r>
          <w:r>
            <w:rPr>
              <w:bCs/>
              <w:lang w:val="zh-CN"/>
            </w:rPr>
            <w:fldChar w:fldCharType="separate"/>
          </w:r>
          <w:r>
            <w:rPr>
              <w:rFonts w:hint="eastAsia"/>
            </w:rPr>
            <w:t>参考文献</w:t>
          </w:r>
          <w:r>
            <w:tab/>
          </w:r>
          <w:r>
            <w:fldChar w:fldCharType="begin"/>
          </w:r>
          <w:r>
            <w:instrText xml:space="preserve"> PAGEREF _Toc10175 \h </w:instrText>
          </w:r>
          <w:r>
            <w:fldChar w:fldCharType="separate"/>
          </w:r>
          <w:r>
            <w:t>53</w:t>
          </w:r>
          <w:r>
            <w:fldChar w:fldCharType="end"/>
          </w:r>
          <w:r>
            <w:rPr>
              <w:bCs/>
              <w:lang w:val="zh-CN"/>
            </w:rPr>
            <w:fldChar w:fldCharType="end"/>
          </w:r>
        </w:p>
        <w:p w14:paraId="0439E9D4">
          <w:pPr>
            <w:pStyle w:val="47"/>
            <w:tabs>
              <w:tab w:val="right" w:leader="dot" w:pos="8504"/>
              <w:tab w:val="clear" w:pos="8381"/>
            </w:tabs>
          </w:pPr>
          <w:r>
            <w:rPr>
              <w:bCs/>
              <w:lang w:val="zh-CN"/>
            </w:rPr>
            <w:fldChar w:fldCharType="begin"/>
          </w:r>
          <w:r>
            <w:rPr>
              <w:bCs/>
              <w:lang w:val="zh-CN"/>
            </w:rPr>
            <w:instrText xml:space="preserve"> HYPERLINK \l _Toc6049 </w:instrText>
          </w:r>
          <w:r>
            <w:rPr>
              <w:bCs/>
              <w:lang w:val="zh-CN"/>
            </w:rPr>
            <w:fldChar w:fldCharType="separate"/>
          </w:r>
          <w:r>
            <w:rPr>
              <w:rFonts w:hint="eastAsia"/>
            </w:rPr>
            <w:t xml:space="preserve">致 </w:t>
          </w:r>
          <w:r>
            <w:t xml:space="preserve">   </w:t>
          </w:r>
          <w:r>
            <w:rPr>
              <w:rFonts w:hint="eastAsia"/>
            </w:rPr>
            <w:t>谢</w:t>
          </w:r>
          <w:r>
            <w:tab/>
          </w:r>
          <w:r>
            <w:fldChar w:fldCharType="begin"/>
          </w:r>
          <w:r>
            <w:instrText xml:space="preserve"> PAGEREF _Toc6049 \h </w:instrText>
          </w:r>
          <w:r>
            <w:fldChar w:fldCharType="separate"/>
          </w:r>
          <w:r>
            <w:t>55</w:t>
          </w:r>
          <w:r>
            <w:fldChar w:fldCharType="end"/>
          </w:r>
          <w:r>
            <w:rPr>
              <w:bCs/>
              <w:lang w:val="zh-CN"/>
            </w:rPr>
            <w:fldChar w:fldCharType="end"/>
          </w:r>
        </w:p>
        <w:p w14:paraId="4DFA34C3">
          <w:pPr>
            <w:pStyle w:val="47"/>
            <w:tabs>
              <w:tab w:val="right" w:leader="dot" w:pos="8504"/>
              <w:tab w:val="clear" w:pos="8381"/>
            </w:tabs>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bCs/>
              <w:lang w:val="zh-CN"/>
            </w:rPr>
            <w:fldChar w:fldCharType="begin"/>
          </w:r>
          <w:r>
            <w:rPr>
              <w:bCs/>
              <w:lang w:val="zh-CN"/>
            </w:rPr>
            <w:instrText xml:space="preserve"> HYPERLINK \l _Toc23035 </w:instrText>
          </w:r>
          <w:r>
            <w:rPr>
              <w:bCs/>
              <w:lang w:val="zh-CN"/>
            </w:rPr>
            <w:fldChar w:fldCharType="separate"/>
          </w:r>
          <w:r>
            <w:rPr>
              <w:rFonts w:hint="eastAsia"/>
            </w:rPr>
            <w:t xml:space="preserve">声 </w:t>
          </w:r>
          <w:r>
            <w:t xml:space="preserve">   </w:t>
          </w:r>
          <w:r>
            <w:rPr>
              <w:rFonts w:hint="eastAsia"/>
            </w:rPr>
            <w:t>明</w:t>
          </w:r>
          <w:r>
            <w:tab/>
          </w:r>
          <w:r>
            <w:fldChar w:fldCharType="begin"/>
          </w:r>
          <w:r>
            <w:instrText xml:space="preserve"> PAGEREF _Toc23035 \h </w:instrText>
          </w:r>
          <w:r>
            <w:fldChar w:fldCharType="separate"/>
          </w:r>
          <w:r>
            <w:t>56</w:t>
          </w:r>
          <w:r>
            <w:fldChar w:fldCharType="end"/>
          </w:r>
          <w:r>
            <w:rPr>
              <w:bCs/>
              <w:lang w:val="zh-CN"/>
            </w:rPr>
            <w:fldChar w:fldCharType="end"/>
          </w:r>
          <w:r>
            <w:rPr>
              <w:bCs/>
              <w:lang w:val="zh-CN"/>
            </w:rPr>
            <w:fldChar w:fldCharType="end"/>
          </w:r>
        </w:p>
      </w:sdtContent>
    </w:sdt>
    <w:p w14:paraId="18E7DAF5">
      <w:pPr>
        <w:pStyle w:val="187"/>
      </w:pPr>
      <w:r>
        <w:rPr>
          <w:rFonts w:hint="eastAsia"/>
        </w:rPr>
        <w:t>插图清单</w:t>
      </w:r>
    </w:p>
    <w:p w14:paraId="39CB549A">
      <w:pPr>
        <w:pStyle w:val="75"/>
        <w:tabs>
          <w:tab w:val="right" w:leader="dot" w:pos="8504"/>
          <w:tab w:val="clear" w:pos="8381"/>
        </w:tabs>
        <w:rPr>
          <w:rFonts w:hint="eastAsia" w:eastAsiaTheme="minorEastAsia"/>
          <w:lang w:val="en-US" w:eastAsia="zh-CN"/>
        </w:rPr>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rPr>
          <w:rFonts w:hint="eastAsia"/>
          <w:lang w:val="en-US" w:eastAsia="zh-CN"/>
        </w:rPr>
        <w:t>2</w:t>
      </w:r>
      <w:r>
        <w:fldChar w:fldCharType="end"/>
      </w:r>
      <w:r>
        <w:rPr>
          <w:rFonts w:hint="eastAsia"/>
          <w:lang w:val="en-US" w:eastAsia="zh-CN"/>
        </w:rPr>
        <w:t>5</w:t>
      </w:r>
    </w:p>
    <w:p w14:paraId="4AF96FC5">
      <w:pPr>
        <w:pStyle w:val="75"/>
        <w:tabs>
          <w:tab w:val="right" w:leader="dot" w:pos="8504"/>
          <w:tab w:val="clear" w:pos="8381"/>
        </w:tabs>
        <w:rPr>
          <w:rFonts w:hint="eastAsia" w:eastAsiaTheme="minorEastAsia"/>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rPr>
          <w:rFonts w:hint="eastAsia"/>
          <w:lang w:val="en-US" w:eastAsia="zh-CN"/>
        </w:rPr>
        <w:t>29</w:t>
      </w:r>
      <w:r>
        <w:rPr>
          <w:rFonts w:eastAsiaTheme="minorEastAsia" w:cstheme="minorBidi"/>
          <w:spacing w:val="0"/>
          <w:kern w:val="2"/>
          <w:szCs w:val="24"/>
        </w:rPr>
        <w:fldChar w:fldCharType="end"/>
      </w:r>
    </w:p>
    <w:p w14:paraId="25F17976">
      <w:pPr>
        <w:pStyle w:val="75"/>
        <w:tabs>
          <w:tab w:val="right" w:leader="dot" w:pos="8504"/>
          <w:tab w:val="clear" w:pos="8381"/>
        </w:tabs>
        <w:rPr>
          <w:rFonts w:hint="eastAsia" w:eastAsiaTheme="minorEastAsia" w:cstheme="minorBidi"/>
          <w:spacing w:val="0"/>
          <w:kern w:val="2"/>
          <w:szCs w:val="24"/>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w:t>
      </w:r>
      <w:r>
        <w:rPr>
          <w:rFonts w:hint="eastAsia" w:eastAsia="宋体"/>
          <w:lang w:val="en-US" w:eastAsia="zh-CN"/>
        </w:rPr>
        <w:t>rCore-2025S、rCore-N和 async_timer 三种 timer 实现的对比图</w:t>
      </w:r>
      <w:r>
        <w:tab/>
      </w:r>
      <w:r>
        <w:rPr>
          <w:rFonts w:hint="eastAsia"/>
          <w:lang w:val="en-US" w:eastAsia="zh-CN"/>
        </w:rPr>
        <w:t>39</w:t>
      </w:r>
      <w:r>
        <w:rPr>
          <w:rFonts w:eastAsiaTheme="minorEastAsia" w:cstheme="minorBidi"/>
          <w:spacing w:val="0"/>
          <w:kern w:val="2"/>
          <w:szCs w:val="24"/>
        </w:rPr>
        <w:fldChar w:fldCharType="end"/>
      </w:r>
    </w:p>
    <w:p w14:paraId="23B7C0E6">
      <w:pPr>
        <w:pStyle w:val="75"/>
        <w:tabs>
          <w:tab w:val="right" w:leader="dot" w:pos="8504"/>
          <w:tab w:val="clear" w:pos="8381"/>
        </w:tabs>
        <w:rPr>
          <w:rFonts w:hint="eastAsia" w:eastAsiaTheme="minorEastAsia" w:cstheme="minorBidi"/>
          <w:spacing w:val="0"/>
          <w:kern w:val="2"/>
          <w:szCs w:val="24"/>
          <w:lang w:val="en-US" w:eastAsia="zh-CN"/>
        </w:rPr>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rPr>
          <w:rFonts w:hint="eastAsia" w:eastAsia="宋体"/>
          <w:lang w:val="en-US" w:eastAsia="zh-CN"/>
        </w:rPr>
        <w:t>2</w:t>
      </w:r>
      <w:r>
        <w:t xml:space="preserve"> </w:t>
      </w:r>
      <w:r>
        <w:rPr>
          <w:rFonts w:ascii="Times New Roman" w:hAnsi="Times New Roman" w:eastAsia="宋体"/>
        </w:rPr>
        <w:t xml:space="preserve"> Future 返回 Poll::Pending 后调用栈逐层回退示意图</w:t>
      </w:r>
      <w:r>
        <w:tab/>
      </w:r>
      <w:r>
        <w:rPr>
          <w:rFonts w:hint="eastAsia"/>
          <w:lang w:val="en-US" w:eastAsia="zh-CN"/>
        </w:rPr>
        <w:t>4</w:t>
      </w:r>
      <w:r>
        <w:rPr>
          <w:rFonts w:eastAsiaTheme="minorEastAsia" w:cstheme="minorBidi"/>
          <w:spacing w:val="0"/>
          <w:kern w:val="2"/>
          <w:szCs w:val="24"/>
        </w:rPr>
        <w:fldChar w:fldCharType="end"/>
      </w:r>
      <w:r>
        <w:rPr>
          <w:rFonts w:hint="eastAsia" w:cstheme="minorBidi"/>
          <w:spacing w:val="0"/>
          <w:kern w:val="2"/>
          <w:szCs w:val="24"/>
          <w:lang w:val="en-US" w:eastAsia="zh-CN"/>
        </w:rPr>
        <w:t>1</w:t>
      </w:r>
    </w:p>
    <w:p w14:paraId="25945C11">
      <w:pPr>
        <w:pStyle w:val="174"/>
        <w:widowControl w:val="0"/>
        <w:spacing w:line="400" w:lineRule="exact"/>
        <w:ind w:firstLine="0" w:firstLineChars="0"/>
      </w:pPr>
      <w:r>
        <w:rPr>
          <w:rFonts w:eastAsiaTheme="minorEastAsia" w:cstheme="minorBidi"/>
          <w:spacing w:val="0"/>
          <w:kern w:val="2"/>
          <w:szCs w:val="24"/>
        </w:rPr>
        <w:fldChar w:fldCharType="end"/>
      </w:r>
    </w:p>
    <w:p w14:paraId="1EAAA4E9">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0098E232">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rPr>
          <w:rFonts w:hint="eastAsia" w:eastAsiaTheme="minorEastAsia"/>
          <w:lang w:val="en-US" w:eastAsia="zh-CN"/>
        </w:rPr>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rPr>
          <w:rFonts w:hint="eastAsia"/>
          <w:lang w:val="en-US" w:eastAsia="zh-CN"/>
        </w:rPr>
        <w:t>4</w:t>
      </w:r>
      <w:r>
        <w:fldChar w:fldCharType="end"/>
      </w:r>
      <w:r>
        <w:rPr>
          <w:rFonts w:hint="eastAsia"/>
          <w:lang w:val="en-US" w:eastAsia="zh-CN"/>
        </w:rPr>
        <w:t>3</w:t>
      </w:r>
    </w:p>
    <w:p w14:paraId="430D5EB1">
      <w:pPr>
        <w:pStyle w:val="75"/>
        <w:tabs>
          <w:tab w:val="right" w:leader="dot" w:pos="8504"/>
          <w:tab w:val="clear" w:pos="8381"/>
        </w:tabs>
        <w:rPr>
          <w:rFonts w:hint="eastAsia" w:eastAsiaTheme="minorEastAsia"/>
          <w:lang w:val="en-US" w:eastAsia="zh-CN"/>
        </w:rPr>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rPr>
          <w:rFonts w:hint="eastAsia"/>
          <w:lang w:val="en-US" w:eastAsia="zh-CN"/>
        </w:rPr>
        <w:t>4</w:t>
      </w:r>
      <w:r>
        <w:fldChar w:fldCharType="end"/>
      </w:r>
      <w:r>
        <w:rPr>
          <w:rFonts w:hint="eastAsia"/>
          <w:lang w:val="en-US" w:eastAsia="zh-CN"/>
        </w:rPr>
        <w:t>4</w:t>
      </w:r>
    </w:p>
    <w:p w14:paraId="7F80305B">
      <w:pPr>
        <w:pStyle w:val="75"/>
        <w:tabs>
          <w:tab w:val="right" w:leader="dot" w:pos="8504"/>
          <w:tab w:val="clear" w:pos="8381"/>
        </w:tabs>
        <w:rPr>
          <w:rFonts w:hint="eastAsia" w:eastAsiaTheme="minorEastAsia"/>
          <w:lang w:val="en-US" w:eastAsia="zh-CN"/>
        </w:rPr>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rPr>
          <w:rFonts w:hint="eastAsia"/>
          <w:lang w:val="en-US" w:eastAsia="zh-CN"/>
        </w:rPr>
        <w:t>4</w:t>
      </w:r>
      <w:r>
        <w:fldChar w:fldCharType="end"/>
      </w:r>
      <w:r>
        <w:rPr>
          <w:rFonts w:hint="eastAsia"/>
          <w:lang w:val="en-US" w:eastAsia="zh-CN"/>
        </w:rPr>
        <w:t>6</w:t>
      </w:r>
    </w:p>
    <w:p w14:paraId="559AF17B">
      <w:pPr>
        <w:pStyle w:val="75"/>
        <w:tabs>
          <w:tab w:val="right" w:leader="dot" w:pos="8504"/>
          <w:tab w:val="clear" w:pos="8381"/>
        </w:tabs>
        <w:rPr>
          <w:rFonts w:hint="eastAsia" w:eastAsiaTheme="minorEastAsia"/>
          <w:lang w:val="en-US" w:eastAsia="zh-CN"/>
        </w:rPr>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rPr>
          <w:rFonts w:hint="eastAsia"/>
          <w:lang w:val="en-US" w:eastAsia="zh-CN"/>
        </w:rPr>
        <w:t>4</w:t>
      </w:r>
      <w:r>
        <w:fldChar w:fldCharType="end"/>
      </w:r>
      <w:r>
        <w:rPr>
          <w:rFonts w:hint="eastAsia"/>
          <w:lang w:val="en-US" w:eastAsia="zh-CN"/>
        </w:rPr>
        <w:t>6</w:t>
      </w:r>
      <w:bookmarkStart w:id="78" w:name="_GoBack"/>
      <w:bookmarkEnd w:id="78"/>
    </w:p>
    <w:p w14:paraId="3EB88CF9">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w:t>
      </w:r>
      <w:r>
        <w:rPr>
          <w:rFonts w:hint="eastAsia"/>
          <w:b w:val="0"/>
          <w:sz w:val="24"/>
          <w:lang w:val="en-US" w:eastAsia="zh-CN"/>
        </w:rPr>
        <w:t>树莓派</w:t>
      </w:r>
      <w:r>
        <w:rPr>
          <w:rFonts w:ascii="Times New Roman" w:hAnsi="Times New Roman" w:eastAsia="宋体"/>
          <w:b w:val="0"/>
          <w:sz w:val="24"/>
        </w:rPr>
        <w:t>微控制器平台</w:t>
      </w:r>
    </w:p>
    <w:p w14:paraId="3D65969E">
      <w:pPr>
        <w:pStyle w:val="3"/>
        <w:pageBreakBefore/>
        <w:sectPr>
          <w:footerReference r:id="rId11" w:type="default"/>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cols w:space="425" w:num="1"/>
          <w:docGrid w:linePitch="326" w:charSpace="0"/>
        </w:sectPr>
      </w:pPr>
    </w:p>
    <w:p w14:paraId="1C513C25">
      <w:pPr>
        <w:pStyle w:val="3"/>
        <w:pageBreakBefore/>
      </w:pPr>
      <w:r>
        <w:rPr>
          <w:rFonts w:hint="eastAsia"/>
          <w:b w:val="0"/>
          <w:sz w:val="32"/>
          <w:lang w:val="en-US" w:eastAsia="zh-CN"/>
        </w:rPr>
        <w:t xml:space="preserve"> </w:t>
      </w:r>
      <w:bookmarkStart w:id="4" w:name="_Toc5045"/>
      <w:r>
        <w:rPr>
          <w:rFonts w:ascii="Arial" w:hAnsi="Arial" w:eastAsia="黑体"/>
          <w:b w:val="0"/>
          <w:sz w:val="32"/>
        </w:rPr>
        <w:t>绪论</w:t>
      </w:r>
      <w:bookmarkEnd w:id="4"/>
    </w:p>
    <w:p w14:paraId="4A3F670A">
      <w:pPr>
        <w:pStyle w:val="4"/>
      </w:pPr>
      <w:r>
        <w:rPr>
          <w:rFonts w:hint="eastAsia"/>
          <w:b w:val="0"/>
          <w:sz w:val="28"/>
          <w:lang w:val="en-US" w:eastAsia="zh-CN"/>
        </w:rPr>
        <w:t xml:space="preserve"> </w:t>
      </w:r>
      <w:bookmarkStart w:id="5" w:name="_Toc25182"/>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 xml:space="preserve">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w:t>
      </w:r>
      <w:r>
        <w:rPr>
          <w:rFonts w:ascii="Times New Roman" w:hAnsi="Times New Roman" w:eastAsia="宋体"/>
          <w:b w:val="0"/>
          <w:sz w:val="24"/>
          <w:vertAlign w:val="superscript"/>
        </w:rPr>
        <w:t>[1-3]</w:t>
      </w:r>
      <w:r>
        <w:rPr>
          <w:rFonts w:ascii="Times New Roman" w:hAnsi="Times New Roman" w:eastAsia="宋体"/>
          <w:b w:val="0"/>
          <w:sz w:val="24"/>
        </w:rPr>
        <w:t>。</w:t>
      </w:r>
    </w:p>
    <w:p w14:paraId="1F8B1DEA">
      <w:pPr>
        <w:pStyle w:val="179"/>
        <w:spacing w:before="0" w:after="0" w:line="400" w:lineRule="exact"/>
        <w:ind w:left="0" w:firstLine="420"/>
        <w:jc w:val="both"/>
      </w:pPr>
      <w:r>
        <w:rPr>
          <w:rFonts w:ascii="Times New Roman" w:hAnsi="Times New Roman" w:eastAsia="宋体"/>
          <w:b w:val="0"/>
          <w:sz w:val="24"/>
        </w:rPr>
        <w:t xml:space="preserve">近年来，异步编程模型在用户态高性能网络服务、嵌入式系统和系统软件中得到广泛关注 </w:t>
      </w:r>
      <w:r>
        <w:rPr>
          <w:rFonts w:ascii="Times New Roman" w:hAnsi="Times New Roman" w:eastAsia="宋体"/>
          <w:b w:val="0"/>
          <w:sz w:val="24"/>
          <w:vertAlign w:val="superscript"/>
        </w:rPr>
        <w:t>[2-3,7-8]</w:t>
      </w:r>
      <w:r>
        <w:rPr>
          <w:rFonts w:ascii="Times New Roman" w:hAnsi="Times New Roman" w:eastAsia="宋体"/>
          <w:b w:val="0"/>
          <w:sz w:val="24"/>
        </w:rPr>
        <w:t xml:space="preserve">。Rust 语言原生支持 async/await 语法，并通过 Future trait、Poll 状态和 Waker 机制构建了基于轮询的异步执行模型 </w:t>
      </w:r>
      <w:r>
        <w:rPr>
          <w:rFonts w:ascii="Times New Roman" w:hAnsi="Times New Roman" w:eastAsia="宋体"/>
          <w:b w:val="0"/>
          <w:sz w:val="24"/>
          <w:vertAlign w:val="superscript"/>
        </w:rPr>
        <w:t>[4-6]</w:t>
      </w:r>
      <w:r>
        <w:rPr>
          <w:rFonts w:ascii="Times New Roman" w:hAnsi="Times New Roman" w:eastAsia="宋体"/>
          <w:b w:val="0"/>
          <w:sz w:val="24"/>
        </w:rPr>
        <w:t>。与传统线程相比，Rust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 xml:space="preserve">在嵌入式 Rust 生态中，Embassy 已经较完整地展示了 Future、Waker、执行器、中断和硬件 timer 结合的设计方式 </w:t>
      </w:r>
      <w:r>
        <w:rPr>
          <w:rFonts w:ascii="Times New Roman" w:hAnsi="Times New Roman" w:eastAsia="宋体"/>
          <w:b w:val="0"/>
          <w:sz w:val="24"/>
          <w:vertAlign w:val="superscript"/>
        </w:rPr>
        <w:t>[9-11]</w:t>
      </w:r>
      <w:r>
        <w:rPr>
          <w:rFonts w:ascii="Times New Roman" w:hAnsi="Times New Roman" w:eastAsia="宋体"/>
          <w:b w:val="0"/>
          <w:sz w:val="24"/>
        </w:rPr>
        <w:t>。Embassy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 xml:space="preserve">rCore 是使用 Rust 语言实现的教学操作系统内核，而 rCore-N 是在 rCore 基础上进一步扩展的研究型分支 </w:t>
      </w:r>
      <w:r>
        <w:rPr>
          <w:rFonts w:ascii="Times New Roman" w:hAnsi="Times New Roman" w:eastAsia="宋体"/>
          <w:b w:val="0"/>
          <w:sz w:val="24"/>
          <w:vertAlign w:val="superscript"/>
        </w:rPr>
        <w:t>[12-14]</w:t>
      </w:r>
      <w:r>
        <w:rPr>
          <w:rFonts w:ascii="Times New Roman" w:hAnsi="Times New Roman" w:eastAsia="宋体"/>
          <w:b w:val="0"/>
          <w:sz w:val="24"/>
        </w:rPr>
        <w:t>。与标准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r>
        <w:rPr>
          <w:rFonts w:hint="eastAsia"/>
          <w:b w:val="0"/>
          <w:sz w:val="28"/>
          <w:lang w:val="en-US" w:eastAsia="zh-CN"/>
        </w:rPr>
        <w:t xml:space="preserve"> </w:t>
      </w:r>
      <w:bookmarkStart w:id="6" w:name="_Toc31987"/>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 xml:space="preserve">异步 I/O 和事件驱动机制是操作系统和高性能服务端系统中的重要研究方向 </w:t>
      </w:r>
      <w:r>
        <w:rPr>
          <w:rFonts w:ascii="Times New Roman" w:hAnsi="Times New Roman" w:eastAsia="宋体"/>
          <w:b w:val="0"/>
          <w:sz w:val="24"/>
          <w:vertAlign w:val="superscript"/>
        </w:rPr>
        <w:t>[1-3,7,15-17]</w:t>
      </w:r>
      <w:r>
        <w:rPr>
          <w:rFonts w:ascii="Times New Roman" w:hAnsi="Times New Roman" w:eastAsia="宋体"/>
          <w:b w:val="0"/>
          <w:sz w:val="24"/>
        </w:rPr>
        <w:t>。传统操作系统中，异步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 xml:space="preserve">在用户态编程领域，异步编程模型已经形成了较成熟的生态 </w:t>
      </w:r>
      <w:r>
        <w:rPr>
          <w:rFonts w:ascii="Times New Roman" w:hAnsi="Times New Roman" w:eastAsia="宋体"/>
          <w:b w:val="0"/>
          <w:sz w:val="24"/>
          <w:vertAlign w:val="superscript"/>
        </w:rPr>
        <w:t>[2-3,7-8]</w:t>
      </w:r>
      <w:r>
        <w:rPr>
          <w:rFonts w:ascii="Times New Roman" w:hAnsi="Times New Roman" w:eastAsia="宋体"/>
          <w:b w:val="0"/>
          <w:sz w:val="24"/>
        </w:rPr>
        <w:t xml:space="preserve">。例如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w:t>
      </w:r>
      <w:r>
        <w:rPr>
          <w:rFonts w:ascii="Times New Roman" w:hAnsi="Times New Roman" w:eastAsia="宋体"/>
          <w:b w:val="0"/>
          <w:sz w:val="24"/>
          <w:vertAlign w:val="superscript"/>
        </w:rPr>
        <w:t>[4,9,18]</w:t>
      </w:r>
      <w:r>
        <w:rPr>
          <w:rFonts w:ascii="Times New Roman" w:hAnsi="Times New Roman" w:eastAsia="宋体"/>
          <w:b w:val="0"/>
          <w:sz w:val="24"/>
        </w:rPr>
        <w:t>。这种解耦设计使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 xml:space="preserve">在嵌入式领域，Embassy 是较有代表性的 Rust 异步运行时 </w:t>
      </w:r>
      <w:r>
        <w:rPr>
          <w:rFonts w:ascii="Times New Roman" w:hAnsi="Times New Roman" w:eastAsia="宋体"/>
          <w:b w:val="0"/>
          <w:sz w:val="24"/>
          <w:vertAlign w:val="superscript"/>
        </w:rPr>
        <w:t>[9-10]</w:t>
      </w:r>
      <w:r>
        <w:rPr>
          <w:rFonts w:ascii="Times New Roman" w:hAnsi="Times New Roman" w:eastAsia="宋体"/>
          <w:b w:val="0"/>
          <w:sz w:val="24"/>
        </w:rPr>
        <w:t>。它面向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 xml:space="preserve">在操作系统教学和研究领域，rCore 展示了 Rust 语言在内核实现中的可行性 </w:t>
      </w:r>
      <w:r>
        <w:rPr>
          <w:rFonts w:ascii="Times New Roman" w:hAnsi="Times New Roman" w:eastAsia="宋体"/>
          <w:b w:val="0"/>
          <w:sz w:val="24"/>
          <w:vertAlign w:val="superscript"/>
        </w:rPr>
        <w:t>[12-13]</w:t>
      </w:r>
      <w:r>
        <w:rPr>
          <w:rFonts w:ascii="Times New Roman" w:hAnsi="Times New Roman" w:eastAsia="宋体"/>
          <w:b w:val="0"/>
          <w:sz w:val="24"/>
        </w:rPr>
        <w:t>。标准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r>
        <w:rPr>
          <w:rFonts w:hint="eastAsia"/>
          <w:b w:val="0"/>
          <w:sz w:val="28"/>
          <w:lang w:val="en-US" w:eastAsia="zh-CN"/>
        </w:rPr>
        <w:t xml:space="preserve"> </w:t>
      </w:r>
      <w:bookmarkStart w:id="7" w:name="_Toc3511"/>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w:t>
      </w:r>
      <w:r>
        <w:rPr>
          <w:rFonts w:hint="eastAsia"/>
          <w:b w:val="0"/>
          <w:sz w:val="24"/>
          <w:lang w:val="en-US" w:eastAsia="zh-CN"/>
        </w:rPr>
        <w:t>理论分析和</w:t>
      </w:r>
      <w:r>
        <w:rPr>
          <w:rFonts w:ascii="Times New Roman" w:hAnsi="Times New Roman" w:eastAsia="宋体"/>
          <w:b w:val="0"/>
          <w:sz w:val="24"/>
        </w:rPr>
        <w:t>实验验证。本文通过</w:t>
      </w:r>
      <w:r>
        <w:rPr>
          <w:rFonts w:hint="eastAsia"/>
          <w:b w:val="0"/>
          <w:sz w:val="24"/>
          <w:lang w:val="en-US" w:eastAsia="zh-CN"/>
        </w:rPr>
        <w:t>对</w:t>
      </w:r>
      <w:r>
        <w:rPr>
          <w:rFonts w:ascii="Times New Roman" w:hAnsi="Times New Roman" w:eastAsia="宋体"/>
          <w:b w:val="0"/>
          <w:sz w:val="24"/>
        </w:rPr>
        <w:t xml:space="preserve"> Rust Future 无栈协程</w:t>
      </w:r>
      <w:r>
        <w:rPr>
          <w:rFonts w:hint="eastAsia"/>
          <w:b w:val="0"/>
          <w:sz w:val="24"/>
          <w:lang w:val="en-US" w:eastAsia="zh-CN"/>
        </w:rPr>
        <w:t>调用栈变化进行代码层面的理论分析</w:t>
      </w:r>
      <w:r>
        <w:rPr>
          <w:rFonts w:ascii="Times New Roman" w:hAnsi="Times New Roman" w:eastAsia="宋体"/>
          <w:b w:val="0"/>
          <w:sz w:val="24"/>
        </w:rPr>
        <w:t>，</w:t>
      </w:r>
      <w:r>
        <w:rPr>
          <w:rFonts w:hint="eastAsia"/>
          <w:b w:val="0"/>
          <w:sz w:val="24"/>
          <w:lang w:val="en-US" w:eastAsia="zh-CN"/>
        </w:rPr>
        <w:t>说明</w:t>
      </w:r>
      <w:r>
        <w:rPr>
          <w:rFonts w:ascii="Times New Roman" w:hAnsi="Times New Roman" w:eastAsia="宋体"/>
          <w:b w:val="0"/>
          <w:sz w:val="24"/>
        </w:rPr>
        <w:t xml:space="preserve"> Poll::Pending 返回后调用栈</w:t>
      </w:r>
      <w:r>
        <w:rPr>
          <w:rFonts w:hint="eastAsia"/>
          <w:b w:val="0"/>
          <w:sz w:val="24"/>
          <w:lang w:val="en-US" w:eastAsia="zh-CN"/>
        </w:rPr>
        <w:t>会</w:t>
      </w:r>
      <w:r>
        <w:rPr>
          <w:rFonts w:ascii="Times New Roman" w:hAnsi="Times New Roman" w:eastAsia="宋体"/>
          <w:b w:val="0"/>
          <w:sz w:val="24"/>
        </w:rPr>
        <w:t>回退到执行器附近，</w:t>
      </w:r>
      <w:r>
        <w:rPr>
          <w:rFonts w:hint="eastAsia"/>
          <w:b w:val="0"/>
          <w:sz w:val="24"/>
          <w:lang w:val="en-US" w:eastAsia="zh-CN"/>
        </w:rPr>
        <w:t>说明</w:t>
      </w:r>
      <w:r>
        <w:rPr>
          <w:rFonts w:ascii="Times New Roman" w:hAnsi="Times New Roman" w:eastAsia="宋体"/>
          <w:b w:val="0"/>
          <w:sz w:val="24"/>
        </w:rPr>
        <w:t xml:space="preserve">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r>
        <w:rPr>
          <w:rFonts w:hint="eastAsia"/>
          <w:b w:val="0"/>
          <w:sz w:val="28"/>
          <w:lang w:val="en-US" w:eastAsia="zh-CN"/>
        </w:rPr>
        <w:t xml:space="preserve"> </w:t>
      </w:r>
      <w:bookmarkStart w:id="8" w:name="_Toc7508"/>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宋体" w:hAnsi="宋体" w:eastAsia="宋体" w:cs="宋体"/>
          <w:sz w:val="24"/>
          <w:szCs w:val="24"/>
        </w:rPr>
        <w:t xml:space="preserve">第一章从操作系统内核中同步等待机制的局限出发，引出在 </w:t>
      </w:r>
      <w:r>
        <w:rPr>
          <w:rFonts w:hint="default" w:ascii="Times New Roman" w:hAnsi="Times New Roman" w:eastAsia="宋体" w:cs="Times New Roman"/>
          <w:sz w:val="24"/>
          <w:szCs w:val="24"/>
        </w:rPr>
        <w:t>rCore-N</w:t>
      </w:r>
      <w:r>
        <w:rPr>
          <w:rFonts w:ascii="宋体" w:hAnsi="宋体" w:eastAsia="宋体" w:cs="宋体"/>
          <w:sz w:val="24"/>
          <w:szCs w:val="24"/>
        </w:rPr>
        <w:t xml:space="preserve"> 中引入 </w:t>
      </w:r>
      <w:r>
        <w:rPr>
          <w:rFonts w:hint="default" w:ascii="Times New Roman" w:hAnsi="Times New Roman" w:eastAsia="宋体" w:cs="Times New Roman"/>
          <w:sz w:val="24"/>
          <w:szCs w:val="24"/>
        </w:rPr>
        <w:t>Rust Future/Waker</w:t>
      </w:r>
      <w:r>
        <w:rPr>
          <w:rFonts w:ascii="宋体" w:hAnsi="宋体" w:eastAsia="宋体" w:cs="宋体"/>
          <w:sz w:val="24"/>
          <w:szCs w:val="24"/>
        </w:rPr>
        <w:t xml:space="preserve"> 异步 </w:t>
      </w:r>
      <w:r>
        <w:rPr>
          <w:rFonts w:hint="default" w:ascii="Times New Roman" w:hAnsi="Times New Roman" w:eastAsia="宋体" w:cs="Times New Roman"/>
          <w:sz w:val="24"/>
          <w:szCs w:val="24"/>
        </w:rPr>
        <w:t>timer</w:t>
      </w:r>
      <w:r>
        <w:rPr>
          <w:rFonts w:ascii="宋体" w:hAnsi="宋体" w:eastAsia="宋体" w:cs="宋体"/>
          <w:sz w:val="24"/>
          <w:szCs w:val="24"/>
        </w:rPr>
        <w:t xml:space="preserve"> 的研究目标，并概述本文的研究思路与章节安排。</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r>
        <w:rPr>
          <w:rFonts w:hint="eastAsia"/>
          <w:b w:val="0"/>
          <w:sz w:val="32"/>
          <w:lang w:val="en-US" w:eastAsia="zh-CN"/>
        </w:rPr>
        <w:t xml:space="preserve"> </w:t>
      </w:r>
      <w:bookmarkStart w:id="9" w:name="_Toc15984"/>
      <w:r>
        <w:rPr>
          <w:rFonts w:ascii="Arial" w:hAnsi="Arial" w:eastAsia="黑体"/>
          <w:b w:val="0"/>
          <w:sz w:val="32"/>
        </w:rPr>
        <w:t>相关技术介绍</w:t>
      </w:r>
      <w:bookmarkEnd w:id="9"/>
    </w:p>
    <w:p w14:paraId="023697C5">
      <w:pPr>
        <w:pStyle w:val="4"/>
      </w:pPr>
      <w:r>
        <w:rPr>
          <w:rFonts w:hint="eastAsia"/>
          <w:b w:val="0"/>
          <w:sz w:val="28"/>
          <w:lang w:val="en-US" w:eastAsia="zh-CN"/>
        </w:rPr>
        <w:t xml:space="preserve"> </w:t>
      </w:r>
      <w:bookmarkStart w:id="10" w:name="_Toc27187"/>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 xml:space="preserve">在现代操作系统与高性能网络编程中，协程（Coroutine）作为一种用户态的轻量级并发单元，因其上下文切换开销远低于操作系统线程而被广泛应用 </w:t>
      </w:r>
      <w:r>
        <w:rPr>
          <w:rFonts w:ascii="Times New Roman" w:hAnsi="Times New Roman" w:eastAsia="宋体"/>
          <w:b w:val="0"/>
          <w:sz w:val="24"/>
          <w:vertAlign w:val="superscript"/>
        </w:rPr>
        <w:t>[3,8,19]</w:t>
      </w:r>
      <w:r>
        <w:rPr>
          <w:rFonts w:ascii="Times New Roman" w:hAnsi="Times New Roman" w:eastAsia="宋体"/>
          <w:b w:val="0"/>
          <w:sz w:val="24"/>
        </w:rPr>
        <w:t xml:space="preserve">。根据实现方式的不同，协程主要分为有栈协程（Stackful Coroutine）与无栈协程（Stackless Coroutine）。Rust 语言在构建其异步编程模型时，基于零成本抽象（Zero-cost Abstraction）的设计哲学，最终确立了以 Future Trait 为核心的无栈协程机制 </w:t>
      </w:r>
      <w:r>
        <w:rPr>
          <w:rFonts w:ascii="Times New Roman" w:hAnsi="Times New Roman" w:eastAsia="宋体"/>
          <w:b w:val="0"/>
          <w:sz w:val="24"/>
          <w:vertAlign w:val="superscript"/>
        </w:rPr>
        <w:t>[4-5]</w:t>
      </w:r>
      <w:r>
        <w:rPr>
          <w:rFonts w:ascii="Times New Roman" w:hAnsi="Times New Roman" w:eastAsia="宋体"/>
          <w:b w:val="0"/>
          <w:sz w:val="24"/>
        </w:rPr>
        <w:t>。</w:t>
      </w:r>
    </w:p>
    <w:p w14:paraId="27EDAB13">
      <w:pPr>
        <w:pStyle w:val="5"/>
      </w:pPr>
      <w:r>
        <w:rPr>
          <w:rFonts w:hint="eastAsia"/>
          <w:b w:val="0"/>
          <w:sz w:val="26"/>
          <w:lang w:val="en-US" w:eastAsia="zh-CN"/>
        </w:rPr>
        <w:t xml:space="preserve"> </w:t>
      </w:r>
      <w:bookmarkStart w:id="11" w:name="_Toc31956"/>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w:t>
      </w:r>
      <w:r>
        <w:rPr>
          <w:rFonts w:ascii="Times New Roman" w:hAnsi="Times New Roman" w:eastAsia="宋体"/>
          <w:b w:val="0"/>
          <w:sz w:val="24"/>
          <w:vertAlign w:val="superscript"/>
        </w:rPr>
        <w:t>[4-5]</w:t>
      </w:r>
      <w:r>
        <w:rPr>
          <w:rFonts w:ascii="Times New Roman" w:hAnsi="Times New Roman" w:eastAsia="宋体"/>
          <w:b w:val="0"/>
          <w:sz w:val="24"/>
        </w:rPr>
        <w:t>。</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r>
        <w:rPr>
          <w:rFonts w:hint="eastAsia"/>
          <w:b w:val="0"/>
          <w:sz w:val="26"/>
          <w:lang w:val="en-US" w:eastAsia="zh-CN"/>
        </w:rPr>
        <w:t xml:space="preserve"> </w:t>
      </w:r>
      <w:bookmarkStart w:id="12" w:name="_Toc31137"/>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 xml:space="preserve">Rust 异步生态的基础是标准库提供的 core::future::Future Trait </w:t>
      </w:r>
      <w:r>
        <w:rPr>
          <w:rFonts w:ascii="Times New Roman" w:hAnsi="Times New Roman" w:eastAsia="宋体"/>
          <w:b w:val="0"/>
          <w:sz w:val="24"/>
          <w:vertAlign w:val="superscript"/>
        </w:rPr>
        <w:t>[5]</w:t>
      </w:r>
      <w:r>
        <w:rPr>
          <w:rFonts w:ascii="Times New Roman" w:hAnsi="Times New Roman" w:eastAsia="宋体"/>
          <w:b w:val="0"/>
          <w:sz w:val="24"/>
        </w:rPr>
        <w:t>。与基于事件回调的模型不同，Rust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 xml:space="preserve">此外，poll 方法的接收者类型为 Pin&lt;&amp;mut Self&gt; </w:t>
      </w:r>
      <w:r>
        <w:rPr>
          <w:rFonts w:ascii="Times New Roman" w:hAnsi="Times New Roman" w:eastAsia="宋体"/>
          <w:b w:val="0"/>
          <w:sz w:val="24"/>
          <w:vertAlign w:val="superscript"/>
        </w:rPr>
        <w:t>[20]</w:t>
      </w:r>
      <w:r>
        <w:rPr>
          <w:rFonts w:ascii="Times New Roman" w:hAnsi="Times New Roman" w:eastAsia="宋体"/>
          <w:b w:val="0"/>
          <w:sz w:val="24"/>
        </w:rPr>
        <w:t>。这是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r>
        <w:rPr>
          <w:rFonts w:hint="eastAsia"/>
          <w:b w:val="0"/>
          <w:sz w:val="26"/>
          <w:lang w:val="en-US" w:eastAsia="zh-CN"/>
        </w:rPr>
        <w:t xml:space="preserve"> </w:t>
      </w:r>
      <w:bookmarkStart w:id="13" w:name="_Toc16859"/>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 xml:space="preserve">由于 Future 的轮询是被动的，这就引发了一个核心问题：当 Future 返回 Poll::Pending 后，调度器应当在何时再次轮询该任务？为了避免无效的忙轮询（Busy Wait），Rust 引入了 Waker 唤醒机制 </w:t>
      </w:r>
      <w:r>
        <w:rPr>
          <w:rFonts w:ascii="Times New Roman" w:hAnsi="Times New Roman" w:eastAsia="宋体"/>
          <w:b w:val="0"/>
          <w:sz w:val="24"/>
          <w:vertAlign w:val="superscript"/>
        </w:rPr>
        <w:t>[6]</w:t>
      </w:r>
      <w:r>
        <w:rPr>
          <w:rFonts w:ascii="Times New Roman" w:hAnsi="Times New Roman" w:eastAsia="宋体"/>
          <w:b w:val="0"/>
          <w:sz w:val="24"/>
        </w:rPr>
        <w:t>。</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r>
        <w:rPr>
          <w:rFonts w:hint="eastAsia"/>
          <w:b w:val="0"/>
          <w:sz w:val="26"/>
          <w:lang w:val="en-US" w:eastAsia="zh-CN"/>
        </w:rPr>
        <w:t xml:space="preserve"> </w:t>
      </w:r>
      <w:bookmarkStart w:id="14" w:name="_Toc22329"/>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w:t>
      </w:r>
      <w:r>
        <w:rPr>
          <w:rFonts w:ascii="Times New Roman" w:hAnsi="Times New Roman" w:eastAsia="宋体"/>
          <w:b w:val="0"/>
          <w:sz w:val="24"/>
          <w:vertAlign w:val="superscript"/>
        </w:rPr>
        <w:t>[4-5]</w:t>
      </w:r>
      <w:r>
        <w:rPr>
          <w:rFonts w:ascii="Times New Roman" w:hAnsi="Times New Roman" w:eastAsia="宋体"/>
          <w:b w:val="0"/>
          <w:sz w:val="24"/>
        </w:rPr>
        <w:t>。这种极度的解耦设计虽然增加了初期的开发门槛，但赋予了开发者极大的灵活性。开发者可以根据具体的应用场景选择或定制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w:t>
      </w:r>
      <w:r>
        <w:rPr>
          <w:rFonts w:ascii="Times New Roman" w:hAnsi="Times New Roman" w:eastAsia="宋体"/>
          <w:b w:val="0"/>
          <w:sz w:val="24"/>
          <w:vertAlign w:val="superscript"/>
        </w:rPr>
        <w:t>[9,18]</w:t>
      </w:r>
      <w:r>
        <w:rPr>
          <w:rFonts w:ascii="Times New Roman" w:hAnsi="Times New Roman" w:eastAsia="宋体"/>
          <w:b w:val="0"/>
          <w:sz w:val="24"/>
        </w:rPr>
        <w:t>，或在内核层面自主研发底层的协程调度框架（如在 rCore 中实现特定的异步驱动模块）。这种语言层面的机制支持，正是本文后续实现操作系统级异步驱动模块的理论基石。</w:t>
      </w:r>
    </w:p>
    <w:p w14:paraId="2EEF2132">
      <w:pPr>
        <w:pStyle w:val="4"/>
      </w:pPr>
      <w:r>
        <w:rPr>
          <w:rFonts w:hint="eastAsia"/>
          <w:b w:val="0"/>
          <w:sz w:val="28"/>
          <w:lang w:val="en-US" w:eastAsia="zh-CN"/>
        </w:rPr>
        <w:t xml:space="preserve"> </w:t>
      </w:r>
      <w:bookmarkStart w:id="15" w:name="_Toc3886"/>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 xml:space="preserve">Embassy 是 Rust 嵌入式生态中较有代表性的异步运行时框架 </w:t>
      </w:r>
      <w:r>
        <w:rPr>
          <w:rFonts w:ascii="Times New Roman" w:hAnsi="Times New Roman" w:eastAsia="宋体"/>
          <w:b w:val="0"/>
          <w:sz w:val="24"/>
          <w:vertAlign w:val="superscript"/>
        </w:rPr>
        <w:t>[9-10]</w:t>
      </w:r>
      <w:r>
        <w:rPr>
          <w:rFonts w:ascii="Times New Roman" w:hAnsi="Times New Roman" w:eastAsia="宋体"/>
          <w:b w:val="0"/>
          <w:sz w:val="24"/>
        </w:rPr>
        <w:t>，其核心目标是在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r>
        <w:rPr>
          <w:rFonts w:hint="eastAsia"/>
          <w:b w:val="0"/>
          <w:sz w:val="26"/>
          <w:lang w:val="en-US" w:eastAsia="zh-CN"/>
        </w:rPr>
        <w:t xml:space="preserve"> </w:t>
      </w:r>
      <w:bookmarkStart w:id="16" w:name="_Toc30864"/>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 xml:space="preserve">在 Embassy 中，用户通常使用 #[embassy_executor::task] 标记一个异步函数 </w:t>
      </w:r>
      <w:r>
        <w:rPr>
          <w:rFonts w:ascii="Times New Roman" w:hAnsi="Times New Roman" w:eastAsia="宋体"/>
          <w:b w:val="0"/>
          <w:sz w:val="24"/>
          <w:vertAlign w:val="superscript"/>
        </w:rPr>
        <w:t>[21]</w:t>
      </w:r>
      <w:r>
        <w:rPr>
          <w:rFonts w:ascii="Times New Roman" w:hAnsi="Times New Roman" w:eastAsia="宋体"/>
          <w:b w:val="0"/>
          <w:sz w:val="24"/>
        </w:rPr>
        <w:t>，使其成为可以被执行器调度的任务。该宏并不是直接让异步函数立即运行，而是将用户编写的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r>
        <w:rPr>
          <w:rFonts w:hint="eastAsia"/>
          <w:b w:val="0"/>
          <w:sz w:val="26"/>
          <w:lang w:val="en-US" w:eastAsia="zh-CN"/>
        </w:rPr>
        <w:t xml:space="preserve"> </w:t>
      </w:r>
      <w:bookmarkStart w:id="17" w:name="_Toc23639"/>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 xml:space="preserve">Embassy 提供了不同形式的执行器 </w:t>
      </w:r>
      <w:r>
        <w:rPr>
          <w:rFonts w:ascii="Times New Roman" w:hAnsi="Times New Roman" w:eastAsia="宋体"/>
          <w:b w:val="0"/>
          <w:sz w:val="24"/>
          <w:vertAlign w:val="superscript"/>
        </w:rPr>
        <w:t>[21]</w:t>
      </w:r>
      <w:r>
        <w:rPr>
          <w:rFonts w:ascii="Times New Roman" w:hAnsi="Times New Roman" w:eastAsia="宋体"/>
          <w:b w:val="0"/>
          <w:sz w:val="24"/>
        </w:rPr>
        <w:t xml:space="preserve">。以 RP2040 平台上的 multiprio.rs 示例为例 </w:t>
      </w:r>
      <w:r>
        <w:rPr>
          <w:rFonts w:ascii="Times New Roman" w:hAnsi="Times New Roman" w:eastAsia="宋体"/>
          <w:b w:val="0"/>
          <w:sz w:val="24"/>
          <w:vertAlign w:val="superscript"/>
        </w:rPr>
        <w:t>[22]</w:t>
      </w:r>
      <w:r>
        <w:rPr>
          <w:rFonts w:ascii="Times New Roman" w:hAnsi="Times New Roman" w:eastAsia="宋体"/>
          <w:b w:val="0"/>
          <w:sz w:val="24"/>
        </w:rPr>
        <w:t>，该程序创建了高优先级、中优先级和低优先级三个执行环境：高优先级和中优先级任务分别运行在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r>
        <w:rPr>
          <w:rFonts w:hint="eastAsia"/>
          <w:b w:val="0"/>
          <w:sz w:val="26"/>
          <w:lang w:val="en-US" w:eastAsia="zh-CN"/>
        </w:rPr>
        <w:t xml:space="preserve"> </w:t>
      </w:r>
      <w:bookmarkStart w:id="18" w:name="_Toc5676"/>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 xml:space="preserve">Embassy 对标准库中的 Waker 机制进行了面向自身执行器的特殊实现 </w:t>
      </w:r>
      <w:r>
        <w:rPr>
          <w:rFonts w:ascii="Times New Roman" w:hAnsi="Times New Roman" w:eastAsia="宋体"/>
          <w:b w:val="0"/>
          <w:sz w:val="24"/>
          <w:vertAlign w:val="superscript"/>
        </w:rPr>
        <w:t>[6,21]</w:t>
      </w:r>
      <w:r>
        <w:rPr>
          <w:rFonts w:ascii="Times New Roman" w:hAnsi="Times New Roman" w:eastAsia="宋体"/>
          <w:b w:val="0"/>
          <w:sz w:val="24"/>
        </w:rPr>
        <w:t>。根据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 xml:space="preserve">Embassy 中还存在 TaskRef 这一任务引用结构 </w:t>
      </w:r>
      <w:r>
        <w:rPr>
          <w:rFonts w:ascii="Times New Roman" w:hAnsi="Times New Roman" w:eastAsia="宋体"/>
          <w:b w:val="0"/>
          <w:sz w:val="24"/>
          <w:vertAlign w:val="superscript"/>
        </w:rPr>
        <w:t>[21]</w:t>
      </w:r>
      <w:r>
        <w:rPr>
          <w:rFonts w:ascii="Times New Roman" w:hAnsi="Times New Roman" w:eastAsia="宋体"/>
          <w:b w:val="0"/>
          <w:sz w:val="24"/>
        </w:rPr>
        <w:t>。TaskRef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r>
        <w:rPr>
          <w:rFonts w:hint="eastAsia"/>
          <w:b w:val="0"/>
          <w:sz w:val="26"/>
          <w:lang w:val="en-US" w:eastAsia="zh-CN"/>
        </w:rPr>
        <w:t xml:space="preserve"> </w:t>
      </w:r>
      <w:bookmarkStart w:id="19" w:name="_Toc10846"/>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 xml:space="preserve">Embassy 的 timer 机制建立在 Rust Future 的 poll 语义之上 </w:t>
      </w:r>
      <w:r>
        <w:rPr>
          <w:rFonts w:ascii="Times New Roman" w:hAnsi="Times New Roman" w:eastAsia="宋体"/>
          <w:b w:val="0"/>
          <w:sz w:val="24"/>
          <w:vertAlign w:val="superscript"/>
        </w:rPr>
        <w:t>[4,11]</w:t>
      </w:r>
      <w:r>
        <w:rPr>
          <w:rFonts w:ascii="Times New Roman" w:hAnsi="Times New Roman" w:eastAsia="宋体"/>
          <w:b w:val="0"/>
          <w:sz w:val="24"/>
        </w:rPr>
        <w:t>。以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r>
        <w:rPr>
          <w:rFonts w:hint="eastAsia"/>
          <w:b w:val="0"/>
          <w:sz w:val="26"/>
          <w:lang w:val="en-US" w:eastAsia="zh-CN"/>
        </w:rPr>
        <w:t xml:space="preserve"> </w:t>
      </w:r>
      <w:bookmarkStart w:id="20" w:name="_Toc5414"/>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 xml:space="preserve">Embassy 的一个重要特点是可以将执行器与中断机制结合 </w:t>
      </w:r>
      <w:r>
        <w:rPr>
          <w:rFonts w:ascii="Times New Roman" w:hAnsi="Times New Roman" w:eastAsia="宋体"/>
          <w:b w:val="0"/>
          <w:sz w:val="24"/>
          <w:vertAlign w:val="superscript"/>
        </w:rPr>
        <w:t>[21-22]</w:t>
      </w:r>
      <w:r>
        <w:rPr>
          <w:rFonts w:ascii="Times New Roman" w:hAnsi="Times New Roman" w:eastAsia="宋体"/>
          <w:b w:val="0"/>
          <w:sz w:val="24"/>
        </w:rPr>
        <w:t>。Embassy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 xml:space="preserve">在 Embassy 的执行器中，pender() 用于任务唤醒 </w:t>
      </w:r>
      <w:r>
        <w:rPr>
          <w:rFonts w:ascii="Times New Roman" w:hAnsi="Times New Roman" w:eastAsia="宋体"/>
          <w:b w:val="0"/>
          <w:sz w:val="24"/>
          <w:vertAlign w:val="superscript"/>
        </w:rPr>
        <w:t>[21]</w:t>
      </w:r>
      <w:r>
        <w:rPr>
          <w:rFonts w:ascii="Times New Roman" w:hAnsi="Times New Roman" w:eastAsia="宋体"/>
          <w:b w:val="0"/>
          <w:sz w:val="24"/>
        </w:rPr>
        <w:t>，不同平台提供了不同的实现。当任务从未排队状态变为重新进入运行队列时，执行器会调用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r>
        <w:rPr>
          <w:rFonts w:hint="eastAsia"/>
          <w:b w:val="0"/>
          <w:sz w:val="26"/>
          <w:lang w:val="en-US" w:eastAsia="zh-CN"/>
        </w:rPr>
        <w:t xml:space="preserve"> </w:t>
      </w:r>
      <w:bookmarkStart w:id="21" w:name="_Toc22883"/>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r>
        <w:rPr>
          <w:rFonts w:hint="eastAsia"/>
          <w:b w:val="0"/>
          <w:sz w:val="28"/>
          <w:lang w:val="en-US" w:eastAsia="zh-CN"/>
        </w:rPr>
        <w:t xml:space="preserve"> </w:t>
      </w:r>
      <w:bookmarkStart w:id="22" w:name="_Toc20193"/>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 xml:space="preserve">rCore 是由清华大学计算机系操作系统实验室及 rcore-os 社区主导开发的一款基于 Rust 语言的开源操作系统内核 </w:t>
      </w:r>
      <w:r>
        <w:rPr>
          <w:rFonts w:ascii="Times New Roman" w:hAnsi="Times New Roman" w:eastAsia="宋体"/>
          <w:b w:val="0"/>
          <w:sz w:val="24"/>
          <w:vertAlign w:val="superscript"/>
        </w:rPr>
        <w:t>[12-13]</w:t>
      </w:r>
      <w:r>
        <w:rPr>
          <w:rFonts w:ascii="Times New Roman" w:hAnsi="Times New Roman" w:eastAsia="宋体"/>
          <w:b w:val="0"/>
          <w:sz w:val="24"/>
        </w:rPr>
        <w:t>。与传统基于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r>
        <w:rPr>
          <w:rFonts w:hint="eastAsia"/>
          <w:b w:val="0"/>
          <w:sz w:val="26"/>
          <w:lang w:val="en-US" w:eastAsia="zh-CN"/>
        </w:rPr>
        <w:t xml:space="preserve"> </w:t>
      </w:r>
      <w:bookmarkStart w:id="23" w:name="_Toc30710"/>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r>
        <w:rPr>
          <w:rFonts w:hint="eastAsia"/>
          <w:b w:val="0"/>
          <w:sz w:val="26"/>
          <w:lang w:val="en-US" w:eastAsia="zh-CN"/>
        </w:rPr>
        <w:t xml:space="preserve"> </w:t>
      </w:r>
      <w:bookmarkStart w:id="24" w:name="_Toc12160"/>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 xml:space="preserve">标准 rCore 主要面向 RISC-V 架构，采用较为典型的宏内核结构 </w:t>
      </w:r>
      <w:r>
        <w:rPr>
          <w:rFonts w:ascii="Times New Roman" w:hAnsi="Times New Roman" w:eastAsia="宋体"/>
          <w:b w:val="0"/>
          <w:sz w:val="24"/>
          <w:vertAlign w:val="superscript"/>
        </w:rPr>
        <w:t>[12-13,23]</w:t>
      </w:r>
      <w:r>
        <w:rPr>
          <w:rFonts w:ascii="Times New Roman" w:hAnsi="Times New Roman" w:eastAsia="宋体"/>
          <w:b w:val="0"/>
          <w:sz w:val="24"/>
        </w:rPr>
        <w:t>。其核心功能包括地址空间管理、任务管理、陷阱处理、系统调用和设备抽象等。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r>
        <w:rPr>
          <w:rFonts w:hint="eastAsia"/>
          <w:b w:val="0"/>
          <w:sz w:val="26"/>
          <w:lang w:val="en-US" w:eastAsia="zh-CN"/>
        </w:rPr>
        <w:t xml:space="preserve"> </w:t>
      </w:r>
      <w:bookmarkStart w:id="25" w:name="_Toc16952"/>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 xml:space="preserve">在标准 rCore 中，timer 机制不仅用于周期性触发任务调度，也用于实现用户程序的睡眠等待。内核通过底层 SBI 接口设置下一次时钟中断 </w:t>
      </w:r>
      <w:r>
        <w:rPr>
          <w:rFonts w:ascii="Times New Roman" w:hAnsi="Times New Roman" w:eastAsia="宋体"/>
          <w:b w:val="0"/>
          <w:sz w:val="24"/>
          <w:vertAlign w:val="superscript"/>
        </w:rPr>
        <w:t>[24-25]</w:t>
      </w:r>
      <w:r>
        <w:rPr>
          <w:rFonts w:ascii="Times New Roman" w:hAnsi="Times New Roman" w:eastAsia="宋体"/>
          <w:b w:val="0"/>
          <w:sz w:val="24"/>
        </w:rPr>
        <w:t>。当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r>
        <w:rPr>
          <w:rFonts w:hint="eastAsia"/>
          <w:b w:val="0"/>
          <w:sz w:val="26"/>
          <w:lang w:val="en-US" w:eastAsia="zh-CN"/>
        </w:rPr>
        <w:t xml:space="preserve"> </w:t>
      </w:r>
      <w:bookmarkStart w:id="26" w:name="_Toc10494"/>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6F7DE04B">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5"/>
      </w:pPr>
      <w:r>
        <w:rPr>
          <w:rFonts w:hint="eastAsia"/>
          <w:b w:val="0"/>
          <w:sz w:val="26"/>
          <w:lang w:val="en-US" w:eastAsia="zh-CN"/>
        </w:rPr>
        <w:t xml:space="preserve"> </w:t>
      </w:r>
      <w:bookmarkStart w:id="27" w:name="_Toc30481"/>
      <w:r>
        <w:rPr>
          <w:rFonts w:hint="eastAsia"/>
          <w:b w:val="0"/>
          <w:sz w:val="26"/>
          <w:lang w:val="en-US" w:eastAsia="zh-CN"/>
        </w:rPr>
        <w:t xml:space="preserve">关于 </w:t>
      </w:r>
      <w:r>
        <w:rPr>
          <w:rFonts w:ascii="Arial" w:hAnsi="Arial" w:eastAsia="黑体"/>
          <w:b w:val="0"/>
          <w:sz w:val="26"/>
        </w:rPr>
        <w:t>rCore</w:t>
      </w:r>
      <w:r>
        <w:rPr>
          <w:rFonts w:hint="eastAsia"/>
          <w:b w:val="0"/>
          <w:sz w:val="26"/>
          <w:lang w:val="en-US" w:eastAsia="zh-CN"/>
        </w:rPr>
        <w:t>-N</w:t>
      </w:r>
      <w:bookmarkEnd w:id="27"/>
    </w:p>
    <w:p w14:paraId="0F94D758">
      <w:pPr>
        <w:pStyle w:val="179"/>
        <w:spacing w:before="0" w:after="0" w:line="400" w:lineRule="exact"/>
        <w:ind w:left="0" w:firstLine="420"/>
        <w:jc w:val="both"/>
      </w:pPr>
      <w:r>
        <w:rPr>
          <w:rFonts w:ascii="Times New Roman" w:hAnsi="Times New Roman" w:eastAsia="宋体"/>
          <w:b w:val="0"/>
          <w:sz w:val="24"/>
        </w:rPr>
        <w:t xml:space="preserve">rCore-N 是在 rCore 第 5 章实验成果基础上进一步演化得到的一个内核分支 </w:t>
      </w:r>
      <w:r>
        <w:rPr>
          <w:rFonts w:ascii="Times New Roman" w:hAnsi="Times New Roman" w:eastAsia="宋体"/>
          <w:b w:val="0"/>
          <w:sz w:val="24"/>
          <w:vertAlign w:val="superscript"/>
        </w:rPr>
        <w:t>[14]</w:t>
      </w:r>
      <w:r>
        <w:rPr>
          <w:rFonts w:ascii="Times New Roman" w:hAnsi="Times New Roman" w:eastAsia="宋体"/>
          <w:b w:val="0"/>
          <w:sz w:val="24"/>
        </w:rPr>
        <w:t>。与标准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对于本文而言，rCore-N 构成了一个比标准 rCore 更贴近研究目标的实验平台。它既保留了操作系统内核的基本骨架，又具备多核、用户态中断等扩展特性，能够更真实地暴露异步 timer 在内核环境中面临的并发、调度与中断上下文问题。</w:t>
      </w:r>
    </w:p>
    <w:p w14:paraId="14497C30">
      <w:pPr>
        <w:pStyle w:val="4"/>
      </w:pPr>
      <w:r>
        <w:rPr>
          <w:rFonts w:hint="eastAsia"/>
          <w:b w:val="0"/>
          <w:sz w:val="28"/>
          <w:lang w:val="en-US" w:eastAsia="zh-CN"/>
        </w:rPr>
        <w:t xml:space="preserve"> </w:t>
      </w:r>
      <w:bookmarkStart w:id="28" w:name="_Toc10262"/>
      <w:r>
        <w:rPr>
          <w:rFonts w:ascii="Arial" w:hAnsi="Arial" w:eastAsia="黑体"/>
          <w:b w:val="0"/>
          <w:sz w:val="28"/>
        </w:rPr>
        <w:t>本章小结</w:t>
      </w:r>
      <w:bookmarkEnd w:id="28"/>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r>
        <w:rPr>
          <w:rFonts w:hint="eastAsia"/>
          <w:b w:val="0"/>
          <w:sz w:val="32"/>
          <w:lang w:val="en-US" w:eastAsia="zh-CN"/>
        </w:rPr>
        <w:t xml:space="preserve"> </w:t>
      </w:r>
      <w:bookmarkStart w:id="29" w:name="_Toc7163"/>
      <w:r>
        <w:rPr>
          <w:rFonts w:ascii="Arial" w:hAnsi="Arial" w:eastAsia="黑体"/>
          <w:b w:val="0"/>
          <w:sz w:val="32"/>
        </w:rPr>
        <w:t>timer 基本机制</w:t>
      </w:r>
      <w:bookmarkEnd w:id="29"/>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r>
        <w:rPr>
          <w:rFonts w:hint="eastAsia"/>
          <w:b w:val="0"/>
          <w:sz w:val="28"/>
          <w:lang w:val="en-US" w:eastAsia="zh-CN"/>
        </w:rPr>
        <w:t xml:space="preserve"> </w:t>
      </w:r>
      <w:bookmarkStart w:id="30" w:name="_Toc24927"/>
      <w:r>
        <w:rPr>
          <w:rFonts w:ascii="Arial" w:hAnsi="Arial" w:eastAsia="黑体"/>
          <w:b w:val="0"/>
          <w:sz w:val="28"/>
        </w:rPr>
        <w:t>timer 简介</w:t>
      </w:r>
      <w:bookmarkEnd w:id="30"/>
    </w:p>
    <w:p w14:paraId="3CCA45FC">
      <w:pPr>
        <w:pStyle w:val="179"/>
        <w:spacing w:before="0" w:after="0" w:line="400" w:lineRule="exact"/>
        <w:ind w:left="0" w:firstLine="420"/>
        <w:jc w:val="both"/>
      </w:pPr>
      <w:r>
        <w:rPr>
          <w:rFonts w:ascii="Times New Roman" w:hAnsi="Times New Roman" w:eastAsia="宋体"/>
          <w:b w:val="0"/>
          <w:sz w:val="24"/>
        </w:rPr>
        <w:t xml:space="preserve">在硬件层面，处理器通常会提供持续递增的时间计数器以及用于触发中断的比较寄存器 </w:t>
      </w:r>
      <w:r>
        <w:rPr>
          <w:rFonts w:ascii="Times New Roman" w:hAnsi="Times New Roman" w:eastAsia="宋体"/>
          <w:b w:val="0"/>
          <w:sz w:val="24"/>
          <w:vertAlign w:val="superscript"/>
        </w:rPr>
        <w:t>[23]</w:t>
      </w:r>
      <w:r>
        <w:rPr>
          <w:rFonts w:ascii="Times New Roman" w:hAnsi="Times New Roman" w:eastAsia="宋体"/>
          <w:b w:val="0"/>
          <w:sz w:val="24"/>
        </w:rPr>
        <w:t>。以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 xml:space="preserve">对于运行在 S 态的操作系统内核而言，内核通常并不直接操作机器模式下的 mtimecmp，而是通过 SBI 接口请求底层运行环境设置下一次时钟中断 </w:t>
      </w:r>
      <w:r>
        <w:rPr>
          <w:rFonts w:ascii="Times New Roman" w:hAnsi="Times New Roman" w:eastAsia="宋体"/>
          <w:b w:val="0"/>
          <w:sz w:val="24"/>
          <w:vertAlign w:val="superscript"/>
        </w:rPr>
        <w:t>[25]</w:t>
      </w:r>
      <w:r>
        <w:rPr>
          <w:rFonts w:ascii="Times New Roman" w:hAnsi="Times New Roman" w:eastAsia="宋体"/>
          <w:b w:val="0"/>
          <w:sz w:val="24"/>
        </w:rPr>
        <w:t>。例如在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 xml:space="preserve">从软件组织方式看，操作系统中的 timer 机制通常包含两类需求 </w:t>
      </w:r>
      <w:r>
        <w:rPr>
          <w:rFonts w:ascii="Times New Roman" w:hAnsi="Times New Roman" w:eastAsia="宋体"/>
          <w:b w:val="0"/>
          <w:sz w:val="24"/>
          <w:vertAlign w:val="superscript"/>
        </w:rPr>
        <w:t>[17,26]</w:t>
      </w:r>
      <w:r>
        <w:rPr>
          <w:rFonts w:ascii="Times New Roman" w:hAnsi="Times New Roman" w:eastAsia="宋体"/>
          <w:b w:val="0"/>
          <w:sz w:val="24"/>
        </w:rPr>
        <w:t>。第一类是周期性调度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r>
        <w:rPr>
          <w:rFonts w:hint="eastAsia"/>
          <w:b w:val="0"/>
          <w:sz w:val="28"/>
          <w:lang w:val="en-US" w:eastAsia="zh-CN"/>
        </w:rPr>
        <w:t xml:space="preserve"> </w:t>
      </w:r>
      <w:bookmarkStart w:id="31" w:name="_Toc19502"/>
      <w:r>
        <w:rPr>
          <w:rFonts w:ascii="Arial" w:hAnsi="Arial" w:eastAsia="黑体"/>
          <w:b w:val="0"/>
          <w:sz w:val="28"/>
        </w:rPr>
        <w:t>rCore timer 实现</w:t>
      </w:r>
      <w:bookmarkEnd w:id="31"/>
    </w:p>
    <w:p w14:paraId="400208BC">
      <w:pPr>
        <w:pStyle w:val="179"/>
        <w:spacing w:before="0" w:after="0" w:line="400" w:lineRule="exact"/>
        <w:ind w:left="0" w:firstLine="420"/>
        <w:jc w:val="both"/>
      </w:pPr>
      <w:r>
        <w:rPr>
          <w:rFonts w:ascii="Times New Roman" w:hAnsi="Times New Roman" w:eastAsia="宋体"/>
          <w:b w:val="0"/>
          <w:sz w:val="24"/>
        </w:rPr>
        <w:t xml:space="preserve">rCore-2025S 的 timer 主要承担两个职责 </w:t>
      </w:r>
      <w:r>
        <w:rPr>
          <w:rFonts w:ascii="Times New Roman" w:hAnsi="Times New Roman" w:eastAsia="宋体"/>
          <w:b w:val="0"/>
          <w:sz w:val="24"/>
          <w:vertAlign w:val="superscript"/>
        </w:rPr>
        <w:t>[12-13]</w:t>
      </w:r>
      <w:r>
        <w:rPr>
          <w:rFonts w:ascii="Times New Roman" w:hAnsi="Times New Roman" w:eastAsia="宋体"/>
          <w:b w:val="0"/>
          <w:sz w:val="24"/>
        </w:rPr>
        <w:t>：一是周期性触发内核调度，支持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 xml:space="preserve">相比之下，rCore-N 在底层 timer 设置路径上引入了 virtual timer 机制 </w:t>
      </w:r>
      <w:r>
        <w:rPr>
          <w:rFonts w:ascii="Times New Roman" w:hAnsi="Times New Roman" w:eastAsia="宋体"/>
          <w:b w:val="0"/>
          <w:sz w:val="24"/>
          <w:vertAlign w:val="superscript"/>
        </w:rPr>
        <w:t>[14]</w:t>
      </w:r>
      <w:r>
        <w:rPr>
          <w:rFonts w:ascii="Times New Roman" w:hAnsi="Times New Roman" w:eastAsia="宋体"/>
          <w:b w:val="0"/>
          <w:sz w:val="24"/>
        </w:rPr>
        <w:t>。rCore-N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r>
        <w:rPr>
          <w:rFonts w:hint="eastAsia"/>
          <w:b w:val="0"/>
          <w:sz w:val="26"/>
          <w:lang w:val="en-US" w:eastAsia="zh-CN"/>
        </w:rPr>
        <w:t xml:space="preserve"> </w:t>
      </w:r>
      <w:bookmarkStart w:id="32" w:name="_Toc16449"/>
      <w:r>
        <w:rPr>
          <w:rFonts w:ascii="Arial" w:hAnsi="Arial" w:eastAsia="黑体"/>
          <w:b w:val="0"/>
          <w:sz w:val="26"/>
        </w:rPr>
        <w:t>rCore-2025S 的固定 tick 与阻塞式 sleep</w:t>
      </w:r>
      <w:bookmarkEnd w:id="32"/>
    </w:p>
    <w:p w14:paraId="2B5663D1">
      <w:pPr>
        <w:pStyle w:val="179"/>
        <w:spacing w:before="0" w:after="0" w:line="400" w:lineRule="exact"/>
        <w:ind w:left="0" w:firstLine="420"/>
        <w:jc w:val="both"/>
      </w:pPr>
      <w:r>
        <w:rPr>
          <w:rFonts w:ascii="Times New Roman" w:hAnsi="Times New Roman" w:eastAsia="宋体"/>
          <w:b w:val="0"/>
          <w:sz w:val="24"/>
        </w:rPr>
        <w:t xml:space="preserve">在 rCore-2025S 中，底层时间读取与 timer interrupt 设置主要依赖 RISC-V 的时间寄存器和 RustSBI 提供的接口 </w:t>
      </w:r>
      <w:r>
        <w:rPr>
          <w:rFonts w:ascii="Times New Roman" w:hAnsi="Times New Roman" w:eastAsia="宋体"/>
          <w:b w:val="0"/>
          <w:sz w:val="24"/>
          <w:vertAlign w:val="superscript"/>
        </w:rPr>
        <w:t>[24]</w:t>
      </w:r>
      <w:r>
        <w:rPr>
          <w:rFonts w:ascii="Times New Roman" w:hAnsi="Times New Roman" w:eastAsia="宋体"/>
          <w:b w:val="0"/>
          <w:sz w:val="24"/>
        </w:rPr>
        <w:t>。内核通过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r>
        <w:rPr>
          <w:rFonts w:hint="eastAsia"/>
          <w:b w:val="0"/>
          <w:sz w:val="26"/>
          <w:lang w:val="en-US" w:eastAsia="zh-CN"/>
        </w:rPr>
        <w:t xml:space="preserve"> </w:t>
      </w:r>
      <w:bookmarkStart w:id="33" w:name="_Toc22070"/>
      <w:r>
        <w:rPr>
          <w:rFonts w:ascii="Arial" w:hAnsi="Arial" w:eastAsia="黑体"/>
          <w:b w:val="0"/>
          <w:sz w:val="26"/>
        </w:rPr>
        <w:t>rCore-N 的 virtual timer 机制</w:t>
      </w:r>
      <w:bookmarkEnd w:id="33"/>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 xml:space="preserve">rCore-N 中的 virtual timer 由每个 hart 各自维护 </w:t>
      </w:r>
      <w:r>
        <w:rPr>
          <w:rFonts w:ascii="Times New Roman" w:hAnsi="Times New Roman" w:eastAsia="宋体"/>
          <w:b w:val="0"/>
          <w:sz w:val="24"/>
          <w:vertAlign w:val="superscript"/>
        </w:rPr>
        <w:t>[14]</w:t>
      </w:r>
      <w:r>
        <w:rPr>
          <w:rFonts w:ascii="Times New Roman" w:hAnsi="Times New Roman" w:eastAsia="宋体"/>
          <w:b w:val="0"/>
          <w:sz w:val="24"/>
        </w:rPr>
        <w:t>。其核心数据结构如下：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r>
        <w:rPr>
          <w:rFonts w:hint="eastAsia"/>
          <w:b w:val="0"/>
          <w:sz w:val="26"/>
          <w:lang w:val="en-US" w:eastAsia="zh-CN"/>
        </w:rPr>
        <w:t xml:space="preserve"> </w:t>
      </w:r>
      <w:bookmarkStart w:id="34" w:name="_Toc20152"/>
      <w:r>
        <w:rPr>
          <w:rFonts w:ascii="Arial" w:hAnsi="Arial" w:eastAsia="黑体"/>
          <w:b w:val="0"/>
          <w:sz w:val="26"/>
        </w:rPr>
        <w:t>rCore-N 中用户态 timer 事件投递</w:t>
      </w:r>
      <w:bookmarkEnd w:id="34"/>
    </w:p>
    <w:p w14:paraId="33960852">
      <w:pPr>
        <w:pStyle w:val="179"/>
        <w:spacing w:before="0" w:after="0" w:line="400" w:lineRule="exact"/>
        <w:ind w:left="0" w:firstLine="420"/>
        <w:jc w:val="both"/>
      </w:pPr>
      <w:r>
        <w:rPr>
          <w:rFonts w:ascii="Times New Roman" w:hAnsi="Times New Roman" w:eastAsia="宋体"/>
          <w:b w:val="0"/>
          <w:sz w:val="24"/>
        </w:rPr>
        <w:t xml:space="preserve">在 virtual timer 机制基础上，rCore-N 提供了 sys_set_timer 系统调用 </w:t>
      </w:r>
      <w:r>
        <w:rPr>
          <w:rFonts w:ascii="Times New Roman" w:hAnsi="Times New Roman" w:eastAsia="宋体"/>
          <w:b w:val="0"/>
          <w:sz w:val="24"/>
          <w:vertAlign w:val="superscript"/>
        </w:rPr>
        <w:t>[14]</w:t>
      </w:r>
      <w:r>
        <w:rPr>
          <w:rFonts w:ascii="Times New Roman" w:hAnsi="Times New Roman" w:eastAsia="宋体"/>
          <w:b w:val="0"/>
          <w:sz w:val="24"/>
        </w:rPr>
        <w:t>，使用户程序可以主动申请在未来某一时刻触发面向自身的定时事件。该机制与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r>
        <w:rPr>
          <w:rFonts w:hint="eastAsia"/>
          <w:b w:val="0"/>
          <w:sz w:val="26"/>
          <w:lang w:val="en-US" w:eastAsia="zh-CN"/>
        </w:rPr>
        <w:t xml:space="preserve"> </w:t>
      </w:r>
      <w:bookmarkStart w:id="35" w:name="_Toc17214"/>
      <w:r>
        <w:rPr>
          <w:rFonts w:ascii="Arial" w:hAnsi="Arial" w:eastAsia="黑体"/>
          <w:b w:val="0"/>
          <w:sz w:val="26"/>
        </w:rPr>
        <w:t>rCore-N 中 sleep 机制的局限性</w:t>
      </w:r>
      <w:bookmarkEnd w:id="35"/>
    </w:p>
    <w:p w14:paraId="2A627F61">
      <w:pPr>
        <w:pStyle w:val="179"/>
        <w:spacing w:before="0" w:after="0" w:line="400" w:lineRule="exact"/>
        <w:ind w:left="0" w:firstLine="420"/>
        <w:jc w:val="both"/>
      </w:pPr>
      <w:r>
        <w:rPr>
          <w:rFonts w:ascii="Times New Roman" w:hAnsi="Times New Roman" w:eastAsia="宋体"/>
          <w:b w:val="0"/>
          <w:sz w:val="24"/>
        </w:rPr>
        <w:t>需要指出的是，采用忙等式 sleep 机制的并不是 rCore-Tutorial-2025S，而是</w:t>
      </w:r>
      <w:r>
        <w:rPr>
          <w:rFonts w:hint="eastAsia"/>
          <w:b w:val="0"/>
          <w:sz w:val="24"/>
          <w:lang w:val="en-US" w:eastAsia="zh-CN"/>
        </w:rPr>
        <w:t>原始</w:t>
      </w:r>
      <w:r>
        <w:rPr>
          <w:rFonts w:ascii="Times New Roman" w:hAnsi="Times New Roman" w:eastAsia="宋体"/>
          <w:b w:val="0"/>
          <w:sz w:val="24"/>
        </w:rPr>
        <w:t xml:space="preserve"> rCore-N 用户库中提供的 sleep </w:t>
      </w:r>
      <w:r>
        <w:rPr>
          <w:rFonts w:ascii="Times New Roman" w:hAnsi="Times New Roman" w:eastAsia="宋体"/>
          <w:b w:val="0"/>
          <w:sz w:val="24"/>
          <w:vertAlign w:val="superscript"/>
        </w:rPr>
        <w:t>[14]</w:t>
      </w:r>
      <w:r>
        <w:rPr>
          <w:rFonts w:ascii="Times New Roman" w:hAnsi="Times New Roman" w:eastAsia="宋体"/>
          <w:b w:val="0"/>
          <w:sz w:val="24"/>
        </w:rPr>
        <w:t>。在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41A44148">
      <w:pPr>
        <w:pStyle w:val="179"/>
        <w:spacing w:before="0" w:after="0" w:line="400" w:lineRule="exact"/>
        <w:ind w:left="0" w:firstLine="420"/>
        <w:jc w:val="both"/>
      </w:pPr>
      <w:r>
        <w:rPr>
          <w:rFonts w:hint="eastAsia"/>
          <w:b w:val="0"/>
          <w:sz w:val="24"/>
          <w:lang w:val="en-US" w:eastAsia="zh-CN"/>
        </w:rPr>
        <w:t xml:space="preserve">与 </w:t>
      </w:r>
      <w:r>
        <w:rPr>
          <w:rFonts w:ascii="Times New Roman" w:hAnsi="Times New Roman" w:eastAsia="宋体"/>
          <w:b w:val="0"/>
          <w:sz w:val="24"/>
        </w:rPr>
        <w:t>rCore-Tutorial-2025S</w:t>
      </w:r>
      <w:r>
        <w:rPr>
          <w:rFonts w:hint="eastAsia"/>
          <w:b w:val="0"/>
          <w:sz w:val="24"/>
          <w:lang w:val="en-US" w:eastAsia="zh-CN"/>
        </w:rPr>
        <w:t xml:space="preserve"> 实现相比，原始 rCore-N 之所以删除了 sys_sleep 系统调用，简化 sleep 实现为busy-wait，主要是因为内核架构的修改导致继续沿用</w:t>
      </w:r>
      <w:r>
        <w:rPr>
          <w:rFonts w:ascii="Times New Roman" w:hAnsi="Times New Roman" w:eastAsia="宋体"/>
          <w:b w:val="0"/>
          <w:sz w:val="24"/>
        </w:rPr>
        <w:t>rCore-Tutorial-2025S</w:t>
      </w:r>
      <w:r>
        <w:rPr>
          <w:rFonts w:hint="eastAsia"/>
          <w:b w:val="0"/>
          <w:sz w:val="24"/>
          <w:lang w:val="en-US" w:eastAsia="zh-CN"/>
        </w:rPr>
        <w:t xml:space="preserve"> 实现会引发冲突。</w:t>
      </w:r>
      <w:r>
        <w:rPr>
          <w:rFonts w:ascii="Times New Roman" w:hAnsi="Times New Roman" w:eastAsia="宋体"/>
          <w:b w:val="0"/>
          <w:sz w:val="24"/>
        </w:rPr>
        <w:t>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r>
        <w:rPr>
          <w:rFonts w:hint="eastAsia"/>
          <w:b w:val="0"/>
          <w:sz w:val="26"/>
          <w:lang w:val="en-US" w:eastAsia="zh-CN"/>
        </w:rPr>
        <w:t xml:space="preserve"> </w:t>
      </w:r>
      <w:bookmarkStart w:id="36" w:name="_Toc25595"/>
      <w:r>
        <w:rPr>
          <w:rFonts w:ascii="Arial" w:hAnsi="Arial" w:eastAsia="黑体"/>
          <w:b w:val="0"/>
          <w:sz w:val="26"/>
        </w:rPr>
        <w:t>小结</w:t>
      </w:r>
      <w:bookmarkEnd w:id="36"/>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r>
        <w:rPr>
          <w:rFonts w:hint="eastAsia"/>
          <w:b w:val="0"/>
          <w:sz w:val="28"/>
          <w:lang w:val="en-US" w:eastAsia="zh-CN"/>
        </w:rPr>
        <w:t xml:space="preserve"> </w:t>
      </w:r>
      <w:bookmarkStart w:id="37" w:name="_Toc32137"/>
      <w:r>
        <w:rPr>
          <w:rFonts w:ascii="Arial" w:hAnsi="Arial" w:eastAsia="黑体"/>
          <w:b w:val="0"/>
          <w:sz w:val="28"/>
        </w:rPr>
        <w:t>Embassy timer 实现</w:t>
      </w:r>
      <w:bookmarkEnd w:id="37"/>
    </w:p>
    <w:p w14:paraId="1D3709F4">
      <w:pPr>
        <w:pStyle w:val="179"/>
        <w:spacing w:before="0" w:after="0" w:line="400" w:lineRule="exact"/>
        <w:ind w:left="0" w:firstLine="420"/>
        <w:jc w:val="both"/>
      </w:pPr>
      <w:r>
        <w:rPr>
          <w:rFonts w:ascii="Times New Roman" w:hAnsi="Times New Roman" w:eastAsia="宋体"/>
          <w:b w:val="0"/>
          <w:sz w:val="24"/>
        </w:rPr>
        <w:t xml:space="preserve">Embassy 的 timer 机制是其异步运行时与底层硬件交互的重要组成部分 </w:t>
      </w:r>
      <w:r>
        <w:rPr>
          <w:rFonts w:ascii="Times New Roman" w:hAnsi="Times New Roman" w:eastAsia="宋体"/>
          <w:b w:val="0"/>
          <w:sz w:val="24"/>
          <w:vertAlign w:val="superscript"/>
        </w:rPr>
        <w:t>[11,27]</w:t>
      </w:r>
      <w:r>
        <w:rPr>
          <w:rFonts w:ascii="Times New Roman" w:hAnsi="Times New Roman" w:eastAsia="宋体"/>
          <w:b w:val="0"/>
          <w:sz w:val="24"/>
        </w:rPr>
        <w:t>。对于用户而言，定时等待通常表现为如下形式：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r>
        <w:rPr>
          <w:rFonts w:hint="eastAsia"/>
          <w:b w:val="0"/>
          <w:sz w:val="26"/>
          <w:lang w:val="en-US" w:eastAsia="zh-CN"/>
        </w:rPr>
        <w:t xml:space="preserve"> </w:t>
      </w:r>
      <w:bookmarkStart w:id="38" w:name="_Toc6524"/>
      <w:r>
        <w:rPr>
          <w:rFonts w:ascii="Arial" w:hAnsi="Arial" w:eastAsia="黑体"/>
          <w:b w:val="0"/>
          <w:sz w:val="26"/>
        </w:rPr>
        <w:t>Timer Future 的 poll 过程</w:t>
      </w:r>
      <w:bookmarkEnd w:id="38"/>
    </w:p>
    <w:p w14:paraId="16531608">
      <w:pPr>
        <w:pStyle w:val="179"/>
        <w:spacing w:before="0" w:after="0" w:line="400" w:lineRule="exact"/>
        <w:ind w:left="0" w:firstLine="420"/>
        <w:jc w:val="both"/>
      </w:pPr>
      <w:r>
        <w:rPr>
          <w:rFonts w:ascii="Times New Roman" w:hAnsi="Times New Roman" w:eastAsia="宋体"/>
          <w:b w:val="0"/>
          <w:sz w:val="24"/>
        </w:rPr>
        <w:t xml:space="preserve">Timer::after_secs(1) 会返回一个实现了 Future trait 的 Timer 对象 </w:t>
      </w:r>
      <w:r>
        <w:rPr>
          <w:rFonts w:ascii="Times New Roman" w:hAnsi="Times New Roman" w:eastAsia="宋体"/>
          <w:b w:val="0"/>
          <w:sz w:val="24"/>
          <w:vertAlign w:val="superscript"/>
        </w:rPr>
        <w:t>[11]</w:t>
      </w:r>
      <w:r>
        <w:rPr>
          <w:rFonts w:ascii="Times New Roman" w:hAnsi="Times New Roman" w:eastAsia="宋体"/>
          <w:b w:val="0"/>
          <w:sz w:val="24"/>
        </w:rPr>
        <w:t>。该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r>
        <w:rPr>
          <w:rFonts w:hint="eastAsia"/>
          <w:b w:val="0"/>
          <w:sz w:val="26"/>
          <w:lang w:val="en-US" w:eastAsia="zh-CN"/>
        </w:rPr>
        <w:t xml:space="preserve"> </w:t>
      </w:r>
      <w:bookmarkStart w:id="39" w:name="_Toc14331"/>
      <w:r>
        <w:rPr>
          <w:rFonts w:ascii="Arial" w:hAnsi="Arial" w:eastAsia="黑体"/>
          <w:b w:val="0"/>
          <w:sz w:val="26"/>
        </w:rPr>
        <w:t>时间驱动接口与平台实现</w:t>
      </w:r>
      <w:bookmarkEnd w:id="39"/>
    </w:p>
    <w:p w14:paraId="399C64C5">
      <w:pPr>
        <w:pStyle w:val="179"/>
        <w:spacing w:before="0" w:after="0" w:line="400" w:lineRule="exact"/>
        <w:ind w:left="0" w:firstLine="420"/>
        <w:jc w:val="both"/>
      </w:pPr>
      <w:r>
        <w:rPr>
          <w:rFonts w:ascii="Times New Roman" w:hAnsi="Times New Roman" w:eastAsia="宋体"/>
          <w:b w:val="0"/>
          <w:sz w:val="24"/>
        </w:rPr>
        <w:t xml:space="preserve">Embassy 将通用的 Timer Future 和具体硬件平台的定时器实现解耦 </w:t>
      </w:r>
      <w:r>
        <w:rPr>
          <w:rFonts w:ascii="Times New Roman" w:hAnsi="Times New Roman" w:eastAsia="宋体"/>
          <w:b w:val="0"/>
          <w:sz w:val="24"/>
          <w:vertAlign w:val="superscript"/>
        </w:rPr>
        <w:t>[11,27]</w:t>
      </w:r>
      <w:r>
        <w:rPr>
          <w:rFonts w:ascii="Times New Roman" w:hAnsi="Times New Roman" w:eastAsia="宋体"/>
          <w:b w:val="0"/>
          <w:sz w:val="24"/>
        </w:rPr>
        <w:t>。embassy_time::Timer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 xml:space="preserve">以 RP2040 平台为例，Embassy 在 embassy-rp/src/time_driver.rs 中提供了 TimerDriver </w:t>
      </w:r>
      <w:r>
        <w:rPr>
          <w:rFonts w:ascii="Times New Roman" w:hAnsi="Times New Roman" w:eastAsia="宋体"/>
          <w:b w:val="0"/>
          <w:sz w:val="24"/>
          <w:vertAlign w:val="superscript"/>
        </w:rPr>
        <w:t>[27]</w:t>
      </w:r>
      <w:r>
        <w:rPr>
          <w:rFonts w:ascii="Times New Roman" w:hAnsi="Times New Roman" w:eastAsia="宋体"/>
          <w:b w:val="0"/>
          <w:sz w:val="24"/>
        </w:rPr>
        <w:t>。该驱动按照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r>
        <w:rPr>
          <w:rFonts w:hint="eastAsia"/>
          <w:b w:val="0"/>
          <w:sz w:val="26"/>
          <w:lang w:val="en-US" w:eastAsia="zh-CN"/>
        </w:rPr>
        <w:t xml:space="preserve"> </w:t>
      </w:r>
      <w:bookmarkStart w:id="40" w:name="_Toc16614"/>
      <w:r>
        <w:rPr>
          <w:rFonts w:ascii="Arial" w:hAnsi="Arial" w:eastAsia="黑体"/>
          <w:b w:val="0"/>
          <w:sz w:val="26"/>
        </w:rPr>
        <w:t>timer queue 与 Waker 到 TaskRef 的转换</w:t>
      </w:r>
      <w:bookmarkEnd w:id="40"/>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81625" cy="3517265"/>
            <wp:effectExtent l="0" t="0" r="0" b="0"/>
            <wp:docPr id="1" name="图片 1" descr="D:/User/repos/rust-os-learning/2026S/论文/image/embassy-timer-queue-run-queue.png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User/repos/rust-os-learning/2026S/论文/image/embassy-timer-queue-run-queue.pngembassy-timer-queue-run-queue"/>
                    <pic:cNvPicPr>
                      <a:picLocks noChangeAspect="1"/>
                    </pic:cNvPicPr>
                  </pic:nvPicPr>
                  <pic:blipFill>
                    <a:blip r:embed="rId17"/>
                    <a:srcRect l="-550" r="442"/>
                    <a:stretch>
                      <a:fillRect/>
                    </a:stretch>
                  </pic:blipFill>
                  <pic:spPr>
                    <a:xfrm>
                      <a:off x="0" y="0"/>
                      <a:ext cx="538162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1" w:name="_Toc23553"/>
      <w:r>
        <w:rPr>
          <w:rFonts w:ascii="Times New Roman" w:hAnsi="Times New Roman" w:eastAsia="宋体"/>
          <w:b w:val="0"/>
          <w:sz w:val="22"/>
        </w:rPr>
        <w:t xml:space="preserve"> Embassy 中 timer queue、TaskRef 与 run queue 的关系示意图</w:t>
      </w:r>
      <w:bookmarkEnd w:id="41"/>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r>
        <w:rPr>
          <w:rFonts w:hint="eastAsia"/>
          <w:b w:val="0"/>
          <w:sz w:val="26"/>
          <w:lang w:val="en-US" w:eastAsia="zh-CN"/>
        </w:rPr>
        <w:t xml:space="preserve"> </w:t>
      </w:r>
      <w:bookmarkStart w:id="42" w:name="_Toc1693"/>
      <w:r>
        <w:rPr>
          <w:rFonts w:ascii="Arial" w:hAnsi="Arial" w:eastAsia="黑体"/>
          <w:b w:val="0"/>
          <w:sz w:val="26"/>
        </w:rPr>
        <w:t>硬件 alarm 设置与中断处理</w:t>
      </w:r>
      <w:bookmarkEnd w:id="42"/>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r>
        <w:rPr>
          <w:rFonts w:hint="eastAsia"/>
          <w:b w:val="0"/>
          <w:sz w:val="26"/>
          <w:lang w:val="en-US" w:eastAsia="zh-CN"/>
        </w:rPr>
        <w:t xml:space="preserve"> </w:t>
      </w:r>
      <w:bookmarkStart w:id="43" w:name="_Toc11006"/>
      <w:r>
        <w:rPr>
          <w:rFonts w:ascii="Arial" w:hAnsi="Arial" w:eastAsia="黑体"/>
          <w:b w:val="0"/>
          <w:sz w:val="26"/>
        </w:rPr>
        <w:t>到期任务的唤醒与重新入队</w:t>
      </w:r>
      <w:bookmarkEnd w:id="43"/>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r>
        <w:rPr>
          <w:rFonts w:hint="eastAsia"/>
          <w:b w:val="0"/>
          <w:sz w:val="26"/>
          <w:lang w:val="en-US" w:eastAsia="zh-CN"/>
        </w:rPr>
        <w:t xml:space="preserve"> </w:t>
      </w:r>
      <w:bookmarkStart w:id="44" w:name="_Toc22652"/>
      <w:r>
        <w:rPr>
          <w:rFonts w:ascii="Arial" w:hAnsi="Arial" w:eastAsia="黑体"/>
          <w:b w:val="0"/>
          <w:sz w:val="26"/>
        </w:rPr>
        <w:t>从中断唤醒到 executor 再次 poll</w:t>
      </w:r>
      <w:bookmarkEnd w:id="44"/>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D:/User/repos/rust-os-learning/2026S/论文/image/embassy-timer-future.pngembassy-timer-future"/>
            <wp:cNvGraphicFramePr/>
            <a:graphic xmlns:a="http://schemas.openxmlformats.org/drawingml/2006/main">
              <a:graphicData uri="http://schemas.openxmlformats.org/drawingml/2006/picture">
                <pic:pic xmlns:pic="http://schemas.openxmlformats.org/drawingml/2006/picture">
                  <pic:nvPicPr>
                    <pic:cNvPr id="2" name="图片 2" descr="D:/User/repos/rust-os-learning/2026S/论文/image/embassy-timer-future.pngembassy-timer-future"/>
                    <pic:cNvPicPr/>
                  </pic:nvPicPr>
                  <pic:blipFill>
                    <a:blip r:embed="rId18"/>
                    <a:srcRect l="185" r="185"/>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5" w:name="_Toc28030"/>
      <w:r>
        <w:rPr>
          <w:rFonts w:ascii="Times New Roman" w:hAnsi="Times New Roman" w:eastAsia="宋体"/>
          <w:b w:val="0"/>
          <w:sz w:val="22"/>
        </w:rPr>
        <w:t xml:space="preserve"> 以 embassy-rp 为例的中断模式 Timer Future 挂起与恢复执行关键链路图</w:t>
      </w:r>
      <w:bookmarkEnd w:id="45"/>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r>
        <w:rPr>
          <w:rFonts w:hint="eastAsia"/>
          <w:b w:val="0"/>
          <w:sz w:val="28"/>
          <w:lang w:val="en-US" w:eastAsia="zh-CN"/>
        </w:rPr>
        <w:t xml:space="preserve"> </w:t>
      </w:r>
      <w:bookmarkStart w:id="46" w:name="_Toc20113"/>
      <w:r>
        <w:rPr>
          <w:rFonts w:ascii="Arial" w:hAnsi="Arial" w:eastAsia="黑体"/>
          <w:b w:val="0"/>
          <w:sz w:val="28"/>
        </w:rPr>
        <w:t>本章小结</w:t>
      </w:r>
      <w:bookmarkEnd w:id="46"/>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r>
        <w:rPr>
          <w:rFonts w:hint="eastAsia"/>
          <w:b w:val="0"/>
          <w:sz w:val="32"/>
          <w:lang w:val="en-US" w:eastAsia="zh-CN"/>
        </w:rPr>
        <w:t xml:space="preserve"> </w:t>
      </w:r>
      <w:bookmarkStart w:id="47" w:name="_Toc17754"/>
      <w:r>
        <w:rPr>
          <w:rFonts w:ascii="Arial" w:hAnsi="Arial" w:eastAsia="黑体"/>
          <w:b w:val="0"/>
          <w:sz w:val="32"/>
        </w:rPr>
        <w:t>异步驱动模块</w:t>
      </w:r>
      <w:bookmarkEnd w:id="47"/>
    </w:p>
    <w:p w14:paraId="6550C4E4">
      <w:pPr>
        <w:pStyle w:val="4"/>
      </w:pPr>
      <w:r>
        <w:rPr>
          <w:rFonts w:hint="eastAsia"/>
          <w:b w:val="0"/>
          <w:sz w:val="28"/>
          <w:lang w:val="en-US" w:eastAsia="zh-CN"/>
        </w:rPr>
        <w:t xml:space="preserve"> </w:t>
      </w:r>
      <w:bookmarkStart w:id="48" w:name="_Toc6103"/>
      <w:r>
        <w:rPr>
          <w:rFonts w:ascii="Arial" w:hAnsi="Arial" w:eastAsia="黑体"/>
          <w:b w:val="0"/>
          <w:sz w:val="28"/>
        </w:rPr>
        <w:t>异步 timer 设计与实现</w:t>
      </w:r>
      <w:bookmarkEnd w:id="48"/>
    </w:p>
    <w:p w14:paraId="6FD8E2EA">
      <w:pPr>
        <w:pStyle w:val="179"/>
        <w:spacing w:before="0" w:after="0" w:line="400" w:lineRule="exact"/>
        <w:ind w:left="0" w:firstLine="420"/>
        <w:jc w:val="both"/>
      </w:pPr>
      <w:r>
        <w:rPr>
          <w:rFonts w:ascii="Times New Roman" w:hAnsi="Times New Roman" w:eastAsia="宋体"/>
          <w:b w:val="0"/>
          <w:sz w:val="24"/>
        </w:rPr>
        <w:t xml:space="preserve">本节面向 rCore-N 的多核内核环境，设计并实现一个参考 Embassy timer 思路、但又适配 rCore-N 内核结构的异步定时器子模块 </w:t>
      </w:r>
      <w:r>
        <w:rPr>
          <w:rFonts w:ascii="Times New Roman" w:hAnsi="Times New Roman" w:eastAsia="宋体"/>
          <w:b w:val="0"/>
          <w:sz w:val="24"/>
          <w:vertAlign w:val="superscript"/>
        </w:rPr>
        <w:t>[10-11,14]</w:t>
      </w:r>
      <w:r>
        <w:rPr>
          <w:rFonts w:ascii="Times New Roman" w:hAnsi="Times New Roman" w:eastAsia="宋体"/>
          <w:b w:val="0"/>
          <w:sz w:val="24"/>
        </w:rPr>
        <w:t>。本文的目标并不是在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r>
        <w:rPr>
          <w:rFonts w:hint="eastAsia"/>
          <w:b w:val="0"/>
          <w:sz w:val="26"/>
          <w:lang w:val="en-US" w:eastAsia="zh-CN"/>
        </w:rPr>
        <w:t xml:space="preserve"> </w:t>
      </w:r>
      <w:bookmarkStart w:id="49" w:name="_Toc30214"/>
      <w:r>
        <w:rPr>
          <w:rFonts w:ascii="Arial" w:hAnsi="Arial" w:eastAsia="黑体"/>
          <w:b w:val="0"/>
          <w:sz w:val="26"/>
        </w:rPr>
        <w:t>设计目标与 rCore-N 约束</w:t>
      </w:r>
      <w:bookmarkEnd w:id="49"/>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r>
        <w:rPr>
          <w:rFonts w:hint="eastAsia"/>
          <w:b w:val="0"/>
          <w:sz w:val="26"/>
          <w:lang w:val="en-US" w:eastAsia="zh-CN"/>
        </w:rPr>
        <w:t xml:space="preserve"> </w:t>
      </w:r>
      <w:bookmarkStart w:id="50" w:name="_Toc11254"/>
      <w:r>
        <w:rPr>
          <w:rFonts w:ascii="Arial" w:hAnsi="Arial" w:eastAsia="黑体"/>
          <w:b w:val="0"/>
          <w:sz w:val="26"/>
        </w:rPr>
        <w:t>基于 blocked 的 sys_sleep 初始设想及放弃原因</w:t>
      </w:r>
      <w:bookmarkEnd w:id="50"/>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r>
        <w:rPr>
          <w:rFonts w:hint="eastAsia"/>
          <w:b w:val="0"/>
          <w:sz w:val="26"/>
          <w:lang w:val="en-US" w:eastAsia="zh-CN"/>
        </w:rPr>
        <w:t xml:space="preserve"> </w:t>
      </w:r>
      <w:bookmarkStart w:id="51" w:name="_Toc25690"/>
      <w:r>
        <w:rPr>
          <w:rFonts w:ascii="Arial" w:hAnsi="Arial" w:eastAsia="黑体"/>
          <w:b w:val="0"/>
          <w:sz w:val="26"/>
        </w:rPr>
        <w:t>当前实现：基于 suspend-loop 的 sys_sleep</w:t>
      </w:r>
      <w:bookmarkEnd w:id="51"/>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r>
        <w:rPr>
          <w:rFonts w:hint="eastAsia"/>
          <w:b w:val="0"/>
          <w:sz w:val="26"/>
          <w:lang w:val="en-US" w:eastAsia="zh-CN"/>
        </w:rPr>
        <w:t xml:space="preserve"> </w:t>
      </w:r>
      <w:bookmarkStart w:id="52" w:name="_Toc2439"/>
      <w:r>
        <w:rPr>
          <w:rFonts w:ascii="Arial" w:hAnsi="Arial" w:eastAsia="黑体"/>
          <w:b w:val="0"/>
          <w:sz w:val="26"/>
        </w:rPr>
        <w:t>基于 Future 的异步 timer 抽象</w:t>
      </w:r>
      <w:bookmarkEnd w:id="52"/>
    </w:p>
    <w:p w14:paraId="68E88DE5">
      <w:pPr>
        <w:pStyle w:val="179"/>
        <w:spacing w:before="0" w:after="0" w:line="400" w:lineRule="exact"/>
        <w:ind w:left="0" w:firstLine="420"/>
        <w:jc w:val="both"/>
      </w:pPr>
      <w:r>
        <w:rPr>
          <w:rFonts w:ascii="Times New Roman" w:hAnsi="Times New Roman" w:eastAsia="宋体"/>
          <w:b w:val="0"/>
          <w:sz w:val="24"/>
        </w:rPr>
        <w:t xml:space="preserve">本文将定时器抽象实现为一个 Timer Future </w:t>
      </w:r>
      <w:r>
        <w:rPr>
          <w:rFonts w:ascii="Times New Roman" w:hAnsi="Times New Roman" w:eastAsia="宋体"/>
          <w:b w:val="0"/>
          <w:sz w:val="24"/>
          <w:vertAlign w:val="superscript"/>
        </w:rPr>
        <w:t>[5,11]</w:t>
      </w:r>
      <w:r>
        <w:rPr>
          <w:rFonts w:ascii="Times New Roman" w:hAnsi="Times New Roman" w:eastAsia="宋体"/>
          <w:b w:val="0"/>
          <w:sz w:val="24"/>
        </w:rPr>
        <w:t>，其核心状态包含两个字段：到期时间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r>
        <w:rPr>
          <w:rFonts w:hint="eastAsia"/>
          <w:b w:val="0"/>
          <w:sz w:val="26"/>
          <w:lang w:val="en-US" w:eastAsia="zh-CN"/>
        </w:rPr>
        <w:t xml:space="preserve"> </w:t>
      </w:r>
      <w:bookmarkStart w:id="53" w:name="_Toc22566"/>
      <w:r>
        <w:rPr>
          <w:rFonts w:ascii="Arial" w:hAnsi="Arial" w:eastAsia="黑体"/>
          <w:b w:val="0"/>
          <w:sz w:val="26"/>
        </w:rPr>
        <w:t>TaskRef、TaskHeader 与 Waker 的转换关系</w:t>
      </w:r>
      <w:bookmarkEnd w:id="53"/>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 xml:space="preserve">在 Waker 的实现中，本文没有为每次唤醒额外构造独立的闭包对象，而是直接以 TaskHeader 指针作为 RawWaker 的数据字段 </w:t>
      </w:r>
      <w:r>
        <w:rPr>
          <w:rFonts w:ascii="Times New Roman" w:hAnsi="Times New Roman" w:eastAsia="宋体"/>
          <w:b w:val="0"/>
          <w:sz w:val="24"/>
          <w:vertAlign w:val="superscript"/>
        </w:rPr>
        <w:t>[6,21]</w:t>
      </w:r>
      <w:r>
        <w:rPr>
          <w:rFonts w:ascii="Times New Roman" w:hAnsi="Times New Roman" w:eastAsia="宋体"/>
          <w:b w:val="0"/>
          <w:sz w:val="24"/>
        </w:rPr>
        <w:t>。from_task(task_ref)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r>
        <w:rPr>
          <w:rFonts w:hint="eastAsia"/>
          <w:b w:val="0"/>
          <w:sz w:val="26"/>
          <w:lang w:val="en-US" w:eastAsia="zh-CN"/>
        </w:rPr>
        <w:t xml:space="preserve"> </w:t>
      </w:r>
      <w:bookmarkStart w:id="54" w:name="_Toc30279"/>
      <w:r>
        <w:rPr>
          <w:rFonts w:ascii="Arial" w:hAnsi="Arial" w:eastAsia="黑体"/>
          <w:b w:val="0"/>
          <w:sz w:val="26"/>
        </w:rPr>
        <w:t>定时队列与 Time Driver 设计</w:t>
      </w:r>
      <w:bookmarkEnd w:id="54"/>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 xml:space="preserve">本文虽然引入了 Embassy 中“定时队列统一管理待唤醒任务”的设计思想 </w:t>
      </w:r>
      <w:r>
        <w:rPr>
          <w:rFonts w:ascii="Times New Roman" w:hAnsi="Times New Roman" w:eastAsia="宋体"/>
          <w:b w:val="0"/>
          <w:sz w:val="24"/>
          <w:vertAlign w:val="superscript"/>
        </w:rPr>
        <w:t>[11]</w:t>
      </w:r>
      <w:r>
        <w:rPr>
          <w:rFonts w:ascii="Times New Roman" w:hAnsi="Times New Roman" w:eastAsia="宋体"/>
          <w:b w:val="0"/>
          <w:sz w:val="24"/>
        </w:rPr>
        <w:t>，但没有直接采用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r>
        <w:rPr>
          <w:rFonts w:hint="eastAsia"/>
          <w:b w:val="0"/>
          <w:sz w:val="26"/>
          <w:lang w:val="en-US" w:eastAsia="zh-CN"/>
        </w:rPr>
        <w:t xml:space="preserve"> </w:t>
      </w:r>
      <w:bookmarkStart w:id="55" w:name="_Toc28829"/>
      <w:r>
        <w:rPr>
          <w:rFonts w:ascii="Arial" w:hAnsi="Arial" w:eastAsia="黑体"/>
          <w:b w:val="0"/>
          <w:sz w:val="26"/>
        </w:rPr>
        <w:t>S Timer Trap 中统一执行 wake 与 poll</w:t>
      </w:r>
      <w:bookmarkEnd w:id="55"/>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r>
        <w:rPr>
          <w:rFonts w:hint="eastAsia"/>
          <w:b w:val="0"/>
          <w:sz w:val="26"/>
          <w:lang w:val="en-US" w:eastAsia="zh-CN"/>
        </w:rPr>
        <w:t xml:space="preserve"> </w:t>
      </w:r>
      <w:bookmarkStart w:id="56" w:name="_Toc27487"/>
      <w:r>
        <w:rPr>
          <w:rFonts w:ascii="Arial" w:hAnsi="Arial" w:eastAsia="黑体"/>
          <w:b w:val="0"/>
          <w:sz w:val="26"/>
        </w:rPr>
        <w:t>小结</w:t>
      </w:r>
      <w:bookmarkEnd w:id="56"/>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rPr>
          <w:rFonts w:ascii="Times New Roman" w:hAnsi="Times New Roman" w:eastAsia="宋体"/>
          <w:b w:val="0"/>
          <w:sz w:val="24"/>
        </w:rPr>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3609327B">
      <w:pPr>
        <w:jc w:val="center"/>
        <w:rPr>
          <w:rFonts w:hint="eastAsia" w:eastAsia="宋体"/>
          <w:lang w:eastAsia="zh-CN"/>
        </w:rPr>
      </w:pPr>
      <w:r>
        <w:rPr>
          <w:rFonts w:hint="eastAsia" w:eastAsia="宋体"/>
          <w:lang w:eastAsia="zh-CN"/>
        </w:rPr>
        <w:drawing>
          <wp:inline distT="0" distB="0" distL="114300" distR="114300">
            <wp:extent cx="5400040" cy="2397125"/>
            <wp:effectExtent l="0" t="0" r="10160" b="10795"/>
            <wp:docPr id="7" name="图片 7" descr="D:/User/repos/rust-os-learning/2026S/论文/image/timer对比图.pngtimer对比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User/repos/rust-os-learning/2026S/论文/image/timer对比图.pngtimer对比图"/>
                    <pic:cNvPicPr>
                      <a:picLocks noChangeAspect="1"/>
                    </pic:cNvPicPr>
                  </pic:nvPicPr>
                  <pic:blipFill>
                    <a:blip r:embed="rId19"/>
                    <a:srcRect l="13" r="13"/>
                    <a:stretch>
                      <a:fillRect/>
                    </a:stretch>
                  </pic:blipFill>
                  <pic:spPr>
                    <a:xfrm>
                      <a:off x="0" y="0"/>
                      <a:ext cx="5400040" cy="2397125"/>
                    </a:xfrm>
                    <a:prstGeom prst="rect">
                      <a:avLst/>
                    </a:prstGeom>
                  </pic:spPr>
                </pic:pic>
              </a:graphicData>
            </a:graphic>
          </wp:inline>
        </w:drawing>
      </w:r>
    </w:p>
    <w:p w14:paraId="61C253B3">
      <w:pPr>
        <w:pStyle w:val="24"/>
        <w:jc w:val="center"/>
        <w:rPr>
          <w:rFonts w:hint="default" w:ascii="Times New Roman" w:hAnsi="Times New Roman" w:eastAsia="宋体"/>
          <w:b w:val="0"/>
          <w:sz w:val="24"/>
          <w:lang w:val="en-US" w:eastAsia="zh-CN"/>
        </w:rP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r>
        <w:rPr>
          <w:rFonts w:ascii="Times New Roman" w:hAnsi="Times New Roman" w:eastAsia="宋体"/>
          <w:b w:val="0"/>
          <w:sz w:val="22"/>
        </w:rPr>
        <w:t xml:space="preserve"> </w:t>
      </w:r>
      <w:r>
        <w:rPr>
          <w:rFonts w:hint="eastAsia"/>
          <w:b w:val="0"/>
          <w:sz w:val="22"/>
          <w:lang w:val="en-US" w:eastAsia="zh-CN"/>
        </w:rPr>
        <w:t>rCore-2025S、rCore-N和async_timer三种 timer 实现的对比图</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r>
        <w:rPr>
          <w:rFonts w:hint="eastAsia"/>
          <w:b w:val="0"/>
          <w:sz w:val="28"/>
          <w:lang w:val="en-US" w:eastAsia="zh-CN"/>
        </w:rPr>
        <w:t xml:space="preserve"> </w:t>
      </w:r>
      <w:bookmarkStart w:id="57" w:name="_Toc17916"/>
      <w:r>
        <w:rPr>
          <w:rFonts w:ascii="Arial" w:hAnsi="Arial" w:eastAsia="黑体"/>
          <w:b w:val="0"/>
          <w:sz w:val="28"/>
        </w:rPr>
        <w:t>异步 timer 正确性</w:t>
      </w:r>
      <w:r>
        <w:rPr>
          <w:rFonts w:hint="eastAsia"/>
          <w:b w:val="0"/>
          <w:sz w:val="28"/>
          <w:lang w:val="en-US" w:eastAsia="zh-CN"/>
        </w:rPr>
        <w:t>分析</w:t>
      </w:r>
      <w:r>
        <w:rPr>
          <w:rFonts w:ascii="Arial" w:hAnsi="Arial" w:eastAsia="黑体"/>
          <w:b w:val="0"/>
          <w:sz w:val="28"/>
        </w:rPr>
        <w:t>与响应测试</w:t>
      </w:r>
      <w:bookmarkEnd w:id="57"/>
    </w:p>
    <w:p w14:paraId="5AB0ECC4">
      <w:pPr>
        <w:pStyle w:val="5"/>
      </w:pPr>
      <w:r>
        <w:rPr>
          <w:rFonts w:hint="eastAsia"/>
          <w:b w:val="0"/>
          <w:sz w:val="26"/>
          <w:lang w:val="en-US" w:eastAsia="zh-CN"/>
        </w:rPr>
        <w:t xml:space="preserve"> </w:t>
      </w:r>
      <w:bookmarkStart w:id="58" w:name="_Toc31978"/>
      <w:r>
        <w:rPr>
          <w:rFonts w:ascii="Arial" w:hAnsi="Arial" w:eastAsia="黑体"/>
          <w:b w:val="0"/>
          <w:sz w:val="26"/>
        </w:rPr>
        <w:t>Rust Future 无栈协程</w:t>
      </w:r>
      <w:r>
        <w:rPr>
          <w:rFonts w:hint="eastAsia"/>
          <w:b w:val="0"/>
          <w:sz w:val="26"/>
          <w:lang w:val="en-US" w:eastAsia="zh-CN"/>
        </w:rPr>
        <w:t>分析</w:t>
      </w:r>
      <w:bookmarkEnd w:id="58"/>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w:t>
      </w:r>
    </w:p>
    <w:p w14:paraId="2B332065">
      <w:pPr>
        <w:jc w:val="center"/>
        <w:rPr>
          <w:rFonts w:hint="eastAsia" w:eastAsia="宋体"/>
          <w:lang w:eastAsia="zh-CN"/>
        </w:rPr>
      </w:pPr>
      <w:r>
        <w:rPr>
          <w:rFonts w:hint="eastAsia" w:eastAsia="宋体"/>
          <w:lang w:eastAsia="zh-CN"/>
        </w:rPr>
        <w:drawing>
          <wp:inline distT="0" distB="0" distL="114300" distR="114300">
            <wp:extent cx="4890770" cy="3420745"/>
            <wp:effectExtent l="0" t="0" r="0" b="0"/>
            <wp:docPr id="4" name="图片 4" descr="D:/User/repos/rust-os-learning/2026S/论文/image/poll-stack.png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User/repos/rust-os-learning/2026S/论文/image/poll-stack.pngpoll-stack"/>
                    <pic:cNvPicPr>
                      <a:picLocks noChangeAspect="1"/>
                    </pic:cNvPicPr>
                  </pic:nvPicPr>
                  <pic:blipFill>
                    <a:blip r:embed="rId20"/>
                    <a:srcRect l="50" r="668"/>
                    <a:stretch>
                      <a:fillRect/>
                    </a:stretch>
                  </pic:blipFill>
                  <pic:spPr>
                    <a:xfrm>
                      <a:off x="0" y="0"/>
                      <a:ext cx="489077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bookmarkStart w:id="59" w:name="_Toc28758"/>
      <w:r>
        <w:rPr>
          <w:rFonts w:hint="eastAsia"/>
          <w:lang w:val="en-US" w:eastAsia="zh-CN"/>
        </w:rPr>
        <w:t>2</w:t>
      </w:r>
      <w:r>
        <w:rPr>
          <w:rFonts w:ascii="Times New Roman" w:hAnsi="Times New Roman" w:eastAsia="宋体"/>
          <w:b w:val="0"/>
          <w:sz w:val="22"/>
        </w:rPr>
        <w:t xml:space="preserve"> Future 返回 Poll::Pending 后调用栈逐层回退示意图</w:t>
      </w:r>
      <w:bookmarkEnd w:id="59"/>
    </w:p>
    <w:p w14:paraId="5C78DF1D">
      <w:pPr>
        <w:pStyle w:val="5"/>
      </w:pPr>
      <w:r>
        <w:rPr>
          <w:rFonts w:hint="eastAsia"/>
          <w:b w:val="0"/>
          <w:sz w:val="26"/>
          <w:lang w:val="en-US" w:eastAsia="zh-CN"/>
        </w:rPr>
        <w:t xml:space="preserve"> </w:t>
      </w:r>
      <w:bookmarkStart w:id="60" w:name="_Toc19838"/>
      <w:r>
        <w:rPr>
          <w:rFonts w:ascii="Arial" w:hAnsi="Arial" w:eastAsia="黑体"/>
          <w:b w:val="0"/>
          <w:sz w:val="26"/>
        </w:rPr>
        <w:t>多核下 sleep 响应误差测试</w:t>
      </w:r>
      <w:bookmarkEnd w:id="60"/>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1" w:name="_Toc14228"/>
      <w:r>
        <w:rPr>
          <w:rFonts w:ascii="Times New Roman" w:hAnsi="Times New Roman" w:eastAsia="宋体"/>
          <w:b w:val="0"/>
          <w:sz w:val="22"/>
        </w:rPr>
        <w:t xml:space="preserve"> 不同目标等待时间下 sleep_blocking 的响应结果</w:t>
      </w:r>
      <w:bookmarkEnd w:id="61"/>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A6C53A">
            <w:pPr>
              <w:spacing w:before="0" w:after="0" w:line="240" w:lineRule="auto"/>
              <w:ind w:firstLine="0"/>
              <w:jc w:val="center"/>
              <w:rPr>
                <w:sz w:val="21"/>
              </w:rPr>
            </w:pPr>
            <w:r>
              <w:rPr>
                <w:rFonts w:ascii="Times New Roman" w:hAnsi="Times New Roman" w:eastAsia="宋体"/>
                <w:b/>
                <w:sz w:val="21"/>
              </w:rPr>
              <w:t>目标时间/ms</w:t>
            </w:r>
          </w:p>
        </w:tc>
        <w:tc>
          <w:tcPr>
            <w:tcW w:w="624" w:type="dxa"/>
            <w:tcMar>
              <w:top w:w="80" w:type="dxa"/>
              <w:left w:w="100" w:type="dxa"/>
              <w:bottom w:w="80" w:type="dxa"/>
              <w:right w:w="100" w:type="dxa"/>
            </w:tcMar>
            <w:vAlign w:val="center"/>
          </w:tcPr>
          <w:p w14:paraId="5F38A62C">
            <w:pPr>
              <w:spacing w:before="0" w:after="0" w:line="240" w:lineRule="auto"/>
              <w:ind w:firstLine="0"/>
              <w:jc w:val="center"/>
              <w:rPr>
                <w:sz w:val="21"/>
              </w:rPr>
            </w:pPr>
            <w:r>
              <w:rPr>
                <w:rFonts w:ascii="Times New Roman" w:hAnsi="Times New Roman" w:eastAsia="宋体"/>
                <w:b/>
                <w:sz w:val="21"/>
              </w:rPr>
              <w:t>1</w:t>
            </w:r>
          </w:p>
        </w:tc>
        <w:tc>
          <w:tcPr>
            <w:tcW w:w="624" w:type="dxa"/>
            <w:tcMar>
              <w:top w:w="80" w:type="dxa"/>
              <w:left w:w="100" w:type="dxa"/>
              <w:bottom w:w="80" w:type="dxa"/>
              <w:right w:w="100" w:type="dxa"/>
            </w:tcMar>
            <w:vAlign w:val="center"/>
          </w:tcPr>
          <w:p w14:paraId="64936585">
            <w:pPr>
              <w:spacing w:before="0" w:after="0" w:line="240" w:lineRule="auto"/>
              <w:ind w:firstLine="0"/>
              <w:jc w:val="center"/>
              <w:rPr>
                <w:sz w:val="21"/>
              </w:rPr>
            </w:pPr>
            <w:r>
              <w:rPr>
                <w:rFonts w:ascii="Times New Roman" w:hAnsi="Times New Roman" w:eastAsia="宋体"/>
                <w:b/>
                <w:sz w:val="21"/>
              </w:rPr>
              <w:t>2</w:t>
            </w:r>
          </w:p>
        </w:tc>
        <w:tc>
          <w:tcPr>
            <w:tcW w:w="624" w:type="dxa"/>
            <w:tcMar>
              <w:top w:w="80" w:type="dxa"/>
              <w:left w:w="100" w:type="dxa"/>
              <w:bottom w:w="80" w:type="dxa"/>
              <w:right w:w="100" w:type="dxa"/>
            </w:tcMar>
            <w:vAlign w:val="center"/>
          </w:tcPr>
          <w:p w14:paraId="4A54297F">
            <w:pPr>
              <w:spacing w:before="0" w:after="0" w:line="240" w:lineRule="auto"/>
              <w:ind w:firstLine="0"/>
              <w:jc w:val="center"/>
              <w:rPr>
                <w:sz w:val="21"/>
              </w:rPr>
            </w:pPr>
            <w:r>
              <w:rPr>
                <w:rFonts w:ascii="Times New Roman" w:hAnsi="Times New Roman" w:eastAsia="宋体"/>
                <w:b/>
                <w:sz w:val="21"/>
              </w:rPr>
              <w:t>3</w:t>
            </w:r>
          </w:p>
        </w:tc>
        <w:tc>
          <w:tcPr>
            <w:tcW w:w="624" w:type="dxa"/>
            <w:tcMar>
              <w:top w:w="80" w:type="dxa"/>
              <w:left w:w="100" w:type="dxa"/>
              <w:bottom w:w="80" w:type="dxa"/>
              <w:right w:w="100" w:type="dxa"/>
            </w:tcMar>
            <w:vAlign w:val="center"/>
          </w:tcPr>
          <w:p w14:paraId="6DE2F2DE">
            <w:pPr>
              <w:spacing w:before="0" w:after="0" w:line="240" w:lineRule="auto"/>
              <w:ind w:firstLine="0"/>
              <w:jc w:val="center"/>
              <w:rPr>
                <w:sz w:val="21"/>
              </w:rPr>
            </w:pPr>
            <w:r>
              <w:rPr>
                <w:rFonts w:ascii="Times New Roman" w:hAnsi="Times New Roman" w:eastAsia="宋体"/>
                <w:b/>
                <w:sz w:val="21"/>
              </w:rPr>
              <w:t>4</w:t>
            </w:r>
          </w:p>
        </w:tc>
        <w:tc>
          <w:tcPr>
            <w:tcW w:w="624" w:type="dxa"/>
            <w:tcMar>
              <w:top w:w="80" w:type="dxa"/>
              <w:left w:w="100" w:type="dxa"/>
              <w:bottom w:w="80" w:type="dxa"/>
              <w:right w:w="100" w:type="dxa"/>
            </w:tcMar>
            <w:vAlign w:val="center"/>
          </w:tcPr>
          <w:p w14:paraId="5366D904">
            <w:pPr>
              <w:spacing w:before="0" w:after="0" w:line="240" w:lineRule="auto"/>
              <w:ind w:firstLine="0"/>
              <w:jc w:val="center"/>
              <w:rPr>
                <w:sz w:val="21"/>
              </w:rPr>
            </w:pPr>
            <w:r>
              <w:rPr>
                <w:rFonts w:ascii="Times New Roman" w:hAnsi="Times New Roman" w:eastAsia="宋体"/>
                <w:b/>
                <w:sz w:val="21"/>
              </w:rPr>
              <w:t>5</w:t>
            </w:r>
          </w:p>
        </w:tc>
        <w:tc>
          <w:tcPr>
            <w:tcW w:w="624" w:type="dxa"/>
            <w:tcMar>
              <w:top w:w="80" w:type="dxa"/>
              <w:left w:w="100" w:type="dxa"/>
              <w:bottom w:w="80" w:type="dxa"/>
              <w:right w:w="100" w:type="dxa"/>
            </w:tcMar>
            <w:vAlign w:val="center"/>
          </w:tcPr>
          <w:p w14:paraId="46F2A66A">
            <w:pPr>
              <w:spacing w:before="0" w:after="0" w:line="240" w:lineRule="auto"/>
              <w:ind w:firstLine="0"/>
              <w:jc w:val="center"/>
              <w:rPr>
                <w:sz w:val="21"/>
              </w:rPr>
            </w:pPr>
            <w:r>
              <w:rPr>
                <w:rFonts w:ascii="Times New Roman" w:hAnsi="Times New Roman" w:eastAsia="宋体"/>
                <w:b/>
                <w:sz w:val="21"/>
              </w:rPr>
              <w:t>6</w:t>
            </w:r>
          </w:p>
        </w:tc>
        <w:tc>
          <w:tcPr>
            <w:tcW w:w="624" w:type="dxa"/>
            <w:tcMar>
              <w:top w:w="80" w:type="dxa"/>
              <w:left w:w="100" w:type="dxa"/>
              <w:bottom w:w="80" w:type="dxa"/>
              <w:right w:w="100" w:type="dxa"/>
            </w:tcMar>
            <w:vAlign w:val="center"/>
          </w:tcPr>
          <w:p w14:paraId="248D8835">
            <w:pPr>
              <w:spacing w:before="0" w:after="0" w:line="240" w:lineRule="auto"/>
              <w:ind w:firstLine="0"/>
              <w:jc w:val="center"/>
              <w:rPr>
                <w:sz w:val="21"/>
              </w:rPr>
            </w:pPr>
            <w:r>
              <w:rPr>
                <w:rFonts w:ascii="Times New Roman" w:hAnsi="Times New Roman" w:eastAsia="宋体"/>
                <w:b/>
                <w:sz w:val="21"/>
              </w:rPr>
              <w:t>7</w:t>
            </w:r>
          </w:p>
        </w:tc>
        <w:tc>
          <w:tcPr>
            <w:tcW w:w="624" w:type="dxa"/>
            <w:tcMar>
              <w:top w:w="80" w:type="dxa"/>
              <w:left w:w="100" w:type="dxa"/>
              <w:bottom w:w="80" w:type="dxa"/>
              <w:right w:w="100" w:type="dxa"/>
            </w:tcMar>
            <w:vAlign w:val="center"/>
          </w:tcPr>
          <w:p w14:paraId="6A9206BF">
            <w:pPr>
              <w:spacing w:before="0" w:after="0" w:line="240" w:lineRule="auto"/>
              <w:ind w:firstLine="0"/>
              <w:jc w:val="center"/>
              <w:rPr>
                <w:sz w:val="21"/>
              </w:rPr>
            </w:pPr>
            <w:r>
              <w:rPr>
                <w:rFonts w:ascii="Times New Roman" w:hAnsi="Times New Roman" w:eastAsia="宋体"/>
                <w:b/>
                <w:sz w:val="21"/>
              </w:rPr>
              <w:t>8</w:t>
            </w:r>
          </w:p>
        </w:tc>
        <w:tc>
          <w:tcPr>
            <w:tcW w:w="624" w:type="dxa"/>
            <w:tcMar>
              <w:top w:w="80" w:type="dxa"/>
              <w:left w:w="100" w:type="dxa"/>
              <w:bottom w:w="80" w:type="dxa"/>
              <w:right w:w="100" w:type="dxa"/>
            </w:tcMar>
            <w:vAlign w:val="center"/>
          </w:tcPr>
          <w:p w14:paraId="052B3765">
            <w:pPr>
              <w:spacing w:before="0" w:after="0" w:line="240" w:lineRule="auto"/>
              <w:ind w:firstLine="0"/>
              <w:jc w:val="center"/>
              <w:rPr>
                <w:sz w:val="21"/>
              </w:rPr>
            </w:pPr>
            <w:r>
              <w:rPr>
                <w:rFonts w:ascii="Times New Roman" w:hAnsi="Times New Roman" w:eastAsia="宋体"/>
                <w:b/>
                <w:sz w:val="21"/>
              </w:rPr>
              <w:t>9</w:t>
            </w:r>
          </w:p>
        </w:tc>
        <w:tc>
          <w:tcPr>
            <w:tcW w:w="624" w:type="dxa"/>
            <w:tcMar>
              <w:top w:w="80" w:type="dxa"/>
              <w:left w:w="100" w:type="dxa"/>
              <w:bottom w:w="80" w:type="dxa"/>
              <w:right w:w="100" w:type="dxa"/>
            </w:tcMar>
            <w:vAlign w:val="center"/>
          </w:tcPr>
          <w:p w14:paraId="6BBC7B42">
            <w:pPr>
              <w:spacing w:before="0" w:after="0" w:line="240" w:lineRule="auto"/>
              <w:ind w:firstLine="0"/>
              <w:jc w:val="center"/>
              <w:rPr>
                <w:sz w:val="21"/>
              </w:rPr>
            </w:pPr>
            <w:r>
              <w:rPr>
                <w:rFonts w:ascii="Times New Roman" w:hAnsi="Times New Roman" w:eastAsia="宋体"/>
                <w:b/>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8220DCC">
            <w:pPr>
              <w:spacing w:before="0" w:after="0" w:line="240" w:lineRule="auto"/>
              <w:ind w:firstLine="0"/>
              <w:jc w:val="center"/>
              <w:rPr>
                <w:sz w:val="21"/>
              </w:rPr>
            </w:pPr>
            <w:r>
              <w:rPr>
                <w:rFonts w:ascii="Times New Roman" w:hAnsi="Times New Roman" w:eastAsia="宋体"/>
                <w:b w:val="0"/>
                <w:sz w:val="21"/>
              </w:rPr>
              <w:t>10</w:t>
            </w:r>
          </w:p>
        </w:tc>
        <w:tc>
          <w:tcPr>
            <w:tcW w:w="624" w:type="dxa"/>
            <w:tcMar>
              <w:top w:w="80" w:type="dxa"/>
              <w:left w:w="100" w:type="dxa"/>
              <w:bottom w:w="80" w:type="dxa"/>
              <w:right w:w="100" w:type="dxa"/>
            </w:tcMar>
            <w:vAlign w:val="center"/>
          </w:tcPr>
          <w:p w14:paraId="643F90E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DCB133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CF993A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36E93AF">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7AD962B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14BDBCBB">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021AE9D7">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57004958">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34CBAF23">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9F70E38">
            <w:pPr>
              <w:spacing w:before="0" w:after="0" w:line="240" w:lineRule="auto"/>
              <w:ind w:firstLine="0"/>
              <w:jc w:val="center"/>
              <w:rPr>
                <w:sz w:val="21"/>
              </w:rPr>
            </w:pPr>
            <w:r>
              <w:rPr>
                <w:rFonts w:ascii="Times New Roman" w:hAnsi="Times New Roman" w:eastAsia="宋体"/>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3ECB2840">
            <w:pPr>
              <w:spacing w:before="0" w:after="0" w:line="240" w:lineRule="auto"/>
              <w:ind w:firstLine="0"/>
              <w:jc w:val="center"/>
              <w:rPr>
                <w:sz w:val="21"/>
              </w:rPr>
            </w:pPr>
            <w:r>
              <w:rPr>
                <w:rFonts w:ascii="Times New Roman" w:hAnsi="Times New Roman" w:eastAsia="宋体"/>
                <w:b w:val="0"/>
                <w:sz w:val="21"/>
              </w:rPr>
              <w:t>50</w:t>
            </w:r>
          </w:p>
        </w:tc>
        <w:tc>
          <w:tcPr>
            <w:tcW w:w="624" w:type="dxa"/>
            <w:tcMar>
              <w:top w:w="80" w:type="dxa"/>
              <w:left w:w="100" w:type="dxa"/>
              <w:bottom w:w="80" w:type="dxa"/>
              <w:right w:w="100" w:type="dxa"/>
            </w:tcMar>
            <w:vAlign w:val="center"/>
          </w:tcPr>
          <w:p w14:paraId="17B8219E">
            <w:pPr>
              <w:spacing w:before="0" w:after="0" w:line="240" w:lineRule="auto"/>
              <w:ind w:firstLine="0"/>
              <w:jc w:val="center"/>
              <w:rPr>
                <w:sz w:val="21"/>
              </w:rPr>
            </w:pPr>
            <w:r>
              <w:rPr>
                <w:rFonts w:ascii="Times New Roman" w:hAnsi="Times New Roman" w:eastAsia="宋体"/>
                <w:b w:val="0"/>
                <w:sz w:val="21"/>
              </w:rPr>
              <w:t>53</w:t>
            </w:r>
          </w:p>
        </w:tc>
        <w:tc>
          <w:tcPr>
            <w:tcW w:w="624" w:type="dxa"/>
            <w:tcMar>
              <w:top w:w="80" w:type="dxa"/>
              <w:left w:w="100" w:type="dxa"/>
              <w:bottom w:w="80" w:type="dxa"/>
              <w:right w:w="100" w:type="dxa"/>
            </w:tcMar>
            <w:vAlign w:val="center"/>
          </w:tcPr>
          <w:p w14:paraId="59AF8062">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00DA9CE4">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6617266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FA19898">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374BBA9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70E2AB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6C2E564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1766D637">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265A4E4B">
            <w:pPr>
              <w:spacing w:before="0" w:after="0" w:line="240" w:lineRule="auto"/>
              <w:ind w:firstLine="0"/>
              <w:jc w:val="center"/>
              <w:rPr>
                <w:sz w:val="21"/>
              </w:rPr>
            </w:pPr>
            <w:r>
              <w:rPr>
                <w:rFonts w:ascii="Times New Roman" w:hAnsi="Times New Roman" w:eastAsia="宋体"/>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298310">
            <w:pPr>
              <w:spacing w:before="0" w:after="0" w:line="240" w:lineRule="auto"/>
              <w:ind w:firstLine="0"/>
              <w:jc w:val="center"/>
              <w:rPr>
                <w:sz w:val="21"/>
              </w:rPr>
            </w:pPr>
            <w:r>
              <w:rPr>
                <w:rFonts w:ascii="Times New Roman" w:hAnsi="Times New Roman" w:eastAsia="宋体"/>
                <w:b w:val="0"/>
                <w:sz w:val="21"/>
              </w:rPr>
              <w:t>100</w:t>
            </w:r>
          </w:p>
        </w:tc>
        <w:tc>
          <w:tcPr>
            <w:tcW w:w="624" w:type="dxa"/>
            <w:tcMar>
              <w:top w:w="80" w:type="dxa"/>
              <w:left w:w="100" w:type="dxa"/>
              <w:bottom w:w="80" w:type="dxa"/>
              <w:right w:w="100" w:type="dxa"/>
            </w:tcMar>
            <w:vAlign w:val="center"/>
          </w:tcPr>
          <w:p w14:paraId="499B7D2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8B08B4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3D18093">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5A57567A">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AEE4C64">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2AF40DC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29C0038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78348E5">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320B833B">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4B5366A4">
            <w:pPr>
              <w:spacing w:before="0" w:after="0" w:line="240" w:lineRule="auto"/>
              <w:ind w:firstLine="0"/>
              <w:jc w:val="center"/>
              <w:rPr>
                <w:sz w:val="21"/>
              </w:rPr>
            </w:pPr>
            <w:r>
              <w:rPr>
                <w:rFonts w:ascii="Times New Roman" w:hAnsi="Times New Roman" w:eastAsia="宋体"/>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2FC1B156">
            <w:pPr>
              <w:spacing w:before="0" w:after="0" w:line="240" w:lineRule="auto"/>
              <w:ind w:firstLine="0"/>
              <w:jc w:val="center"/>
              <w:rPr>
                <w:sz w:val="21"/>
              </w:rPr>
            </w:pPr>
            <w:r>
              <w:rPr>
                <w:rFonts w:ascii="Times New Roman" w:hAnsi="Times New Roman" w:eastAsia="宋体"/>
                <w:b w:val="0"/>
                <w:sz w:val="21"/>
              </w:rPr>
              <w:t>500</w:t>
            </w:r>
          </w:p>
        </w:tc>
        <w:tc>
          <w:tcPr>
            <w:tcW w:w="624" w:type="dxa"/>
            <w:tcMar>
              <w:top w:w="80" w:type="dxa"/>
              <w:left w:w="100" w:type="dxa"/>
              <w:bottom w:w="80" w:type="dxa"/>
              <w:right w:w="100" w:type="dxa"/>
            </w:tcMar>
            <w:vAlign w:val="center"/>
          </w:tcPr>
          <w:p w14:paraId="7246983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6013AD8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19FBAAD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7055F9F">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F0B126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0A60B0D4">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7575F08">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501454FA">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26E9B36">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D888889">
            <w:pPr>
              <w:spacing w:before="0" w:after="0" w:line="240" w:lineRule="auto"/>
              <w:ind w:firstLine="0"/>
              <w:jc w:val="center"/>
              <w:rPr>
                <w:sz w:val="21"/>
              </w:rPr>
            </w:pPr>
            <w:r>
              <w:rPr>
                <w:rFonts w:ascii="Times New Roman" w:hAnsi="Times New Roman" w:eastAsia="宋体"/>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2" w:name="_Toc21515"/>
      <w:r>
        <w:rPr>
          <w:rFonts w:ascii="Times New Roman" w:hAnsi="Times New Roman" w:eastAsia="宋体"/>
          <w:b w:val="0"/>
          <w:sz w:val="22"/>
        </w:rPr>
        <w:t xml:space="preserve"> 不同 CPU load 压力下 sleep_blocking 的响应结果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9"/>
        <w:gridCol w:w="709"/>
        <w:gridCol w:w="709"/>
        <w:gridCol w:w="709"/>
        <w:gridCol w:w="709"/>
        <w:gridCol w:w="709"/>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7FE50372">
            <w:pPr>
              <w:spacing w:before="0" w:after="0" w:line="240" w:lineRule="auto"/>
              <w:ind w:firstLine="0"/>
              <w:jc w:val="center"/>
              <w:rPr>
                <w:sz w:val="21"/>
              </w:rPr>
            </w:pPr>
            <w:r>
              <w:rPr>
                <w:rFonts w:ascii="Times New Roman" w:hAnsi="Times New Roman" w:eastAsia="宋体"/>
                <w:b/>
                <w:sz w:val="21"/>
              </w:rPr>
              <w:t>CPU load 进程数</w:t>
            </w:r>
          </w:p>
        </w:tc>
        <w:tc>
          <w:tcPr>
            <w:tcW w:w="709" w:type="dxa"/>
            <w:tcMar>
              <w:top w:w="80" w:type="dxa"/>
              <w:left w:w="100" w:type="dxa"/>
              <w:bottom w:w="80" w:type="dxa"/>
              <w:right w:w="100" w:type="dxa"/>
            </w:tcMar>
            <w:vAlign w:val="center"/>
          </w:tcPr>
          <w:p w14:paraId="5EDB92AD">
            <w:pPr>
              <w:spacing w:before="0" w:after="0" w:line="240" w:lineRule="auto"/>
              <w:ind w:firstLine="0"/>
              <w:jc w:val="center"/>
              <w:rPr>
                <w:sz w:val="21"/>
              </w:rPr>
            </w:pPr>
            <w:r>
              <w:rPr>
                <w:rFonts w:ascii="Times New Roman" w:hAnsi="Times New Roman" w:eastAsia="宋体"/>
                <w:b/>
                <w:sz w:val="21"/>
              </w:rPr>
              <w:t>sleep 进程数</w:t>
            </w:r>
          </w:p>
        </w:tc>
        <w:tc>
          <w:tcPr>
            <w:tcW w:w="709" w:type="dxa"/>
            <w:tcMar>
              <w:top w:w="80" w:type="dxa"/>
              <w:left w:w="100" w:type="dxa"/>
              <w:bottom w:w="80" w:type="dxa"/>
              <w:right w:w="100" w:type="dxa"/>
            </w:tcMar>
            <w:vAlign w:val="center"/>
          </w:tcPr>
          <w:p w14:paraId="1527315F">
            <w:pPr>
              <w:spacing w:before="0" w:after="0" w:line="240" w:lineRule="auto"/>
              <w:ind w:firstLine="0"/>
              <w:jc w:val="center"/>
              <w:rPr>
                <w:rFonts w:hint="default" w:eastAsia="宋体"/>
                <w:sz w:val="21"/>
                <w:lang w:val="en-US" w:eastAsia="zh-CN"/>
              </w:rPr>
            </w:pPr>
            <w:r>
              <w:rPr>
                <w:rFonts w:hint="eastAsia"/>
                <w:b/>
                <w:sz w:val="21"/>
                <w:lang w:val="en-US" w:eastAsia="zh-CN"/>
              </w:rPr>
              <w:t>平均耗时/ms</w:t>
            </w:r>
          </w:p>
        </w:tc>
        <w:tc>
          <w:tcPr>
            <w:tcW w:w="709" w:type="dxa"/>
            <w:tcMar>
              <w:top w:w="80" w:type="dxa"/>
              <w:left w:w="100" w:type="dxa"/>
              <w:bottom w:w="80" w:type="dxa"/>
              <w:right w:w="100" w:type="dxa"/>
            </w:tcMar>
            <w:vAlign w:val="center"/>
          </w:tcPr>
          <w:p w14:paraId="06E43E1D">
            <w:pPr>
              <w:spacing w:before="0" w:after="0" w:line="240" w:lineRule="auto"/>
              <w:ind w:firstLine="0"/>
              <w:jc w:val="center"/>
              <w:rPr>
                <w:rFonts w:hint="default" w:eastAsia="宋体"/>
                <w:sz w:val="21"/>
                <w:lang w:val="en-US" w:eastAsia="zh-CN"/>
              </w:rPr>
            </w:pPr>
            <w:r>
              <w:rPr>
                <w:rFonts w:hint="eastAsia"/>
                <w:b/>
                <w:sz w:val="21"/>
                <w:lang w:val="en-US" w:eastAsia="zh-CN"/>
              </w:rPr>
              <w:t>最小耗时/ms</w:t>
            </w:r>
          </w:p>
        </w:tc>
        <w:tc>
          <w:tcPr>
            <w:tcW w:w="709" w:type="dxa"/>
            <w:tcMar>
              <w:top w:w="80" w:type="dxa"/>
              <w:left w:w="100" w:type="dxa"/>
              <w:bottom w:w="80" w:type="dxa"/>
              <w:right w:w="100" w:type="dxa"/>
            </w:tcMar>
            <w:vAlign w:val="center"/>
          </w:tcPr>
          <w:p w14:paraId="4A35900D">
            <w:pPr>
              <w:spacing w:before="0" w:after="0" w:line="240" w:lineRule="auto"/>
              <w:ind w:firstLine="0"/>
              <w:jc w:val="center"/>
              <w:rPr>
                <w:rFonts w:hint="default" w:eastAsia="宋体"/>
                <w:sz w:val="21"/>
                <w:lang w:val="en-US" w:eastAsia="zh-CN"/>
              </w:rPr>
            </w:pPr>
            <w:r>
              <w:rPr>
                <w:rFonts w:hint="eastAsia"/>
                <w:b/>
                <w:sz w:val="21"/>
                <w:lang w:val="en-US" w:eastAsia="zh-CN"/>
              </w:rPr>
              <w:t>最大耗时/ms</w:t>
            </w:r>
          </w:p>
        </w:tc>
        <w:tc>
          <w:tcPr>
            <w:tcW w:w="709" w:type="dxa"/>
            <w:tcMar>
              <w:top w:w="80" w:type="dxa"/>
              <w:left w:w="100" w:type="dxa"/>
              <w:bottom w:w="80" w:type="dxa"/>
              <w:right w:w="100" w:type="dxa"/>
            </w:tcMar>
            <w:vAlign w:val="center"/>
          </w:tcPr>
          <w:p w14:paraId="099F31E1">
            <w:pPr>
              <w:spacing w:before="0" w:after="0" w:line="240" w:lineRule="auto"/>
              <w:ind w:firstLine="0"/>
              <w:jc w:val="center"/>
              <w:rPr>
                <w:rFonts w:hint="default" w:eastAsia="宋体"/>
                <w:sz w:val="21"/>
                <w:lang w:val="en-US" w:eastAsia="zh-CN"/>
              </w:rPr>
            </w:pPr>
            <w:r>
              <w:rPr>
                <w:rFonts w:hint="eastAsia"/>
                <w:b/>
                <w:sz w:val="21"/>
                <w:lang w:val="en-US" w:eastAsia="zh-CN"/>
              </w:rPr>
              <w:t>平均误差/ms</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709" w:type="dxa"/>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6D7FBE5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2.2</w:t>
            </w:r>
          </w:p>
        </w:tc>
        <w:tc>
          <w:tcPr>
            <w:tcW w:w="709" w:type="dxa"/>
            <w:tcMar>
              <w:top w:w="80" w:type="dxa"/>
              <w:left w:w="100" w:type="dxa"/>
              <w:bottom w:w="80" w:type="dxa"/>
              <w:right w:w="100" w:type="dxa"/>
            </w:tcMar>
            <w:vAlign w:val="center"/>
          </w:tcPr>
          <w:p w14:paraId="6BAF5A0F">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6F34D250">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4</w:t>
            </w:r>
          </w:p>
        </w:tc>
        <w:tc>
          <w:tcPr>
            <w:tcW w:w="709" w:type="dxa"/>
            <w:tcMar>
              <w:top w:w="80" w:type="dxa"/>
              <w:left w:w="100" w:type="dxa"/>
              <w:bottom w:w="80" w:type="dxa"/>
              <w:right w:w="100" w:type="dxa"/>
            </w:tcMar>
            <w:vAlign w:val="center"/>
          </w:tcPr>
          <w:p w14:paraId="5EA1FA0F">
            <w:pPr>
              <w:spacing w:before="0" w:after="0" w:line="240" w:lineRule="auto"/>
              <w:ind w:firstLine="0"/>
              <w:jc w:val="center"/>
              <w:rPr>
                <w:rFonts w:hint="default" w:eastAsia="宋体"/>
                <w:sz w:val="21"/>
                <w:lang w:val="en-US" w:eastAsia="zh-CN"/>
              </w:rPr>
            </w:pPr>
            <w:r>
              <w:rPr>
                <w:rFonts w:hint="eastAsia"/>
                <w:sz w:val="21"/>
                <w:lang w:val="en-US" w:eastAsia="zh-CN"/>
              </w:rPr>
              <w:t>2.2</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709" w:type="dxa"/>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7DA066D0">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101</w:t>
            </w:r>
            <w:r>
              <w:rPr>
                <w:rFonts w:hint="eastAsia"/>
                <w:b w:val="0"/>
                <w:sz w:val="21"/>
                <w:lang w:val="en-US" w:eastAsia="zh-CN"/>
              </w:rPr>
              <w:t>.5</w:t>
            </w:r>
          </w:p>
        </w:tc>
        <w:tc>
          <w:tcPr>
            <w:tcW w:w="709" w:type="dxa"/>
            <w:tcMar>
              <w:top w:w="80" w:type="dxa"/>
              <w:left w:w="100" w:type="dxa"/>
              <w:bottom w:w="80" w:type="dxa"/>
              <w:right w:w="100" w:type="dxa"/>
            </w:tcMar>
            <w:vAlign w:val="center"/>
          </w:tcPr>
          <w:p w14:paraId="326564A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27C7A994">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3</w:t>
            </w:r>
          </w:p>
        </w:tc>
        <w:tc>
          <w:tcPr>
            <w:tcW w:w="709" w:type="dxa"/>
            <w:tcMar>
              <w:top w:w="80" w:type="dxa"/>
              <w:left w:w="100" w:type="dxa"/>
              <w:bottom w:w="80" w:type="dxa"/>
              <w:right w:w="100" w:type="dxa"/>
            </w:tcMar>
            <w:vAlign w:val="center"/>
          </w:tcPr>
          <w:p w14:paraId="0E88ABF5">
            <w:pPr>
              <w:spacing w:before="0" w:after="0" w:line="240" w:lineRule="auto"/>
              <w:ind w:firstLine="0"/>
              <w:jc w:val="center"/>
              <w:rPr>
                <w:rFonts w:hint="default" w:eastAsia="宋体"/>
                <w:sz w:val="21"/>
                <w:lang w:val="en-US" w:eastAsia="zh-CN"/>
              </w:rPr>
            </w:pPr>
            <w:r>
              <w:rPr>
                <w:rFonts w:hint="eastAsia"/>
                <w:sz w:val="21"/>
                <w:lang w:val="en-US" w:eastAsia="zh-CN"/>
              </w:rPr>
              <w:t>1.5</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09" w:type="dxa"/>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709" w:type="dxa"/>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709" w:type="dxa"/>
            <w:tcMar>
              <w:top w:w="80" w:type="dxa"/>
              <w:left w:w="100" w:type="dxa"/>
              <w:bottom w:w="80" w:type="dxa"/>
              <w:right w:w="100" w:type="dxa"/>
            </w:tcMar>
            <w:vAlign w:val="center"/>
          </w:tcPr>
          <w:p w14:paraId="2205AB8E">
            <w:pPr>
              <w:spacing w:before="0" w:after="0" w:line="240" w:lineRule="auto"/>
              <w:ind w:firstLine="0"/>
              <w:jc w:val="center"/>
              <w:rPr>
                <w:rFonts w:hint="default" w:eastAsia="宋体"/>
                <w:sz w:val="21"/>
                <w:lang w:val="en-US" w:eastAsia="zh-CN"/>
              </w:rPr>
            </w:pPr>
            <w:r>
              <w:rPr>
                <w:rFonts w:ascii="Times New Roman" w:hAnsi="Times New Roman" w:eastAsia="宋体"/>
                <w:b w:val="0"/>
                <w:sz w:val="21"/>
              </w:rPr>
              <w:t>10</w:t>
            </w:r>
            <w:r>
              <w:rPr>
                <w:rFonts w:hint="eastAsia"/>
                <w:b w:val="0"/>
                <w:sz w:val="21"/>
                <w:lang w:val="en-US" w:eastAsia="zh-CN"/>
              </w:rPr>
              <w:t>3.2</w:t>
            </w:r>
          </w:p>
        </w:tc>
        <w:tc>
          <w:tcPr>
            <w:tcW w:w="709" w:type="dxa"/>
            <w:tcMar>
              <w:top w:w="80" w:type="dxa"/>
              <w:left w:w="100" w:type="dxa"/>
              <w:bottom w:w="80" w:type="dxa"/>
              <w:right w:w="100" w:type="dxa"/>
            </w:tcMar>
            <w:vAlign w:val="center"/>
          </w:tcPr>
          <w:p w14:paraId="62D0309E">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1</w:t>
            </w:r>
          </w:p>
        </w:tc>
        <w:tc>
          <w:tcPr>
            <w:tcW w:w="709" w:type="dxa"/>
            <w:tcMar>
              <w:top w:w="80" w:type="dxa"/>
              <w:left w:w="100" w:type="dxa"/>
              <w:bottom w:w="80" w:type="dxa"/>
              <w:right w:w="100" w:type="dxa"/>
            </w:tcMar>
            <w:vAlign w:val="center"/>
          </w:tcPr>
          <w:p w14:paraId="65A103A3">
            <w:pPr>
              <w:spacing w:before="0" w:after="0" w:line="240" w:lineRule="auto"/>
              <w:ind w:firstLine="0"/>
              <w:jc w:val="center"/>
              <w:rPr>
                <w:rFonts w:hint="eastAsia" w:eastAsia="宋体"/>
                <w:sz w:val="21"/>
                <w:lang w:val="en-US" w:eastAsia="zh-CN"/>
              </w:rPr>
            </w:pPr>
            <w:r>
              <w:rPr>
                <w:rFonts w:ascii="Times New Roman" w:hAnsi="Times New Roman" w:eastAsia="宋体"/>
                <w:b w:val="0"/>
                <w:sz w:val="21"/>
              </w:rPr>
              <w:t>10</w:t>
            </w:r>
            <w:r>
              <w:rPr>
                <w:rFonts w:hint="eastAsia"/>
                <w:b w:val="0"/>
                <w:sz w:val="21"/>
                <w:lang w:val="en-US" w:eastAsia="zh-CN"/>
              </w:rPr>
              <w:t>7</w:t>
            </w:r>
          </w:p>
        </w:tc>
        <w:tc>
          <w:tcPr>
            <w:tcW w:w="709" w:type="dxa"/>
            <w:tcMar>
              <w:top w:w="80" w:type="dxa"/>
              <w:left w:w="100" w:type="dxa"/>
              <w:bottom w:w="80" w:type="dxa"/>
              <w:right w:w="100" w:type="dxa"/>
            </w:tcMar>
            <w:vAlign w:val="center"/>
          </w:tcPr>
          <w:p w14:paraId="26DE288F">
            <w:pPr>
              <w:spacing w:before="0" w:after="0" w:line="240" w:lineRule="auto"/>
              <w:ind w:firstLine="0"/>
              <w:jc w:val="center"/>
              <w:rPr>
                <w:rFonts w:hint="default" w:eastAsia="宋体"/>
                <w:sz w:val="21"/>
                <w:lang w:val="en-US" w:eastAsia="zh-CN"/>
              </w:rPr>
            </w:pPr>
            <w:r>
              <w:rPr>
                <w:rFonts w:hint="eastAsia"/>
                <w:sz w:val="21"/>
                <w:lang w:val="en-US" w:eastAsia="zh-CN"/>
              </w:rPr>
              <w:t>3.2</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3" w:name="_Toc20025"/>
      <w:r>
        <w:rPr>
          <w:rFonts w:ascii="Times New Roman" w:hAnsi="Times New Roman" w:eastAsia="宋体"/>
          <w:b w:val="0"/>
          <w:sz w:val="22"/>
        </w:rPr>
        <w:t xml:space="preserve"> 不同目标时间并发 sleep 的返回顺序测试结果</w:t>
      </w:r>
      <w:bookmarkEnd w:id="63"/>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63"/>
        <w:gridCol w:w="1063"/>
        <w:gridCol w:w="1063"/>
        <w:gridCol w:w="1063"/>
        <w:gridCol w:w="1063"/>
        <w:gridCol w:w="1063"/>
        <w:gridCol w:w="1063"/>
        <w:gridCol w:w="1063"/>
      </w:tblGrid>
      <w:tr w14:paraId="13E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6A72649F">
            <w:pPr>
              <w:spacing w:before="0" w:after="0" w:line="240" w:lineRule="auto"/>
              <w:ind w:firstLine="0"/>
              <w:jc w:val="center"/>
              <w:rPr>
                <w:sz w:val="21"/>
              </w:rPr>
            </w:pPr>
            <w:r>
              <w:rPr>
                <w:rFonts w:ascii="Times New Roman" w:hAnsi="Times New Roman" w:eastAsia="宋体"/>
                <w:b/>
                <w:sz w:val="21"/>
              </w:rPr>
              <w:t>创建顺序</w:t>
            </w:r>
          </w:p>
        </w:tc>
        <w:tc>
          <w:tcPr>
            <w:tcW w:w="964" w:type="dxa"/>
            <w:tcMar>
              <w:top w:w="80" w:type="dxa"/>
              <w:left w:w="100" w:type="dxa"/>
              <w:bottom w:w="80" w:type="dxa"/>
              <w:right w:w="100" w:type="dxa"/>
            </w:tcMar>
            <w:vAlign w:val="center"/>
          </w:tcPr>
          <w:p w14:paraId="471F5A1E">
            <w:pPr>
              <w:spacing w:before="0" w:after="0" w:line="240" w:lineRule="auto"/>
              <w:ind w:firstLine="0"/>
              <w:jc w:val="center"/>
              <w:rPr>
                <w:sz w:val="21"/>
              </w:rPr>
            </w:pPr>
            <w:r>
              <w:rPr>
                <w:rFonts w:ascii="Times New Roman" w:hAnsi="Times New Roman" w:eastAsia="宋体"/>
                <w:b/>
                <w:sz w:val="21"/>
              </w:rPr>
              <w:t>进程编号</w:t>
            </w:r>
          </w:p>
        </w:tc>
        <w:tc>
          <w:tcPr>
            <w:tcW w:w="1304" w:type="dxa"/>
            <w:tcMar>
              <w:top w:w="80" w:type="dxa"/>
              <w:left w:w="100" w:type="dxa"/>
              <w:bottom w:w="80" w:type="dxa"/>
              <w:right w:w="100" w:type="dxa"/>
            </w:tcMar>
            <w:vAlign w:val="center"/>
          </w:tcPr>
          <w:p w14:paraId="59CBE5CA">
            <w:pPr>
              <w:spacing w:before="0" w:after="0" w:line="240" w:lineRule="auto"/>
              <w:ind w:firstLine="0"/>
              <w:jc w:val="center"/>
              <w:rPr>
                <w:sz w:val="21"/>
              </w:rPr>
            </w:pPr>
            <w:r>
              <w:rPr>
                <w:rFonts w:ascii="Times New Roman" w:hAnsi="Times New Roman" w:eastAsia="宋体"/>
                <w:b/>
                <w:sz w:val="21"/>
              </w:rPr>
              <w:t>目标时间 target/ms</w:t>
            </w:r>
          </w:p>
        </w:tc>
        <w:tc>
          <w:tcPr>
            <w:tcW w:w="1134" w:type="dxa"/>
            <w:tcMar>
              <w:top w:w="80" w:type="dxa"/>
              <w:left w:w="100" w:type="dxa"/>
              <w:bottom w:w="80" w:type="dxa"/>
              <w:right w:w="100" w:type="dxa"/>
            </w:tcMar>
            <w:vAlign w:val="center"/>
          </w:tcPr>
          <w:p w14:paraId="00534D74">
            <w:pPr>
              <w:spacing w:before="0" w:after="0" w:line="240" w:lineRule="auto"/>
              <w:ind w:firstLine="0"/>
              <w:jc w:val="center"/>
              <w:rPr>
                <w:sz w:val="21"/>
              </w:rPr>
            </w:pPr>
            <w:r>
              <w:rPr>
                <w:rFonts w:ascii="Times New Roman" w:hAnsi="Times New Roman" w:eastAsia="宋体"/>
                <w:b/>
                <w:sz w:val="21"/>
              </w:rPr>
              <w:t>开始时间 start/ms</w:t>
            </w:r>
          </w:p>
        </w:tc>
        <w:tc>
          <w:tcPr>
            <w:tcW w:w="1134" w:type="dxa"/>
            <w:tcMar>
              <w:top w:w="80" w:type="dxa"/>
              <w:left w:w="100" w:type="dxa"/>
              <w:bottom w:w="80" w:type="dxa"/>
              <w:right w:w="100" w:type="dxa"/>
            </w:tcMar>
            <w:vAlign w:val="center"/>
          </w:tcPr>
          <w:p w14:paraId="1EE9F57A">
            <w:pPr>
              <w:spacing w:before="0" w:after="0" w:line="240" w:lineRule="auto"/>
              <w:ind w:firstLine="0"/>
              <w:jc w:val="center"/>
              <w:rPr>
                <w:sz w:val="21"/>
              </w:rPr>
            </w:pPr>
            <w:r>
              <w:rPr>
                <w:rFonts w:ascii="Times New Roman" w:hAnsi="Times New Roman" w:eastAsia="宋体"/>
                <w:b/>
                <w:sz w:val="21"/>
              </w:rPr>
              <w:t>结束时间 end/ms</w:t>
            </w:r>
          </w:p>
        </w:tc>
        <w:tc>
          <w:tcPr>
            <w:tcW w:w="1134" w:type="dxa"/>
            <w:tcMar>
              <w:top w:w="80" w:type="dxa"/>
              <w:left w:w="100" w:type="dxa"/>
              <w:bottom w:w="80" w:type="dxa"/>
              <w:right w:w="100" w:type="dxa"/>
            </w:tcMar>
            <w:vAlign w:val="center"/>
          </w:tcPr>
          <w:p w14:paraId="66C0BC20">
            <w:pPr>
              <w:spacing w:before="0" w:after="0" w:line="240" w:lineRule="auto"/>
              <w:ind w:firstLine="0"/>
              <w:jc w:val="center"/>
              <w:rPr>
                <w:sz w:val="21"/>
              </w:rPr>
            </w:pPr>
            <w:r>
              <w:rPr>
                <w:rFonts w:ascii="Times New Roman" w:hAnsi="Times New Roman" w:eastAsia="宋体"/>
                <w:b/>
                <w:sz w:val="21"/>
              </w:rPr>
              <w:t>实际经过 elapsed/ms</w:t>
            </w:r>
          </w:p>
        </w:tc>
        <w:tc>
          <w:tcPr>
            <w:tcW w:w="1077" w:type="dxa"/>
            <w:tcMar>
              <w:top w:w="80" w:type="dxa"/>
              <w:left w:w="100" w:type="dxa"/>
              <w:bottom w:w="80" w:type="dxa"/>
              <w:right w:w="100" w:type="dxa"/>
            </w:tcMar>
            <w:vAlign w:val="center"/>
          </w:tcPr>
          <w:p w14:paraId="12EBF043">
            <w:pPr>
              <w:spacing w:before="0" w:after="0" w:line="240" w:lineRule="auto"/>
              <w:ind w:firstLine="0"/>
              <w:jc w:val="center"/>
              <w:rPr>
                <w:sz w:val="21"/>
              </w:rPr>
            </w:pPr>
            <w:r>
              <w:rPr>
                <w:rFonts w:ascii="Times New Roman" w:hAnsi="Times New Roman" w:eastAsia="宋体"/>
                <w:b/>
                <w:sz w:val="21"/>
              </w:rPr>
              <w:t>响应误差 error/ms</w:t>
            </w:r>
          </w:p>
        </w:tc>
        <w:tc>
          <w:tcPr>
            <w:tcW w:w="1020" w:type="dxa"/>
            <w:tcMar>
              <w:top w:w="80" w:type="dxa"/>
              <w:left w:w="100" w:type="dxa"/>
              <w:bottom w:w="80" w:type="dxa"/>
              <w:right w:w="100" w:type="dxa"/>
            </w:tcMar>
            <w:vAlign w:val="center"/>
          </w:tcPr>
          <w:p w14:paraId="11E044E8">
            <w:pPr>
              <w:spacing w:before="0" w:after="0" w:line="240" w:lineRule="auto"/>
              <w:ind w:firstLine="0"/>
              <w:jc w:val="center"/>
              <w:rPr>
                <w:sz w:val="21"/>
              </w:rPr>
            </w:pPr>
            <w:r>
              <w:rPr>
                <w:rFonts w:ascii="Times New Roman" w:hAnsi="Times New Roman" w:eastAsia="宋体"/>
                <w:b/>
                <w:sz w:val="21"/>
              </w:rPr>
              <w:t>按 end 排序后的返回顺序</w:t>
            </w:r>
          </w:p>
        </w:tc>
      </w:tr>
      <w:tr w14:paraId="7D43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964" w:type="dxa"/>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304" w:type="dxa"/>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34" w:type="dxa"/>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134" w:type="dxa"/>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34" w:type="dxa"/>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77" w:type="dxa"/>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964" w:type="dxa"/>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304" w:type="dxa"/>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34" w:type="dxa"/>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134" w:type="dxa"/>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34" w:type="dxa"/>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77" w:type="dxa"/>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20" w:type="dxa"/>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964" w:type="dxa"/>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304" w:type="dxa"/>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34" w:type="dxa"/>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134" w:type="dxa"/>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34" w:type="dxa"/>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77" w:type="dxa"/>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964" w:type="dxa"/>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304" w:type="dxa"/>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34" w:type="dxa"/>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134" w:type="dxa"/>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34" w:type="dxa"/>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77" w:type="dxa"/>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20" w:type="dxa"/>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4" w:name="_Toc3126"/>
      <w:r>
        <w:rPr>
          <w:rFonts w:ascii="Times New Roman" w:hAnsi="Times New Roman" w:eastAsia="宋体"/>
          <w:b w:val="0"/>
          <w:sz w:val="22"/>
        </w:rPr>
        <w:t xml:space="preserve"> 不同目标时间并发 sleep 的返回顺序统计结果</w:t>
      </w:r>
      <w:bookmarkEnd w:id="64"/>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3465FFCF">
            <w:pPr>
              <w:spacing w:before="0" w:after="0" w:line="240" w:lineRule="auto"/>
              <w:ind w:firstLine="0"/>
              <w:jc w:val="center"/>
              <w:rPr>
                <w:sz w:val="21"/>
              </w:rPr>
            </w:pPr>
            <w:r>
              <w:rPr>
                <w:rFonts w:ascii="Times New Roman" w:hAnsi="Times New Roman" w:eastAsia="宋体"/>
                <w:b/>
                <w:sz w:val="21"/>
              </w:rPr>
              <w:t>测试轮数</w:t>
            </w:r>
          </w:p>
        </w:tc>
        <w:tc>
          <w:tcPr>
            <w:tcW w:w="3628" w:type="dxa"/>
            <w:tcMar>
              <w:top w:w="80" w:type="dxa"/>
              <w:left w:w="100" w:type="dxa"/>
              <w:bottom w:w="80" w:type="dxa"/>
              <w:right w:w="100" w:type="dxa"/>
            </w:tcMar>
            <w:vAlign w:val="center"/>
          </w:tcPr>
          <w:p w14:paraId="1FB98215">
            <w:pPr>
              <w:spacing w:before="0" w:after="0" w:line="240" w:lineRule="auto"/>
              <w:ind w:firstLine="0"/>
              <w:jc w:val="center"/>
              <w:rPr>
                <w:sz w:val="21"/>
              </w:rPr>
            </w:pPr>
            <w:r>
              <w:rPr>
                <w:rFonts w:ascii="Times New Roman" w:hAnsi="Times New Roman" w:eastAsia="宋体"/>
                <w:b/>
                <w:sz w:val="21"/>
              </w:rPr>
              <w:t>预期顺序</w:t>
            </w:r>
          </w:p>
        </w:tc>
        <w:tc>
          <w:tcPr>
            <w:tcW w:w="1247" w:type="dxa"/>
            <w:tcMar>
              <w:top w:w="80" w:type="dxa"/>
              <w:left w:w="100" w:type="dxa"/>
              <w:bottom w:w="80" w:type="dxa"/>
              <w:right w:w="100" w:type="dxa"/>
            </w:tcMar>
            <w:vAlign w:val="center"/>
          </w:tcPr>
          <w:p w14:paraId="2AFE6DE4">
            <w:pPr>
              <w:spacing w:before="0" w:after="0" w:line="240" w:lineRule="auto"/>
              <w:ind w:firstLine="0"/>
              <w:jc w:val="center"/>
              <w:rPr>
                <w:sz w:val="21"/>
              </w:rPr>
            </w:pPr>
            <w:r>
              <w:rPr>
                <w:rFonts w:ascii="Times New Roman" w:hAnsi="Times New Roman" w:eastAsia="宋体"/>
                <w:b/>
                <w:sz w:val="21"/>
              </w:rPr>
              <w:t>顺序正确次数</w:t>
            </w:r>
          </w:p>
        </w:tc>
        <w:tc>
          <w:tcPr>
            <w:tcW w:w="1247" w:type="dxa"/>
            <w:tcMar>
              <w:top w:w="80" w:type="dxa"/>
              <w:left w:w="100" w:type="dxa"/>
              <w:bottom w:w="80" w:type="dxa"/>
              <w:right w:w="100" w:type="dxa"/>
            </w:tcMar>
            <w:vAlign w:val="center"/>
          </w:tcPr>
          <w:p w14:paraId="0489FD27">
            <w:pPr>
              <w:spacing w:before="0" w:after="0" w:line="240" w:lineRule="auto"/>
              <w:ind w:firstLine="0"/>
              <w:jc w:val="center"/>
              <w:rPr>
                <w:sz w:val="21"/>
              </w:rPr>
            </w:pPr>
            <w:r>
              <w:rPr>
                <w:rFonts w:ascii="Times New Roman" w:hAnsi="Times New Roman" w:eastAsia="宋体"/>
                <w:b/>
                <w:sz w:val="21"/>
              </w:rPr>
              <w:t>顺序异常次数</w:t>
            </w:r>
          </w:p>
        </w:tc>
        <w:tc>
          <w:tcPr>
            <w:tcW w:w="1020" w:type="dxa"/>
            <w:tcMar>
              <w:top w:w="80" w:type="dxa"/>
              <w:left w:w="100" w:type="dxa"/>
              <w:bottom w:w="80" w:type="dxa"/>
              <w:right w:w="100" w:type="dxa"/>
            </w:tcMar>
            <w:vAlign w:val="center"/>
          </w:tcPr>
          <w:p w14:paraId="105BC26B">
            <w:pPr>
              <w:spacing w:before="0" w:after="0" w:line="240" w:lineRule="auto"/>
              <w:ind w:firstLine="0"/>
              <w:jc w:val="center"/>
              <w:rPr>
                <w:sz w:val="21"/>
              </w:rPr>
            </w:pPr>
            <w:r>
              <w:rPr>
                <w:rFonts w:ascii="Times New Roman" w:hAnsi="Times New Roman" w:eastAsia="宋体"/>
                <w:b/>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r>
        <w:rPr>
          <w:rFonts w:hint="eastAsia"/>
          <w:b w:val="0"/>
          <w:sz w:val="28"/>
          <w:lang w:val="en-US" w:eastAsia="zh-CN"/>
        </w:rPr>
        <w:t xml:space="preserve"> </w:t>
      </w:r>
      <w:bookmarkStart w:id="65" w:name="_Toc24222"/>
      <w:r>
        <w:rPr>
          <w:rFonts w:ascii="Arial" w:hAnsi="Arial" w:eastAsia="黑体"/>
          <w:b w:val="0"/>
          <w:sz w:val="28"/>
        </w:rPr>
        <w:t>本章小结</w:t>
      </w:r>
      <w:bookmarkEnd w:id="65"/>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w:t>
      </w:r>
      <w:r>
        <w:rPr>
          <w:rFonts w:hint="eastAsia"/>
          <w:b w:val="0"/>
          <w:sz w:val="24"/>
          <w:lang w:val="en-US" w:eastAsia="zh-CN"/>
        </w:rPr>
        <w:t>理论分析和</w:t>
      </w:r>
      <w:r>
        <w:rPr>
          <w:rFonts w:ascii="Times New Roman" w:hAnsi="Times New Roman" w:eastAsia="宋体"/>
          <w:b w:val="0"/>
          <w:sz w:val="24"/>
        </w:rPr>
        <w:t>实验验证</w:t>
      </w:r>
      <w:r>
        <w:rPr>
          <w:rFonts w:hint="eastAsia"/>
          <w:b w:val="0"/>
          <w:sz w:val="24"/>
          <w:lang w:val="en-US" w:eastAsia="zh-CN"/>
        </w:rPr>
        <w:t>说明</w:t>
      </w:r>
      <w:r>
        <w:rPr>
          <w:rFonts w:ascii="Times New Roman" w:hAnsi="Times New Roman" w:eastAsia="宋体"/>
          <w:b w:val="0"/>
          <w:sz w:val="24"/>
        </w:rPr>
        <w:t>了异步 timer 原型的基本可用性。</w:t>
      </w:r>
      <w:r>
        <w:rPr>
          <w:rFonts w:hint="eastAsia"/>
          <w:b w:val="0"/>
          <w:sz w:val="24"/>
          <w:lang w:val="en-US" w:eastAsia="zh-CN"/>
        </w:rPr>
        <w:t>分析本文代码实现中的</w:t>
      </w:r>
      <w:r>
        <w:rPr>
          <w:rFonts w:ascii="Times New Roman" w:hAnsi="Times New Roman" w:eastAsia="宋体"/>
          <w:b w:val="0"/>
          <w:sz w:val="24"/>
        </w:rPr>
        <w:t>Rust Future 无栈协程</w:t>
      </w:r>
      <w:r>
        <w:rPr>
          <w:rFonts w:hint="eastAsia"/>
          <w:b w:val="0"/>
          <w:sz w:val="24"/>
          <w:lang w:eastAsia="zh-CN"/>
        </w:rPr>
        <w:t>，</w:t>
      </w:r>
      <w:r>
        <w:rPr>
          <w:rFonts w:hint="eastAsia"/>
          <w:b w:val="0"/>
          <w:sz w:val="24"/>
          <w:lang w:val="en-US" w:eastAsia="zh-CN"/>
        </w:rPr>
        <w:t>说明</w:t>
      </w:r>
      <w:r>
        <w:rPr>
          <w:rFonts w:ascii="Times New Roman" w:hAnsi="Times New Roman" w:eastAsia="宋体"/>
          <w:b w:val="0"/>
          <w:sz w:val="24"/>
        </w:rPr>
        <w:t xml:space="preserve"> Future 返回 Poll::Pending 后调用栈回退到执行器附近；多核下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w:t>
      </w:r>
    </w:p>
    <w:p w14:paraId="3AF4FB84">
      <w:pPr>
        <w:pStyle w:val="3"/>
        <w:pageBreakBefore/>
      </w:pPr>
      <w:r>
        <w:rPr>
          <w:rFonts w:hint="eastAsia"/>
          <w:b w:val="0"/>
          <w:sz w:val="32"/>
          <w:lang w:val="en-US" w:eastAsia="zh-CN"/>
        </w:rPr>
        <w:t xml:space="preserve"> </w:t>
      </w:r>
      <w:bookmarkStart w:id="66" w:name="_Toc14810"/>
      <w:r>
        <w:rPr>
          <w:rFonts w:ascii="Arial" w:hAnsi="Arial" w:eastAsia="黑体"/>
          <w:b w:val="0"/>
          <w:sz w:val="32"/>
        </w:rPr>
        <w:t>总结和展望</w:t>
      </w:r>
      <w:bookmarkEnd w:id="66"/>
    </w:p>
    <w:p w14:paraId="57A33F50">
      <w:pPr>
        <w:pStyle w:val="4"/>
      </w:pPr>
      <w:r>
        <w:rPr>
          <w:rFonts w:hint="eastAsia"/>
          <w:b w:val="0"/>
          <w:sz w:val="28"/>
          <w:lang w:val="en-US" w:eastAsia="zh-CN"/>
        </w:rPr>
        <w:t xml:space="preserve"> </w:t>
      </w:r>
      <w:bookmarkStart w:id="67" w:name="_Toc30402"/>
      <w:r>
        <w:rPr>
          <w:rFonts w:ascii="Arial" w:hAnsi="Arial" w:eastAsia="黑体"/>
          <w:b w:val="0"/>
          <w:sz w:val="28"/>
        </w:rPr>
        <w:t>论文总结</w:t>
      </w:r>
      <w:bookmarkEnd w:id="67"/>
    </w:p>
    <w:p w14:paraId="06D4754C">
      <w:pPr>
        <w:pStyle w:val="179"/>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r>
        <w:rPr>
          <w:rFonts w:hint="eastAsia"/>
          <w:b w:val="0"/>
          <w:sz w:val="28"/>
          <w:lang w:val="en-US" w:eastAsia="zh-CN"/>
        </w:rPr>
        <w:t xml:space="preserve"> </w:t>
      </w:r>
      <w:bookmarkStart w:id="68" w:name="_Toc9445"/>
      <w:r>
        <w:rPr>
          <w:rFonts w:ascii="Arial" w:hAnsi="Arial" w:eastAsia="黑体"/>
          <w:b w:val="0"/>
          <w:sz w:val="28"/>
        </w:rPr>
        <w:t>目前实现的问题与展望</w:t>
      </w:r>
      <w:bookmarkEnd w:id="68"/>
    </w:p>
    <w:p w14:paraId="1F1C550B">
      <w:pPr>
        <w:pStyle w:val="5"/>
      </w:pPr>
      <w:r>
        <w:rPr>
          <w:rFonts w:hint="eastAsia"/>
          <w:b w:val="0"/>
          <w:sz w:val="26"/>
          <w:lang w:val="en-US" w:eastAsia="zh-CN"/>
        </w:rPr>
        <w:t xml:space="preserve"> </w:t>
      </w:r>
      <w:bookmarkStart w:id="69" w:name="_Toc29454"/>
      <w:r>
        <w:rPr>
          <w:rFonts w:ascii="Arial" w:hAnsi="Arial" w:eastAsia="黑体"/>
          <w:b w:val="0"/>
          <w:sz w:val="26"/>
        </w:rPr>
        <w:t>异步 timer 的问题</w:t>
      </w:r>
      <w:bookmarkEnd w:id="69"/>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r>
        <w:rPr>
          <w:rFonts w:hint="eastAsia"/>
          <w:b w:val="0"/>
          <w:sz w:val="26"/>
          <w:lang w:val="en-US" w:eastAsia="zh-CN"/>
        </w:rPr>
        <w:t xml:space="preserve"> </w:t>
      </w:r>
      <w:bookmarkStart w:id="70" w:name="_Toc7344"/>
      <w:r>
        <w:rPr>
          <w:rFonts w:ascii="Arial" w:hAnsi="Arial" w:eastAsia="黑体"/>
          <w:b w:val="0"/>
          <w:sz w:val="26"/>
        </w:rPr>
        <w:t>后续推进设想</w:t>
      </w:r>
      <w:bookmarkEnd w:id="70"/>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 xml:space="preserve">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w:t>
      </w:r>
      <w:r>
        <w:rPr>
          <w:rFonts w:ascii="Times New Roman" w:hAnsi="Times New Roman" w:eastAsia="宋体"/>
          <w:b w:val="0"/>
          <w:sz w:val="24"/>
          <w:vertAlign w:val="superscript"/>
        </w:rPr>
        <w:t>[28]</w:t>
      </w:r>
      <w:r>
        <w:rPr>
          <w:rFonts w:ascii="Times New Roman" w:hAnsi="Times New Roman" w:eastAsia="宋体"/>
          <w:b w:val="0"/>
          <w:sz w:val="24"/>
        </w:rPr>
        <w:t>。这样既可以避免中断上下文复杂持锁，又可以实现接近传统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 xml:space="preserve">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w:t>
      </w:r>
      <w:r>
        <w:rPr>
          <w:rFonts w:ascii="Times New Roman" w:hAnsi="Times New Roman" w:eastAsia="宋体"/>
          <w:b w:val="0"/>
          <w:sz w:val="24"/>
          <w:vertAlign w:val="superscript"/>
        </w:rPr>
        <w:t>[11,29]</w:t>
      </w:r>
      <w:r>
        <w:rPr>
          <w:rFonts w:ascii="Times New Roman" w:hAnsi="Times New Roman" w:eastAsia="宋体"/>
          <w:b w:val="0"/>
          <w:sz w:val="24"/>
        </w:rPr>
        <w:t>。其中，二叉堆适合高效获取最早到期事件，BTreeMap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 xml:space="preserve">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w:t>
      </w:r>
      <w:r>
        <w:rPr>
          <w:rFonts w:ascii="Times New Roman" w:hAnsi="Times New Roman" w:eastAsia="宋体"/>
          <w:b w:val="0"/>
          <w:sz w:val="24"/>
          <w:vertAlign w:val="superscript"/>
        </w:rPr>
        <w:t>[30]</w:t>
      </w:r>
      <w:r>
        <w:rPr>
          <w:rFonts w:ascii="Times New Roman" w:hAnsi="Times New Roman" w:eastAsia="宋体"/>
          <w:b w:val="0"/>
          <w:sz w:val="24"/>
        </w:rPr>
        <w:t>。</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w:t>
      </w:r>
      <w:r>
        <w:rPr>
          <w:rFonts w:hint="eastAsia"/>
          <w:b w:val="0"/>
          <w:sz w:val="24"/>
          <w:lang w:val="en-US" w:eastAsia="zh-CN"/>
        </w:rPr>
        <w:t>可用性</w:t>
      </w:r>
      <w:r>
        <w:rPr>
          <w:rFonts w:ascii="Times New Roman" w:hAnsi="Times New Roman" w:eastAsia="宋体"/>
          <w:b w:val="0"/>
          <w:sz w:val="24"/>
        </w:rPr>
        <w:t>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1" w:name="_Toc180656787"/>
      <w:bookmarkStart w:id="72" w:name="_Toc10175"/>
      <w:r>
        <w:rPr>
          <w:rFonts w:hint="eastAsia"/>
        </w:rPr>
        <w:t>参考文献</w:t>
      </w:r>
      <w:bookmarkEnd w:id="71"/>
      <w:bookmarkEnd w:id="72"/>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13(2): 3-19.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230-243. DOI: 10.1145/502034.502057.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289-302.</w:t>
      </w:r>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19-24.</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268-281. DOI: 10.1145/945445.945471.</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104-128.</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25-38.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4C602631">
      <w:pPr>
        <w:pStyle w:val="65"/>
      </w:pPr>
      <w:bookmarkStart w:id="73" w:name="_Toc180656790"/>
      <w:bookmarkStart w:id="74" w:name="_Toc180656788"/>
      <w:r>
        <w:rPr>
          <w:rFonts w:hint="eastAsia"/>
        </w:rPr>
        <w:t xml:space="preserve"> </w:t>
      </w:r>
      <w:r>
        <w:t xml:space="preserve"> </w:t>
      </w:r>
      <w:bookmarkEnd w:id="73"/>
      <w:bookmarkStart w:id="75" w:name="_Toc6049"/>
      <w:r>
        <w:rPr>
          <w:rFonts w:hint="eastAsia"/>
        </w:rPr>
        <w:t xml:space="preserve">致 </w:t>
      </w:r>
      <w:r>
        <w:t xml:space="preserve">   </w:t>
      </w:r>
      <w:r>
        <w:rPr>
          <w:rFonts w:hint="eastAsia"/>
        </w:rPr>
        <w:t>谢</w:t>
      </w:r>
      <w:bookmarkEnd w:id="74"/>
      <w:bookmarkEnd w:id="75"/>
    </w:p>
    <w:p w14:paraId="68D6BBF9">
      <w:pPr>
        <w:pStyle w:val="174"/>
        <w:spacing w:line="400" w:lineRule="exact"/>
        <w:ind w:firstLine="480"/>
        <w:rPr>
          <w:rFonts w:hint="eastAsia" w:ascii="宋体" w:hAnsi="宋体"/>
          <w:spacing w:val="0"/>
          <w:szCs w:val="24"/>
          <w:lang w:val="en-US" w:eastAsia="zh-CN"/>
        </w:rPr>
      </w:pPr>
      <w:r>
        <w:rPr>
          <w:rFonts w:hint="eastAsia" w:ascii="宋体" w:hAnsi="宋体"/>
          <w:spacing w:val="0"/>
          <w:szCs w:val="24"/>
        </w:rPr>
        <w:t>衷心感谢</w:t>
      </w:r>
      <w:r>
        <w:rPr>
          <w:rFonts w:hint="eastAsia" w:ascii="宋体" w:hAnsi="宋体"/>
          <w:spacing w:val="0"/>
          <w:szCs w:val="24"/>
          <w:lang w:val="en-US" w:eastAsia="zh-CN"/>
        </w:rPr>
        <w:t>向勇老师在完成毕业设计过程中</w:t>
      </w:r>
      <w:r>
        <w:rPr>
          <w:rFonts w:hint="eastAsia" w:ascii="宋体" w:hAnsi="宋体"/>
          <w:spacing w:val="0"/>
          <w:szCs w:val="24"/>
        </w:rPr>
        <w:t>对</w:t>
      </w:r>
      <w:r>
        <w:rPr>
          <w:rFonts w:hint="eastAsia" w:ascii="宋体" w:hAnsi="宋体"/>
          <w:spacing w:val="0"/>
          <w:szCs w:val="24"/>
          <w:lang w:val="en-US" w:eastAsia="zh-CN"/>
        </w:rPr>
        <w:t>我</w:t>
      </w:r>
      <w:r>
        <w:rPr>
          <w:rFonts w:hint="eastAsia" w:ascii="宋体" w:hAnsi="宋体"/>
          <w:spacing w:val="0"/>
          <w:szCs w:val="24"/>
        </w:rPr>
        <w:t>的指导</w:t>
      </w:r>
      <w:r>
        <w:rPr>
          <w:rFonts w:hint="eastAsia" w:ascii="宋体" w:hAnsi="宋体"/>
          <w:spacing w:val="0"/>
          <w:szCs w:val="24"/>
          <w:lang w:eastAsia="zh-CN"/>
        </w:rPr>
        <w:t>、</w:t>
      </w:r>
      <w:r>
        <w:rPr>
          <w:rFonts w:hint="eastAsia" w:ascii="宋体" w:hAnsi="宋体"/>
          <w:spacing w:val="0"/>
          <w:szCs w:val="24"/>
          <w:lang w:val="en-US" w:eastAsia="zh-CN"/>
        </w:rPr>
        <w:t>鼓励和严格要求，让我能够最终完成相应的毕设任务，交出一份答卷。</w:t>
      </w:r>
    </w:p>
    <w:p w14:paraId="61E2B346">
      <w:pPr>
        <w:pStyle w:val="174"/>
        <w:spacing w:line="400" w:lineRule="exact"/>
        <w:ind w:firstLine="480"/>
        <w:rPr>
          <w:rFonts w:hint="eastAsia" w:ascii="宋体" w:hAnsi="宋体" w:eastAsia="宋体"/>
          <w:spacing w:val="0"/>
          <w:szCs w:val="24"/>
          <w:lang w:val="en-US" w:eastAsia="zh-CN"/>
        </w:rPr>
      </w:pPr>
      <w:r>
        <w:rPr>
          <w:rFonts w:hint="eastAsia" w:ascii="宋体" w:hAnsi="宋体"/>
          <w:spacing w:val="0"/>
          <w:szCs w:val="24"/>
          <w:lang w:val="en-US" w:eastAsia="zh-CN"/>
        </w:rPr>
        <w:t>感谢我的家人，尤其感谢我的父母、舅舅在背后对我的支持以及各种帮助，感谢我的外婆外公、表弟一直以来的陪伴。</w:t>
      </w:r>
      <w:r>
        <w:rPr>
          <w:rFonts w:ascii="宋体" w:hAnsi="宋体" w:eastAsia="宋体" w:cs="宋体"/>
          <w:sz w:val="24"/>
          <w:szCs w:val="24"/>
        </w:rPr>
        <w:t>家人的温暖与期盼，是我不断前行的后盾</w:t>
      </w:r>
      <w:r>
        <w:rPr>
          <w:rFonts w:hint="eastAsia" w:ascii="宋体" w:hAnsi="宋体" w:cs="宋体"/>
          <w:sz w:val="24"/>
          <w:szCs w:val="24"/>
          <w:lang w:eastAsia="zh-CN"/>
        </w:rPr>
        <w:t>。</w:t>
      </w:r>
    </w:p>
    <w:p w14:paraId="1B529D7A">
      <w:pPr>
        <w:pStyle w:val="174"/>
        <w:spacing w:line="400" w:lineRule="exact"/>
        <w:ind w:firstLine="480"/>
        <w:rPr>
          <w:rFonts w:hint="eastAsia" w:ascii="宋体" w:hAnsi="宋体"/>
          <w:spacing w:val="0"/>
          <w:szCs w:val="24"/>
          <w:lang w:val="en-US" w:eastAsia="zh-CN"/>
        </w:rPr>
      </w:pPr>
      <w:r>
        <w:rPr>
          <w:rFonts w:hint="eastAsia" w:ascii="宋体" w:hAnsi="宋体"/>
          <w:spacing w:val="0"/>
          <w:szCs w:val="24"/>
          <w:lang w:val="en-US" w:eastAsia="zh-CN"/>
        </w:rPr>
        <w:t>感谢本科几年遇到的优秀老师、助教，感谢你们的答疑解惑、包容理解。感谢遇到的优秀同学们，一起学习一起进步。这些回忆是我面对未来人生的宝贵财富。</w:t>
      </w:r>
    </w:p>
    <w:p w14:paraId="27095043">
      <w:pPr>
        <w:pStyle w:val="174"/>
        <w:spacing w:line="400" w:lineRule="exact"/>
        <w:ind w:firstLine="480"/>
        <w:rPr>
          <w:rFonts w:hint="default" w:ascii="宋体" w:hAnsi="宋体"/>
          <w:spacing w:val="0"/>
          <w:szCs w:val="24"/>
          <w:lang w:val="en-US" w:eastAsia="zh-CN"/>
        </w:rPr>
      </w:pPr>
      <w:r>
        <w:rPr>
          <w:rFonts w:hint="eastAsia" w:ascii="宋体" w:hAnsi="宋体"/>
          <w:spacing w:val="0"/>
          <w:szCs w:val="24"/>
          <w:lang w:val="en-US" w:eastAsia="zh-CN"/>
        </w:rPr>
        <w:t>感谢清华大学对我的教育，感谢清华校园的环境和氛围。未来我将以自己的行动，践行“自强不息，厚德载物”的校训。</w:t>
      </w:r>
    </w:p>
    <w:p w14:paraId="0740D39B">
      <w:pPr>
        <w:pStyle w:val="174"/>
        <w:spacing w:line="400" w:lineRule="exact"/>
        <w:ind w:firstLine="480"/>
        <w:rPr>
          <w:rFonts w:hint="default" w:ascii="宋体" w:hAnsi="宋体"/>
          <w:spacing w:val="0"/>
          <w:szCs w:val="24"/>
          <w:lang w:val="en-US" w:eastAsia="zh-CN"/>
        </w:rPr>
      </w:pPr>
    </w:p>
    <w:p w14:paraId="367BBCA5">
      <w:pPr>
        <w:pStyle w:val="65"/>
      </w:pPr>
      <w:bookmarkStart w:id="76" w:name="_Toc180656789"/>
      <w:bookmarkStart w:id="77" w:name="_Toc23035"/>
      <w:r>
        <w:rPr>
          <w:rFonts w:hint="eastAsia"/>
        </w:rPr>
        <w:t xml:space="preserve">声 </w:t>
      </w:r>
      <w:r>
        <w:t xml:space="preserve">   </w:t>
      </w:r>
      <w:r>
        <w:rPr>
          <w:rFonts w:hint="eastAsia"/>
        </w:rPr>
        <w:t>明</w:t>
      </w:r>
      <w:bookmarkEnd w:id="76"/>
      <w:bookmarkEnd w:id="77"/>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r>
        <w:rPr>
          <w:sz w:val="26"/>
          <w:szCs w:val="26"/>
        </w:rPr>
        <w:drawing>
          <wp:anchor distT="0" distB="0" distL="114300" distR="114300" simplePos="0" relativeHeight="251661312" behindDoc="1" locked="0" layoutInCell="1" allowOverlap="1">
            <wp:simplePos x="0" y="0"/>
            <wp:positionH relativeFrom="column">
              <wp:posOffset>2258695</wp:posOffset>
            </wp:positionH>
            <wp:positionV relativeFrom="paragraph">
              <wp:posOffset>144145</wp:posOffset>
            </wp:positionV>
            <wp:extent cx="1010920" cy="845185"/>
            <wp:effectExtent l="0" t="0" r="0" b="0"/>
            <wp:wrapNone/>
            <wp:docPr id="5" name="图片 5" descr="黄昊颖签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黄昊颖签名"/>
                    <pic:cNvPicPr>
                      <a:picLocks noChangeAspect="1"/>
                    </pic:cNvPicPr>
                  </pic:nvPicPr>
                  <pic:blipFill>
                    <a:blip r:embed="rId16"/>
                    <a:stretch>
                      <a:fillRect/>
                    </a:stretch>
                  </pic:blipFill>
                  <pic:spPr>
                    <a:xfrm>
                      <a:off x="0" y="0"/>
                      <a:ext cx="1010920" cy="845185"/>
                    </a:xfrm>
                    <a:prstGeom prst="rect">
                      <a:avLst/>
                    </a:prstGeom>
                  </pic:spPr>
                </pic:pic>
              </a:graphicData>
            </a:graphic>
          </wp:anchor>
        </w:drawing>
      </w: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w:t>
      </w:r>
      <w:r>
        <w:rPr>
          <w:rFonts w:hint="eastAsia"/>
          <w:sz w:val="26"/>
          <w:szCs w:val="26"/>
          <w:lang w:val="en-US" w:eastAsia="zh-CN"/>
        </w:rPr>
        <w:t>2026-05-28</w:t>
      </w:r>
      <w:r>
        <w:rPr>
          <w:sz w:val="26"/>
          <w:szCs w:val="26"/>
        </w:rPr>
        <w:t>____</w:t>
      </w:r>
    </w:p>
    <w:p w14:paraId="6E74D395">
      <w:pPr>
        <w:widowControl/>
        <w:adjustRightInd/>
        <w:rPr>
          <w:sz w:val="26"/>
          <w:szCs w:val="26"/>
        </w:rPr>
        <w:sectPr>
          <w:footerReference r:id="rId12" w:type="default"/>
          <w:footnotePr>
            <w:numFmt w:val="decimalEnclosedCircleChinese"/>
            <w:numRestart w:val="eachPage"/>
          </w:footnotePr>
          <w:endnotePr>
            <w:numFmt w:val="decimalEnclosedCircleChinese"/>
          </w:endnotePr>
          <w:pgSz w:w="11906" w:h="16838"/>
          <w:pgMar w:top="1701" w:right="1701" w:bottom="1701" w:left="1701" w:header="964" w:footer="851" w:gutter="0"/>
          <w:pgNumType w:fmt="decimal" w:start="1"/>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黄昊颖</w:t>
            </w: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2020010924</w:t>
            </w: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计03</w:t>
            </w: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hint="default" w:eastAsia="宋体" w:cs="Times New Roman"/>
                <w:kern w:val="0"/>
                <w:sz w:val="21"/>
                <w:szCs w:val="21"/>
                <w:lang w:val="en-US" w:eastAsia="zh-CN"/>
              </w:rPr>
            </w:pPr>
            <w:r>
              <w:rPr>
                <w:rFonts w:hint="eastAsia" w:cs="Times New Roman"/>
                <w:kern w:val="0"/>
                <w:sz w:val="21"/>
                <w:szCs w:val="21"/>
                <w:lang w:val="en-US" w:eastAsia="zh-CN"/>
              </w:rPr>
              <w:t>Rust 异步驱动模块设计与实现</w:t>
            </w: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jc w:val="center"/>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jc w:val="center"/>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jc w:val="center"/>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jc w:val="center"/>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3" w:type="default"/>
      <w:footnotePr>
        <w:numFmt w:val="decimalEnclosedCircleChinese"/>
      </w:footnotePr>
      <w:pgSz w:w="11906" w:h="16838"/>
      <w:pgMar w:top="1701" w:right="1701" w:bottom="1701" w:left="1701" w:header="851" w:footer="992" w:gutter="0"/>
      <w:pgNumType w:fmt="decimal"/>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LM Mono 10">
    <w:altName w:val="Calibri"/>
    <w:panose1 w:val="00000000000000000000"/>
    <w:charset w:val="00"/>
    <w:family w:val="modern"/>
    <w:pitch w:val="default"/>
    <w:sig w:usb0="00000000" w:usb1="00000000" w:usb2="00000000" w:usb3="00000000" w:csb0="00000193"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61E74B">
    <w:pPr>
      <w:pStyle w:val="58"/>
      <w:ind w:left="180" w:hanging="180"/>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9127"/>
                            <w:docPartObj>
                              <w:docPartGallery w:val="autotext"/>
                            </w:docPartObj>
                          </w:sdtPr>
                          <w:sdtContent>
                            <w:p w14:paraId="3701A39A">
                              <w:pPr>
                                <w:pStyle w:val="58"/>
                                <w:ind w:left="180" w:hanging="180"/>
                              </w:pPr>
                              <w:r>
                                <w:fldChar w:fldCharType="begin"/>
                              </w:r>
                              <w:r>
                                <w:instrText xml:space="preserve">PAGE   \* MERGEFORMAT</w:instrText>
                              </w:r>
                              <w:r>
                                <w:fldChar w:fldCharType="separate"/>
                              </w:r>
                              <w:r>
                                <w:rPr>
                                  <w:lang w:val="zh-CN"/>
                                </w:rPr>
                                <w:t>2</w:t>
                              </w:r>
                              <w:r>
                                <w:fldChar w:fldCharType="end"/>
                              </w:r>
                            </w:p>
                          </w:sdtContent>
                        </w:sdt>
                        <w:p w14:paraId="26BBA3D8"/>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MFE50yAgAAYwQAAA4AAABkcnMvZTJvRG9jLnhtbK1UzY7TMBC+I/EO&#10;lu80aYFV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QYphGxU8/vp9+&#10;Ppx+fSM4g0CNCzPE3TtExvadbRE8nAccJt5t5XX6ghGBH/IeL/KKNhKeLk0n02kOF4dv2AA/e7zu&#10;fIjvhdUkGQX1qF8nKztsQuxDh5CUzdi1VKqroTKkKejV67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IwUTnTICAABjBAAADgAAAAAAAAABACAAAAAfAQAAZHJzL2Uyb0RvYy54bWxQSwUG&#10;AAAAAAYABgBZAQAAwwUAAAAA&#10;">
              <v:fill on="f" focussize="0,0"/>
              <v:stroke on="f" weight="0.5pt"/>
              <v:imagedata o:title=""/>
              <o:lock v:ext="edit" aspectratio="f"/>
              <v:textbox inset="0mm,0mm,0mm,0mm" style="mso-fit-shape-to-text:t;">
                <w:txbxContent>
                  <w:sdt>
                    <w:sdtPr>
                      <w:id w:val="147469127"/>
                      <w:docPartObj>
                        <w:docPartGallery w:val="autotext"/>
                      </w:docPartObj>
                    </w:sdtPr>
                    <w:sdtContent>
                      <w:p w14:paraId="3701A39A">
                        <w:pPr>
                          <w:pStyle w:val="58"/>
                          <w:ind w:left="180" w:hanging="180"/>
                        </w:pPr>
                        <w:r>
                          <w:fldChar w:fldCharType="begin"/>
                        </w:r>
                        <w:r>
                          <w:instrText xml:space="preserve">PAGE   \* MERGEFORMAT</w:instrText>
                        </w:r>
                        <w:r>
                          <w:fldChar w:fldCharType="separate"/>
                        </w:r>
                        <w:r>
                          <w:rPr>
                            <w:lang w:val="zh-CN"/>
                          </w:rPr>
                          <w:t>2</w:t>
                        </w:r>
                        <w:r>
                          <w:fldChar w:fldCharType="end"/>
                        </w:r>
                      </w:p>
                    </w:sdtContent>
                  </w:sdt>
                  <w:p w14:paraId="26BBA3D8"/>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71025">
    <w:pPr>
      <w:pStyle w:val="58"/>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8668"/>
                            <w:docPartObj>
                              <w:docPartGallery w:val="autotext"/>
                            </w:docPartObj>
                          </w:sdtPr>
                          <w:sdtContent>
                            <w:p w14:paraId="7F2E6BE0">
                              <w:pPr>
                                <w:pStyle w:val="58"/>
                              </w:pPr>
                              <w:r>
                                <w:fldChar w:fldCharType="begin"/>
                              </w:r>
                              <w:r>
                                <w:instrText xml:space="preserve">PAGE   \* MERGEFORMAT</w:instrText>
                              </w:r>
                              <w:r>
                                <w:fldChar w:fldCharType="separate"/>
                              </w:r>
                              <w:r>
                                <w:rPr>
                                  <w:lang w:val="zh-CN"/>
                                </w:rPr>
                                <w:t>2</w:t>
                              </w:r>
                              <w:r>
                                <w:fldChar w:fldCharType="end"/>
                              </w:r>
                            </w:p>
                          </w:sdtContent>
                        </w:sdt>
                        <w:p w14:paraId="2BA707C5"/>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GthHIzAgAAY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Wgg3X1vuouoPMs&#10;C1v9YHlME4X0dnUIEDNpHAXqVOl1Q++lKvVzEpv7z32Kevo3LB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GthHIzAgAAYwQAAA4AAAAAAAAAAQAgAAAAHwEAAGRycy9lMm9Eb2MueG1sUEsF&#10;BgAAAAAGAAYAWQEAAMQFAAAAAA==&#10;">
              <v:fill on="f" focussize="0,0"/>
              <v:stroke on="f" weight="0.5pt"/>
              <v:imagedata o:title=""/>
              <o:lock v:ext="edit" aspectratio="f"/>
              <v:textbox inset="0mm,0mm,0mm,0mm" style="mso-fit-shape-to-text:t;">
                <w:txbxContent>
                  <w:sdt>
                    <w:sdtPr>
                      <w:id w:val="147478668"/>
                      <w:docPartObj>
                        <w:docPartGallery w:val="autotext"/>
                      </w:docPartObj>
                    </w:sdtPr>
                    <w:sdtContent>
                      <w:p w14:paraId="7F2E6BE0">
                        <w:pPr>
                          <w:pStyle w:val="58"/>
                        </w:pPr>
                        <w:r>
                          <w:fldChar w:fldCharType="begin"/>
                        </w:r>
                        <w:r>
                          <w:instrText xml:space="preserve">PAGE   \* MERGEFORMAT</w:instrText>
                        </w:r>
                        <w:r>
                          <w:fldChar w:fldCharType="separate"/>
                        </w:r>
                        <w:r>
                          <w:rPr>
                            <w:lang w:val="zh-CN"/>
                          </w:rPr>
                          <w:t>2</w:t>
                        </w:r>
                        <w:r>
                          <w:fldChar w:fldCharType="end"/>
                        </w:r>
                      </w:p>
                    </w:sdtContent>
                  </w:sdt>
                  <w:p w14:paraId="2BA707C5"/>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3A7B9E">
    <w:pPr>
      <w:pStyle w:val="58"/>
    </w:pPr>
    <w:r>
      <w:rPr>
        <w:sz w:val="21"/>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60591"/>
                            <w:docPartObj>
                              <w:docPartGallery w:val="autotext"/>
                            </w:docPartObj>
                          </w:sdtPr>
                          <w:sdtContent>
                            <w:p w14:paraId="30591EB5">
                              <w:pPr>
                                <w:pStyle w:val="58"/>
                              </w:pPr>
                              <w:r>
                                <w:fldChar w:fldCharType="begin"/>
                              </w:r>
                              <w:r>
                                <w:instrText xml:space="preserve">PAGE   \* MERGEFORMAT</w:instrText>
                              </w:r>
                              <w:r>
                                <w:fldChar w:fldCharType="separate"/>
                              </w:r>
                              <w:r>
                                <w:rPr>
                                  <w:lang w:val="zh-CN"/>
                                </w:rPr>
                                <w:t>2</w:t>
                              </w:r>
                              <w:r>
                                <w:fldChar w:fldCharType="end"/>
                              </w:r>
                            </w:p>
                          </w:sdtContent>
                        </w:sdt>
                        <w:p w14:paraId="796CB6C0"/>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ZTTZk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5lNNmTICAABjBAAADgAAAAAAAAABACAAAAAfAQAAZHJzL2Uyb0RvYy54bWxQSwUG&#10;AAAAAAYABgBZAQAAwwUAAAAA&#10;">
              <v:fill on="f" focussize="0,0"/>
              <v:stroke on="f" weight="0.5pt"/>
              <v:imagedata o:title=""/>
              <o:lock v:ext="edit" aspectratio="f"/>
              <v:textbox inset="0mm,0mm,0mm,0mm" style="mso-fit-shape-to-text:t;">
                <w:txbxContent>
                  <w:sdt>
                    <w:sdtPr>
                      <w:id w:val="147460591"/>
                      <w:docPartObj>
                        <w:docPartGallery w:val="autotext"/>
                      </w:docPartObj>
                    </w:sdtPr>
                    <w:sdtContent>
                      <w:p w14:paraId="30591EB5">
                        <w:pPr>
                          <w:pStyle w:val="58"/>
                        </w:pPr>
                        <w:r>
                          <w:fldChar w:fldCharType="begin"/>
                        </w:r>
                        <w:r>
                          <w:instrText xml:space="preserve">PAGE   \* MERGEFORMAT</w:instrText>
                        </w:r>
                        <w:r>
                          <w:fldChar w:fldCharType="separate"/>
                        </w:r>
                        <w:r>
                          <w:rPr>
                            <w:lang w:val="zh-CN"/>
                          </w:rPr>
                          <w:t>2</w:t>
                        </w:r>
                        <w:r>
                          <w:fldChar w:fldCharType="end"/>
                        </w:r>
                      </w:p>
                    </w:sdtContent>
                  </w:sdt>
                  <w:p w14:paraId="796CB6C0"/>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28938C">
    <w:pPr>
      <w:pStyle w:val="58"/>
    </w:pPr>
    <w:r>
      <w:rPr>
        <w:sz w:val="21"/>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8530"/>
                            <w:docPartObj>
                              <w:docPartGallery w:val="autotext"/>
                            </w:docPartObj>
                          </w:sdtPr>
                          <w:sdtContent>
                            <w:p w14:paraId="57E00104">
                              <w:pPr>
                                <w:pStyle w:val="58"/>
                              </w:pPr>
                              <w:r>
                                <w:fldChar w:fldCharType="begin"/>
                              </w:r>
                              <w:r>
                                <w:instrText xml:space="preserve">PAGE   \* MERGEFORMAT</w:instrText>
                              </w:r>
                              <w:r>
                                <w:fldChar w:fldCharType="separate"/>
                              </w:r>
                              <w:r>
                                <w:rPr>
                                  <w:lang w:val="zh-CN"/>
                                </w:rPr>
                                <w:t>2</w:t>
                              </w:r>
                              <w:r>
                                <w:fldChar w:fldCharType="end"/>
                              </w:r>
                            </w:p>
                          </w:sdtContent>
                        </w:sdt>
                        <w:p w14:paraId="041072F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sdt>
                    <w:sdtPr>
                      <w:id w:val="147478530"/>
                      <w:docPartObj>
                        <w:docPartGallery w:val="autotext"/>
                      </w:docPartObj>
                    </w:sdtPr>
                    <w:sdtContent>
                      <w:p w14:paraId="57E00104">
                        <w:pPr>
                          <w:pStyle w:val="58"/>
                        </w:pPr>
                        <w:r>
                          <w:fldChar w:fldCharType="begin"/>
                        </w:r>
                        <w:r>
                          <w:instrText xml:space="preserve">PAGE   \* MERGEFORMAT</w:instrText>
                        </w:r>
                        <w:r>
                          <w:fldChar w:fldCharType="separate"/>
                        </w:r>
                        <w:r>
                          <w:rPr>
                            <w:lang w:val="zh-CN"/>
                          </w:rPr>
                          <w:t>2</w:t>
                        </w:r>
                        <w:r>
                          <w:fldChar w:fldCharType="end"/>
                        </w:r>
                      </w:p>
                    </w:sdtContent>
                  </w:sdt>
                  <w:p w14:paraId="041072FF"/>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57A16">
    <w:pPr>
      <w:pStyle w:val="58"/>
    </w:pPr>
    <w:r>
      <w:rPr>
        <w:sz w:val="21"/>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54144"/>
                            <w:docPartObj>
                              <w:docPartGallery w:val="autotext"/>
                            </w:docPartObj>
                          </w:sdtPr>
                          <w:sdtContent>
                            <w:p w14:paraId="13061CC8">
                              <w:pPr>
                                <w:pStyle w:val="58"/>
                              </w:pPr>
                              <w:r>
                                <w:fldChar w:fldCharType="begin"/>
                              </w:r>
                              <w:r>
                                <w:instrText xml:space="preserve">PAGE   \* MERGEFORMAT</w:instrText>
                              </w:r>
                              <w:r>
                                <w:fldChar w:fldCharType="separate"/>
                              </w:r>
                              <w:r>
                                <w:rPr>
                                  <w:lang w:val="zh-CN"/>
                                </w:rPr>
                                <w:t>2</w:t>
                              </w:r>
                              <w:r>
                                <w:fldChar w:fldCharType="end"/>
                              </w:r>
                            </w:p>
                          </w:sdtContent>
                        </w:sdt>
                        <w:p w14:paraId="0E7926C9"/>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sdt>
                    <w:sdtPr>
                      <w:id w:val="147454144"/>
                      <w:docPartObj>
                        <w:docPartGallery w:val="autotext"/>
                      </w:docPartObj>
                    </w:sdtPr>
                    <w:sdtContent>
                      <w:p w14:paraId="13061CC8">
                        <w:pPr>
                          <w:pStyle w:val="58"/>
                        </w:pPr>
                        <w:r>
                          <w:fldChar w:fldCharType="begin"/>
                        </w:r>
                        <w:r>
                          <w:instrText xml:space="preserve">PAGE   \* MERGEFORMAT</w:instrText>
                        </w:r>
                        <w:r>
                          <w:fldChar w:fldCharType="separate"/>
                        </w:r>
                        <w:r>
                          <w:rPr>
                            <w:lang w:val="zh-CN"/>
                          </w:rPr>
                          <w:t>2</w:t>
                        </w:r>
                        <w:r>
                          <w:fldChar w:fldCharType="end"/>
                        </w:r>
                      </w:p>
                    </w:sdtContent>
                  </w:sdt>
                  <w:p w14:paraId="0E7926C9"/>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2">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1"/>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2"/>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bordersDoNotSurroundHeader w:val="0"/>
  <w:bordersDoNotSurroundFooter w:val="0"/>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displayHorizontalDrawingGridEvery w:val="1"/>
  <w:displayVerticalDrawingGridEvery w:val="1"/>
  <w:noPunctuationKerning w:val="1"/>
  <w:characterSpacingControl w:val="doNotCompress"/>
  <w:footnotePr>
    <w:numFmt w:val="decimalEnclosedCircleChinese"/>
    <w:numRestart w:val="eachPage"/>
    <w:footnote w:id="0"/>
    <w:footnote w:id="1"/>
  </w:footnotePr>
  <w:endnotePr>
    <w:numFmt w:val="decimalEnclosedCircleChinese"/>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315"/>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591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019B53E2"/>
    <w:rsid w:val="0243466B"/>
    <w:rsid w:val="02FD530A"/>
    <w:rsid w:val="03575E57"/>
    <w:rsid w:val="036660A4"/>
    <w:rsid w:val="036A079C"/>
    <w:rsid w:val="051A6DB8"/>
    <w:rsid w:val="056662EA"/>
    <w:rsid w:val="06415202"/>
    <w:rsid w:val="06497C66"/>
    <w:rsid w:val="0678798D"/>
    <w:rsid w:val="07BB0B45"/>
    <w:rsid w:val="08EE6740"/>
    <w:rsid w:val="09FB1947"/>
    <w:rsid w:val="0BB05A4B"/>
    <w:rsid w:val="0DC65EF1"/>
    <w:rsid w:val="0DE21D66"/>
    <w:rsid w:val="110C4F82"/>
    <w:rsid w:val="119A7465"/>
    <w:rsid w:val="11C55089"/>
    <w:rsid w:val="12900868"/>
    <w:rsid w:val="16815249"/>
    <w:rsid w:val="17443380"/>
    <w:rsid w:val="1F361B1D"/>
    <w:rsid w:val="1FB4637E"/>
    <w:rsid w:val="1FF31B2C"/>
    <w:rsid w:val="21420DE4"/>
    <w:rsid w:val="21EB4B7D"/>
    <w:rsid w:val="22D05D90"/>
    <w:rsid w:val="23C319B9"/>
    <w:rsid w:val="25647A9C"/>
    <w:rsid w:val="25990341"/>
    <w:rsid w:val="29D96B6F"/>
    <w:rsid w:val="2AE556F0"/>
    <w:rsid w:val="302E6FB3"/>
    <w:rsid w:val="31120388"/>
    <w:rsid w:val="312876E9"/>
    <w:rsid w:val="31A203EF"/>
    <w:rsid w:val="33D732D9"/>
    <w:rsid w:val="38B30389"/>
    <w:rsid w:val="3A7008C5"/>
    <w:rsid w:val="3B0B1640"/>
    <w:rsid w:val="3B596D41"/>
    <w:rsid w:val="3D486DED"/>
    <w:rsid w:val="40D77DBD"/>
    <w:rsid w:val="40FB2A4F"/>
    <w:rsid w:val="41504943"/>
    <w:rsid w:val="449138C6"/>
    <w:rsid w:val="45097749"/>
    <w:rsid w:val="4529367E"/>
    <w:rsid w:val="45BF2E16"/>
    <w:rsid w:val="464B2302"/>
    <w:rsid w:val="46E01A33"/>
    <w:rsid w:val="47FA790F"/>
    <w:rsid w:val="49AF6B3C"/>
    <w:rsid w:val="4A924873"/>
    <w:rsid w:val="4BA54CA7"/>
    <w:rsid w:val="4BE92E40"/>
    <w:rsid w:val="4C211440"/>
    <w:rsid w:val="4C433FAB"/>
    <w:rsid w:val="4C7F0BBC"/>
    <w:rsid w:val="4DE87ABB"/>
    <w:rsid w:val="4DED2A83"/>
    <w:rsid w:val="4E0A084D"/>
    <w:rsid w:val="4E210188"/>
    <w:rsid w:val="4E2D2201"/>
    <w:rsid w:val="4E701E21"/>
    <w:rsid w:val="4F1E4F93"/>
    <w:rsid w:val="4FF93564"/>
    <w:rsid w:val="50041037"/>
    <w:rsid w:val="5145251D"/>
    <w:rsid w:val="515F4902"/>
    <w:rsid w:val="516F0F82"/>
    <w:rsid w:val="51E246CB"/>
    <w:rsid w:val="520A725E"/>
    <w:rsid w:val="521074C0"/>
    <w:rsid w:val="54923930"/>
    <w:rsid w:val="54967572"/>
    <w:rsid w:val="55A00B58"/>
    <w:rsid w:val="55CA58A4"/>
    <w:rsid w:val="579F1367"/>
    <w:rsid w:val="582A3308"/>
    <w:rsid w:val="59061BCE"/>
    <w:rsid w:val="5B050690"/>
    <w:rsid w:val="5B971EC2"/>
    <w:rsid w:val="5BFF190E"/>
    <w:rsid w:val="5CDC2BA2"/>
    <w:rsid w:val="5D0E67DD"/>
    <w:rsid w:val="5DFC6E55"/>
    <w:rsid w:val="5EDE3311"/>
    <w:rsid w:val="5F5C727F"/>
    <w:rsid w:val="652B74C4"/>
    <w:rsid w:val="654A65B6"/>
    <w:rsid w:val="661311B8"/>
    <w:rsid w:val="69FB0CA2"/>
    <w:rsid w:val="6B8568CD"/>
    <w:rsid w:val="6CD537F8"/>
    <w:rsid w:val="6CEF2508"/>
    <w:rsid w:val="6E2B6A19"/>
    <w:rsid w:val="6F1B5024"/>
    <w:rsid w:val="6F400449"/>
    <w:rsid w:val="70512312"/>
    <w:rsid w:val="71A6677C"/>
    <w:rsid w:val="71C32F0B"/>
    <w:rsid w:val="73BD744E"/>
    <w:rsid w:val="741834BC"/>
    <w:rsid w:val="74DB0643"/>
    <w:rsid w:val="76C4111B"/>
    <w:rsid w:val="782F13D2"/>
    <w:rsid w:val="789419AD"/>
    <w:rsid w:val="799F3D0B"/>
    <w:rsid w:val="7A20386D"/>
    <w:rsid w:val="7AF0226F"/>
    <w:rsid w:val="7C161DFC"/>
    <w:rsid w:val="7E8D6E52"/>
    <w:rsid w:val="7FDF2A18"/>
    <w:rsid w:val="7FF3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67</Pages>
  <Words>18758</Words>
  <Characters>28904</Characters>
  <Lines>50</Lines>
  <Paragraphs>14</Paragraphs>
  <TotalTime>6</TotalTime>
  <ScaleCrop>false</ScaleCrop>
  <LinksUpToDate>false</LinksUpToDate>
  <CharactersWithSpaces>31850</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2026-06-02T16:17:29Z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y fmtid="{D5CDD505-2E9C-101B-9397-08002B2CF9AE}" pid="6" name="KSOTemplateDocerSaveRecord">
    <vt:lpwstr>eyJoZGlkIjoiYzFlM2VmOWFmMjc4ODQwNGQ4YWVlNjQ5ZGMyMTE5NWUiLCJ1c2VySWQiOiIxNDg2NzA0MjIyIn0=</vt:lpwstr>
  </property>
</Properties>
</file>