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334" w:rsidRDefault="00DA4CEE">
      <w:pPr>
        <w:pStyle w:val="a5"/>
        <w:rPr>
          <w:lang w:eastAsia="zh-CN"/>
        </w:rPr>
      </w:pPr>
      <w:r>
        <w:rPr>
          <w:lang w:eastAsia="zh-CN"/>
        </w:rPr>
        <w:t>测评报告</w:t>
      </w:r>
    </w:p>
    <w:p w:rsidR="00FF5334" w:rsidRDefault="00DA4CEE">
      <w:pPr>
        <w:pStyle w:val="Author"/>
        <w:rPr>
          <w:lang w:eastAsia="zh-CN"/>
        </w:rPr>
      </w:pPr>
      <w:r>
        <w:rPr>
          <w:lang w:eastAsia="zh-CN"/>
        </w:rPr>
        <w:t>北京大学心理与认知科学学院</w:t>
      </w:r>
    </w:p>
    <w:p w:rsidR="00FF5334" w:rsidRDefault="00DA4CEE">
      <w:pPr>
        <w:pStyle w:val="SourceCode"/>
        <w:rPr>
          <w:lang w:eastAsia="zh-CN"/>
        </w:rPr>
      </w:pPr>
      <w:r>
        <w:rPr>
          <w:rStyle w:val="VerbatimChar"/>
          <w:lang w:eastAsia="zh-CN"/>
        </w:rPr>
        <w:t>受试者姓名：</w:t>
      </w:r>
      <w:r>
        <w:rPr>
          <w:rStyle w:val="VerbatimChar"/>
          <w:lang w:eastAsia="zh-CN"/>
        </w:rPr>
        <w:t xml:space="preserve">  </w:t>
      </w:r>
      <w:r>
        <w:rPr>
          <w:lang w:eastAsia="zh-CN"/>
        </w:rPr>
        <w:br/>
      </w:r>
      <w:r>
        <w:rPr>
          <w:rStyle w:val="VerbatimChar"/>
          <w:lang w:eastAsia="zh-CN"/>
        </w:rPr>
        <w:t>受试者生日：</w:t>
      </w:r>
      <w:r>
        <w:rPr>
          <w:rStyle w:val="VerbatimChar"/>
          <w:lang w:eastAsia="zh-CN"/>
        </w:rPr>
        <w:t xml:space="preserve">2011-04-09  </w:t>
      </w:r>
      <w:r>
        <w:rPr>
          <w:lang w:eastAsia="zh-CN"/>
        </w:rPr>
        <w:br/>
      </w:r>
      <w:r>
        <w:rPr>
          <w:rStyle w:val="VerbatimChar"/>
          <w:lang w:eastAsia="zh-CN"/>
        </w:rPr>
        <w:t>测评日期：</w:t>
      </w:r>
      <w:r>
        <w:rPr>
          <w:rStyle w:val="VerbatimChar"/>
          <w:lang w:eastAsia="zh-CN"/>
        </w:rPr>
        <w:t xml:space="preserve">2017-07-08  </w:t>
      </w:r>
    </w:p>
    <w:p w:rsidR="00FF5334" w:rsidRDefault="0095443C">
      <w:r>
        <w:pict>
          <v:rect id="_x0000_i1025" style="width:0;height:1.5pt" o:hralign="center" o:hrstd="t" o:hr="t"/>
        </w:pict>
      </w:r>
    </w:p>
    <w:p w:rsidR="00FF5334" w:rsidRDefault="00DA4CEE">
      <w:pPr>
        <w:pStyle w:val="2"/>
        <w:rPr>
          <w:lang w:eastAsia="zh-CN"/>
        </w:rPr>
      </w:pPr>
      <w:bookmarkStart w:id="0" w:name="wppsi-iv-cn"/>
      <w:bookmarkEnd w:id="0"/>
      <w:r>
        <w:rPr>
          <w:lang w:eastAsia="zh-CN"/>
        </w:rPr>
        <w:t>韦氏幼儿智力测试</w:t>
      </w:r>
      <w:r>
        <w:rPr>
          <w:lang w:eastAsia="zh-CN"/>
        </w:rPr>
        <w:t>(WPPSI-IV CN)</w:t>
      </w:r>
    </w:p>
    <w:p w:rsidR="00FF5334" w:rsidRDefault="00DA4CEE">
      <w:pPr>
        <w:pStyle w:val="FirstParagraph"/>
        <w:ind w:firstLine="480"/>
        <w:rPr>
          <w:lang w:eastAsia="zh-CN"/>
        </w:rPr>
      </w:pPr>
      <w:r>
        <w:rPr>
          <w:lang w:eastAsia="zh-CN"/>
        </w:rPr>
        <w:t>韦氏幼儿智力测试</w:t>
      </w:r>
      <w:r>
        <w:rPr>
          <w:lang w:eastAsia="zh-CN"/>
        </w:rPr>
        <w:t>(WPPSI-IV CN)</w:t>
      </w:r>
      <w:r>
        <w:rPr>
          <w:lang w:eastAsia="zh-CN"/>
        </w:rPr>
        <w:t>评估儿童的一般智力功能，包括言语理解、视觉空间、流体推理、工作记忆和加工速度几大指标。韦氏测试结果临床效度高，具有高质量的常模，在儿童智力测试中应用最广泛。该</w:t>
      </w:r>
      <w:proofErr w:type="gramStart"/>
      <w:r>
        <w:rPr>
          <w:lang w:eastAsia="zh-CN"/>
        </w:rPr>
        <w:t>测验总</w:t>
      </w:r>
      <w:proofErr w:type="gramEnd"/>
      <w:r>
        <w:rPr>
          <w:lang w:eastAsia="zh-CN"/>
        </w:rPr>
        <w:t>智商分数在正常儿童中的标准分分布如</w:t>
      </w:r>
      <w:bookmarkStart w:id="1" w:name="_GoBack"/>
      <w:r>
        <w:rPr>
          <w:lang w:eastAsia="zh-CN"/>
        </w:rPr>
        <w:t>图</w:t>
      </w:r>
      <w:r>
        <w:rPr>
          <w:lang w:eastAsia="zh-CN"/>
        </w:rPr>
        <w:t>1</w:t>
      </w:r>
      <w:bookmarkEnd w:id="1"/>
      <w:r>
        <w:rPr>
          <w:lang w:eastAsia="zh-CN"/>
        </w:rPr>
        <w:t>所示</w:t>
      </w:r>
      <w:r>
        <w:rPr>
          <w:lang w:eastAsia="zh-CN"/>
        </w:rPr>
        <w:t>:</w:t>
      </w:r>
    </w:p>
    <w:p w:rsidR="00FF5334" w:rsidRDefault="00DA4CEE">
      <w:pPr>
        <w:pStyle w:val="FigurewithCaption"/>
      </w:pPr>
      <w:r>
        <w:rPr>
          <w:noProof/>
          <w:lang w:eastAsia="zh-CN"/>
        </w:rPr>
        <w:drawing>
          <wp:inline distT="0" distB="0" distL="0" distR="0">
            <wp:extent cx="3762375" cy="2000250"/>
            <wp:effectExtent l="0" t="0" r="0" b="0"/>
            <wp:docPr id="1" name="Picture" descr="图1 总智商分数在人群中的分布"/>
            <wp:cNvGraphicFramePr/>
            <a:graphic xmlns:a="http://schemas.openxmlformats.org/drawingml/2006/main">
              <a:graphicData uri="http://schemas.openxmlformats.org/drawingml/2006/picture">
                <pic:pic xmlns:pic="http://schemas.openxmlformats.org/drawingml/2006/picture">
                  <pic:nvPicPr>
                    <pic:cNvPr id="0" name="Picture" descr="distribution.png"/>
                    <pic:cNvPicPr>
                      <a:picLocks noChangeAspect="1" noChangeArrowheads="1"/>
                    </pic:cNvPicPr>
                  </pic:nvPicPr>
                  <pic:blipFill>
                    <a:blip r:embed="rId7"/>
                    <a:stretch>
                      <a:fillRect/>
                    </a:stretch>
                  </pic:blipFill>
                  <pic:spPr bwMode="auto">
                    <a:xfrm>
                      <a:off x="0" y="0"/>
                      <a:ext cx="3762375" cy="2000250"/>
                    </a:xfrm>
                    <a:prstGeom prst="rect">
                      <a:avLst/>
                    </a:prstGeom>
                    <a:noFill/>
                    <a:ln w="9525">
                      <a:noFill/>
                      <a:headEnd/>
                      <a:tailEnd/>
                    </a:ln>
                  </pic:spPr>
                </pic:pic>
              </a:graphicData>
            </a:graphic>
          </wp:inline>
        </w:drawing>
      </w:r>
    </w:p>
    <w:p w:rsidR="00FF5334" w:rsidRDefault="00DA4CEE">
      <w:pPr>
        <w:pStyle w:val="ImageCaption"/>
        <w:rPr>
          <w:lang w:eastAsia="zh-CN"/>
        </w:rPr>
      </w:pPr>
      <w:r>
        <w:rPr>
          <w:lang w:eastAsia="zh-CN"/>
        </w:rPr>
        <w:t>图</w:t>
      </w:r>
      <w:r>
        <w:rPr>
          <w:lang w:eastAsia="zh-CN"/>
        </w:rPr>
        <w:t xml:space="preserve">1 </w:t>
      </w:r>
      <w:r>
        <w:rPr>
          <w:lang w:eastAsia="zh-CN"/>
        </w:rPr>
        <w:t>总智商分数在人群中的分布</w:t>
      </w:r>
    </w:p>
    <w:p w:rsidR="00FF5334" w:rsidRDefault="00DA4CEE">
      <w:pPr>
        <w:pStyle w:val="a0"/>
        <w:ind w:firstLine="480"/>
        <w:rPr>
          <w:lang w:eastAsia="zh-CN"/>
        </w:rPr>
      </w:pPr>
      <w:r>
        <w:rPr>
          <w:lang w:eastAsia="zh-CN"/>
        </w:rPr>
        <w:t>您的孩子在韦氏幼儿智力测试中的</w:t>
      </w:r>
      <w:r>
        <w:rPr>
          <w:b/>
          <w:lang w:eastAsia="zh-CN"/>
        </w:rPr>
        <w:t>总智商分数</w:t>
      </w:r>
      <w:r>
        <w:rPr>
          <w:lang w:eastAsia="zh-CN"/>
        </w:rPr>
        <w:t>是：</w:t>
      </w:r>
      <w:r>
        <w:rPr>
          <w:b/>
          <w:lang w:eastAsia="zh-CN"/>
        </w:rPr>
        <w:t>115</w:t>
      </w:r>
      <w:r>
        <w:rPr>
          <w:lang w:eastAsia="zh-CN"/>
        </w:rPr>
        <w:t>。对于孩子的得分，我们的解释是：您的孩子的智力处于儿童群体的中上水平。您孩子智力结构中各项得分与同龄孩子的比较结果如下图所示</w:t>
      </w:r>
      <w:r>
        <w:rPr>
          <w:rStyle w:val="ad"/>
        </w:rPr>
        <w:footnoteReference w:id="1"/>
      </w:r>
      <w:r>
        <w:rPr>
          <w:lang w:eastAsia="zh-CN"/>
        </w:rPr>
        <w:t>，其中左列</w:t>
      </w:r>
      <w:r>
        <w:rPr>
          <w:lang w:eastAsia="zh-CN"/>
        </w:rPr>
        <w:t>“10”</w:t>
      </w:r>
      <w:r>
        <w:rPr>
          <w:lang w:eastAsia="zh-CN"/>
        </w:rPr>
        <w:t>分所在位置为该年龄段孩子的平均水平。</w:t>
      </w:r>
    </w:p>
    <w:p w:rsidR="00FF5334" w:rsidRDefault="00DA4CEE">
      <w:pPr>
        <w:pStyle w:val="Figure"/>
      </w:pPr>
      <w:r>
        <w:rPr>
          <w:noProof/>
          <w:lang w:eastAsia="zh-CN"/>
        </w:rPr>
        <w:lastRenderedPageBreak/>
        <w:drawing>
          <wp:inline distT="0" distB="0" distL="0" distR="0">
            <wp:extent cx="5334000" cy="603125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高从予_scrshot_cropped.png"/>
                    <pic:cNvPicPr>
                      <a:picLocks noChangeAspect="1" noChangeArrowheads="1"/>
                    </pic:cNvPicPr>
                  </pic:nvPicPr>
                  <pic:blipFill>
                    <a:blip r:embed="rId8"/>
                    <a:stretch>
                      <a:fillRect/>
                    </a:stretch>
                  </pic:blipFill>
                  <pic:spPr bwMode="auto">
                    <a:xfrm>
                      <a:off x="0" y="0"/>
                      <a:ext cx="5334000" cy="6031254"/>
                    </a:xfrm>
                    <a:prstGeom prst="rect">
                      <a:avLst/>
                    </a:prstGeom>
                    <a:noFill/>
                    <a:ln w="9525">
                      <a:noFill/>
                      <a:headEnd/>
                      <a:tailEnd/>
                    </a:ln>
                  </pic:spPr>
                </pic:pic>
              </a:graphicData>
            </a:graphic>
          </wp:inline>
        </w:drawing>
      </w:r>
    </w:p>
    <w:p w:rsidR="00FF5334" w:rsidRDefault="00DA4CEE">
      <w:pPr>
        <w:pStyle w:val="FirstParagraph"/>
        <w:ind w:firstLine="480"/>
        <w:rPr>
          <w:lang w:eastAsia="zh-CN"/>
        </w:rPr>
      </w:pPr>
      <w:r>
        <w:rPr>
          <w:lang w:eastAsia="zh-CN"/>
        </w:rPr>
        <w:t>针对您孩子的得分，我们的解释是：您的孩子在言语理解、视觉空间、流体推理、工作记忆上表现较好，加工速度上表现有待提高。需注意的是，测试时孩子的情绪和注意状态都会影响分数。儿童智力不是一成不变的，家长的关怀程度、学校的教师和教育内容是影响儿童智力发展的关键因素，可以在这三方面继续给孩子提供支持。建议您多花时间与孩子交流，在各个方面进一步提高孩子的思维能力，比如让孩子自己解决现实问题，提升其解决问题的能力。另外可以鼓励孩子与其他同龄儿童进行更多的沟通和交流在玩乐中提高适应社会生活能力的发展水平。</w:t>
      </w:r>
    </w:p>
    <w:sectPr w:rsidR="00FF5334">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43C" w:rsidRDefault="0095443C">
      <w:pPr>
        <w:spacing w:after="0"/>
      </w:pPr>
      <w:r>
        <w:separator/>
      </w:r>
    </w:p>
  </w:endnote>
  <w:endnote w:type="continuationSeparator" w:id="0">
    <w:p w:rsidR="0095443C" w:rsidRDefault="009544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43C" w:rsidRDefault="0095443C">
      <w:r>
        <w:separator/>
      </w:r>
    </w:p>
  </w:footnote>
  <w:footnote w:type="continuationSeparator" w:id="0">
    <w:p w:rsidR="0095443C" w:rsidRDefault="0095443C">
      <w:r>
        <w:continuationSeparator/>
      </w:r>
    </w:p>
  </w:footnote>
  <w:footnote w:id="1">
    <w:p w:rsidR="00FF5334" w:rsidRDefault="00DA4CEE">
      <w:pPr>
        <w:pStyle w:val="aa"/>
        <w:rPr>
          <w:lang w:eastAsia="zh-CN"/>
        </w:rPr>
      </w:pPr>
      <w:r>
        <w:rPr>
          <w:rStyle w:val="ad"/>
        </w:rPr>
        <w:footnoteRef/>
      </w:r>
      <w:r>
        <w:rPr>
          <w:lang w:eastAsia="zh-CN"/>
        </w:rPr>
        <w:t xml:space="preserve"> </w:t>
      </w:r>
      <w:r>
        <w:rPr>
          <w:lang w:eastAsia="zh-CN"/>
        </w:rPr>
        <w:t>若非核心题目在本次评估中并未测量，在结果中将以</w:t>
      </w:r>
      <w:r>
        <w:rPr>
          <w:lang w:eastAsia="zh-CN"/>
        </w:rPr>
        <w:t>“</w:t>
      </w:r>
      <w:r>
        <w:rPr>
          <w:lang w:eastAsia="zh-CN"/>
        </w:rPr>
        <w:t>无效</w:t>
      </w:r>
      <w:r>
        <w:rPr>
          <w:lang w:eastAsia="zh-CN"/>
        </w:rPr>
        <w:t>”</w:t>
      </w:r>
      <w:r>
        <w:rPr>
          <w:lang w:eastAsia="zh-CN"/>
        </w:rPr>
        <w:t>表示。</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267" w:rsidRDefault="00195267">
    <w:pPr>
      <w:pStyle w:val="af"/>
    </w:pPr>
    <w:r>
      <w:rPr>
        <w:rFonts w:hint="eastAsia"/>
        <w:noProof/>
        <w:lang w:eastAsia="zh-CN"/>
      </w:rPr>
      <w:drawing>
        <wp:anchor distT="0" distB="0" distL="114300" distR="114300" simplePos="0" relativeHeight="251659264" behindDoc="0" locked="0" layoutInCell="1" allowOverlap="1" wp14:anchorId="5CFFFBCD" wp14:editId="636BDBC2">
          <wp:simplePos x="0" y="0"/>
          <wp:positionH relativeFrom="column">
            <wp:posOffset>4629150</wp:posOffset>
          </wp:positionH>
          <wp:positionV relativeFrom="paragraph">
            <wp:posOffset>-152400</wp:posOffset>
          </wp:positionV>
          <wp:extent cx="1482090" cy="438150"/>
          <wp:effectExtent l="19050" t="0" r="381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2090" cy="438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A8B0EC7"/>
    <w:multiLevelType w:val="multilevel"/>
    <w:tmpl w:val="069AA4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6EAA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2A7D50"/>
    <w:lvl w:ilvl="0">
      <w:start w:val="1"/>
      <w:numFmt w:val="decimal"/>
      <w:lvlText w:val="%1."/>
      <w:lvlJc w:val="left"/>
      <w:pPr>
        <w:tabs>
          <w:tab w:val="num" w:pos="2040"/>
        </w:tabs>
        <w:ind w:leftChars="800" w:left="2040" w:hangingChars="200" w:hanging="360"/>
      </w:pPr>
    </w:lvl>
  </w:abstractNum>
  <w:abstractNum w:abstractNumId="3" w15:restartNumberingAfterBreak="0">
    <w:nsid w:val="FFFFFF7D"/>
    <w:multiLevelType w:val="singleLevel"/>
    <w:tmpl w:val="E7F8992E"/>
    <w:lvl w:ilvl="0">
      <w:start w:val="1"/>
      <w:numFmt w:val="decimal"/>
      <w:lvlText w:val="%1."/>
      <w:lvlJc w:val="left"/>
      <w:pPr>
        <w:tabs>
          <w:tab w:val="num" w:pos="1620"/>
        </w:tabs>
        <w:ind w:leftChars="600" w:left="1620" w:hangingChars="200" w:hanging="360"/>
      </w:pPr>
    </w:lvl>
  </w:abstractNum>
  <w:abstractNum w:abstractNumId="4" w15:restartNumberingAfterBreak="0">
    <w:nsid w:val="FFFFFF7E"/>
    <w:multiLevelType w:val="singleLevel"/>
    <w:tmpl w:val="6F4ACB74"/>
    <w:lvl w:ilvl="0">
      <w:start w:val="1"/>
      <w:numFmt w:val="decimal"/>
      <w:lvlText w:val="%1."/>
      <w:lvlJc w:val="left"/>
      <w:pPr>
        <w:tabs>
          <w:tab w:val="num" w:pos="1200"/>
        </w:tabs>
        <w:ind w:leftChars="400" w:left="1200" w:hangingChars="200" w:hanging="360"/>
      </w:pPr>
    </w:lvl>
  </w:abstractNum>
  <w:abstractNum w:abstractNumId="5" w15:restartNumberingAfterBreak="0">
    <w:nsid w:val="FFFFFF7F"/>
    <w:multiLevelType w:val="singleLevel"/>
    <w:tmpl w:val="B50E81AE"/>
    <w:lvl w:ilvl="0">
      <w:start w:val="1"/>
      <w:numFmt w:val="decimal"/>
      <w:lvlText w:val="%1."/>
      <w:lvlJc w:val="left"/>
      <w:pPr>
        <w:tabs>
          <w:tab w:val="num" w:pos="780"/>
        </w:tabs>
        <w:ind w:leftChars="200" w:left="780" w:hangingChars="200" w:hanging="360"/>
      </w:pPr>
    </w:lvl>
  </w:abstractNum>
  <w:abstractNum w:abstractNumId="6" w15:restartNumberingAfterBreak="0">
    <w:nsid w:val="FFFFFF80"/>
    <w:multiLevelType w:val="singleLevel"/>
    <w:tmpl w:val="0E48585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0A50FA1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8B280CB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1346B68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6B924E0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77963B44"/>
    <w:lvl w:ilvl="0">
      <w:start w:val="1"/>
      <w:numFmt w:val="bullet"/>
      <w:lvlText w:val=""/>
      <w:lvlJc w:val="left"/>
      <w:pPr>
        <w:tabs>
          <w:tab w:val="num" w:pos="360"/>
        </w:tabs>
        <w:ind w:left="360" w:hangingChars="20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8"/>
  </w:num>
  <w:num w:numId="6">
    <w:abstractNumId w:val="9"/>
  </w:num>
  <w:num w:numId="7">
    <w:abstractNumId w:val="11"/>
  </w:num>
  <w:num w:numId="8">
    <w:abstractNumId w:val="2"/>
  </w:num>
  <w:num w:numId="9">
    <w:abstractNumId w:val="3"/>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0MDQyNDA0MjMxMzc1MDBT0lEKTi0uzszPAykwrgUAUHE97CwAAAA="/>
  </w:docVars>
  <w:rsids>
    <w:rsidRoot w:val="00590D07"/>
    <w:rsid w:val="00011C8B"/>
    <w:rsid w:val="000B20BD"/>
    <w:rsid w:val="00195267"/>
    <w:rsid w:val="002B5243"/>
    <w:rsid w:val="004E29B3"/>
    <w:rsid w:val="00573C99"/>
    <w:rsid w:val="00590D07"/>
    <w:rsid w:val="006624F6"/>
    <w:rsid w:val="00784D58"/>
    <w:rsid w:val="008D6863"/>
    <w:rsid w:val="0095443C"/>
    <w:rsid w:val="00B86B75"/>
    <w:rsid w:val="00BC48D5"/>
    <w:rsid w:val="00C36279"/>
    <w:rsid w:val="00C67761"/>
    <w:rsid w:val="00DA4CEE"/>
    <w:rsid w:val="00E315A3"/>
    <w:rsid w:val="00F656B9"/>
    <w:rsid w:val="00FF533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7E5B49-6B60-4E95-82E9-85C3DB49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0B20BD"/>
    <w:pPr>
      <w:spacing w:before="180" w:after="180"/>
      <w:ind w:firstLineChars="200" w:firstLine="20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0B20BD"/>
    <w:pPr>
      <w:jc w:val="center"/>
    </w:pPr>
  </w:style>
  <w:style w:type="paragraph" w:customStyle="1" w:styleId="Figure">
    <w:name w:val="Figure"/>
    <w:basedOn w:val="a"/>
    <w:rsid w:val="00F656B9"/>
    <w:pPr>
      <w:jc w:val="center"/>
    </w:pPr>
  </w:style>
  <w:style w:type="paragraph" w:customStyle="1" w:styleId="FigurewithCaption">
    <w:name w:val="Figure with Caption"/>
    <w:basedOn w:val="Figure"/>
    <w:rsid w:val="000B20BD"/>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0B20BD"/>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0B20BD"/>
    <w:rPr>
      <w:sz w:val="18"/>
      <w:szCs w:val="18"/>
    </w:rPr>
  </w:style>
  <w:style w:type="paragraph" w:styleId="af1">
    <w:name w:val="footer"/>
    <w:basedOn w:val="a"/>
    <w:link w:val="af2"/>
    <w:unhideWhenUsed/>
    <w:rsid w:val="000B20BD"/>
    <w:pPr>
      <w:tabs>
        <w:tab w:val="center" w:pos="4153"/>
        <w:tab w:val="right" w:pos="8306"/>
      </w:tabs>
      <w:snapToGrid w:val="0"/>
    </w:pPr>
    <w:rPr>
      <w:sz w:val="18"/>
      <w:szCs w:val="18"/>
    </w:rPr>
  </w:style>
  <w:style w:type="character" w:customStyle="1" w:styleId="af2">
    <w:name w:val="页脚 字符"/>
    <w:basedOn w:val="a1"/>
    <w:link w:val="af1"/>
    <w:rsid w:val="000B20BD"/>
    <w:rPr>
      <w:sz w:val="18"/>
      <w:szCs w:val="18"/>
    </w:rPr>
  </w:style>
  <w:style w:type="character" w:customStyle="1" w:styleId="a4">
    <w:name w:val="正文文本 字符"/>
    <w:basedOn w:val="a1"/>
    <w:link w:val="a0"/>
    <w:rsid w:val="000B2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89</Words>
  <Characters>510</Characters>
  <Application>Microsoft Office Word</Application>
  <DocSecurity>0</DocSecurity>
  <Lines>4</Lines>
  <Paragraphs>1</Paragraphs>
  <ScaleCrop>false</ScaleCrop>
  <Company>Microsoft</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测评报告</dc:title>
  <dc:creator>北京大学心理与认知科学学院</dc:creator>
  <cp:lastModifiedBy>陆 昊阳</cp:lastModifiedBy>
  <cp:revision>6</cp:revision>
  <dcterms:created xsi:type="dcterms:W3CDTF">2018-09-12T07:15:00Z</dcterms:created>
  <dcterms:modified xsi:type="dcterms:W3CDTF">2018-09-12T08:25:00Z</dcterms:modified>
</cp:coreProperties>
</file>