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3A" w:rsidRPr="0010548C" w:rsidRDefault="00063B3A" w:rsidP="0010548C">
      <w:pPr>
        <w:jc w:val="center"/>
        <w:rPr>
          <w:rFonts w:hint="eastAsia"/>
          <w:b/>
          <w:szCs w:val="21"/>
        </w:rPr>
      </w:pPr>
      <w:r w:rsidRPr="0010548C">
        <w:rPr>
          <w:rFonts w:hint="eastAsia"/>
          <w:b/>
          <w:szCs w:val="21"/>
        </w:rPr>
        <w:t>关于</w:t>
      </w:r>
      <w:r w:rsidRPr="0010548C">
        <w:rPr>
          <w:rFonts w:hint="eastAsia"/>
          <w:b/>
          <w:szCs w:val="21"/>
        </w:rPr>
        <w:t>N</w:t>
      </w:r>
      <w:r w:rsidRPr="0010548C">
        <w:rPr>
          <w:b/>
          <w:szCs w:val="21"/>
        </w:rPr>
        <w:t>MHDR</w:t>
      </w:r>
      <w:r w:rsidRPr="0010548C">
        <w:rPr>
          <w:rFonts w:hint="eastAsia"/>
          <w:b/>
          <w:szCs w:val="21"/>
        </w:rPr>
        <w:t>结构体</w:t>
      </w:r>
    </w:p>
    <w:p w:rsidR="00063B3A" w:rsidRPr="00063B3A" w:rsidRDefault="00063B3A" w:rsidP="00063B3A">
      <w:pPr>
        <w:rPr>
          <w:szCs w:val="21"/>
        </w:rPr>
      </w:pPr>
      <w:r w:rsidRPr="00063B3A">
        <w:rPr>
          <w:szCs w:val="21"/>
        </w:rPr>
        <w:t>WM_NOTIFY</w:t>
      </w:r>
      <w:r w:rsidRPr="00063B3A">
        <w:rPr>
          <w:szCs w:val="21"/>
        </w:rPr>
        <w:t>消息在</w:t>
      </w:r>
      <w:proofErr w:type="spellStart"/>
      <w:r w:rsidRPr="00063B3A">
        <w:rPr>
          <w:szCs w:val="21"/>
        </w:rPr>
        <w:t>lParam</w:t>
      </w:r>
      <w:proofErr w:type="spellEnd"/>
      <w:r w:rsidRPr="00063B3A">
        <w:rPr>
          <w:szCs w:val="21"/>
        </w:rPr>
        <w:t>参数中携带着指向</w:t>
      </w:r>
      <w:r w:rsidRPr="00063B3A">
        <w:rPr>
          <w:szCs w:val="21"/>
        </w:rPr>
        <w:t>NMHDR</w:t>
      </w:r>
      <w:r w:rsidRPr="00063B3A">
        <w:rPr>
          <w:szCs w:val="21"/>
        </w:rPr>
        <w:t>结构的指针，</w:t>
      </w:r>
      <w:r w:rsidRPr="00063B3A">
        <w:rPr>
          <w:szCs w:val="21"/>
        </w:rPr>
        <w:t>NMHDR</w:t>
      </w:r>
      <w:r w:rsidRPr="00063B3A">
        <w:rPr>
          <w:szCs w:val="21"/>
        </w:rPr>
        <w:t>定义如下：</w:t>
      </w:r>
      <w:r w:rsidRPr="00063B3A">
        <w:rPr>
          <w:szCs w:val="21"/>
        </w:rPr>
        <w:br/>
      </w:r>
      <w:proofErr w:type="spellStart"/>
      <w:proofErr w:type="gramStart"/>
      <w:r w:rsidRPr="00063B3A">
        <w:rPr>
          <w:szCs w:val="21"/>
        </w:rPr>
        <w:t>typedef</w:t>
      </w:r>
      <w:proofErr w:type="spellEnd"/>
      <w:proofErr w:type="gramEnd"/>
      <w:r w:rsidRPr="00063B3A">
        <w:rPr>
          <w:szCs w:val="21"/>
        </w:rPr>
        <w:t xml:space="preserve"> </w:t>
      </w:r>
      <w:proofErr w:type="spellStart"/>
      <w:r w:rsidRPr="00063B3A">
        <w:rPr>
          <w:szCs w:val="21"/>
        </w:rPr>
        <w:t>struct</w:t>
      </w:r>
      <w:proofErr w:type="spellEnd"/>
      <w:r w:rsidRPr="00063B3A">
        <w:rPr>
          <w:szCs w:val="21"/>
        </w:rPr>
        <w:t xml:space="preserve"> </w:t>
      </w:r>
      <w:proofErr w:type="spellStart"/>
      <w:r w:rsidRPr="00063B3A">
        <w:rPr>
          <w:szCs w:val="21"/>
        </w:rPr>
        <w:t>tagNMHDR</w:t>
      </w:r>
      <w:proofErr w:type="spellEnd"/>
      <w:r w:rsidRPr="00063B3A">
        <w:rPr>
          <w:szCs w:val="21"/>
        </w:rPr>
        <w:t xml:space="preserve"> {</w:t>
      </w:r>
      <w:r w:rsidRPr="00063B3A">
        <w:rPr>
          <w:szCs w:val="21"/>
        </w:rPr>
        <w:br/>
        <w:t xml:space="preserve">    HWND </w:t>
      </w:r>
      <w:proofErr w:type="spellStart"/>
      <w:r w:rsidRPr="00063B3A">
        <w:rPr>
          <w:szCs w:val="21"/>
        </w:rPr>
        <w:t>hwndFrom</w:t>
      </w:r>
      <w:proofErr w:type="spellEnd"/>
      <w:r w:rsidRPr="00063B3A">
        <w:rPr>
          <w:szCs w:val="21"/>
        </w:rPr>
        <w:t>;</w:t>
      </w:r>
      <w:r w:rsidRPr="00063B3A">
        <w:rPr>
          <w:szCs w:val="21"/>
        </w:rPr>
        <w:br/>
        <w:t xml:space="preserve">    UINT </w:t>
      </w:r>
      <w:proofErr w:type="spellStart"/>
      <w:r w:rsidRPr="00063B3A">
        <w:rPr>
          <w:szCs w:val="21"/>
        </w:rPr>
        <w:t>idFrom</w:t>
      </w:r>
      <w:proofErr w:type="spellEnd"/>
      <w:r w:rsidRPr="00063B3A">
        <w:rPr>
          <w:szCs w:val="21"/>
        </w:rPr>
        <w:t>;</w:t>
      </w:r>
      <w:r w:rsidRPr="00063B3A">
        <w:rPr>
          <w:szCs w:val="21"/>
        </w:rPr>
        <w:br/>
        <w:t>    UINT code;</w:t>
      </w:r>
      <w:r w:rsidRPr="00063B3A">
        <w:rPr>
          <w:szCs w:val="21"/>
        </w:rPr>
        <w:br/>
        <w:t>} NMHDR;</w:t>
      </w:r>
    </w:p>
    <w:p w:rsidR="00063B3A" w:rsidRPr="00063B3A" w:rsidRDefault="00063B3A" w:rsidP="00063B3A">
      <w:pPr>
        <w:rPr>
          <w:szCs w:val="21"/>
        </w:rPr>
      </w:pPr>
      <w:proofErr w:type="spellStart"/>
      <w:r w:rsidRPr="00063B3A">
        <w:rPr>
          <w:szCs w:val="21"/>
        </w:rPr>
        <w:t>hwndFrom</w:t>
      </w:r>
      <w:proofErr w:type="spellEnd"/>
      <w:r w:rsidRPr="00063B3A">
        <w:rPr>
          <w:szCs w:val="21"/>
        </w:rPr>
        <w:t>是发送通知消息的窗口句柄。对属性页来说，就是属性页窗口。如果是控件发送通知的话，</w:t>
      </w:r>
      <w:proofErr w:type="spellStart"/>
      <w:r w:rsidRPr="00063B3A">
        <w:rPr>
          <w:szCs w:val="21"/>
        </w:rPr>
        <w:t>idFrom</w:t>
      </w:r>
      <w:proofErr w:type="spellEnd"/>
      <w:r w:rsidRPr="00063B3A">
        <w:rPr>
          <w:szCs w:val="21"/>
        </w:rPr>
        <w:t>就是控件</w:t>
      </w:r>
      <w:r w:rsidRPr="00063B3A">
        <w:rPr>
          <w:szCs w:val="21"/>
        </w:rPr>
        <w:t>ID</w:t>
      </w:r>
      <w:r w:rsidRPr="00063B3A">
        <w:rPr>
          <w:szCs w:val="21"/>
        </w:rPr>
        <w:t>。最后一个</w:t>
      </w:r>
      <w:r w:rsidRPr="00063B3A">
        <w:rPr>
          <w:szCs w:val="21"/>
        </w:rPr>
        <w:t>code</w:t>
      </w:r>
      <w:r w:rsidRPr="00063B3A">
        <w:rPr>
          <w:szCs w:val="21"/>
        </w:rPr>
        <w:t>域包含的是通知码。虽然这个基本结构没有包含任何更多的信息，但它几乎总是可以扩展的，可以使用</w:t>
      </w:r>
      <w:proofErr w:type="gramStart"/>
      <w:r w:rsidRPr="00063B3A">
        <w:rPr>
          <w:szCs w:val="21"/>
        </w:rPr>
        <w:t>附加域来扩展</w:t>
      </w:r>
      <w:proofErr w:type="gramEnd"/>
      <w:r w:rsidRPr="00063B3A">
        <w:rPr>
          <w:szCs w:val="21"/>
        </w:rPr>
        <w:t>它。通知</w:t>
      </w:r>
      <w:proofErr w:type="gramStart"/>
      <w:r w:rsidRPr="00063B3A">
        <w:rPr>
          <w:szCs w:val="21"/>
        </w:rPr>
        <w:t>码指出</w:t>
      </w:r>
      <w:proofErr w:type="gramEnd"/>
      <w:r w:rsidRPr="00063B3A">
        <w:rPr>
          <w:szCs w:val="21"/>
        </w:rPr>
        <w:t>有什么样的附加域附加到了该通知结构里。</w:t>
      </w:r>
    </w:p>
    <w:p w:rsidR="00063B3A" w:rsidRPr="00063B3A" w:rsidRDefault="00063B3A" w:rsidP="00063B3A">
      <w:pPr>
        <w:rPr>
          <w:szCs w:val="21"/>
        </w:rPr>
      </w:pPr>
      <w:r w:rsidRPr="00063B3A">
        <w:rPr>
          <w:szCs w:val="21"/>
        </w:rPr>
        <w:t>不同的控件，不同的消息可能需要传递的信息不同。</w:t>
      </w:r>
      <w:r w:rsidRPr="00063B3A">
        <w:rPr>
          <w:szCs w:val="21"/>
        </w:rPr>
        <w:br/>
      </w:r>
      <w:r w:rsidRPr="00063B3A">
        <w:rPr>
          <w:szCs w:val="21"/>
        </w:rPr>
        <w:t>结构</w:t>
      </w:r>
      <w:r w:rsidRPr="00063B3A">
        <w:rPr>
          <w:szCs w:val="21"/>
        </w:rPr>
        <w:t>NMHDR</w:t>
      </w:r>
      <w:r w:rsidRPr="00063B3A">
        <w:rPr>
          <w:szCs w:val="21"/>
        </w:rPr>
        <w:t>包含最基本的信息，其他不同的结构都是以</w:t>
      </w:r>
      <w:r w:rsidRPr="00063B3A">
        <w:rPr>
          <w:szCs w:val="21"/>
        </w:rPr>
        <w:t>NMHDR</w:t>
      </w:r>
      <w:r w:rsidRPr="00063B3A">
        <w:rPr>
          <w:szCs w:val="21"/>
        </w:rPr>
        <w:t>为基础，在后面附加各自的信息。</w:t>
      </w:r>
    </w:p>
    <w:p w:rsidR="00063B3A" w:rsidRPr="00063B3A" w:rsidRDefault="00063B3A" w:rsidP="00063B3A">
      <w:pPr>
        <w:rPr>
          <w:szCs w:val="21"/>
        </w:rPr>
      </w:pPr>
      <w:r w:rsidRPr="00063B3A">
        <w:rPr>
          <w:rFonts w:hint="eastAsia"/>
          <w:szCs w:val="21"/>
        </w:rPr>
        <w:t>例如</w:t>
      </w:r>
      <w:r w:rsidRPr="00063B3A">
        <w:rPr>
          <w:rFonts w:hint="eastAsia"/>
          <w:szCs w:val="21"/>
        </w:rPr>
        <w:t>N</w:t>
      </w:r>
      <w:r w:rsidRPr="00063B3A">
        <w:rPr>
          <w:szCs w:val="21"/>
        </w:rPr>
        <w:t>MLISTVIEW</w:t>
      </w:r>
      <w:r>
        <w:rPr>
          <w:rFonts w:hint="eastAsia"/>
          <w:szCs w:val="21"/>
        </w:rPr>
        <w:t>和</w:t>
      </w:r>
      <w:r w:rsidR="0010548C">
        <w:rPr>
          <w:rFonts w:cs="宋体"/>
          <w:bCs/>
          <w:color w:val="000000"/>
          <w:spacing w:val="24"/>
          <w:kern w:val="0"/>
          <w:szCs w:val="21"/>
        </w:rPr>
        <w:t>NM</w:t>
      </w:r>
      <w:r w:rsidRPr="00063B3A">
        <w:rPr>
          <w:rFonts w:cs="宋体"/>
          <w:bCs/>
          <w:color w:val="000000"/>
          <w:spacing w:val="24"/>
          <w:kern w:val="0"/>
          <w:szCs w:val="21"/>
        </w:rPr>
        <w:t>TREEVIEW</w:t>
      </w:r>
      <w:r w:rsidRPr="00063B3A">
        <w:rPr>
          <w:rFonts w:hint="eastAsia"/>
          <w:szCs w:val="21"/>
        </w:rPr>
        <w:t>的</w:t>
      </w:r>
      <w:r w:rsidRPr="00063B3A">
        <w:rPr>
          <w:szCs w:val="21"/>
        </w:rPr>
        <w:t>定义如下：</w:t>
      </w:r>
    </w:p>
    <w:p w:rsidR="00063B3A" w:rsidRPr="0010548C" w:rsidRDefault="00063B3A" w:rsidP="00063B3A">
      <w:pPr>
        <w:rPr>
          <w:szCs w:val="21"/>
        </w:rPr>
      </w:pPr>
      <w:r w:rsidRPr="00063B3A">
        <w:rPr>
          <w:szCs w:val="21"/>
        </w:rPr>
        <w:t xml:space="preserve"> </w:t>
      </w:r>
      <w:proofErr w:type="spellStart"/>
      <w:proofErr w:type="gramStart"/>
      <w:r w:rsidRPr="0010548C">
        <w:rPr>
          <w:szCs w:val="21"/>
        </w:rPr>
        <w:t>typedef</w:t>
      </w:r>
      <w:proofErr w:type="spellEnd"/>
      <w:proofErr w:type="gramEnd"/>
      <w:r w:rsidRPr="0010548C">
        <w:rPr>
          <w:szCs w:val="21"/>
        </w:rPr>
        <w:t xml:space="preserve"> </w:t>
      </w:r>
      <w:proofErr w:type="spellStart"/>
      <w:r w:rsidRPr="0010548C">
        <w:rPr>
          <w:szCs w:val="21"/>
        </w:rPr>
        <w:t>struct</w:t>
      </w:r>
      <w:proofErr w:type="spellEnd"/>
      <w:r w:rsidRPr="0010548C">
        <w:rPr>
          <w:szCs w:val="21"/>
        </w:rPr>
        <w:t xml:space="preserve"> </w:t>
      </w:r>
      <w:proofErr w:type="spellStart"/>
      <w:r w:rsidRPr="0010548C">
        <w:rPr>
          <w:szCs w:val="21"/>
        </w:rPr>
        <w:t>tagNMLISTVIEW</w:t>
      </w:r>
      <w:proofErr w:type="spellEnd"/>
      <w:r w:rsidRPr="0010548C">
        <w:rPr>
          <w:szCs w:val="21"/>
        </w:rPr>
        <w:t xml:space="preserve"> {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NMHDR </w:t>
      </w:r>
      <w:hyperlink w:history="1">
        <w:r w:rsidRPr="0010548C">
          <w:rPr>
            <w:szCs w:val="21"/>
          </w:rPr>
          <w:t>hdr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</w:t>
      </w:r>
      <w:proofErr w:type="spellStart"/>
      <w:proofErr w:type="gramStart"/>
      <w:r w:rsidRPr="0010548C">
        <w:rPr>
          <w:szCs w:val="21"/>
        </w:rPr>
        <w:t>int</w:t>
      </w:r>
      <w:proofErr w:type="spellEnd"/>
      <w:proofErr w:type="gramEnd"/>
      <w:r w:rsidRPr="0010548C">
        <w:rPr>
          <w:szCs w:val="21"/>
        </w:rPr>
        <w:t xml:space="preserve"> </w:t>
      </w:r>
      <w:hyperlink w:history="1">
        <w:r w:rsidRPr="0010548C">
          <w:rPr>
            <w:szCs w:val="21"/>
          </w:rPr>
          <w:t>iItem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</w:t>
      </w:r>
      <w:proofErr w:type="spellStart"/>
      <w:proofErr w:type="gramStart"/>
      <w:r w:rsidRPr="0010548C">
        <w:rPr>
          <w:szCs w:val="21"/>
        </w:rPr>
        <w:t>int</w:t>
      </w:r>
      <w:proofErr w:type="spellEnd"/>
      <w:proofErr w:type="gramEnd"/>
      <w:r w:rsidRPr="0010548C">
        <w:rPr>
          <w:szCs w:val="21"/>
        </w:rPr>
        <w:t xml:space="preserve"> </w:t>
      </w:r>
      <w:hyperlink w:history="1">
        <w:r w:rsidRPr="0010548C">
          <w:rPr>
            <w:szCs w:val="21"/>
          </w:rPr>
          <w:t>iSubItem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UINT </w:t>
      </w:r>
      <w:hyperlink w:history="1">
        <w:r w:rsidRPr="0010548C">
          <w:rPr>
            <w:szCs w:val="21"/>
          </w:rPr>
          <w:t>uNewState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UINT </w:t>
      </w:r>
      <w:hyperlink w:history="1">
        <w:r w:rsidRPr="0010548C">
          <w:rPr>
            <w:szCs w:val="21"/>
          </w:rPr>
          <w:t>uOldState</w:t>
        </w:r>
      </w:hyperlink>
      <w:r w:rsidRPr="0010548C">
        <w:rPr>
          <w:szCs w:val="21"/>
        </w:rPr>
        <w:t>;</w:t>
      </w:r>
      <w:bookmarkStart w:id="0" w:name="_GoBack"/>
      <w:bookmarkEnd w:id="0"/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UINT </w:t>
      </w:r>
      <w:hyperlink w:history="1">
        <w:r w:rsidRPr="0010548C">
          <w:rPr>
            <w:szCs w:val="21"/>
          </w:rPr>
          <w:t>uChanged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POINT </w:t>
      </w:r>
      <w:hyperlink w:history="1">
        <w:r w:rsidRPr="0010548C">
          <w:rPr>
            <w:szCs w:val="21"/>
          </w:rPr>
          <w:t>ptAction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 xml:space="preserve">  LPARAM </w:t>
      </w:r>
      <w:hyperlink w:history="1">
        <w:r w:rsidRPr="0010548C">
          <w:rPr>
            <w:szCs w:val="21"/>
          </w:rPr>
          <w:t>lParam</w:t>
        </w:r>
      </w:hyperlink>
      <w:r w:rsidRPr="0010548C">
        <w:rPr>
          <w:szCs w:val="21"/>
        </w:rPr>
        <w:t>;</w:t>
      </w:r>
    </w:p>
    <w:p w:rsidR="00063B3A" w:rsidRPr="0010548C" w:rsidRDefault="00063B3A" w:rsidP="00063B3A">
      <w:pPr>
        <w:rPr>
          <w:szCs w:val="21"/>
        </w:rPr>
      </w:pPr>
      <w:r w:rsidRPr="0010548C">
        <w:rPr>
          <w:szCs w:val="21"/>
        </w:rPr>
        <w:t>} NMLISTVIEW, FAR* LPNMLISTVIEW;</w:t>
      </w:r>
    </w:p>
    <w:p w:rsidR="00063B3A" w:rsidRDefault="00063B3A" w:rsidP="00063B3A">
      <w:pPr>
        <w:rPr>
          <w:rFonts w:cs="宋体"/>
          <w:bCs/>
          <w:color w:val="000000"/>
          <w:spacing w:val="24"/>
          <w:kern w:val="0"/>
          <w:szCs w:val="21"/>
        </w:rPr>
      </w:pPr>
    </w:p>
    <w:p w:rsidR="0010548C" w:rsidRPr="0010548C" w:rsidRDefault="0010548C" w:rsidP="0010548C">
      <w:pPr>
        <w:rPr>
          <w:szCs w:val="21"/>
        </w:rPr>
      </w:pPr>
      <w:proofErr w:type="spellStart"/>
      <w:proofErr w:type="gramStart"/>
      <w:r w:rsidRPr="0010548C">
        <w:rPr>
          <w:szCs w:val="21"/>
        </w:rPr>
        <w:t>typedef</w:t>
      </w:r>
      <w:proofErr w:type="spellEnd"/>
      <w:proofErr w:type="gramEnd"/>
      <w:r w:rsidRPr="0010548C">
        <w:rPr>
          <w:szCs w:val="21"/>
        </w:rPr>
        <w:t xml:space="preserve"> </w:t>
      </w:r>
      <w:proofErr w:type="spellStart"/>
      <w:r w:rsidRPr="0010548C">
        <w:rPr>
          <w:szCs w:val="21"/>
        </w:rPr>
        <w:t>struct</w:t>
      </w:r>
      <w:proofErr w:type="spellEnd"/>
      <w:r w:rsidRPr="0010548C">
        <w:rPr>
          <w:szCs w:val="21"/>
        </w:rPr>
        <w:t xml:space="preserve"> </w:t>
      </w:r>
      <w:proofErr w:type="spellStart"/>
      <w:r w:rsidRPr="0010548C">
        <w:rPr>
          <w:szCs w:val="21"/>
        </w:rPr>
        <w:t>tagNMTREEVIEW</w:t>
      </w:r>
      <w:proofErr w:type="spellEnd"/>
      <w:r w:rsidRPr="0010548C">
        <w:rPr>
          <w:szCs w:val="21"/>
        </w:rPr>
        <w:t> {</w:t>
      </w:r>
    </w:p>
    <w:p w:rsidR="0010548C" w:rsidRPr="0010548C" w:rsidRDefault="0010548C" w:rsidP="0010548C">
      <w:pPr>
        <w:rPr>
          <w:szCs w:val="21"/>
        </w:rPr>
      </w:pPr>
      <w:r w:rsidRPr="0010548C">
        <w:rPr>
          <w:szCs w:val="21"/>
        </w:rPr>
        <w:t xml:space="preserve">    NMHDR </w:t>
      </w:r>
      <w:proofErr w:type="spellStart"/>
      <w:r w:rsidRPr="0010548C">
        <w:rPr>
          <w:szCs w:val="21"/>
        </w:rPr>
        <w:t>hdr</w:t>
      </w:r>
      <w:proofErr w:type="spellEnd"/>
      <w:r w:rsidRPr="0010548C">
        <w:rPr>
          <w:szCs w:val="21"/>
        </w:rPr>
        <w:t>;</w:t>
      </w:r>
    </w:p>
    <w:p w:rsidR="0010548C" w:rsidRPr="0010548C" w:rsidRDefault="0010548C" w:rsidP="0010548C">
      <w:pPr>
        <w:rPr>
          <w:szCs w:val="21"/>
        </w:rPr>
      </w:pPr>
      <w:r w:rsidRPr="0010548C">
        <w:rPr>
          <w:szCs w:val="21"/>
        </w:rPr>
        <w:t xml:space="preserve">    UINT action;</w:t>
      </w:r>
    </w:p>
    <w:p w:rsidR="0010548C" w:rsidRPr="0010548C" w:rsidRDefault="0010548C" w:rsidP="0010548C">
      <w:pPr>
        <w:rPr>
          <w:szCs w:val="21"/>
        </w:rPr>
      </w:pPr>
      <w:r w:rsidRPr="0010548C">
        <w:rPr>
          <w:szCs w:val="21"/>
        </w:rPr>
        <w:t xml:space="preserve">    TVITEM </w:t>
      </w:r>
      <w:proofErr w:type="spellStart"/>
      <w:r w:rsidRPr="0010548C">
        <w:rPr>
          <w:szCs w:val="21"/>
        </w:rPr>
        <w:t>itemOld</w:t>
      </w:r>
      <w:proofErr w:type="spellEnd"/>
      <w:r w:rsidRPr="0010548C">
        <w:rPr>
          <w:szCs w:val="21"/>
        </w:rPr>
        <w:t>;</w:t>
      </w:r>
    </w:p>
    <w:p w:rsidR="0010548C" w:rsidRPr="0010548C" w:rsidRDefault="0010548C" w:rsidP="0010548C">
      <w:pPr>
        <w:rPr>
          <w:szCs w:val="21"/>
        </w:rPr>
      </w:pPr>
      <w:r w:rsidRPr="0010548C">
        <w:rPr>
          <w:szCs w:val="21"/>
        </w:rPr>
        <w:t xml:space="preserve">    TVITEM </w:t>
      </w:r>
      <w:proofErr w:type="spellStart"/>
      <w:r w:rsidRPr="0010548C">
        <w:rPr>
          <w:szCs w:val="21"/>
        </w:rPr>
        <w:t>itemNew</w:t>
      </w:r>
      <w:proofErr w:type="spellEnd"/>
      <w:r w:rsidRPr="0010548C">
        <w:rPr>
          <w:szCs w:val="21"/>
        </w:rPr>
        <w:t>;</w:t>
      </w:r>
    </w:p>
    <w:p w:rsidR="0010548C" w:rsidRPr="0010548C" w:rsidRDefault="0010548C" w:rsidP="0010548C">
      <w:pPr>
        <w:rPr>
          <w:szCs w:val="21"/>
        </w:rPr>
      </w:pPr>
      <w:r w:rsidRPr="0010548C">
        <w:rPr>
          <w:szCs w:val="21"/>
        </w:rPr>
        <w:t xml:space="preserve">    POINT </w:t>
      </w:r>
      <w:proofErr w:type="spellStart"/>
      <w:r w:rsidRPr="0010548C">
        <w:rPr>
          <w:szCs w:val="21"/>
        </w:rPr>
        <w:t>ptDrag</w:t>
      </w:r>
      <w:proofErr w:type="spellEnd"/>
      <w:r w:rsidRPr="0010548C">
        <w:rPr>
          <w:szCs w:val="21"/>
        </w:rPr>
        <w:t>;</w:t>
      </w:r>
    </w:p>
    <w:p w:rsidR="0010548C" w:rsidRDefault="0010548C" w:rsidP="0010548C">
      <w:pPr>
        <w:rPr>
          <w:szCs w:val="21"/>
        </w:rPr>
      </w:pPr>
      <w:r w:rsidRPr="0010548C">
        <w:rPr>
          <w:szCs w:val="21"/>
        </w:rPr>
        <w:t>} NMTREEVIEW, *LPNMTREEVIEW;</w:t>
      </w:r>
    </w:p>
    <w:p w:rsidR="00063B3A" w:rsidRDefault="0010548C" w:rsidP="0010548C">
      <w:pPr>
        <w:rPr>
          <w:rFonts w:cs="宋体"/>
          <w:bCs/>
          <w:color w:val="000000"/>
          <w:spacing w:val="24"/>
          <w:kern w:val="0"/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见，两个结构体都</w:t>
      </w:r>
      <w:r>
        <w:rPr>
          <w:rFonts w:hint="eastAsia"/>
          <w:szCs w:val="21"/>
        </w:rPr>
        <w:t>是</w:t>
      </w:r>
      <w:r>
        <w:rPr>
          <w:szCs w:val="21"/>
        </w:rPr>
        <w:t>由</w:t>
      </w:r>
      <w:r>
        <w:rPr>
          <w:rFonts w:hint="eastAsia"/>
          <w:szCs w:val="21"/>
        </w:rPr>
        <w:t>N</w:t>
      </w:r>
      <w:r>
        <w:rPr>
          <w:szCs w:val="21"/>
        </w:rPr>
        <w:t>MHDR</w:t>
      </w:r>
      <w:r>
        <w:rPr>
          <w:rFonts w:hint="eastAsia"/>
          <w:szCs w:val="21"/>
        </w:rPr>
        <w:t>扩展</w:t>
      </w:r>
      <w:r>
        <w:rPr>
          <w:szCs w:val="21"/>
        </w:rPr>
        <w:t>来的，</w:t>
      </w:r>
      <w:r>
        <w:rPr>
          <w:rFonts w:hint="eastAsia"/>
          <w:szCs w:val="21"/>
        </w:rPr>
        <w:t>又</w:t>
      </w:r>
      <w:r>
        <w:rPr>
          <w:szCs w:val="21"/>
        </w:rPr>
        <w:t>由于</w:t>
      </w:r>
      <w:r>
        <w:rPr>
          <w:rFonts w:hint="eastAsia"/>
          <w:szCs w:val="21"/>
        </w:rPr>
        <w:t>N</w:t>
      </w:r>
      <w:r>
        <w:rPr>
          <w:szCs w:val="21"/>
        </w:rPr>
        <w:t>MHDR</w:t>
      </w:r>
      <w:r>
        <w:rPr>
          <w:rFonts w:hint="eastAsia"/>
          <w:szCs w:val="21"/>
        </w:rPr>
        <w:t>是</w:t>
      </w:r>
      <w:r>
        <w:rPr>
          <w:szCs w:val="21"/>
        </w:rPr>
        <w:t>这些结构体的第一个元素，因此，可以结构体之间可以直接转换。例如：</w:t>
      </w:r>
      <w:r w:rsidR="00063B3A">
        <w:rPr>
          <w:rFonts w:cs="宋体" w:hint="eastAsia"/>
          <w:bCs/>
          <w:color w:val="000000"/>
          <w:spacing w:val="24"/>
          <w:kern w:val="0"/>
          <w:szCs w:val="21"/>
        </w:rPr>
        <w:t>如</w:t>
      </w:r>
      <w:r w:rsidR="00063B3A">
        <w:rPr>
          <w:rFonts w:cs="宋体"/>
          <w:bCs/>
          <w:color w:val="000000"/>
          <w:spacing w:val="24"/>
          <w:kern w:val="0"/>
          <w:szCs w:val="21"/>
        </w:rPr>
        <w:t>果</w:t>
      </w:r>
      <w:r w:rsidR="00063B3A">
        <w:rPr>
          <w:rFonts w:cs="宋体" w:hint="eastAsia"/>
          <w:bCs/>
          <w:color w:val="000000"/>
          <w:spacing w:val="24"/>
          <w:kern w:val="0"/>
          <w:szCs w:val="21"/>
        </w:rPr>
        <w:t>已知</w:t>
      </w:r>
      <w:r w:rsidR="00063B3A">
        <w:rPr>
          <w:rFonts w:cs="宋体"/>
          <w:bCs/>
          <w:color w:val="000000"/>
          <w:spacing w:val="24"/>
          <w:kern w:val="0"/>
          <w:szCs w:val="21"/>
        </w:rPr>
        <w:t>消息是树型控件发来的，则可以这样得到</w:t>
      </w:r>
      <w:r w:rsidR="00063B3A">
        <w:rPr>
          <w:rFonts w:cs="宋体" w:hint="eastAsia"/>
          <w:bCs/>
          <w:color w:val="000000"/>
          <w:spacing w:val="24"/>
          <w:kern w:val="0"/>
          <w:szCs w:val="21"/>
        </w:rPr>
        <w:t>相应</w:t>
      </w:r>
      <w:r w:rsidR="00063B3A">
        <w:rPr>
          <w:rFonts w:cs="宋体"/>
          <w:bCs/>
          <w:color w:val="000000"/>
          <w:spacing w:val="24"/>
          <w:kern w:val="0"/>
          <w:szCs w:val="21"/>
        </w:rPr>
        <w:t>的结构体信息是：</w:t>
      </w:r>
    </w:p>
    <w:p w:rsidR="00063B3A" w:rsidRPr="0010548C" w:rsidRDefault="00063B3A" w:rsidP="00063B3A">
      <w:pPr>
        <w:rPr>
          <w:rFonts w:cs="宋体"/>
          <w:bCs/>
          <w:color w:val="000000"/>
          <w:spacing w:val="24"/>
          <w:kern w:val="0"/>
          <w:szCs w:val="21"/>
        </w:rPr>
      </w:pPr>
      <w:r w:rsidRPr="00063B3A">
        <w:rPr>
          <w:rFonts w:cs="宋体"/>
          <w:bCs/>
          <w:color w:val="000000"/>
          <w:spacing w:val="24"/>
          <w:kern w:val="0"/>
          <w:szCs w:val="21"/>
        </w:rPr>
        <w:t xml:space="preserve">NM_TREEVIEW* </w:t>
      </w:r>
      <w:proofErr w:type="spellStart"/>
      <w:r w:rsidRPr="00063B3A">
        <w:rPr>
          <w:rFonts w:cs="宋体"/>
          <w:bCs/>
          <w:color w:val="000000"/>
          <w:spacing w:val="24"/>
          <w:kern w:val="0"/>
          <w:szCs w:val="21"/>
        </w:rPr>
        <w:t>pNMTreeView</w:t>
      </w:r>
      <w:proofErr w:type="spellEnd"/>
      <w:r w:rsidRPr="00063B3A">
        <w:rPr>
          <w:rFonts w:cs="宋体"/>
          <w:bCs/>
          <w:color w:val="000000"/>
          <w:spacing w:val="24"/>
          <w:kern w:val="0"/>
          <w:szCs w:val="21"/>
        </w:rPr>
        <w:t xml:space="preserve"> = (NM_TREEVIEW*)</w:t>
      </w:r>
      <w:proofErr w:type="spellStart"/>
      <w:r w:rsidRPr="00063B3A">
        <w:rPr>
          <w:rFonts w:cs="宋体"/>
          <w:bCs/>
          <w:color w:val="000000"/>
          <w:spacing w:val="24"/>
          <w:kern w:val="0"/>
          <w:szCs w:val="21"/>
        </w:rPr>
        <w:t>pNMHDR</w:t>
      </w:r>
      <w:proofErr w:type="spellEnd"/>
      <w:r w:rsidRPr="00063B3A">
        <w:rPr>
          <w:szCs w:val="21"/>
        </w:rPr>
        <w:br/>
      </w:r>
      <w:r w:rsidRPr="00063B3A">
        <w:rPr>
          <w:szCs w:val="21"/>
        </w:rPr>
        <w:t>要判断转成哪一种形式，就要知道是针对的哪个控件，哪个消息</w:t>
      </w:r>
    </w:p>
    <w:p w:rsidR="006022C4" w:rsidRPr="00063B3A" w:rsidRDefault="0010548C" w:rsidP="00063B3A"/>
    <w:sectPr w:rsidR="006022C4" w:rsidRPr="0006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3A"/>
    <w:rsid w:val="00006E8F"/>
    <w:rsid w:val="00063B3A"/>
    <w:rsid w:val="0010548C"/>
    <w:rsid w:val="00726BFA"/>
    <w:rsid w:val="009D07F8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79284-5A58-4A76-AE75-D4060743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B3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63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B3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63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3B3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3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ascii="Courier New" w:eastAsia="宋体" w:hAnsi="Courier New" w:cs="宋体"/>
      <w:color w:val="000066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B3A"/>
    <w:rPr>
      <w:rFonts w:ascii="Courier New" w:eastAsia="宋体" w:hAnsi="Courier New" w:cs="宋体"/>
      <w:color w:val="000066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55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892</Characters>
  <Application>Microsoft Office Word</Application>
  <DocSecurity>0</DocSecurity>
  <Lines>7</Lines>
  <Paragraphs>2</Paragraphs>
  <ScaleCrop>false</ScaleCrop>
  <Company> 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2014-11-26T14:53:00Z</dcterms:created>
  <dcterms:modified xsi:type="dcterms:W3CDTF">2014-11-26T15:06:00Z</dcterms:modified>
</cp:coreProperties>
</file>