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57" w:rsidRPr="00BD0757" w:rsidRDefault="00BD0757" w:rsidP="00BD0757">
      <w:pPr>
        <w:widowControl/>
        <w:spacing w:before="340" w:after="33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BD0757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使用卡尔曼滤波进行跟踪</w:t>
      </w:r>
    </w:p>
    <w:p w:rsidR="00BD0757" w:rsidRPr="00BD0757" w:rsidRDefault="00BD0757" w:rsidP="00BD075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075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一、理论</w:t>
      </w:r>
      <w:bookmarkStart w:id="0" w:name="_GoBack"/>
      <w:bookmarkEnd w:id="0"/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卡尔曼滤波器其实是为了解决这样一个问题：为了准确获得系统的当前状态，可以使用模型计算预测的方法，但由于该模型与实际是有偏差的，因此预测的结果是不准确的。也可以使用测量的方法，但测量系统也是有偏差的，测量的结果同样也不准确。卡尔曼滤波就是结合预测值和测量值来计算当前状态的最优估计量，及其对应的偏差。卡尔曼滤波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个基本公式中，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式分别计算了模型预测结果和模型预测偏差，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式将预测结果和测量结果结合计算当前状态的最优估计，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式为卡尔曼增益，它在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式中被用到，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式计算最优估计的偏差，这在下一步的迭代中会用到。</w:t>
      </w:r>
      <w:r w:rsidRPr="00BD075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首先，我们先要引入一个离散控制过程的系统。该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系统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可用一个线性随机微分方程来描述：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BD0757">
        <w:rPr>
          <w:rFonts w:ascii="Calibri" w:eastAsia="宋体" w:hAnsi="Calibri" w:cs="Helvetica"/>
          <w:color w:val="FF0000"/>
          <w:kern w:val="0"/>
          <w:szCs w:val="21"/>
        </w:rPr>
        <w:t>X(</w:t>
      </w:r>
      <w:proofErr w:type="gramEnd"/>
      <w:r w:rsidRPr="00BD0757">
        <w:rPr>
          <w:rFonts w:ascii="Calibri" w:eastAsia="宋体" w:hAnsi="Calibri" w:cs="Helvetica"/>
          <w:color w:val="FF0000"/>
          <w:kern w:val="0"/>
          <w:szCs w:val="21"/>
        </w:rPr>
        <w:t>k)=A X(k-1)+B U(k)+W(k)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再加上系统的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测量值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BD0757">
        <w:rPr>
          <w:rFonts w:ascii="Calibri" w:eastAsia="宋体" w:hAnsi="Calibri" w:cs="Helvetica"/>
          <w:color w:val="FF0000"/>
          <w:kern w:val="0"/>
          <w:szCs w:val="21"/>
        </w:rPr>
        <w:t>Z(</w:t>
      </w:r>
      <w:proofErr w:type="gramEnd"/>
      <w:r w:rsidRPr="00BD0757">
        <w:rPr>
          <w:rFonts w:ascii="Calibri" w:eastAsia="宋体" w:hAnsi="Calibri" w:cs="Helvetica"/>
          <w:color w:val="FF0000"/>
          <w:kern w:val="0"/>
          <w:szCs w:val="21"/>
        </w:rPr>
        <w:t>k)=H X(k)+V(k)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t>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上两式子中，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时刻的系统状态，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U(k)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时刻对系统的控制量。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A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B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是系统参数，对于多模型系统，他们为矩阵。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Z(k)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时刻的测量值，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H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是测量系统的参数，对于多测量系统，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H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为矩阵。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W(k)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V(k)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分别表示过程和测量的噪声。他们被假设成高斯白噪声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(White Gaussian Noise)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，他们的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分别是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Q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R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（这里我们假设他们不随系统状态变化而变化）。</w:t>
      </w:r>
      <w:r w:rsidRPr="00BD075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对于满足上面的条件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线性随机微分系统，过程和测量都是高斯白噪声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，卡尔曼滤波器是最优的信息处理器。下面我们来用他们结合他们的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covariances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来估算系统的最优化输出。</w:t>
      </w:r>
      <w:r w:rsidRPr="00BD075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首先我们要利用系统的过程模型，来预测下一状态的系统。假设现在的系统状态是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，根据系统的模型，可以基于系统的上一状态而预测出现在状态：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t>X(k|k-1)=A X(k-1|k-1)+B U(k)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……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.. (1)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中，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是利用上一状态预测的结果，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X(k-1|k-1)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是上一状态最优的结果，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U(k)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为现在状态的控制量，如果没有控制量，它可以为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0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  <w:r w:rsidRPr="00BD075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到现在为止，我们的系统结果已经更新了，可是，对应于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还没更新。我们用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表示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BD0757" w:rsidRPr="00BD0757" w:rsidRDefault="00BD0757" w:rsidP="00BD0757">
      <w:pPr>
        <w:widowControl/>
        <w:spacing w:line="350" w:lineRule="atLeast"/>
        <w:ind w:firstLine="42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t>P(k|k-1)=A P(k-1|k-1) A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’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+Q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……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(2)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式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(2)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中，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P(k|k-1)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对应的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P(k-1|k-1)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X(k-1|k-1)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对应的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 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A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’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表示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A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的转置矩阵，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Q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是系统过程的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。式子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就是卡尔曼滤波器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个公式当中的前两个，也就是对系统的预测。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现在我们有了现在状态的预测结果，然后我们再收集现在状态的测量值。结合预测值和测量值，我们可以得到现在状态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(k)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的最优化估算值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BD0757" w:rsidRPr="00BD0757" w:rsidRDefault="00BD0757" w:rsidP="00BD0757">
      <w:pPr>
        <w:widowControl/>
        <w:spacing w:line="350" w:lineRule="atLeast"/>
        <w:ind w:firstLine="42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t>X(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)= X(k|k-1)+Kg(k) (Z(k)-H X(k|k-1))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……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(3)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其中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Kg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为卡尔曼增益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Kalman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 xml:space="preserve"> Gain)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lastRenderedPageBreak/>
        <w:t>Kg(k)= P(k|k-1) H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’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/ (H P(k|k-1) H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’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+ R)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……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(4)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到现在为止，我们已经得到了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状态下最优的估算值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。但是为了要另卡尔曼滤波器不断的运行下去直到系统过程结束，我们还要更新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状态下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X(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BD0757" w:rsidRPr="00BD0757" w:rsidRDefault="00BD0757" w:rsidP="00BD0757">
      <w:pPr>
        <w:widowControl/>
        <w:spacing w:line="350" w:lineRule="atLeast"/>
        <w:ind w:firstLine="42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t>P(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)=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（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I-Kg(k) H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P(k|k-1)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……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…</w:t>
      </w:r>
      <w:proofErr w:type="gramEnd"/>
      <w:r w:rsidRPr="00BD0757">
        <w:rPr>
          <w:rFonts w:ascii="Calibri" w:eastAsia="宋体" w:hAnsi="Calibri" w:cs="Helvetica"/>
          <w:color w:val="000000"/>
          <w:kern w:val="0"/>
          <w:szCs w:val="21"/>
        </w:rPr>
        <w:t> (5)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其中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I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的矩阵，对于单模型单测量，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I=1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。当系统进入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k+1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状态时，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P(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k|k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>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就是式子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(2)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P(k-1|k-1)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。这样，算法就可以自回归的运算下去。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卡尔曼滤波器的原理基本描述了，式子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就是他的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5 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基本公式。根据这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个公式，可以很容易的实现计算机的程序。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下面的例子说明了卡尔曼滤波器。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假设我们要研究的对象是一个房间的温度。根据你的经验判断，这个房间的温度是恒定的，也就是下一分钟的温度等于现在这一分钟的温度（假设我们用一分钟来做时间单位）。假设你对你的经验不是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100%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的相信，可能会有上下偏差几度。我们把这些偏差看成是高斯白噪声（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White Gaussian Noise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），也就是这些偏差跟前后时间是没有关系的而且符合高斯分配（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Gaussian Distribution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）。另外，我们在房间里放一个温度计，但是这个温度计也不准确的，测量值会比实际值偏差。我们也把这些偏差看成是高斯白噪声。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好了，现在对于某一分钟我们有两个有关于该房间的温度值：你根据经验的预测值（系统的预测值）和温度计的值（测量值）。下面我们要用这两个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值结合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他们各自的噪声来估算出房间的实际温度值。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假如我们要估算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时刻的是实际温度值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。首先你要根据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k-1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时刻的温度值，来预测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时刻的温度。因为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你相信温度是恒定的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，所以你会得到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时刻的温度预测值是跟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k-1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时刻一样的，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假设是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23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，同时该值的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高斯噪声的偏差是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度（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是这样得到的：如果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k-1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时刻估算出的最优温度值的偏差是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，你对自己预测的不确定度是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度，他们平方相加再开方，就是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）。然后，你从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温度计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那里得到了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时刻的温度值，假设是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25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度，同时该值的偏差是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由于我们用于估算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时刻的实际温度有两个温度值，分别是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度和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度。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究竟实际温度是多少呢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？相信自己还是相信温度计呢？究竟相信谁多一点，我们可以用他们的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来判断。因为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Kg^2=5^2/(5^2+4^2)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，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所以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Kg=0.78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，我们可以估算出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实际温度值是：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23+0.78*(25-23)=24.56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。可以看出，因为温度计的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比较小（比较相信温度计），所以估算出的最优温度值偏向温度计的值。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现在我们已经得到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时刻的最优温度值了，下一步就是要进入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k+1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时刻，进行新的最优估算。到现在为止，好像还没看到什么自回归的东西出现。对了，在进入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k+1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时刻之前，我们还要算出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时刻那个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最优值（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24.56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度）的偏差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。算法如下</w:t>
      </w:r>
      <w:r w:rsidRPr="00BD0757">
        <w:rPr>
          <w:rFonts w:ascii="宋体" w:eastAsia="宋体" w:hAnsi="宋体" w:cs="Helvetica" w:hint="eastAsia"/>
          <w:color w:val="FF0000"/>
          <w:kern w:val="0"/>
          <w:szCs w:val="21"/>
        </w:rPr>
        <w:t>：</w:t>
      </w:r>
      <w:r w:rsidRPr="00BD0757">
        <w:rPr>
          <w:rFonts w:ascii="Calibri" w:eastAsia="宋体" w:hAnsi="Calibri" w:cs="Helvetica"/>
          <w:color w:val="FF0000"/>
          <w:kern w:val="0"/>
          <w:szCs w:val="21"/>
        </w:rPr>
        <w:t>((1-Kg)*5^2)^0.5=2.35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。这里的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就是上面的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时刻你预测的那个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度温度值的偏差，得出的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2.35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就是进入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k+1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时刻以后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时刻估算出的最优温度值的偏差（对应于上面的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3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就是这样，卡尔曼滤波器就不断的把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递归，从而估算出最优的温度值。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他运行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的很快，而且它只保留了上一时刻的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covariance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。上面的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Kg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，就是卡尔曼增益（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Kalman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 xml:space="preserve"> Gain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）。</w:t>
      </w:r>
    </w:p>
    <w:p w:rsidR="00BD0757" w:rsidRPr="00BD0757" w:rsidRDefault="00BD0757" w:rsidP="00BD0757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0757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二、实例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alibri" w:eastAsia="宋体" w:hAnsi="Calibri" w:cs="Helvetica"/>
          <w:color w:val="000000"/>
          <w:kern w:val="0"/>
          <w:szCs w:val="21"/>
        </w:rPr>
        <w:lastRenderedPageBreak/>
        <w:t>         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下面的是一个追踪鼠标的例子。鼠标在屏幕上的位置是一个点，同时，它还有速度，因此可以使用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 xml:space="preserve">( x, y, dx, 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dy</w:t>
      </w:r>
      <w:proofErr w:type="spellEnd"/>
      <w:r w:rsidRPr="00BD0757">
        <w:rPr>
          <w:rFonts w:ascii="Calibri" w:eastAsia="宋体" w:hAnsi="Calibri" w:cs="Helvetica"/>
          <w:color w:val="000000"/>
          <w:kern w:val="0"/>
          <w:szCs w:val="21"/>
        </w:rPr>
        <w:t xml:space="preserve"> 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来描述一个鼠标的状态，一共有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个元素。鼠标的位置是可以测量的，为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(x , y)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，一共有两个元素。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在预测阶段，根据前一状态计算后一状态的方程（系统模型）为：</w:t>
      </w:r>
    </w:p>
    <w:p w:rsidR="00BD0757" w:rsidRPr="00BD0757" w:rsidRDefault="00BD0757" w:rsidP="00BD0757">
      <w:pPr>
        <w:widowControl/>
        <w:spacing w:line="350" w:lineRule="atLeast"/>
        <w:ind w:firstLine="42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571625" cy="695325"/>
            <wp:effectExtent l="0" t="0" r="9525" b="9525"/>
            <wp:docPr id="6" name="图片 6" descr="C:\Users\寅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寅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其中的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×</w:t>
      </w:r>
      <w:r w:rsidRPr="00BD0757">
        <w:rPr>
          <w:rFonts w:ascii="Calibri" w:eastAsia="宋体" w:hAnsi="Calibri" w:cs="Helvetica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矩阵称为转移矩阵。当然该矩阵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个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元素不一定是</w:t>
      </w:r>
      <w:r w:rsidRPr="00BD0757">
        <w:rPr>
          <w:rFonts w:ascii="Calibri" w:eastAsia="宋体" w:hAnsi="Calibri" w:cs="Helvetica" w:hint="eastAsia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BD0757">
        <w:rPr>
          <w:rFonts w:ascii="Calibri" w:eastAsia="宋体" w:hAnsi="Calibri" w:cs="Helvetica" w:hint="eastAsia"/>
          <w:color w:val="000000"/>
          <w:kern w:val="0"/>
          <w:szCs w:val="21"/>
        </w:rPr>
        <w:t>0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，而是根据实际模型确定的。</w:t>
      </w:r>
    </w:p>
    <w:p w:rsid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鼠标位置作为测量值，测量方程（测量模型）为：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3654EB2" wp14:editId="4088F5C1">
            <wp:extent cx="1000125" cy="342900"/>
            <wp:effectExtent l="0" t="0" r="9525" b="0"/>
            <wp:docPr id="7" name="图片 7" descr="C:\Users\寅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寅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其中的单位矩阵是测量矩阵，当然，该矩阵不一定是单位矩阵，而是根据实际情况确定的，由于这个例子中，鼠标位置是可以直接测量得到的，因此测量方程如上所示。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proofErr w:type="spellStart"/>
      <w:r w:rsidRPr="00BD0757">
        <w:rPr>
          <w:rFonts w:ascii="Calibri" w:eastAsia="宋体" w:hAnsi="Calibri" w:cs="Helvetica"/>
          <w:color w:val="000000"/>
          <w:kern w:val="0"/>
          <w:szCs w:val="21"/>
        </w:rPr>
        <w:t>OpenCV</w:t>
      </w:r>
      <w:proofErr w:type="spell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中使用卡尔曼滤波器使用类</w:t>
      </w: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KalmanFilter</w:t>
      </w:r>
      <w:proofErr w:type="spell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，在构造函数中传入状态元素数量、测量元素数量，控制元素的数量。除此外还要设置转移矩阵、测量矩阵、过程噪声协方差矩阵，测量噪声协方差矩阵，后</w:t>
      </w:r>
      <w:proofErr w:type="gramStart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验错误</w:t>
      </w:r>
      <w:proofErr w:type="gram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协方差矩阵。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使用</w:t>
      </w: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KalmanFilter</w:t>
      </w:r>
      <w:proofErr w:type="spell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函数对鼠标状态进行预测，得到的预测结果为位置和速度，它是一个</w:t>
      </w:r>
      <w:r w:rsidRPr="00BD0757">
        <w:rPr>
          <w:rFonts w:ascii="Arial" w:eastAsia="宋体" w:hAnsi="Arial" w:cs="Arial"/>
          <w:color w:val="000000"/>
          <w:kern w:val="0"/>
          <w:szCs w:val="21"/>
        </w:rPr>
        <w:t>4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行</w:t>
      </w:r>
      <w:r w:rsidRPr="00BD0757">
        <w:rPr>
          <w:rFonts w:ascii="Arial" w:eastAsia="宋体" w:hAnsi="Arial" w:cs="Arial"/>
          <w:color w:val="000000"/>
          <w:kern w:val="0"/>
          <w:szCs w:val="21"/>
        </w:rPr>
        <w:t>1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列的矩阵。得到预测值后还要结合测量值进行矫正，调用</w:t>
      </w: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KalmanFilter</w:t>
      </w:r>
      <w:proofErr w:type="spell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correct</w:t>
      </w:r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方法，重复以上过程进行迭代。</w:t>
      </w:r>
    </w:p>
    <w:p w:rsidR="00BD0757" w:rsidRPr="00BD0757" w:rsidRDefault="00BD0757" w:rsidP="00BD0757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KalmanFilter</w:t>
      </w:r>
      <w:proofErr w:type="spellEnd"/>
      <w:r w:rsidRPr="00BD0757">
        <w:rPr>
          <w:rFonts w:ascii="宋体" w:eastAsia="宋体" w:hAnsi="宋体" w:cs="Helvetica" w:hint="eastAsia"/>
          <w:color w:val="000000"/>
          <w:kern w:val="0"/>
          <w:szCs w:val="21"/>
        </w:rPr>
        <w:t>类成员变量意义如下：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statePre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       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predicted state (x'(k)): x(k)=A*x(k-1)+B*u(k)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statePost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      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corrected state (x(k)): x(k)=x'(k)+K(k)*(z(k)-H*x'(k))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transitionMatrix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state transition matrix (A)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controlMatrix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  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control matrix (B) (not used if there is no control)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measurementMatrix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/!&lt; measurement matrix (H)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processNoiseCov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process noise covariance matrix (Q)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measurementNoiseCov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//!&lt; measurement noise covariance matrix (R)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errorCovPre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priori error estimate covariance matrix (P'(k)): P'(k)=A*P(k-1)*At + Q)*/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gain;             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//</w:t>
      </w:r>
      <w:proofErr w:type="gram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!&lt;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Kalman</w:t>
      </w:r>
      <w:proofErr w:type="spell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 xml:space="preserve"> gain matrix (K(k)): K(k)=P'(k)*</w:t>
      </w:r>
      <w:proofErr w:type="spell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Ht</w:t>
      </w:r>
      <w:proofErr w:type="spell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*</w:t>
      </w:r>
      <w:proofErr w:type="spell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inv</w:t>
      </w:r>
      <w:proofErr w:type="spell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(H*P'(k)*</w:t>
      </w:r>
      <w:proofErr w:type="spellStart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Ht+R</w:t>
      </w:r>
      <w:proofErr w:type="spell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)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6"/>
          <w:szCs w:val="16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errorCovPost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;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FFFFF"/>
        </w:rPr>
        <w:t>  </w:t>
      </w:r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</w:t>
      </w:r>
      <w:proofErr w:type="gramEnd"/>
      <w:r w:rsidRPr="00BD0757">
        <w:rPr>
          <w:rFonts w:ascii="Consolas" w:eastAsia="宋体" w:hAnsi="Consolas" w:cs="Consolas"/>
          <w:color w:val="008000"/>
          <w:kern w:val="0"/>
          <w:sz w:val="16"/>
          <w:szCs w:val="16"/>
          <w:shd w:val="clear" w:color="auto" w:fill="FFFFFF"/>
        </w:rPr>
        <w:t>/!&lt; posteriori error estimate covariance matrix (P(k)): P(k)=(I-K(k)*H)*P'(k)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代码：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&lt;vector&gt;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iostream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sstream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lastRenderedPageBreak/>
        <w:t>const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winHeight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512;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winWidth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512;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winWidth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1,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winHeight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1);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mouseEvent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event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x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y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flags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event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== </w:t>
      </w:r>
      <w:r w:rsidRPr="00BD0757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CV_EVENT_MOUSEMOVE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x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y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BD0757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CvFont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font;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cvInitFont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&amp;font,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CV_FONT_HERSHEY_SCRIPT_COMPLEX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1, 1);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4;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measureNum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2;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KalmanFilter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measureNum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0);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meatureMent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measureNum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1,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RNG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rng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RNG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-1);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A[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][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] = {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//transition matrix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1, 0, 1, 0,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0, 1, 0, 1,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0, 0, 1, 0,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0, 0, 0, 1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kf.transitionMatrix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stateNum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A);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setIdentity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kf.measurementMatrix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1.0);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setIdentity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kf.processNoiseCov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::all(1e-5));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setIdentity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kf.measurementNoiseCov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::all(1e-1));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setIdentity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kf.errorCovPost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::all(1));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Size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winWidth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winHeight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),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CV_8UC3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::all(255));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"RESUTL"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setMouseCallback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"RESUTL"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mouseEvent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while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(1)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proofErr w:type="spellStart"/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kalman</w:t>
      </w:r>
      <w:proofErr w:type="spellEnd"/>
      <w:r w:rsidRPr="00BD075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预测值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kf.predict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predic_pt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&gt;(0,0), predic.at&lt;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&gt;(1,0));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BD075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测量值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meatureMent.at&lt;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0,0) =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mousePos.x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    meatureMent.at&lt;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1,0) =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mousePos.y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BD075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更新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kf.correct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meatureMent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BD075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更新后的值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post_pt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kf.statePost.at&lt;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&gt;(0, 0), kf.statePost.at&lt;</w:t>
      </w:r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&gt;(1, 0));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BD0757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BD0757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绘制结果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Size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winWidth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winHeight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), </w:t>
      </w:r>
      <w:r w:rsidRPr="00BD0757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CV_8UC3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::all(255));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circle(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predic_pt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5,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(0, 255, 0), 3);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circle(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5,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(255, 0, 0), 3);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circle(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post_pt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5,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 ,0 , 255), 3);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stringstream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string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text;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Current_</w:t>
      </w:r>
      <w:proofErr w:type="gram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Pos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mousePos.x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","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mousePos.y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")"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text;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putText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text,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(10, 60), 1, 1,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(255, 0, 0));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ss.clear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text.clear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Predict_</w:t>
      </w:r>
      <w:proofErr w:type="gram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Pos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predic_pt.x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","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predic_pt.y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")"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text;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putText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text,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(10, 80), 1, 1,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(0, 255, 0));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ss.clear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text.clear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Post_</w:t>
      </w:r>
      <w:proofErr w:type="gramStart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Pos</w:t>
      </w:r>
      <w:proofErr w:type="spell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post_pt.x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","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post_pt.y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")"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ss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text;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putText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text,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(10, 100), 1, 1, </w:t>
      </w:r>
      <w:r w:rsidRPr="00BD0757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(0, 0, 255));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BD0757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"RESUTL"</w:t>
      </w: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key = </w:t>
      </w:r>
      <w:proofErr w:type="spellStart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waitKey</w:t>
      </w:r>
      <w:proofErr w:type="spell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(3);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(key == 27)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BD0757" w:rsidRPr="00BD0757" w:rsidRDefault="00BD0757" w:rsidP="00BD075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BD0757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BD0757" w:rsidRPr="00BD0757" w:rsidRDefault="00BD0757" w:rsidP="00BD075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07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BD0757" w:rsidRPr="00BD0757" w:rsidRDefault="00BD0757" w:rsidP="00BD0757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95875" cy="5295900"/>
            <wp:effectExtent l="0" t="0" r="9525" b="0"/>
            <wp:docPr id="5" name="图片 5" descr="C:\Users\寅\Desktop\CMCB19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寅\Desktop\CMCB191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02" w:rsidRDefault="00B65702"/>
    <w:sectPr w:rsidR="00B6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57"/>
    <w:rsid w:val="00B65702"/>
    <w:rsid w:val="00BD0757"/>
    <w:rsid w:val="00C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0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0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0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0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D0757"/>
  </w:style>
  <w:style w:type="paragraph" w:styleId="a3">
    <w:name w:val="Balloon Text"/>
    <w:basedOn w:val="a"/>
    <w:link w:val="Char"/>
    <w:uiPriority w:val="99"/>
    <w:semiHidden/>
    <w:unhideWhenUsed/>
    <w:rsid w:val="00BD0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7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0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0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0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0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D0757"/>
  </w:style>
  <w:style w:type="paragraph" w:styleId="a3">
    <w:name w:val="Balloon Text"/>
    <w:basedOn w:val="a"/>
    <w:link w:val="Char"/>
    <w:uiPriority w:val="99"/>
    <w:semiHidden/>
    <w:unhideWhenUsed/>
    <w:rsid w:val="00BD0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991</Words>
  <Characters>5650</Characters>
  <Application>Microsoft Office Word</Application>
  <DocSecurity>0</DocSecurity>
  <Lines>47</Lines>
  <Paragraphs>13</Paragraphs>
  <ScaleCrop>false</ScaleCrop>
  <Company>桂林电子科技大学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1</cp:revision>
  <dcterms:created xsi:type="dcterms:W3CDTF">2016-06-01T00:12:00Z</dcterms:created>
  <dcterms:modified xsi:type="dcterms:W3CDTF">2016-06-01T00:16:00Z</dcterms:modified>
</cp:coreProperties>
</file>