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黑体" w:cs="Times New Roman"/>
          <w:sz w:val="28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32"/>
          <w:lang w:val="en-US" w:eastAsia="zh-CN"/>
        </w:rPr>
        <w:t>深度学习与自然语言处理第一次作业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32"/>
          <w:lang w:val="en-US" w:eastAsia="zh-CN"/>
        </w:rPr>
        <w:t>中文信息熵求解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惠仪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SY2202328@buaa.edu.cn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8"/>
        </w:rPr>
      </w:pPr>
      <w:r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  <w:t>阅读《An Estimate of an Upper Bound for the Entropy of English》文献学习信息熵的理论计算，利用17个文本文档通过分词及单字符两种方式计算中文信息熵，对比并分析两种分词方式及不同的语言模型所得的信息熵。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1 理论方法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1.1 信息熵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对于某一事件，其发生的概率越小信息量越大。用信息量表示一个具体事件发生所带来的信息，当事件发生概率为100%时，信息量为0。</w:t>
      </w:r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信息熵表示结果出来之前对可能产生的信息量的期望，在随机事件中，某个事件发生的不确定度越大熵也就越大，要搞清楚时需要的信息量就越大。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具体公式如下所示：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h(x)=−</m:t>
          </m:r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(p(x))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h(x)=−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p(x)log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(p(x))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其中，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p(x)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为随机事件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的概率。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假设有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X={...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−2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,...}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是平稳随机过程，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表示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的概率分布，</w:t>
      </w:r>
      <m:oMath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是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的数学期望，则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的熵可定义为：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H(X)=H(p)=−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log(p(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−2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...)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当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概率分布p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无法知道时，可以通过p的平稳随机过程M来计算熵。在合适的正则条件下，交叉熵为：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H(p,M)=</m:t>
          </m:r>
          <m:func>
            <m:func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eastAsia="宋体" w:cs="Times New Roman"/>
                      <w:b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bidi="ar-SA"/>
                    </w:rPr>
                    <m:t>lim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bidi="ar-SA"/>
                    </w:rPr>
                    <m:t>→∞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logM(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−2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...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−n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func>
          <m:func>
            <m:func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eastAsia="宋体" w:cs="Times New Roman"/>
                      <w:b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bidi="ar-SA"/>
                    </w:rPr>
                    <m:t>lim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bidi="ar-SA"/>
                    </w:rPr>
                    <m:t>→∞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logM(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...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func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对任意模型M，交叉熵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H(p,M)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是熵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H(p)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的上界，公式为：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H(p)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H(p,M)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从文本压缩角度，对于任意编码方式，熵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H(p)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是从p编码文本一段长字符串的每个符号的平均数的下界，表示为：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H(p)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bidi="ar-SA"/>
            </w:rPr>
            <m:t>≤</m:t>
          </m:r>
          <m:func>
            <m:func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eastAsia="宋体" w:cs="Times New Roman"/>
                      <w:b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bidi="ar-SA"/>
                    </w:rPr>
                    <m:t>lim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bidi="ar-SA"/>
                    </w:rPr>
                    <m:t>→∞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l(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...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func>
        </m:oMath>
      </m:oMathPara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1.2 语言模型n-gram 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语言模型对字符序列的概率分布进行建模。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Unigram：当 N=1 时，模型被称为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"https://www.zhihu.com/search?q=unigram&amp;search_source=Entity&amp;hybrid_search_source=Entity&amp;hybrid_search_extra={"sourceType":"answer","sourceId":2284821767}" \t "_blank" </w:instrTex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unigram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，即当前词的概率分布与给定的历史信息无关。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bigram：当 N=2 时，模型被称为 bigram，即当前词的概率分布只与距离最近的词有关。bigram模型类似于常见的一阶马尔可夫链，公式如下所示：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i−1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i−1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trigram：当 N=3 时， 模型被称为 trigram, 即当前词的概率分布与距离最近的两个词有关。公式如下：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i−1，i−2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i−2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i−1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i−2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i−1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其中，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i−1，i−2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表示在已知前面两个字符或词语的情况下，第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i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个字符</w:t>
      </w:r>
      <m:oMath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出现的概率，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i−2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i−1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是前面两个字符和第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i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个字符同时出现的概率，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i−2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i−1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)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4"/>
          <w:szCs w:val="24"/>
          <w:lang w:val="en-US" w:eastAsia="zh-CN" w:bidi="ar-SA"/>
        </w:rPr>
        <w:t>表示前面两个字符同时出现的概率。将具体的计数带入后，得到概率公式为：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p(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i−1，i−2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count(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i−2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i−1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count(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i−2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i−1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2 实验及分析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2.1 数据预处理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首先读取所有的文本文件，根据cn_stopwords.txt文件夹，去除整个文本库中符号及及无意义的中文，得到语料库。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85160" cy="291211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在分词时，分别以字符或词语为单位，构建两种方式。根据语料库得到单个的字符，根据jieba库的精确模式得到不重复的分词。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614295" cy="1059815"/>
            <wp:effectExtent l="0" t="0" r="698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2.2 信息熵计算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以Trigram模型为例进行解释，首先计算词组的数量。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73040" cy="628650"/>
            <wp:effectExtent l="0" t="0" r="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之后结合条件概率计算信息熵。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73675" cy="1908175"/>
            <wp:effectExtent l="0" t="0" r="1460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2.3 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 根据模型计算整个语料库的信息熵如表1所示。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表1 语料库的信息熵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分词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单字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一元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13.88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9.96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二元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6.18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7.02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三元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1.00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3.49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2.根据模型计算单个文本的信息熵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通过jieba分词构建词语为单位的信息熵如表2所示。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表2 词语为单位的信息熵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一元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二元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三元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4.58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12.42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1.66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12.79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3.91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12.37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3.72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13.02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4.41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13.20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4.52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13.14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4.32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11.19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2.70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12.94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3.72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12.47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4.69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12.63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4.56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10.25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1.72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12.27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3.33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12.14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2.76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12.72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3.77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10.98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2.10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12.89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4.69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0.66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构建单字符为单位的信息熵如表3所示。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表3 字符为单位的信息熵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一元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二元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三元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5.53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0.39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10.01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4.26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0.66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9.76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5.58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1.86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9.44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5.36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1.81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9.71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5.97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9.79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6.10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2.34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9.76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5.95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9.23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4.07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9.76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5.66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1.79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9.56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6.04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2.37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9.52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5.83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2.35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8.78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3.10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0.85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9.52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5.07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1.63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9.50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4.79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9.63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5.55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1.86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9.21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3.65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0.90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9.67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6.00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2.40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2.3 实验分析</w:t>
      </w:r>
    </w:p>
    <w:p>
      <w:pPr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1. 从整个语料库的结果可以看出，不论是分词还是以字为单位的方式，一元、二元、三元模型的信息熵递减，表明以一个单位来预测下一个单位的信息不确定度最大，当前序提供一定的信息时更容易预测。</w:t>
      </w:r>
    </w:p>
    <w:p>
      <w:pPr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2. 在整个语料库进行比较时，以词语为单位的一元模型信息熵要高于单字，分析原因是词语的搭配方式及应用文章中的语义环境更丰富，因此在以一个词语预测时比单个字的不确定度要大。当前面的词语越多时，语义的信息越多，不确定度减小，因此二元、三元模型的信息熵要低于单个字。</w:t>
      </w:r>
    </w:p>
    <w:p>
      <w:pPr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3. 在单个小说文本的对比数据中，第一个文本是小说的题目汇总，因此数据与其余区别较大。对于不同的文本，同样的模式下信息熵的计算结果差距不大，且呈现出相同的规律。单个文本与整个语料库的信息熵结果对比时，单个文本的信息熵小于整个语料库，但结果的规律一致。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3 参考文献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"https://zhuanlan.zhihu.com/p/30854084"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机器学习入门：重要的概念---信息熵（Shannon’s Entropy Model） - 知乎 (zhihu.com)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https://www.zhihu.com/question/35383385/answer/2284821767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C15F"/>
    <w:multiLevelType w:val="singleLevel"/>
    <w:tmpl w:val="BFFBC1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8A7A263"/>
    <w:multiLevelType w:val="singleLevel"/>
    <w:tmpl w:val="28A7A263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RmMzNiOGU1Nzg4NzZmMDlhNmNiMDEwYTk4NGE3NTUifQ=="/>
  </w:docVars>
  <w:rsids>
    <w:rsidRoot w:val="007A30D5"/>
    <w:rsid w:val="001868E3"/>
    <w:rsid w:val="0023293C"/>
    <w:rsid w:val="007A30D5"/>
    <w:rsid w:val="00944E88"/>
    <w:rsid w:val="051C683A"/>
    <w:rsid w:val="0F1732B1"/>
    <w:rsid w:val="0FF343F2"/>
    <w:rsid w:val="28C833CA"/>
    <w:rsid w:val="28EB0CC4"/>
    <w:rsid w:val="2AF07C9E"/>
    <w:rsid w:val="2D517B6D"/>
    <w:rsid w:val="3E0D342E"/>
    <w:rsid w:val="40226B61"/>
    <w:rsid w:val="40E952E6"/>
    <w:rsid w:val="45AB5409"/>
    <w:rsid w:val="535706EC"/>
    <w:rsid w:val="5AB02EE7"/>
    <w:rsid w:val="657809E0"/>
    <w:rsid w:val="7156696F"/>
    <w:rsid w:val="75717D36"/>
    <w:rsid w:val="766921CD"/>
    <w:rsid w:val="77E46155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1172</Words>
  <Characters>2183</Characters>
  <Lines>7</Lines>
  <Paragraphs>1</Paragraphs>
  <TotalTime>27</TotalTime>
  <ScaleCrop>false</ScaleCrop>
  <LinksUpToDate>false</LinksUpToDate>
  <CharactersWithSpaces>2243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惠仪</cp:lastModifiedBy>
  <dcterms:modified xsi:type="dcterms:W3CDTF">2023-03-28T04:11:15Z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05504347920C4B788DAA1CE1214DF2F8</vt:lpwstr>
  </property>
</Properties>
</file>