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C544" w14:textId="77777777" w:rsidR="00B23E07" w:rsidRPr="00B23E07" w:rsidRDefault="00B23E07" w:rsidP="00B23E07">
      <w:pPr>
        <w:spacing w:after="0" w:line="240" w:lineRule="auto"/>
        <w:rPr>
          <w:rFonts w:cs="Times New Roman"/>
        </w:rPr>
      </w:pPr>
      <w:r w:rsidRPr="00B23E07">
        <w:rPr>
          <w:rFonts w:cs="Times New Roman"/>
        </w:rPr>
        <w:t>48727 Fall 2024 Final Project Proposal</w:t>
      </w:r>
    </w:p>
    <w:p w14:paraId="553C7208" w14:textId="77777777" w:rsidR="00B23E07" w:rsidRPr="00B23E07" w:rsidRDefault="00B23E07" w:rsidP="00B23E07">
      <w:pPr>
        <w:spacing w:after="0" w:line="240" w:lineRule="auto"/>
        <w:rPr>
          <w:rFonts w:cs="Times New Roman"/>
        </w:rPr>
      </w:pPr>
      <w:r w:rsidRPr="00B23E07">
        <w:rPr>
          <w:rFonts w:cs="Times New Roman"/>
        </w:rPr>
        <w:t>Author: Chia Hui Yen</w:t>
      </w:r>
    </w:p>
    <w:p w14:paraId="0AEF7CD1" w14:textId="77777777" w:rsidR="00B23E07" w:rsidRPr="00B23E07" w:rsidRDefault="00B23E07" w:rsidP="00B23E07">
      <w:pPr>
        <w:spacing w:after="0" w:line="240" w:lineRule="auto"/>
        <w:rPr>
          <w:rFonts w:cs="Times New Roman"/>
        </w:rPr>
      </w:pPr>
      <w:r w:rsidRPr="00B23E07">
        <w:rPr>
          <w:rFonts w:cs="Times New Roman"/>
        </w:rPr>
        <w:t xml:space="preserve">Prof. </w:t>
      </w:r>
      <w:proofErr w:type="spellStart"/>
      <w:r w:rsidRPr="00B23E07">
        <w:rPr>
          <w:rFonts w:cs="Times New Roman"/>
        </w:rPr>
        <w:t>Vernelle</w:t>
      </w:r>
      <w:proofErr w:type="spellEnd"/>
      <w:r w:rsidRPr="00B23E07">
        <w:rPr>
          <w:rFonts w:cs="Times New Roman"/>
        </w:rPr>
        <w:t xml:space="preserve"> A. A. Noel, Ph.D. (</w:t>
      </w:r>
      <w:hyperlink r:id="rId8" w:history="1">
        <w:r w:rsidRPr="00B23E07">
          <w:rPr>
            <w:rStyle w:val="Hyperlink"/>
            <w:rFonts w:cs="Times New Roman"/>
            <w:color w:val="auto"/>
          </w:rPr>
          <w:t>vnoel@andrew.cmu.edu</w:t>
        </w:r>
      </w:hyperlink>
      <w:proofErr w:type="gramStart"/>
      <w:r w:rsidRPr="00B23E07">
        <w:rPr>
          <w:rFonts w:cs="Times New Roman"/>
        </w:rPr>
        <w:t>) ;</w:t>
      </w:r>
      <w:proofErr w:type="gramEnd"/>
      <w:r w:rsidRPr="00B23E07">
        <w:rPr>
          <w:rFonts w:cs="Times New Roman"/>
        </w:rPr>
        <w:t xml:space="preserve"> TA: Stella Shen (</w:t>
      </w:r>
      <w:hyperlink r:id="rId9" w:history="1">
        <w:r w:rsidRPr="00B23E07">
          <w:rPr>
            <w:rStyle w:val="Hyperlink"/>
            <w:rFonts w:cs="Times New Roman"/>
            <w:color w:val="auto"/>
          </w:rPr>
          <w:t>chenyis@andrew.cmu.edu</w:t>
        </w:r>
      </w:hyperlink>
      <w:r w:rsidRPr="00B23E07">
        <w:rPr>
          <w:rFonts w:cs="Times New Roman"/>
        </w:rPr>
        <w:t>)</w:t>
      </w:r>
    </w:p>
    <w:p w14:paraId="593298E7" w14:textId="77777777" w:rsidR="00B23E07" w:rsidRPr="00B23E07" w:rsidRDefault="00B23E07" w:rsidP="000B10F2">
      <w:pPr>
        <w:pStyle w:val="NormalWeb"/>
        <w:rPr>
          <w:rStyle w:val="Strong"/>
        </w:rPr>
      </w:pPr>
    </w:p>
    <w:p w14:paraId="43C9C061" w14:textId="12015BFC" w:rsidR="000B10F2" w:rsidRPr="00B23E07" w:rsidRDefault="000B10F2" w:rsidP="00B23E07">
      <w:pPr>
        <w:pStyle w:val="Title"/>
      </w:pPr>
      <w:proofErr w:type="spellStart"/>
      <w:r w:rsidRPr="00B23E07">
        <w:rPr>
          <w:rStyle w:val="Strong"/>
        </w:rPr>
        <w:t>SenseBridge</w:t>
      </w:r>
      <w:proofErr w:type="spellEnd"/>
      <w:r w:rsidRPr="00B23E07">
        <w:rPr>
          <w:rStyle w:val="Strong"/>
        </w:rPr>
        <w:t>: Enhancing Hybrid Communication Through Motion-Aware Interaction</w:t>
      </w:r>
    </w:p>
    <w:p w14:paraId="2DE61A3D" w14:textId="77777777" w:rsidR="000B10F2" w:rsidRPr="00B23E07" w:rsidRDefault="000B10F2" w:rsidP="00B23E07">
      <w:pPr>
        <w:pStyle w:val="Heading1"/>
      </w:pPr>
      <w:r w:rsidRPr="00B23E07">
        <w:rPr>
          <w:rStyle w:val="Strong"/>
          <w:b/>
          <w:bCs/>
        </w:rPr>
        <w:t>Preface</w:t>
      </w:r>
    </w:p>
    <w:p w14:paraId="6F895732" w14:textId="77777777" w:rsidR="000B10F2" w:rsidRPr="00B23E07" w:rsidRDefault="000B10F2" w:rsidP="000B10F2">
      <w:pPr>
        <w:pStyle w:val="NormalWeb"/>
      </w:pPr>
      <w:r w:rsidRPr="00B23E07">
        <w:t>This project explores how non-verbal cues, captured through body motion, can bridge the gap between virtual and physical communication. Building on the ubiquity of computational systems (</w:t>
      </w:r>
      <w:r w:rsidRPr="00B23E07">
        <w:rPr>
          <w:rStyle w:val="Emphasis"/>
        </w:rPr>
        <w:t>ubiquitous computing</w:t>
      </w:r>
      <w:r w:rsidRPr="00B23E07">
        <w:t>), it integrates human motion as invisible data, revealing emotional nuances to enhance hybrid living. Inspired by Pierre Lévy’s assertion that virtualization “creates new realities by introducing irreversibility, indeterminacy, and creativity” (</w:t>
      </w:r>
      <w:r w:rsidRPr="00B23E07">
        <w:rPr>
          <w:rStyle w:val="Emphasis"/>
        </w:rPr>
        <w:t>Becoming Virtual</w:t>
      </w:r>
      <w:r w:rsidRPr="00B23E07">
        <w:t>, p. 29), this project reimagines motion as a universal language that connects human agents across physical and virtual domains.</w:t>
      </w:r>
    </w:p>
    <w:p w14:paraId="02E30C7C" w14:textId="26BD428E" w:rsidR="000B10F2" w:rsidRPr="00B23E07" w:rsidRDefault="000B10F2" w:rsidP="000B10F2">
      <w:pPr>
        <w:pStyle w:val="NormalWeb"/>
      </w:pPr>
      <w:r w:rsidRPr="00B23E07">
        <w:t xml:space="preserve">This work builds on foundational ideas introduced in </w:t>
      </w:r>
      <w:r w:rsidR="00B23E07" w:rsidRPr="00B23E07">
        <w:t xml:space="preserve">previous assignment in the course, </w:t>
      </w:r>
      <w:r w:rsidRPr="00B23E07">
        <w:t>Assignment A6: Hybrid Bodies, which explored the integration of virtual information into daily life. By critically examining hybrid living as a future norm</w:t>
      </w:r>
      <w:r w:rsidR="00B23E07" w:rsidRPr="00B23E07">
        <w:rPr>
          <w:rStyle w:val="FootnoteReference"/>
        </w:rPr>
        <w:footnoteReference w:id="1"/>
      </w:r>
      <w:r w:rsidR="00B23E07" w:rsidRPr="00B23E07">
        <w:t xml:space="preserve"> </w:t>
      </w:r>
      <w:r w:rsidRPr="00B23E07">
        <w:t>, the project focuses on reimagining how users engage with and approach emotional communication in hybrid environments—emphasizing medium, timing, and context.</w:t>
      </w:r>
    </w:p>
    <w:p w14:paraId="5B629323" w14:textId="544A6EFF" w:rsidR="000B10F2" w:rsidRPr="00B23E07" w:rsidRDefault="000B10F2" w:rsidP="000B10F2"/>
    <w:p w14:paraId="6FB3985B" w14:textId="77777777" w:rsidR="000B10F2" w:rsidRPr="00B23E07" w:rsidRDefault="000B10F2" w:rsidP="00B23E07">
      <w:pPr>
        <w:pStyle w:val="Heading2"/>
      </w:pPr>
      <w:r w:rsidRPr="00B23E07">
        <w:rPr>
          <w:rStyle w:val="Strong"/>
          <w:b/>
          <w:bCs w:val="0"/>
        </w:rPr>
        <w:t>Concept and Central Questions</w:t>
      </w:r>
    </w:p>
    <w:p w14:paraId="57E8C874" w14:textId="2F3332BE" w:rsidR="000B10F2" w:rsidRPr="00B23E07" w:rsidRDefault="000B10F2" w:rsidP="000B10F2">
      <w:pPr>
        <w:pStyle w:val="NormalWeb"/>
        <w:numPr>
          <w:ilvl w:val="0"/>
          <w:numId w:val="32"/>
        </w:numPr>
      </w:pPr>
      <w:r w:rsidRPr="00B23E07">
        <w:rPr>
          <w:rStyle w:val="Strong"/>
        </w:rPr>
        <w:t xml:space="preserve">What constitutes an effective system for </w:t>
      </w:r>
      <w:r w:rsidR="00B23E07" w:rsidRPr="00B23E07">
        <w:rPr>
          <w:rStyle w:val="Strong"/>
        </w:rPr>
        <w:t>hybrid</w:t>
      </w:r>
      <w:r w:rsidRPr="00B23E07">
        <w:rPr>
          <w:rStyle w:val="Strong"/>
        </w:rPr>
        <w:t xml:space="preserve"> interaction?</w:t>
      </w:r>
    </w:p>
    <w:p w14:paraId="185EEB7A" w14:textId="77777777" w:rsidR="000B10F2" w:rsidRPr="00B23E07" w:rsidRDefault="000B10F2" w:rsidP="000B10F2">
      <w:pPr>
        <w:pStyle w:val="NormalWeb"/>
        <w:numPr>
          <w:ilvl w:val="0"/>
          <w:numId w:val="32"/>
        </w:numPr>
      </w:pPr>
      <w:r w:rsidRPr="00B23E07">
        <w:rPr>
          <w:rStyle w:val="Strong"/>
        </w:rPr>
        <w:t>How can non-verbal cues, such as body motion, enhance emotional communication?</w:t>
      </w:r>
    </w:p>
    <w:p w14:paraId="0C7C58ED" w14:textId="77777777" w:rsidR="000B10F2" w:rsidRPr="00B23E07" w:rsidRDefault="000B10F2" w:rsidP="000B10F2">
      <w:pPr>
        <w:pStyle w:val="NormalWeb"/>
        <w:numPr>
          <w:ilvl w:val="0"/>
          <w:numId w:val="32"/>
        </w:numPr>
      </w:pPr>
      <w:r w:rsidRPr="00B23E07">
        <w:rPr>
          <w:rStyle w:val="Strong"/>
        </w:rPr>
        <w:t>How can motion data serve as a bridge between physical and virtual spaces, preserving authenticity?</w:t>
      </w:r>
    </w:p>
    <w:p w14:paraId="196C3904" w14:textId="77777777" w:rsidR="000B10F2" w:rsidRPr="00B23E07" w:rsidRDefault="000B10F2" w:rsidP="000B10F2">
      <w:pPr>
        <w:pStyle w:val="NormalWeb"/>
      </w:pPr>
      <w:r w:rsidRPr="00B23E07">
        <w:lastRenderedPageBreak/>
        <w:t>By addressing these questions, the project highlights the balance between human-centric design and technical complexity, advancing hybrid communication to new levels of immersion and connectivity.</w:t>
      </w:r>
    </w:p>
    <w:p w14:paraId="4F3A8C84" w14:textId="6246E7E9" w:rsidR="000B10F2" w:rsidRPr="00B23E07" w:rsidRDefault="000B10F2" w:rsidP="00B23E07">
      <w:r w:rsidRPr="00B23E07">
        <w:rPr>
          <w:rStyle w:val="Strong"/>
          <w:b w:val="0"/>
          <w:bCs w:val="0"/>
        </w:rPr>
        <w:t>Theoretical Framework</w:t>
      </w:r>
      <w:r w:rsidR="00B23E07" w:rsidRPr="00B23E07">
        <w:rPr>
          <w:rStyle w:val="Strong"/>
          <w:b w:val="0"/>
          <w:bCs w:val="0"/>
        </w:rPr>
        <w:t xml:space="preserve"> that related to my proposal:</w:t>
      </w:r>
    </w:p>
    <w:p w14:paraId="142D7B06" w14:textId="77777777" w:rsidR="000B10F2" w:rsidRPr="00B23E07" w:rsidRDefault="000B10F2" w:rsidP="000B10F2">
      <w:pPr>
        <w:pStyle w:val="NormalWeb"/>
        <w:numPr>
          <w:ilvl w:val="0"/>
          <w:numId w:val="33"/>
        </w:numPr>
      </w:pPr>
      <w:r w:rsidRPr="00B23E07">
        <w:rPr>
          <w:rStyle w:val="Strong"/>
        </w:rPr>
        <w:t>Virtualization as a Creative Force (Lévy):</w:t>
      </w:r>
      <w:r w:rsidRPr="00B23E07">
        <w:t xml:space="preserve"> Virtualization transcends the “here” and “now,” creating continuity without spatial unity (p. 31). This principle underpins the design of asynchronous 3D messaging and dynamic video interactions that adapt to users’ emotional states.</w:t>
      </w:r>
    </w:p>
    <w:p w14:paraId="2FD54B34" w14:textId="77777777" w:rsidR="000B10F2" w:rsidRPr="00B23E07" w:rsidRDefault="000B10F2" w:rsidP="000B10F2">
      <w:pPr>
        <w:pStyle w:val="NormalWeb"/>
        <w:numPr>
          <w:ilvl w:val="0"/>
          <w:numId w:val="33"/>
        </w:numPr>
      </w:pPr>
      <w:r w:rsidRPr="00B23E07">
        <w:rPr>
          <w:rStyle w:val="Strong"/>
        </w:rPr>
        <w:t>The Medium is the Message (McLuhan):</w:t>
      </w:r>
      <w:r w:rsidRPr="00B23E07">
        <w:t xml:space="preserve"> Body motion becomes the medium, shaping the message itself and transforming virtual interactions into a more humanized experience. McLuhan’s insights drive the project’s prioritization of the medium over traditional text-based or video communication.</w:t>
      </w:r>
    </w:p>
    <w:p w14:paraId="06A7D7A5" w14:textId="6794980F" w:rsidR="00B23E07" w:rsidRPr="00B23E07" w:rsidRDefault="000B10F2" w:rsidP="00B23E07">
      <w:pPr>
        <w:pStyle w:val="NormalWeb"/>
        <w:numPr>
          <w:ilvl w:val="0"/>
          <w:numId w:val="33"/>
        </w:numPr>
      </w:pPr>
      <w:r w:rsidRPr="00B23E07">
        <w:rPr>
          <w:rStyle w:val="Strong"/>
        </w:rPr>
        <w:t>Hybrid Spaces and Tangible Interaction:</w:t>
      </w:r>
      <w:r w:rsidRPr="00B23E07">
        <w:t xml:space="preserve"> The duality of physical and virtual gestures mirrors the hybrid model of modern living. This allows users to engage in richer, more intuitive interactions in both synchronous (video calls) and asynchronous (3D messaging) contexts.</w:t>
      </w:r>
    </w:p>
    <w:p w14:paraId="7DA0B10F" w14:textId="1B2A49EF" w:rsidR="000B10F2" w:rsidRPr="00B23E07" w:rsidRDefault="000B10F2" w:rsidP="000B10F2"/>
    <w:p w14:paraId="2656F8E5" w14:textId="2152EE5D" w:rsidR="00B23E07" w:rsidRPr="00B23E07" w:rsidRDefault="00B23E07" w:rsidP="00B23E07">
      <w:pPr>
        <w:pStyle w:val="Heading1"/>
        <w:rPr>
          <w:rStyle w:val="Strong"/>
          <w:b/>
          <w:bCs/>
        </w:rPr>
      </w:pPr>
      <w:r w:rsidRPr="00B23E07">
        <w:rPr>
          <w:rStyle w:val="Strong"/>
          <w:b/>
          <w:bCs/>
        </w:rPr>
        <w:t xml:space="preserve">Prototype: </w:t>
      </w:r>
      <w:proofErr w:type="spellStart"/>
      <w:r w:rsidRPr="00B23E07">
        <w:rPr>
          <w:rStyle w:val="Strong"/>
          <w:b/>
          <w:bCs/>
        </w:rPr>
        <w:t>SenseBridge</w:t>
      </w:r>
      <w:proofErr w:type="spellEnd"/>
    </w:p>
    <w:p w14:paraId="18B58DC7" w14:textId="2A44A411" w:rsidR="000B10F2" w:rsidRPr="00B23E07" w:rsidRDefault="000B10F2" w:rsidP="00B23E07">
      <w:pPr>
        <w:pStyle w:val="Heading2"/>
      </w:pPr>
      <w:r w:rsidRPr="00B23E07">
        <w:rPr>
          <w:rStyle w:val="Strong"/>
          <w:b/>
          <w:bCs w:val="0"/>
        </w:rPr>
        <w:t>System Workflow and Features</w:t>
      </w:r>
    </w:p>
    <w:p w14:paraId="080CD28E" w14:textId="77777777" w:rsidR="000B10F2" w:rsidRPr="00B23E07" w:rsidRDefault="000B10F2" w:rsidP="000B10F2">
      <w:pPr>
        <w:pStyle w:val="NormalWeb"/>
      </w:pPr>
      <w:r w:rsidRPr="00B23E07">
        <w:t xml:space="preserve">The system workflow involves three core components: </w:t>
      </w:r>
      <w:r w:rsidRPr="00B23E07">
        <w:rPr>
          <w:rStyle w:val="Strong"/>
        </w:rPr>
        <w:t>Input</w:t>
      </w:r>
      <w:r w:rsidRPr="00B23E07">
        <w:t xml:space="preserve"> (data capture), </w:t>
      </w:r>
      <w:r w:rsidRPr="00B23E07">
        <w:rPr>
          <w:rStyle w:val="Strong"/>
        </w:rPr>
        <w:t>Processing</w:t>
      </w:r>
      <w:r w:rsidRPr="00B23E07">
        <w:t xml:space="preserve"> (semantic understanding), and </w:t>
      </w:r>
      <w:r w:rsidRPr="00B23E07">
        <w:rPr>
          <w:rStyle w:val="Strong"/>
        </w:rPr>
        <w:t>Output</w:t>
      </w:r>
      <w:r w:rsidRPr="00B23E07">
        <w:t xml:space="preserve"> (visualization and interaction).</w:t>
      </w:r>
    </w:p>
    <w:p w14:paraId="6EF63B18" w14:textId="77777777" w:rsidR="000B10F2" w:rsidRPr="00B23E07" w:rsidRDefault="000B10F2" w:rsidP="000B10F2">
      <w:pPr>
        <w:pStyle w:val="Heading4"/>
        <w:rPr>
          <w:color w:val="auto"/>
        </w:rPr>
      </w:pPr>
      <w:r w:rsidRPr="00B23E07">
        <w:rPr>
          <w:rStyle w:val="Strong"/>
          <w:b w:val="0"/>
          <w:bCs w:val="0"/>
          <w:color w:val="auto"/>
        </w:rPr>
        <w:t>1. Input: Data Capture</w:t>
      </w:r>
    </w:p>
    <w:p w14:paraId="7745F9AE" w14:textId="77777777" w:rsidR="000B10F2" w:rsidRPr="00B23E07" w:rsidRDefault="000B10F2" w:rsidP="000B10F2">
      <w:pPr>
        <w:pStyle w:val="NormalWeb"/>
        <w:numPr>
          <w:ilvl w:val="0"/>
          <w:numId w:val="34"/>
        </w:numPr>
      </w:pPr>
      <w:r w:rsidRPr="00B23E07">
        <w:t>Use a normal webcam (on-call) or Kinect sensor (off-call) to track motion cues such as posture, walking speed, and hand gestures.</w:t>
      </w:r>
    </w:p>
    <w:p w14:paraId="5288930D" w14:textId="77777777" w:rsidR="000B10F2" w:rsidRPr="00B23E07" w:rsidRDefault="000B10F2" w:rsidP="000B10F2">
      <w:pPr>
        <w:pStyle w:val="NormalWeb"/>
        <w:numPr>
          <w:ilvl w:val="0"/>
          <w:numId w:val="34"/>
        </w:numPr>
      </w:pPr>
      <w:r w:rsidRPr="00B23E07">
        <w:t>Encode subtle or intentional cues into emotional states using classification algorithms.</w:t>
      </w:r>
    </w:p>
    <w:p w14:paraId="5C7E49E4" w14:textId="77777777" w:rsidR="000B10F2" w:rsidRPr="00B23E07" w:rsidRDefault="000B10F2" w:rsidP="000B10F2">
      <w:pPr>
        <w:pStyle w:val="NormalWeb"/>
        <w:numPr>
          <w:ilvl w:val="1"/>
          <w:numId w:val="34"/>
        </w:numPr>
      </w:pPr>
      <w:r w:rsidRPr="00B23E07">
        <w:rPr>
          <w:rStyle w:val="Emphasis"/>
        </w:rPr>
        <w:t>Supporting Research:</w:t>
      </w:r>
      <w:r w:rsidRPr="00B23E07">
        <w:t xml:space="preserve"> </w:t>
      </w:r>
      <w:proofErr w:type="spellStart"/>
      <w:r w:rsidRPr="00B23E07">
        <w:t>Behavior</w:t>
      </w:r>
      <w:proofErr w:type="spellEnd"/>
      <w:r w:rsidRPr="00B23E07">
        <w:t xml:space="preserve"> reflects one’s working status (</w:t>
      </w:r>
      <w:r w:rsidRPr="00B23E07">
        <w:rPr>
          <w:rStyle w:val="Emphasis"/>
        </w:rPr>
        <w:t>Sarver et al., 2015</w:t>
      </w:r>
      <w:r w:rsidRPr="00B23E07">
        <w:t>).</w:t>
      </w:r>
    </w:p>
    <w:p w14:paraId="73E58671" w14:textId="77777777" w:rsidR="000B10F2" w:rsidRPr="00B23E07" w:rsidRDefault="000B10F2" w:rsidP="000B10F2">
      <w:pPr>
        <w:pStyle w:val="Heading4"/>
        <w:rPr>
          <w:color w:val="auto"/>
        </w:rPr>
      </w:pPr>
      <w:r w:rsidRPr="00B23E07">
        <w:rPr>
          <w:rStyle w:val="Strong"/>
          <w:b w:val="0"/>
          <w:bCs w:val="0"/>
          <w:color w:val="auto"/>
        </w:rPr>
        <w:t>2. Processing: Semantic Understanding</w:t>
      </w:r>
    </w:p>
    <w:p w14:paraId="47639C5B" w14:textId="77777777" w:rsidR="000B10F2" w:rsidRPr="00B23E07" w:rsidRDefault="000B10F2" w:rsidP="000B10F2">
      <w:pPr>
        <w:pStyle w:val="NormalWeb"/>
        <w:numPr>
          <w:ilvl w:val="0"/>
          <w:numId w:val="35"/>
        </w:numPr>
      </w:pPr>
      <w:r w:rsidRPr="00B23E07">
        <w:rPr>
          <w:rStyle w:val="Strong"/>
        </w:rPr>
        <w:t>Tools</w:t>
      </w:r>
      <w:r w:rsidRPr="00B23E07">
        <w:t xml:space="preserve">: TensorFlow or </w:t>
      </w:r>
      <w:proofErr w:type="spellStart"/>
      <w:r w:rsidRPr="00B23E07">
        <w:t>PyTorch</w:t>
      </w:r>
      <w:proofErr w:type="spellEnd"/>
      <w:r w:rsidRPr="00B23E07">
        <w:t xml:space="preserve"> to </w:t>
      </w:r>
      <w:proofErr w:type="spellStart"/>
      <w:r w:rsidRPr="00B23E07">
        <w:t>analyze</w:t>
      </w:r>
      <w:proofErr w:type="spellEnd"/>
      <w:r w:rsidRPr="00B23E07">
        <w:t xml:space="preserve"> and generalize motion data.</w:t>
      </w:r>
    </w:p>
    <w:p w14:paraId="537219E9" w14:textId="77777777" w:rsidR="000B10F2" w:rsidRPr="00B23E07" w:rsidRDefault="000B10F2" w:rsidP="000B10F2">
      <w:pPr>
        <w:pStyle w:val="NormalWeb"/>
        <w:numPr>
          <w:ilvl w:val="0"/>
          <w:numId w:val="35"/>
        </w:numPr>
      </w:pPr>
      <w:r w:rsidRPr="00B23E07">
        <w:rPr>
          <w:rStyle w:val="Strong"/>
        </w:rPr>
        <w:t>Workflow</w:t>
      </w:r>
      <w:r w:rsidRPr="00B23E07">
        <w:t>:</w:t>
      </w:r>
    </w:p>
    <w:p w14:paraId="5B58EB17" w14:textId="77777777" w:rsidR="000B10F2" w:rsidRPr="00B23E07" w:rsidRDefault="000B10F2" w:rsidP="000B10F2">
      <w:pPr>
        <w:pStyle w:val="NormalWeb"/>
        <w:numPr>
          <w:ilvl w:val="1"/>
          <w:numId w:val="35"/>
        </w:numPr>
      </w:pPr>
      <w:r w:rsidRPr="00B23E07">
        <w:t>Collect dynamic motion patterns and map them to emotional states.</w:t>
      </w:r>
    </w:p>
    <w:p w14:paraId="7D3FBD53" w14:textId="77777777" w:rsidR="000B10F2" w:rsidRPr="00B23E07" w:rsidRDefault="000B10F2" w:rsidP="000B10F2">
      <w:pPr>
        <w:pStyle w:val="NormalWeb"/>
        <w:numPr>
          <w:ilvl w:val="1"/>
          <w:numId w:val="35"/>
        </w:numPr>
      </w:pPr>
      <w:r w:rsidRPr="00B23E07">
        <w:t>Example: Walking speed and frequency of movement indicate mood.</w:t>
      </w:r>
    </w:p>
    <w:p w14:paraId="114F0F8B" w14:textId="77777777" w:rsidR="000B10F2" w:rsidRPr="00B23E07" w:rsidRDefault="000B10F2" w:rsidP="000B10F2">
      <w:pPr>
        <w:pStyle w:val="NormalWeb"/>
        <w:numPr>
          <w:ilvl w:val="1"/>
          <w:numId w:val="35"/>
        </w:numPr>
      </w:pPr>
      <w:r w:rsidRPr="00B23E07">
        <w:t xml:space="preserve">Train using </w:t>
      </w:r>
      <w:proofErr w:type="spellStart"/>
      <w:r w:rsidRPr="00B23E07">
        <w:t>labeled</w:t>
      </w:r>
      <w:proofErr w:type="spellEnd"/>
      <w:r w:rsidRPr="00B23E07">
        <w:t xml:space="preserve"> datasets; test and refine for accuracy.</w:t>
      </w:r>
    </w:p>
    <w:p w14:paraId="2113FAAD" w14:textId="77777777" w:rsidR="000B10F2" w:rsidRPr="00B23E07" w:rsidRDefault="000B10F2" w:rsidP="000B10F2">
      <w:pPr>
        <w:pStyle w:val="NormalWeb"/>
        <w:numPr>
          <w:ilvl w:val="1"/>
          <w:numId w:val="35"/>
        </w:numPr>
      </w:pPr>
      <w:r w:rsidRPr="00B23E07">
        <w:rPr>
          <w:rStyle w:val="Emphasis"/>
        </w:rPr>
        <w:t>Supporting Concept:</w:t>
      </w:r>
      <w:r w:rsidRPr="00B23E07">
        <w:t xml:space="preserve"> “Interaction between humans and systems implies a dialectic between the virtual and the actual” (Lévy, p. 27).</w:t>
      </w:r>
    </w:p>
    <w:p w14:paraId="168474A6" w14:textId="77777777" w:rsidR="000B10F2" w:rsidRPr="00B23E07" w:rsidRDefault="000B10F2" w:rsidP="000B10F2">
      <w:pPr>
        <w:pStyle w:val="Heading4"/>
        <w:rPr>
          <w:color w:val="auto"/>
        </w:rPr>
      </w:pPr>
      <w:r w:rsidRPr="00B23E07">
        <w:rPr>
          <w:rStyle w:val="Strong"/>
          <w:b w:val="0"/>
          <w:bCs w:val="0"/>
          <w:color w:val="auto"/>
        </w:rPr>
        <w:lastRenderedPageBreak/>
        <w:t>3. Output: Visualization and Interaction</w:t>
      </w:r>
    </w:p>
    <w:p w14:paraId="4B1D11D0" w14:textId="3001F00D" w:rsidR="000B10F2" w:rsidRDefault="00BB2BEF" w:rsidP="00BB2BEF">
      <w:pPr>
        <w:pStyle w:val="NormalWeb"/>
      </w:pPr>
      <w:r>
        <w:t>Translating the processed data into visual, auditory, or tactile feedback, including animations, 3D messages, or dynamic adjustments in video calls.</w:t>
      </w:r>
    </w:p>
    <w:p w14:paraId="5562F7B1" w14:textId="50C51A64" w:rsidR="00BB2BEF" w:rsidRDefault="00BB2BEF" w:rsidP="00BB2BEF">
      <w:pPr>
        <w:pStyle w:val="NormalWeb"/>
      </w:pPr>
    </w:p>
    <w:p w14:paraId="2EEA85DF" w14:textId="58C38C77" w:rsidR="00BB2BEF" w:rsidRPr="00BB2BEF" w:rsidRDefault="00BB2BEF" w:rsidP="00BB2BEF">
      <w:pPr>
        <w:pStyle w:val="Heading2"/>
      </w:pPr>
      <w:r w:rsidRPr="00BB2BEF">
        <w:t>Mapping Features into 4 Groups</w:t>
      </w:r>
    </w:p>
    <w:p w14:paraId="761E83CA" w14:textId="77777777" w:rsidR="00BB2BEF" w:rsidRPr="00BB2BEF" w:rsidRDefault="00BB2BEF" w:rsidP="00BB2BEF">
      <w:pPr>
        <w:numPr>
          <w:ilvl w:val="0"/>
          <w:numId w:val="41"/>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kern w:val="0"/>
          <w:szCs w:val="24"/>
          <w14:ligatures w14:val="none"/>
        </w:rPr>
        <w:t>The system maps all features into four categories based on two scales:</w:t>
      </w:r>
    </w:p>
    <w:p w14:paraId="0BB2DD0A" w14:textId="77777777" w:rsidR="00BB2BEF" w:rsidRPr="00BB2BEF" w:rsidRDefault="00BB2BEF" w:rsidP="00BB2BEF">
      <w:pPr>
        <w:numPr>
          <w:ilvl w:val="1"/>
          <w:numId w:val="41"/>
        </w:numPr>
        <w:spacing w:before="100" w:beforeAutospacing="1" w:after="100" w:afterAutospacing="1" w:line="240" w:lineRule="auto"/>
        <w:rPr>
          <w:rFonts w:eastAsia="Times New Roman" w:cs="Times New Roman"/>
          <w:kern w:val="0"/>
          <w:szCs w:val="24"/>
          <w14:ligatures w14:val="none"/>
        </w:rPr>
      </w:pPr>
      <w:proofErr w:type="spellStart"/>
      <w:r w:rsidRPr="00BB2BEF">
        <w:rPr>
          <w:rFonts w:eastAsia="Times New Roman" w:cs="Times New Roman"/>
          <w:b/>
          <w:bCs/>
          <w:kern w:val="0"/>
          <w:szCs w:val="24"/>
          <w14:ligatures w14:val="none"/>
        </w:rPr>
        <w:t>OnCall</w:t>
      </w:r>
      <w:proofErr w:type="spellEnd"/>
      <w:r w:rsidRPr="00BB2BEF">
        <w:rPr>
          <w:rFonts w:eastAsia="Times New Roman" w:cs="Times New Roman"/>
          <w:b/>
          <w:bCs/>
          <w:kern w:val="0"/>
          <w:szCs w:val="24"/>
          <w14:ligatures w14:val="none"/>
        </w:rPr>
        <w:t>/</w:t>
      </w:r>
      <w:proofErr w:type="spellStart"/>
      <w:r w:rsidRPr="00BB2BEF">
        <w:rPr>
          <w:rFonts w:eastAsia="Times New Roman" w:cs="Times New Roman"/>
          <w:b/>
          <w:bCs/>
          <w:kern w:val="0"/>
          <w:szCs w:val="24"/>
          <w14:ligatures w14:val="none"/>
        </w:rPr>
        <w:t>OffCall</w:t>
      </w:r>
      <w:proofErr w:type="spellEnd"/>
      <w:r w:rsidRPr="00BB2BEF">
        <w:rPr>
          <w:rFonts w:eastAsia="Times New Roman" w:cs="Times New Roman"/>
          <w:kern w:val="0"/>
          <w:szCs w:val="24"/>
          <w14:ligatures w14:val="none"/>
        </w:rPr>
        <w:t>: Whether the feature operates during active communication (on-call) or passively in the background (off-call).</w:t>
      </w:r>
    </w:p>
    <w:p w14:paraId="67D67776" w14:textId="60F08513" w:rsidR="00BB2BEF" w:rsidRDefault="00BB2BEF" w:rsidP="00BB2BEF">
      <w:pPr>
        <w:numPr>
          <w:ilvl w:val="1"/>
          <w:numId w:val="41"/>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Subtle Input/Intentional Input</w:t>
      </w:r>
      <w:r w:rsidRPr="00BB2BEF">
        <w:rPr>
          <w:rFonts w:eastAsia="Times New Roman" w:cs="Times New Roman"/>
          <w:kern w:val="0"/>
          <w:szCs w:val="24"/>
          <w14:ligatures w14:val="none"/>
        </w:rPr>
        <w:t>: Whether the user captures the motion data unintentionally (subtle) or deliberately (intentional).</w:t>
      </w:r>
    </w:p>
    <w:p w14:paraId="062E0D90" w14:textId="3A750427" w:rsidR="00BB2BEF" w:rsidRPr="00BB2BEF" w:rsidRDefault="00BB2BEF" w:rsidP="00BB2BEF">
      <w:pPr>
        <w:spacing w:before="100" w:beforeAutospacing="1" w:after="100" w:afterAutospacing="1" w:line="240" w:lineRule="auto"/>
        <w:jc w:val="center"/>
        <w:rPr>
          <w:rFonts w:eastAsia="Times New Roman" w:cs="Times New Roman"/>
          <w:kern w:val="0"/>
          <w:szCs w:val="24"/>
          <w14:ligatures w14:val="none"/>
        </w:rPr>
      </w:pPr>
      <w:r w:rsidRPr="00E55C44">
        <w:rPr>
          <w:noProof/>
        </w:rPr>
        <w:drawing>
          <wp:inline distT="0" distB="0" distL="0" distR="0" wp14:anchorId="362D30A6" wp14:editId="7EB01A08">
            <wp:extent cx="3638550" cy="317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3635" cy="3175767"/>
                    </a:xfrm>
                    <a:prstGeom prst="rect">
                      <a:avLst/>
                    </a:prstGeom>
                  </pic:spPr>
                </pic:pic>
              </a:graphicData>
            </a:graphic>
          </wp:inline>
        </w:drawing>
      </w:r>
    </w:p>
    <w:p w14:paraId="3492470B" w14:textId="77777777" w:rsidR="00BB2BEF" w:rsidRPr="00B23E07" w:rsidRDefault="00BB2BEF" w:rsidP="00BB2BEF">
      <w:pPr>
        <w:pStyle w:val="NormalWeb"/>
      </w:pPr>
    </w:p>
    <w:p w14:paraId="354128F6" w14:textId="1270020B" w:rsidR="000B10F2" w:rsidRPr="00B23E07" w:rsidRDefault="00BB2BEF" w:rsidP="00B23E07">
      <w:pPr>
        <w:pStyle w:val="Heading2"/>
        <w:rPr>
          <w:rStyle w:val="Strong"/>
          <w:b/>
          <w:bCs w:val="0"/>
        </w:rPr>
      </w:pPr>
      <w:r w:rsidRPr="00BB2BEF">
        <w:rPr>
          <w:rStyle w:val="Strong"/>
          <w:b/>
          <w:bCs w:val="0"/>
        </w:rPr>
        <w:t>Exact</w:t>
      </w:r>
      <w:r>
        <w:rPr>
          <w:rStyle w:val="Strong"/>
          <w:b/>
          <w:bCs w:val="0"/>
        </w:rPr>
        <w:t xml:space="preserve"> </w:t>
      </w:r>
      <w:r w:rsidR="00B23E07" w:rsidRPr="00B23E07">
        <w:rPr>
          <w:rStyle w:val="Strong"/>
          <w:b/>
          <w:bCs w:val="0"/>
        </w:rPr>
        <w:t xml:space="preserve">Feature </w:t>
      </w:r>
      <w:r w:rsidR="000B10F2" w:rsidRPr="00B23E07">
        <w:rPr>
          <w:rStyle w:val="Strong"/>
          <w:b/>
          <w:bCs w:val="0"/>
        </w:rPr>
        <w:t>Description</w:t>
      </w:r>
    </w:p>
    <w:p w14:paraId="099AC627" w14:textId="6302667D" w:rsidR="00B23E07" w:rsidRPr="00B23E07" w:rsidRDefault="00B23E07" w:rsidP="00B23E07">
      <w:r w:rsidRPr="00B23E07">
        <w:t xml:space="preserve">Demo can be found in the attached </w:t>
      </w:r>
      <w:proofErr w:type="spellStart"/>
      <w:r w:rsidRPr="00B23E07">
        <w:t>powerpoint</w:t>
      </w:r>
      <w:proofErr w:type="spellEnd"/>
      <w:r w:rsidRPr="00B23E07">
        <w:t xml:space="preserve"> (with video).</w:t>
      </w:r>
    </w:p>
    <w:p w14:paraId="0399A994" w14:textId="77777777" w:rsidR="00BB2BEF" w:rsidRPr="00BB2BEF" w:rsidRDefault="00BB2BEF" w:rsidP="00BB2BEF">
      <w:p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3D Messenger, Virtual Sticky Notes (</w:t>
      </w:r>
      <w:proofErr w:type="spellStart"/>
      <w:r w:rsidRPr="00BB2BEF">
        <w:rPr>
          <w:rFonts w:eastAsia="Times New Roman" w:cs="Times New Roman"/>
          <w:b/>
          <w:bCs/>
          <w:kern w:val="0"/>
          <w:szCs w:val="24"/>
          <w14:ligatures w14:val="none"/>
        </w:rPr>
        <w:t>OnCall</w:t>
      </w:r>
      <w:proofErr w:type="spellEnd"/>
      <w:r w:rsidRPr="00BB2BEF">
        <w:rPr>
          <w:rFonts w:eastAsia="Times New Roman" w:cs="Times New Roman"/>
          <w:b/>
          <w:bCs/>
          <w:kern w:val="0"/>
          <w:szCs w:val="24"/>
          <w14:ligatures w14:val="none"/>
        </w:rPr>
        <w:t>, Intentional Input)</w:t>
      </w:r>
    </w:p>
    <w:p w14:paraId="390B54EE" w14:textId="77777777" w:rsidR="00BB2BEF" w:rsidRPr="00BB2BEF" w:rsidRDefault="00BB2BEF" w:rsidP="00BB2BEF">
      <w:pPr>
        <w:numPr>
          <w:ilvl w:val="0"/>
          <w:numId w:val="42"/>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Description</w:t>
      </w:r>
      <w:r w:rsidRPr="00BB2BEF">
        <w:rPr>
          <w:rFonts w:eastAsia="Times New Roman" w:cs="Times New Roman"/>
          <w:kern w:val="0"/>
          <w:szCs w:val="24"/>
          <w14:ligatures w14:val="none"/>
        </w:rPr>
        <w:t>: The 3D messenger allows users to create and share virtual sticky notes by drawing patterns in the air. Motion data is captured using Kinect sensors to track hand gestures. The system records the user’s hand trail and converts it into a 3D model.</w:t>
      </w:r>
    </w:p>
    <w:p w14:paraId="02C5F0DA" w14:textId="77777777" w:rsidR="00BB2BEF" w:rsidRPr="00BB2BEF" w:rsidRDefault="00BB2BEF" w:rsidP="00BB2BEF">
      <w:pPr>
        <w:numPr>
          <w:ilvl w:val="1"/>
          <w:numId w:val="42"/>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How It Works</w:t>
      </w:r>
      <w:r w:rsidRPr="00BB2BEF">
        <w:rPr>
          <w:rFonts w:eastAsia="Times New Roman" w:cs="Times New Roman"/>
          <w:kern w:val="0"/>
          <w:szCs w:val="24"/>
          <w14:ligatures w14:val="none"/>
        </w:rPr>
        <w:t>:</w:t>
      </w:r>
    </w:p>
    <w:p w14:paraId="7EB58C1F" w14:textId="77777777" w:rsidR="00BB2BEF" w:rsidRPr="00BB2BEF" w:rsidRDefault="00BB2BEF" w:rsidP="00BB2BEF">
      <w:pPr>
        <w:numPr>
          <w:ilvl w:val="2"/>
          <w:numId w:val="42"/>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kern w:val="0"/>
          <w:szCs w:val="24"/>
          <w14:ligatures w14:val="none"/>
        </w:rPr>
        <w:t>The sender creates a 3D message by performing deliberate gestures in space.</w:t>
      </w:r>
    </w:p>
    <w:p w14:paraId="15CD728F" w14:textId="77777777" w:rsidR="00BB2BEF" w:rsidRPr="00BB2BEF" w:rsidRDefault="00BB2BEF" w:rsidP="00BB2BEF">
      <w:pPr>
        <w:numPr>
          <w:ilvl w:val="2"/>
          <w:numId w:val="42"/>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kern w:val="0"/>
          <w:szCs w:val="24"/>
          <w14:ligatures w14:val="none"/>
        </w:rPr>
        <w:lastRenderedPageBreak/>
        <w:t>The sender specifies a location and pose (e.g., standing in front of a fridge) for message delivery.</w:t>
      </w:r>
    </w:p>
    <w:p w14:paraId="05B094B8" w14:textId="77777777" w:rsidR="00BB2BEF" w:rsidRPr="00BB2BEF" w:rsidRDefault="00BB2BEF" w:rsidP="00BB2BEF">
      <w:pPr>
        <w:numPr>
          <w:ilvl w:val="2"/>
          <w:numId w:val="42"/>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kern w:val="0"/>
          <w:szCs w:val="24"/>
          <w14:ligatures w14:val="none"/>
        </w:rPr>
        <w:t>The message appears when the recipient matches the location and pose, triggering an animation or effect.</w:t>
      </w:r>
    </w:p>
    <w:p w14:paraId="6246163B" w14:textId="77777777" w:rsidR="00BB2BEF" w:rsidRPr="00BB2BEF" w:rsidRDefault="00BB2BEF" w:rsidP="00BB2BEF">
      <w:pPr>
        <w:numPr>
          <w:ilvl w:val="1"/>
          <w:numId w:val="42"/>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Use Case</w:t>
      </w:r>
      <w:r w:rsidRPr="00BB2BEF">
        <w:rPr>
          <w:rFonts w:eastAsia="Times New Roman" w:cs="Times New Roman"/>
          <w:kern w:val="0"/>
          <w:szCs w:val="24"/>
          <w14:ligatures w14:val="none"/>
        </w:rPr>
        <w:t>: This feature mimics the experience of leaving physical sticky notes but enriches it with digital interactions. It enhances asynchronous communication by tying messages to specific spatial contexts.</w:t>
      </w:r>
    </w:p>
    <w:p w14:paraId="35CFC8E6" w14:textId="7EC51ED0" w:rsidR="00BB2BEF" w:rsidRPr="00BB2BEF" w:rsidRDefault="00BB2BEF" w:rsidP="00BB2BEF">
      <w:pPr>
        <w:spacing w:after="0" w:line="240" w:lineRule="auto"/>
        <w:rPr>
          <w:rFonts w:eastAsia="Times New Roman" w:cs="Times New Roman"/>
          <w:kern w:val="0"/>
          <w:szCs w:val="24"/>
          <w14:ligatures w14:val="none"/>
        </w:rPr>
      </w:pPr>
    </w:p>
    <w:p w14:paraId="7F5AF5DE" w14:textId="1345FB37" w:rsidR="00BB2BEF" w:rsidRPr="00BB2BEF" w:rsidRDefault="00BB2BEF" w:rsidP="00BB2BEF">
      <w:p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Sensing (</w:t>
      </w:r>
      <w:proofErr w:type="spellStart"/>
      <w:r w:rsidRPr="00BB2BEF">
        <w:rPr>
          <w:rFonts w:eastAsia="Times New Roman" w:cs="Times New Roman"/>
          <w:b/>
          <w:bCs/>
          <w:kern w:val="0"/>
          <w:szCs w:val="24"/>
          <w14:ligatures w14:val="none"/>
        </w:rPr>
        <w:t>OffCall</w:t>
      </w:r>
      <w:proofErr w:type="spellEnd"/>
      <w:r w:rsidRPr="00BB2BEF">
        <w:rPr>
          <w:rFonts w:eastAsia="Times New Roman" w:cs="Times New Roman"/>
          <w:b/>
          <w:bCs/>
          <w:kern w:val="0"/>
          <w:szCs w:val="24"/>
          <w14:ligatures w14:val="none"/>
        </w:rPr>
        <w:t>, Subtle Input)</w:t>
      </w:r>
    </w:p>
    <w:p w14:paraId="5F974F71" w14:textId="77777777" w:rsidR="00BB2BEF" w:rsidRPr="00BB2BEF" w:rsidRDefault="00BB2BEF" w:rsidP="00BB2BEF">
      <w:pPr>
        <w:numPr>
          <w:ilvl w:val="0"/>
          <w:numId w:val="43"/>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Description</w:t>
      </w:r>
      <w:r w:rsidRPr="00BB2BEF">
        <w:rPr>
          <w:rFonts w:eastAsia="Times New Roman" w:cs="Times New Roman"/>
          <w:kern w:val="0"/>
          <w:szCs w:val="24"/>
          <w14:ligatures w14:val="none"/>
        </w:rPr>
        <w:t xml:space="preserve">: The sensing feature passively monitors body motion to infer emotional states without active user interaction. Subtle cues such as walking speed, movement frequency, and sitting patterns are </w:t>
      </w:r>
      <w:proofErr w:type="spellStart"/>
      <w:r w:rsidRPr="00BB2BEF">
        <w:rPr>
          <w:rFonts w:eastAsia="Times New Roman" w:cs="Times New Roman"/>
          <w:kern w:val="0"/>
          <w:szCs w:val="24"/>
          <w14:ligatures w14:val="none"/>
        </w:rPr>
        <w:t>analyzed</w:t>
      </w:r>
      <w:proofErr w:type="spellEnd"/>
      <w:r w:rsidRPr="00BB2BEF">
        <w:rPr>
          <w:rFonts w:eastAsia="Times New Roman" w:cs="Times New Roman"/>
          <w:kern w:val="0"/>
          <w:szCs w:val="24"/>
          <w14:ligatures w14:val="none"/>
        </w:rPr>
        <w:t xml:space="preserve"> to reflect the user’s status.</w:t>
      </w:r>
    </w:p>
    <w:p w14:paraId="4ACF7D63" w14:textId="77777777" w:rsidR="00BB2BEF" w:rsidRPr="00BB2BEF" w:rsidRDefault="00BB2BEF" w:rsidP="00BB2BEF">
      <w:pPr>
        <w:numPr>
          <w:ilvl w:val="1"/>
          <w:numId w:val="43"/>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How It Works</w:t>
      </w:r>
      <w:r w:rsidRPr="00BB2BEF">
        <w:rPr>
          <w:rFonts w:eastAsia="Times New Roman" w:cs="Times New Roman"/>
          <w:kern w:val="0"/>
          <w:szCs w:val="24"/>
          <w14:ligatures w14:val="none"/>
        </w:rPr>
        <w:t>:</w:t>
      </w:r>
    </w:p>
    <w:p w14:paraId="150A28EB" w14:textId="77777777" w:rsidR="00BB2BEF" w:rsidRPr="00BB2BEF" w:rsidRDefault="00BB2BEF" w:rsidP="00BB2BEF">
      <w:pPr>
        <w:numPr>
          <w:ilvl w:val="2"/>
          <w:numId w:val="43"/>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kern w:val="0"/>
          <w:szCs w:val="24"/>
          <w14:ligatures w14:val="none"/>
        </w:rPr>
        <w:t>Motion data is continuously captured via Kinect sensors.</w:t>
      </w:r>
    </w:p>
    <w:p w14:paraId="41D06CB4" w14:textId="77777777" w:rsidR="00BB2BEF" w:rsidRPr="00BB2BEF" w:rsidRDefault="00BB2BEF" w:rsidP="00BB2BEF">
      <w:pPr>
        <w:numPr>
          <w:ilvl w:val="2"/>
          <w:numId w:val="43"/>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kern w:val="0"/>
          <w:szCs w:val="24"/>
          <w14:ligatures w14:val="none"/>
        </w:rPr>
        <w:t>Machine learning models classify the collected data to identify emotional or physical states (e.g., stress, calmness).</w:t>
      </w:r>
    </w:p>
    <w:p w14:paraId="73E70B1B" w14:textId="77777777" w:rsidR="00BB2BEF" w:rsidRPr="00BB2BEF" w:rsidRDefault="00BB2BEF" w:rsidP="00BB2BEF">
      <w:pPr>
        <w:numPr>
          <w:ilvl w:val="2"/>
          <w:numId w:val="43"/>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kern w:val="0"/>
          <w:szCs w:val="24"/>
          <w14:ligatures w14:val="none"/>
        </w:rPr>
        <w:t>This data can be visualized or used as background insights to inform interactions.</w:t>
      </w:r>
    </w:p>
    <w:p w14:paraId="01A20339" w14:textId="77777777" w:rsidR="00BB2BEF" w:rsidRPr="00BB2BEF" w:rsidRDefault="00BB2BEF" w:rsidP="00BB2BEF">
      <w:pPr>
        <w:numPr>
          <w:ilvl w:val="1"/>
          <w:numId w:val="43"/>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Use Case</w:t>
      </w:r>
      <w:r w:rsidRPr="00BB2BEF">
        <w:rPr>
          <w:rFonts w:eastAsia="Times New Roman" w:cs="Times New Roman"/>
          <w:kern w:val="0"/>
          <w:szCs w:val="24"/>
          <w14:ligatures w14:val="none"/>
        </w:rPr>
        <w:t>: For long-distance communication, sensing can provide family members or partners with subtle clues about each other’s moods, fostering emotional understanding without explicit messaging.</w:t>
      </w:r>
    </w:p>
    <w:p w14:paraId="3F625149" w14:textId="7EC32D91" w:rsidR="00BB2BEF" w:rsidRPr="00BB2BEF" w:rsidRDefault="00BB2BEF" w:rsidP="00BB2BEF">
      <w:pPr>
        <w:spacing w:after="0" w:line="240" w:lineRule="auto"/>
        <w:rPr>
          <w:rFonts w:eastAsia="Times New Roman" w:cs="Times New Roman"/>
          <w:kern w:val="0"/>
          <w:szCs w:val="24"/>
          <w14:ligatures w14:val="none"/>
        </w:rPr>
      </w:pPr>
    </w:p>
    <w:p w14:paraId="39D54479" w14:textId="570A84AE" w:rsidR="00BB2BEF" w:rsidRPr="00BB2BEF" w:rsidRDefault="00BB2BEF" w:rsidP="00BB2BEF">
      <w:p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Video Call Enhancer (</w:t>
      </w:r>
      <w:proofErr w:type="spellStart"/>
      <w:r w:rsidRPr="00BB2BEF">
        <w:rPr>
          <w:rFonts w:eastAsia="Times New Roman" w:cs="Times New Roman"/>
          <w:b/>
          <w:bCs/>
          <w:kern w:val="0"/>
          <w:szCs w:val="24"/>
          <w14:ligatures w14:val="none"/>
        </w:rPr>
        <w:t>OnCall</w:t>
      </w:r>
      <w:proofErr w:type="spellEnd"/>
      <w:r w:rsidRPr="00BB2BEF">
        <w:rPr>
          <w:rFonts w:eastAsia="Times New Roman" w:cs="Times New Roman"/>
          <w:b/>
          <w:bCs/>
          <w:kern w:val="0"/>
          <w:szCs w:val="24"/>
          <w14:ligatures w14:val="none"/>
        </w:rPr>
        <w:t>, Subtle Input)</w:t>
      </w:r>
    </w:p>
    <w:p w14:paraId="45B0AAED" w14:textId="77777777" w:rsidR="00BB2BEF" w:rsidRPr="00BB2BEF" w:rsidRDefault="00BB2BEF" w:rsidP="00BB2BEF">
      <w:pPr>
        <w:numPr>
          <w:ilvl w:val="0"/>
          <w:numId w:val="44"/>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Description</w:t>
      </w:r>
      <w:r w:rsidRPr="00BB2BEF">
        <w:rPr>
          <w:rFonts w:eastAsia="Times New Roman" w:cs="Times New Roman"/>
          <w:kern w:val="0"/>
          <w:szCs w:val="24"/>
          <w14:ligatures w14:val="none"/>
        </w:rPr>
        <w:t xml:space="preserve">: The video call enhancer improves real-time communication by dynamically adjusting visuals and audio based on user </w:t>
      </w:r>
      <w:proofErr w:type="spellStart"/>
      <w:r w:rsidRPr="00BB2BEF">
        <w:rPr>
          <w:rFonts w:eastAsia="Times New Roman" w:cs="Times New Roman"/>
          <w:kern w:val="0"/>
          <w:szCs w:val="24"/>
          <w14:ligatures w14:val="none"/>
        </w:rPr>
        <w:t>behavior</w:t>
      </w:r>
      <w:proofErr w:type="spellEnd"/>
      <w:r w:rsidRPr="00BB2BEF">
        <w:rPr>
          <w:rFonts w:eastAsia="Times New Roman" w:cs="Times New Roman"/>
          <w:kern w:val="0"/>
          <w:szCs w:val="24"/>
          <w14:ligatures w14:val="none"/>
        </w:rPr>
        <w:t>.</w:t>
      </w:r>
    </w:p>
    <w:p w14:paraId="259A1F30" w14:textId="77777777" w:rsidR="00BB2BEF" w:rsidRPr="00BB2BEF" w:rsidRDefault="00BB2BEF" w:rsidP="00BB2BEF">
      <w:pPr>
        <w:numPr>
          <w:ilvl w:val="1"/>
          <w:numId w:val="44"/>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Dynamic Background Music Adjustment</w:t>
      </w:r>
      <w:r w:rsidRPr="00BB2BEF">
        <w:rPr>
          <w:rFonts w:eastAsia="Times New Roman" w:cs="Times New Roman"/>
          <w:kern w:val="0"/>
          <w:szCs w:val="24"/>
          <w14:ligatures w14:val="none"/>
        </w:rPr>
        <w:t>:</w:t>
      </w:r>
    </w:p>
    <w:p w14:paraId="24AB4D28" w14:textId="77777777" w:rsidR="00BB2BEF" w:rsidRPr="00BB2BEF" w:rsidRDefault="00BB2BEF" w:rsidP="00BB2BEF">
      <w:pPr>
        <w:numPr>
          <w:ilvl w:val="2"/>
          <w:numId w:val="44"/>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kern w:val="0"/>
          <w:szCs w:val="24"/>
          <w14:ligatures w14:val="none"/>
        </w:rPr>
        <w:t>The system detects when a user is speaking and automatically reduces background music volume to ensure clear communication.</w:t>
      </w:r>
    </w:p>
    <w:p w14:paraId="5ABBAD67" w14:textId="77777777" w:rsidR="00BB2BEF" w:rsidRPr="00BB2BEF" w:rsidRDefault="00BB2BEF" w:rsidP="00BB2BEF">
      <w:pPr>
        <w:numPr>
          <w:ilvl w:val="2"/>
          <w:numId w:val="44"/>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kern w:val="0"/>
          <w:szCs w:val="24"/>
          <w14:ligatures w14:val="none"/>
        </w:rPr>
        <w:t>When the user stops speaking, the music volume gradually increases to create a balanced experience.</w:t>
      </w:r>
    </w:p>
    <w:p w14:paraId="6CF83942" w14:textId="77777777" w:rsidR="00BB2BEF" w:rsidRPr="00BB2BEF" w:rsidRDefault="00BB2BEF" w:rsidP="00BB2BEF">
      <w:pPr>
        <w:numPr>
          <w:ilvl w:val="1"/>
          <w:numId w:val="44"/>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Hand Gesture Zoom</w:t>
      </w:r>
      <w:r w:rsidRPr="00BB2BEF">
        <w:rPr>
          <w:rFonts w:eastAsia="Times New Roman" w:cs="Times New Roman"/>
          <w:kern w:val="0"/>
          <w:szCs w:val="24"/>
          <w14:ligatures w14:val="none"/>
        </w:rPr>
        <w:t>:</w:t>
      </w:r>
    </w:p>
    <w:p w14:paraId="09B987F3" w14:textId="77777777" w:rsidR="00BB2BEF" w:rsidRPr="00BB2BEF" w:rsidRDefault="00BB2BEF" w:rsidP="00BB2BEF">
      <w:pPr>
        <w:numPr>
          <w:ilvl w:val="2"/>
          <w:numId w:val="44"/>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kern w:val="0"/>
          <w:szCs w:val="24"/>
          <w14:ligatures w14:val="none"/>
        </w:rPr>
        <w:t>Deliberate hand gestures (e.g., waving) trigger the system to zoom in on the user, emphasizing active participation and engagement.</w:t>
      </w:r>
    </w:p>
    <w:p w14:paraId="2DA12934" w14:textId="77777777" w:rsidR="00BB2BEF" w:rsidRPr="00BB2BEF" w:rsidRDefault="00BB2BEF" w:rsidP="00BB2BEF">
      <w:pPr>
        <w:numPr>
          <w:ilvl w:val="1"/>
          <w:numId w:val="44"/>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Distance-Based Zoom</w:t>
      </w:r>
      <w:r w:rsidRPr="00BB2BEF">
        <w:rPr>
          <w:rFonts w:eastAsia="Times New Roman" w:cs="Times New Roman"/>
          <w:kern w:val="0"/>
          <w:szCs w:val="24"/>
          <w14:ligatures w14:val="none"/>
        </w:rPr>
        <w:t>:</w:t>
      </w:r>
    </w:p>
    <w:p w14:paraId="1AB68503" w14:textId="77777777" w:rsidR="00BB2BEF" w:rsidRPr="00BB2BEF" w:rsidRDefault="00BB2BEF" w:rsidP="00BB2BEF">
      <w:pPr>
        <w:numPr>
          <w:ilvl w:val="2"/>
          <w:numId w:val="44"/>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kern w:val="0"/>
          <w:szCs w:val="24"/>
          <w14:ligatures w14:val="none"/>
        </w:rPr>
        <w:t>The system calculates the user’s distance from the camera using motion landmarks. If the user moves further away, the system zooms in to maintain visibility. If the user is close to the camera, the view remains stable to avoid overcorrection.</w:t>
      </w:r>
    </w:p>
    <w:p w14:paraId="671984C0" w14:textId="77777777" w:rsidR="00BB2BEF" w:rsidRPr="00BB2BEF" w:rsidRDefault="00BB2BEF" w:rsidP="00BB2BEF">
      <w:pPr>
        <w:numPr>
          <w:ilvl w:val="1"/>
          <w:numId w:val="44"/>
        </w:numPr>
        <w:spacing w:before="100" w:beforeAutospacing="1" w:after="100" w:afterAutospacing="1" w:line="240" w:lineRule="auto"/>
        <w:rPr>
          <w:rFonts w:eastAsia="Times New Roman" w:cs="Times New Roman"/>
          <w:kern w:val="0"/>
          <w:szCs w:val="24"/>
          <w14:ligatures w14:val="none"/>
        </w:rPr>
      </w:pPr>
      <w:r w:rsidRPr="00BB2BEF">
        <w:rPr>
          <w:rFonts w:eastAsia="Times New Roman" w:cs="Times New Roman"/>
          <w:b/>
          <w:bCs/>
          <w:kern w:val="0"/>
          <w:szCs w:val="24"/>
          <w14:ligatures w14:val="none"/>
        </w:rPr>
        <w:t>Use Case</w:t>
      </w:r>
      <w:r w:rsidRPr="00BB2BEF">
        <w:rPr>
          <w:rFonts w:eastAsia="Times New Roman" w:cs="Times New Roman"/>
          <w:kern w:val="0"/>
          <w:szCs w:val="24"/>
          <w14:ligatures w14:val="none"/>
        </w:rPr>
        <w:t>: This feature simulates the attentiveness of in-person conversations, where physical proximity and gestures influence engagement. It is particularly useful for enhancing remote meetings, virtual social gatherings, or long-distance interactions.</w:t>
      </w:r>
    </w:p>
    <w:p w14:paraId="5906B096" w14:textId="4990FA27" w:rsidR="00BB2BEF" w:rsidRPr="00BB2BEF" w:rsidRDefault="00BB2BEF" w:rsidP="00BB2BEF">
      <w:pPr>
        <w:spacing w:after="0" w:line="240" w:lineRule="auto"/>
        <w:rPr>
          <w:rFonts w:eastAsia="Times New Roman" w:cs="Times New Roman"/>
          <w:kern w:val="0"/>
          <w:szCs w:val="24"/>
          <w14:ligatures w14:val="none"/>
        </w:rPr>
      </w:pPr>
    </w:p>
    <w:p w14:paraId="5A1AED4F" w14:textId="4647B8FF" w:rsidR="000B10F2" w:rsidRPr="00B23E07" w:rsidRDefault="000B10F2" w:rsidP="000B10F2"/>
    <w:p w14:paraId="560ECB43" w14:textId="77777777" w:rsidR="000B10F2" w:rsidRPr="00B23E07" w:rsidRDefault="000B10F2" w:rsidP="00B23E07">
      <w:pPr>
        <w:pStyle w:val="Heading2"/>
      </w:pPr>
      <w:r w:rsidRPr="00B23E07">
        <w:rPr>
          <w:rStyle w:val="Strong"/>
          <w:b/>
          <w:bCs w:val="0"/>
        </w:rPr>
        <w:t>Impact and Evaluation</w:t>
      </w:r>
    </w:p>
    <w:p w14:paraId="1098A1D5" w14:textId="77777777" w:rsidR="000B10F2" w:rsidRPr="00B23E07" w:rsidRDefault="000B10F2" w:rsidP="000B10F2">
      <w:pPr>
        <w:pStyle w:val="Heading4"/>
        <w:rPr>
          <w:color w:val="auto"/>
        </w:rPr>
      </w:pPr>
      <w:r w:rsidRPr="00B23E07">
        <w:rPr>
          <w:rStyle w:val="Strong"/>
          <w:b w:val="0"/>
          <w:bCs w:val="0"/>
          <w:color w:val="auto"/>
        </w:rPr>
        <w:t>Evaluation Metrics:</w:t>
      </w:r>
    </w:p>
    <w:p w14:paraId="4A852FB6" w14:textId="77777777" w:rsidR="000B10F2" w:rsidRPr="00B23E07" w:rsidRDefault="000B10F2" w:rsidP="000B10F2">
      <w:pPr>
        <w:pStyle w:val="NormalWeb"/>
        <w:numPr>
          <w:ilvl w:val="0"/>
          <w:numId w:val="39"/>
        </w:numPr>
      </w:pPr>
      <w:r w:rsidRPr="00B23E07">
        <w:rPr>
          <w:rStyle w:val="Strong"/>
        </w:rPr>
        <w:t>Accuracy:</w:t>
      </w:r>
      <w:r w:rsidRPr="00B23E07">
        <w:t xml:space="preserve"> Motion detection accuracy (e.g., sensitivity, specificity).</w:t>
      </w:r>
    </w:p>
    <w:p w14:paraId="72842FF5" w14:textId="77777777" w:rsidR="000B10F2" w:rsidRPr="00B23E07" w:rsidRDefault="000B10F2" w:rsidP="000B10F2">
      <w:pPr>
        <w:pStyle w:val="NormalWeb"/>
        <w:numPr>
          <w:ilvl w:val="0"/>
          <w:numId w:val="39"/>
        </w:numPr>
      </w:pPr>
      <w:r w:rsidRPr="00B23E07">
        <w:rPr>
          <w:rStyle w:val="Strong"/>
        </w:rPr>
        <w:t>Usability:</w:t>
      </w:r>
      <w:r w:rsidRPr="00B23E07">
        <w:t xml:space="preserve"> User testing to evaluate intuitiveness and engagement.</w:t>
      </w:r>
    </w:p>
    <w:p w14:paraId="5430B7D9" w14:textId="77777777" w:rsidR="000B10F2" w:rsidRPr="00B23E07" w:rsidRDefault="000B10F2" w:rsidP="000B10F2">
      <w:pPr>
        <w:pStyle w:val="NormalWeb"/>
        <w:numPr>
          <w:ilvl w:val="0"/>
          <w:numId w:val="39"/>
        </w:numPr>
      </w:pPr>
      <w:r w:rsidRPr="00B23E07">
        <w:rPr>
          <w:rStyle w:val="Strong"/>
        </w:rPr>
        <w:t>Immersion:</w:t>
      </w:r>
      <w:r w:rsidRPr="00B23E07">
        <w:t xml:space="preserve"> Surveys assessing participants’ sense of presence and connection.</w:t>
      </w:r>
    </w:p>
    <w:p w14:paraId="6C09E4C2" w14:textId="77777777" w:rsidR="000B10F2" w:rsidRPr="00B23E07" w:rsidRDefault="000B10F2" w:rsidP="000B10F2">
      <w:pPr>
        <w:pStyle w:val="Heading4"/>
        <w:rPr>
          <w:color w:val="auto"/>
        </w:rPr>
      </w:pPr>
      <w:r w:rsidRPr="00B23E07">
        <w:rPr>
          <w:rStyle w:val="Strong"/>
          <w:b w:val="0"/>
          <w:bCs w:val="0"/>
          <w:color w:val="auto"/>
        </w:rPr>
        <w:t>Critical Potential:</w:t>
      </w:r>
    </w:p>
    <w:p w14:paraId="5299DA04" w14:textId="77777777" w:rsidR="000B10F2" w:rsidRPr="00B23E07" w:rsidRDefault="000B10F2" w:rsidP="000B10F2">
      <w:pPr>
        <w:pStyle w:val="NormalWeb"/>
      </w:pPr>
      <w:r w:rsidRPr="00B23E07">
        <w:t>The project challenges conventional communication methods by leveraging XR to facilitate meaningful, hybrid interactions. By integrating motion-based data, the system enhances emotional connection while avoiding excessive, unnecessary information. Lévy’s concept of escaping spatial constraints (p. 31) is key to understanding this transformative potential.</w:t>
      </w:r>
    </w:p>
    <w:p w14:paraId="734DA8E3" w14:textId="075AED21" w:rsidR="000B10F2" w:rsidRPr="00B23E07" w:rsidRDefault="000B10F2" w:rsidP="000B10F2"/>
    <w:p w14:paraId="0554F9B7" w14:textId="77777777" w:rsidR="000B10F2" w:rsidRPr="00B23E07" w:rsidRDefault="000B10F2" w:rsidP="005126B0">
      <w:pPr>
        <w:pStyle w:val="Heading1"/>
      </w:pPr>
      <w:r w:rsidRPr="00B23E07">
        <w:rPr>
          <w:rStyle w:val="Strong"/>
          <w:b/>
          <w:bCs/>
        </w:rPr>
        <w:t>Conclusion</w:t>
      </w:r>
    </w:p>
    <w:p w14:paraId="27FC8EAA" w14:textId="77777777" w:rsidR="000B10F2" w:rsidRPr="00B23E07" w:rsidRDefault="000B10F2" w:rsidP="000B10F2">
      <w:pPr>
        <w:pStyle w:val="NormalWeb"/>
      </w:pPr>
      <w:r w:rsidRPr="00B23E07">
        <w:t>This project showcases the power of XR in humanizing virtual interactions through motion-based communication. By leveraging non-verbal cues, it bridges the emotional and practical gaps of hybrid living, redefining the boundaries of virtual and physical worlds. It provides a technical foundation and creative inspiration for future exploration into hybrid communication systems.</w:t>
      </w:r>
    </w:p>
    <w:p w14:paraId="1EF9D78B" w14:textId="1D6D5B79" w:rsidR="000B10F2" w:rsidRPr="00B23E07" w:rsidRDefault="000B10F2" w:rsidP="000B10F2"/>
    <w:p w14:paraId="71CEA36B" w14:textId="77777777" w:rsidR="000B10F2" w:rsidRPr="00B23E07" w:rsidRDefault="000B10F2" w:rsidP="005126B0">
      <w:pPr>
        <w:pStyle w:val="Heading1"/>
      </w:pPr>
      <w:r w:rsidRPr="00B23E07">
        <w:rPr>
          <w:rStyle w:val="Strong"/>
          <w:b/>
          <w:bCs/>
        </w:rPr>
        <w:t>References</w:t>
      </w:r>
    </w:p>
    <w:p w14:paraId="1F603B5B" w14:textId="77777777" w:rsidR="000B10F2" w:rsidRPr="00B23E07" w:rsidRDefault="000B10F2" w:rsidP="000B10F2">
      <w:pPr>
        <w:pStyle w:val="NormalWeb"/>
        <w:numPr>
          <w:ilvl w:val="0"/>
          <w:numId w:val="40"/>
        </w:numPr>
      </w:pPr>
      <w:r w:rsidRPr="00B23E07">
        <w:t xml:space="preserve">Sarver, D.E., Rapport, M.D., </w:t>
      </w:r>
      <w:proofErr w:type="spellStart"/>
      <w:r w:rsidRPr="00B23E07">
        <w:t>Kofler</w:t>
      </w:r>
      <w:proofErr w:type="spellEnd"/>
      <w:r w:rsidRPr="00B23E07">
        <w:t xml:space="preserve">, M.J., et al. (2015). </w:t>
      </w:r>
      <w:r w:rsidRPr="00B23E07">
        <w:rPr>
          <w:rStyle w:val="Emphasis"/>
        </w:rPr>
        <w:t>Journal of Abnormal Child Psychology, 43</w:t>
      </w:r>
      <w:r w:rsidRPr="00B23E07">
        <w:t>, 1219–1232.</w:t>
      </w:r>
    </w:p>
    <w:p w14:paraId="49D1D2B9" w14:textId="77777777" w:rsidR="000B10F2" w:rsidRPr="00B23E07" w:rsidRDefault="000B10F2" w:rsidP="000B10F2">
      <w:pPr>
        <w:pStyle w:val="NormalWeb"/>
        <w:numPr>
          <w:ilvl w:val="0"/>
          <w:numId w:val="40"/>
        </w:numPr>
      </w:pPr>
      <w:r w:rsidRPr="00B23E07">
        <w:t xml:space="preserve">Lévy, Pierre. </w:t>
      </w:r>
      <w:r w:rsidRPr="00B23E07">
        <w:rPr>
          <w:rStyle w:val="Emphasis"/>
        </w:rPr>
        <w:t>Becoming Virtual: Reality in the Digital Age</w:t>
      </w:r>
      <w:r w:rsidRPr="00B23E07">
        <w:t>. Plenum Trade, 1998.</w:t>
      </w:r>
    </w:p>
    <w:p w14:paraId="118DD3AF" w14:textId="77777777" w:rsidR="000B10F2" w:rsidRPr="00B23E07" w:rsidRDefault="000B10F2" w:rsidP="000B10F2">
      <w:pPr>
        <w:pStyle w:val="NormalWeb"/>
        <w:numPr>
          <w:ilvl w:val="0"/>
          <w:numId w:val="40"/>
        </w:numPr>
      </w:pPr>
      <w:r w:rsidRPr="00B23E07">
        <w:t xml:space="preserve">McLuhan, Marshall. </w:t>
      </w:r>
      <w:r w:rsidRPr="00B23E07">
        <w:rPr>
          <w:rStyle w:val="Emphasis"/>
        </w:rPr>
        <w:t>Understanding Media: The Extensions of Man</w:t>
      </w:r>
      <w:r w:rsidRPr="00B23E07">
        <w:t>. McGraw-Hill, 1964.</w:t>
      </w:r>
    </w:p>
    <w:p w14:paraId="54F28E84" w14:textId="1455F558" w:rsidR="00317268" w:rsidRPr="00B23E07" w:rsidRDefault="000B10F2" w:rsidP="000B10F2">
      <w:pPr>
        <w:pStyle w:val="NormalWeb"/>
        <w:numPr>
          <w:ilvl w:val="0"/>
          <w:numId w:val="40"/>
        </w:numPr>
      </w:pPr>
      <w:r w:rsidRPr="00B23E07">
        <w:t>https://www.e-flux.com/architecture/intelligence/310403/too-much-information/.</w:t>
      </w:r>
    </w:p>
    <w:sectPr w:rsidR="00317268" w:rsidRPr="00B23E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67E4B" w14:textId="77777777" w:rsidR="006869BB" w:rsidRDefault="006869BB" w:rsidP="00B23E07">
      <w:pPr>
        <w:spacing w:after="0" w:line="240" w:lineRule="auto"/>
      </w:pPr>
      <w:r>
        <w:separator/>
      </w:r>
    </w:p>
  </w:endnote>
  <w:endnote w:type="continuationSeparator" w:id="0">
    <w:p w14:paraId="3499966D" w14:textId="77777777" w:rsidR="006869BB" w:rsidRDefault="006869BB" w:rsidP="00B23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EFB6" w14:textId="77777777" w:rsidR="006869BB" w:rsidRDefault="006869BB" w:rsidP="00B23E07">
      <w:pPr>
        <w:spacing w:after="0" w:line="240" w:lineRule="auto"/>
      </w:pPr>
      <w:r>
        <w:separator/>
      </w:r>
    </w:p>
  </w:footnote>
  <w:footnote w:type="continuationSeparator" w:id="0">
    <w:p w14:paraId="666B836F" w14:textId="77777777" w:rsidR="006869BB" w:rsidRDefault="006869BB" w:rsidP="00B23E07">
      <w:pPr>
        <w:spacing w:after="0" w:line="240" w:lineRule="auto"/>
      </w:pPr>
      <w:r>
        <w:continuationSeparator/>
      </w:r>
    </w:p>
  </w:footnote>
  <w:footnote w:id="1">
    <w:p w14:paraId="5641F685" w14:textId="0A149FFD" w:rsidR="00B23E07" w:rsidRDefault="00B23E07" w:rsidP="00B23E07">
      <w:pPr>
        <w:pStyle w:val="FootnoteText"/>
      </w:pPr>
      <w:r>
        <w:rPr>
          <w:rStyle w:val="FootnoteReference"/>
        </w:rPr>
        <w:footnoteRef/>
      </w:r>
      <w:r>
        <w:t xml:space="preserve"> </w:t>
      </w:r>
      <w:r>
        <w:rPr>
          <w:rStyle w:val="Emphasis"/>
        </w:rPr>
        <w:t>Becoming Virtual</w:t>
      </w:r>
      <w:r>
        <w:t>,</w:t>
      </w:r>
      <w:r w:rsidRPr="00B23E07">
        <w:t xml:space="preserve"> </w:t>
      </w:r>
      <w:r w:rsidRPr="00B23E07">
        <w:t>Pierre Lévy</w:t>
      </w:r>
      <w:r>
        <w:t xml:space="preserve">, </w:t>
      </w:r>
      <w:r>
        <w:t>Proof the “actualness” of virtual world:</w:t>
      </w:r>
    </w:p>
    <w:p w14:paraId="3B9B288E" w14:textId="77777777" w:rsidR="00B23E07" w:rsidRDefault="00B23E07" w:rsidP="00B23E07">
      <w:pPr>
        <w:pStyle w:val="FootnoteText"/>
      </w:pPr>
      <w:r>
        <w:t xml:space="preserve">“If virtualization were nothing more than the transition from a </w:t>
      </w:r>
      <w:proofErr w:type="spellStart"/>
      <w:r>
        <w:t>realitxcy</w:t>
      </w:r>
      <w:proofErr w:type="spellEnd"/>
      <w:r>
        <w:t xml:space="preserve"> to a col¬ lection of </w:t>
      </w:r>
      <w:proofErr w:type="spellStart"/>
      <w:r>
        <w:t>possibles</w:t>
      </w:r>
      <w:proofErr w:type="spellEnd"/>
      <w:r>
        <w:t xml:space="preserve">, it would be </w:t>
      </w:r>
      <w:proofErr w:type="spellStart"/>
      <w:r>
        <w:t>derealizing</w:t>
      </w:r>
      <w:proofErr w:type="spellEnd"/>
      <w:r>
        <w:t xml:space="preserve">. But it </w:t>
      </w:r>
      <w:proofErr w:type="spellStart"/>
      <w:r>
        <w:t>im</w:t>
      </w:r>
      <w:proofErr w:type="spellEnd"/>
      <w:r>
        <w:t xml:space="preserve">¬ plies as great a sense of irreversibility in its effects, indeterminacy in its processes, and creativity in its </w:t>
      </w:r>
      <w:proofErr w:type="spellStart"/>
      <w:r>
        <w:t>striv¬ing</w:t>
      </w:r>
      <w:proofErr w:type="spellEnd"/>
      <w:r>
        <w:t>, as actualization.”</w:t>
      </w:r>
    </w:p>
    <w:p w14:paraId="4A6FA587" w14:textId="77777777" w:rsidR="00B23E07" w:rsidRDefault="00B23E07" w:rsidP="00B23E07">
      <w:pPr>
        <w:pStyle w:val="FootnoteText"/>
      </w:pPr>
    </w:p>
    <w:p w14:paraId="45AEFE0E" w14:textId="382E12FF" w:rsidR="00B23E07" w:rsidRDefault="00B23E07" w:rsidP="00B23E07">
      <w:pPr>
        <w:pStyle w:val="FootnoteText"/>
        <w:rPr>
          <w:rFonts w:hint="eastAsia"/>
        </w:rPr>
      </w:pPr>
      <w:r>
        <w:t xml:space="preserve">“Virtualization is one of the </w:t>
      </w:r>
      <w:proofErr w:type="spellStart"/>
      <w:r>
        <w:t>princi¬pal</w:t>
      </w:r>
      <w:proofErr w:type="spellEnd"/>
      <w:r>
        <w:t xml:space="preserve"> vectors in the creation of reality.”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96E"/>
    <w:multiLevelType w:val="multilevel"/>
    <w:tmpl w:val="9E9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13441"/>
    <w:multiLevelType w:val="multilevel"/>
    <w:tmpl w:val="A070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E1814"/>
    <w:multiLevelType w:val="multilevel"/>
    <w:tmpl w:val="DFEAC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92721"/>
    <w:multiLevelType w:val="multilevel"/>
    <w:tmpl w:val="997E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134A2"/>
    <w:multiLevelType w:val="multilevel"/>
    <w:tmpl w:val="CFEE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26DD2"/>
    <w:multiLevelType w:val="multilevel"/>
    <w:tmpl w:val="D7B4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C61F9"/>
    <w:multiLevelType w:val="multilevel"/>
    <w:tmpl w:val="C242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D1DA1"/>
    <w:multiLevelType w:val="multilevel"/>
    <w:tmpl w:val="A6F6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F3863"/>
    <w:multiLevelType w:val="hybridMultilevel"/>
    <w:tmpl w:val="71868D6C"/>
    <w:lvl w:ilvl="0" w:tplc="58DEBCAA">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4F07DF0"/>
    <w:multiLevelType w:val="hybridMultilevel"/>
    <w:tmpl w:val="55A06BE6"/>
    <w:lvl w:ilvl="0" w:tplc="44090003">
      <w:start w:val="1"/>
      <w:numFmt w:val="bullet"/>
      <w:lvlText w:val="o"/>
      <w:lvlJc w:val="left"/>
      <w:pPr>
        <w:ind w:left="1800" w:hanging="360"/>
      </w:pPr>
      <w:rPr>
        <w:rFonts w:ascii="Courier New" w:hAnsi="Courier New" w:cs="Courier New"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0" w15:restartNumberingAfterBreak="0">
    <w:nsid w:val="16EC10C6"/>
    <w:multiLevelType w:val="hybridMultilevel"/>
    <w:tmpl w:val="2B3603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7670D3D"/>
    <w:multiLevelType w:val="hybridMultilevel"/>
    <w:tmpl w:val="119A81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99C3C04"/>
    <w:multiLevelType w:val="hybridMultilevel"/>
    <w:tmpl w:val="D6B2E8A6"/>
    <w:lvl w:ilvl="0" w:tplc="4A785D3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1A001CE2"/>
    <w:multiLevelType w:val="hybridMultilevel"/>
    <w:tmpl w:val="B49A1A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A6B367A"/>
    <w:multiLevelType w:val="multilevel"/>
    <w:tmpl w:val="37ECC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52CA1"/>
    <w:multiLevelType w:val="hybridMultilevel"/>
    <w:tmpl w:val="D3DC23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1D515B4D"/>
    <w:multiLevelType w:val="multilevel"/>
    <w:tmpl w:val="D4AEB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E2D03"/>
    <w:multiLevelType w:val="multilevel"/>
    <w:tmpl w:val="0A4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B64EA"/>
    <w:multiLevelType w:val="hybridMultilevel"/>
    <w:tmpl w:val="8458BC0A"/>
    <w:lvl w:ilvl="0" w:tplc="44090003">
      <w:start w:val="1"/>
      <w:numFmt w:val="bullet"/>
      <w:lvlText w:val="o"/>
      <w:lvlJc w:val="left"/>
      <w:pPr>
        <w:ind w:left="1800" w:hanging="360"/>
      </w:pPr>
      <w:rPr>
        <w:rFonts w:ascii="Courier New" w:hAnsi="Courier New" w:cs="Courier New"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9" w15:restartNumberingAfterBreak="0">
    <w:nsid w:val="2D113356"/>
    <w:multiLevelType w:val="hybridMultilevel"/>
    <w:tmpl w:val="73B2DF8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2A477D5"/>
    <w:multiLevelType w:val="multilevel"/>
    <w:tmpl w:val="E83E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025DF2"/>
    <w:multiLevelType w:val="hybridMultilevel"/>
    <w:tmpl w:val="5F70E9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36AD583D"/>
    <w:multiLevelType w:val="hybridMultilevel"/>
    <w:tmpl w:val="58FC47A4"/>
    <w:lvl w:ilvl="0" w:tplc="F98C274E">
      <w:start w:val="2"/>
      <w:numFmt w:val="bullet"/>
      <w:lvlText w:val="-"/>
      <w:lvlJc w:val="left"/>
      <w:pPr>
        <w:ind w:left="1080" w:hanging="360"/>
      </w:pPr>
      <w:rPr>
        <w:rFonts w:ascii="Times New Roman" w:eastAsiaTheme="minorEastAsia" w:hAnsi="Times New Roman" w:cs="Times New Roman"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3" w15:restartNumberingAfterBreak="0">
    <w:nsid w:val="3A662B5B"/>
    <w:multiLevelType w:val="hybridMultilevel"/>
    <w:tmpl w:val="1A7091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42A20A33"/>
    <w:multiLevelType w:val="multilevel"/>
    <w:tmpl w:val="13B0C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802C4"/>
    <w:multiLevelType w:val="hybridMultilevel"/>
    <w:tmpl w:val="BD2E048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4655E5D"/>
    <w:multiLevelType w:val="hybridMultilevel"/>
    <w:tmpl w:val="A6A6BFF6"/>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4B15640"/>
    <w:multiLevelType w:val="hybridMultilevel"/>
    <w:tmpl w:val="6CFEC78E"/>
    <w:lvl w:ilvl="0" w:tplc="B184ACC4">
      <w:start w:val="1"/>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558753C8"/>
    <w:multiLevelType w:val="hybridMultilevel"/>
    <w:tmpl w:val="2A7AFA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6971FF0"/>
    <w:multiLevelType w:val="hybridMultilevel"/>
    <w:tmpl w:val="EF9A7CF0"/>
    <w:lvl w:ilvl="0" w:tplc="4BAC605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57150BD1"/>
    <w:multiLevelType w:val="multilevel"/>
    <w:tmpl w:val="E5AE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416C7A"/>
    <w:multiLevelType w:val="hybridMultilevel"/>
    <w:tmpl w:val="A1AE3D42"/>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2" w15:restartNumberingAfterBreak="0">
    <w:nsid w:val="5BA3553F"/>
    <w:multiLevelType w:val="hybridMultilevel"/>
    <w:tmpl w:val="3EAA8D82"/>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3" w15:restartNumberingAfterBreak="0">
    <w:nsid w:val="60BA029E"/>
    <w:multiLevelType w:val="multilevel"/>
    <w:tmpl w:val="45CAA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495B07"/>
    <w:multiLevelType w:val="hybridMultilevel"/>
    <w:tmpl w:val="E65AB51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5" w15:restartNumberingAfterBreak="0">
    <w:nsid w:val="6434756B"/>
    <w:multiLevelType w:val="multilevel"/>
    <w:tmpl w:val="B402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8E1619"/>
    <w:multiLevelType w:val="multilevel"/>
    <w:tmpl w:val="F07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37E29"/>
    <w:multiLevelType w:val="hybridMultilevel"/>
    <w:tmpl w:val="9E36ED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6EA0510F"/>
    <w:multiLevelType w:val="hybridMultilevel"/>
    <w:tmpl w:val="ED18564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9" w15:restartNumberingAfterBreak="0">
    <w:nsid w:val="7097192E"/>
    <w:multiLevelType w:val="hybridMultilevel"/>
    <w:tmpl w:val="79AE8346"/>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727412D7"/>
    <w:multiLevelType w:val="hybridMultilevel"/>
    <w:tmpl w:val="1F66DD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7361263D"/>
    <w:multiLevelType w:val="multilevel"/>
    <w:tmpl w:val="60086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C7665"/>
    <w:multiLevelType w:val="hybridMultilevel"/>
    <w:tmpl w:val="E65CF042"/>
    <w:lvl w:ilvl="0" w:tplc="22046206">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7B9601FC"/>
    <w:multiLevelType w:val="hybridMultilevel"/>
    <w:tmpl w:val="35E857D0"/>
    <w:lvl w:ilvl="0" w:tplc="C38EBDE2">
      <w:start w:val="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5"/>
  </w:num>
  <w:num w:numId="2">
    <w:abstractNumId w:val="32"/>
  </w:num>
  <w:num w:numId="3">
    <w:abstractNumId w:val="40"/>
  </w:num>
  <w:num w:numId="4">
    <w:abstractNumId w:val="39"/>
  </w:num>
  <w:num w:numId="5">
    <w:abstractNumId w:val="34"/>
  </w:num>
  <w:num w:numId="6">
    <w:abstractNumId w:val="22"/>
  </w:num>
  <w:num w:numId="7">
    <w:abstractNumId w:val="43"/>
  </w:num>
  <w:num w:numId="8">
    <w:abstractNumId w:val="26"/>
  </w:num>
  <w:num w:numId="9">
    <w:abstractNumId w:val="27"/>
  </w:num>
  <w:num w:numId="10">
    <w:abstractNumId w:val="38"/>
  </w:num>
  <w:num w:numId="11">
    <w:abstractNumId w:val="20"/>
  </w:num>
  <w:num w:numId="12">
    <w:abstractNumId w:val="6"/>
  </w:num>
  <w:num w:numId="13">
    <w:abstractNumId w:val="35"/>
  </w:num>
  <w:num w:numId="14">
    <w:abstractNumId w:val="17"/>
  </w:num>
  <w:num w:numId="15">
    <w:abstractNumId w:val="0"/>
  </w:num>
  <w:num w:numId="16">
    <w:abstractNumId w:val="19"/>
  </w:num>
  <w:num w:numId="17">
    <w:abstractNumId w:val="23"/>
  </w:num>
  <w:num w:numId="18">
    <w:abstractNumId w:val="11"/>
  </w:num>
  <w:num w:numId="19">
    <w:abstractNumId w:val="15"/>
  </w:num>
  <w:num w:numId="20">
    <w:abstractNumId w:val="10"/>
  </w:num>
  <w:num w:numId="21">
    <w:abstractNumId w:val="13"/>
  </w:num>
  <w:num w:numId="22">
    <w:abstractNumId w:val="28"/>
  </w:num>
  <w:num w:numId="23">
    <w:abstractNumId w:val="42"/>
  </w:num>
  <w:num w:numId="24">
    <w:abstractNumId w:val="31"/>
  </w:num>
  <w:num w:numId="25">
    <w:abstractNumId w:val="8"/>
  </w:num>
  <w:num w:numId="26">
    <w:abstractNumId w:val="9"/>
  </w:num>
  <w:num w:numId="27">
    <w:abstractNumId w:val="18"/>
  </w:num>
  <w:num w:numId="28">
    <w:abstractNumId w:val="29"/>
  </w:num>
  <w:num w:numId="29">
    <w:abstractNumId w:val="12"/>
  </w:num>
  <w:num w:numId="30">
    <w:abstractNumId w:val="21"/>
  </w:num>
  <w:num w:numId="31">
    <w:abstractNumId w:val="37"/>
  </w:num>
  <w:num w:numId="32">
    <w:abstractNumId w:val="7"/>
  </w:num>
  <w:num w:numId="33">
    <w:abstractNumId w:val="1"/>
  </w:num>
  <w:num w:numId="34">
    <w:abstractNumId w:val="33"/>
  </w:num>
  <w:num w:numId="35">
    <w:abstractNumId w:val="2"/>
  </w:num>
  <w:num w:numId="36">
    <w:abstractNumId w:val="24"/>
  </w:num>
  <w:num w:numId="37">
    <w:abstractNumId w:val="16"/>
  </w:num>
  <w:num w:numId="38">
    <w:abstractNumId w:val="36"/>
  </w:num>
  <w:num w:numId="39">
    <w:abstractNumId w:val="5"/>
  </w:num>
  <w:num w:numId="40">
    <w:abstractNumId w:val="4"/>
  </w:num>
  <w:num w:numId="41">
    <w:abstractNumId w:val="41"/>
  </w:num>
  <w:num w:numId="42">
    <w:abstractNumId w:val="14"/>
  </w:num>
  <w:num w:numId="43">
    <w:abstractNumId w:val="30"/>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B4"/>
    <w:rsid w:val="0001043A"/>
    <w:rsid w:val="000870AE"/>
    <w:rsid w:val="000B10F2"/>
    <w:rsid w:val="000F7BC2"/>
    <w:rsid w:val="001065BF"/>
    <w:rsid w:val="001121A2"/>
    <w:rsid w:val="00177A34"/>
    <w:rsid w:val="00224F61"/>
    <w:rsid w:val="00271EFB"/>
    <w:rsid w:val="00297148"/>
    <w:rsid w:val="002A634C"/>
    <w:rsid w:val="002D57F5"/>
    <w:rsid w:val="0031051B"/>
    <w:rsid w:val="00317268"/>
    <w:rsid w:val="00373C3C"/>
    <w:rsid w:val="003C433B"/>
    <w:rsid w:val="003C787A"/>
    <w:rsid w:val="00426DE4"/>
    <w:rsid w:val="00457885"/>
    <w:rsid w:val="004E066F"/>
    <w:rsid w:val="005126B0"/>
    <w:rsid w:val="005B0FE2"/>
    <w:rsid w:val="005B12AE"/>
    <w:rsid w:val="005B1EDF"/>
    <w:rsid w:val="00603CAD"/>
    <w:rsid w:val="0067196D"/>
    <w:rsid w:val="00672023"/>
    <w:rsid w:val="006869BB"/>
    <w:rsid w:val="00690036"/>
    <w:rsid w:val="006E0051"/>
    <w:rsid w:val="00700BE7"/>
    <w:rsid w:val="00711DA6"/>
    <w:rsid w:val="00715EE2"/>
    <w:rsid w:val="00721688"/>
    <w:rsid w:val="00745DB2"/>
    <w:rsid w:val="0075689F"/>
    <w:rsid w:val="0076222A"/>
    <w:rsid w:val="00792DD9"/>
    <w:rsid w:val="007D08B4"/>
    <w:rsid w:val="007D61B8"/>
    <w:rsid w:val="008017E3"/>
    <w:rsid w:val="0081254E"/>
    <w:rsid w:val="00842095"/>
    <w:rsid w:val="008474D5"/>
    <w:rsid w:val="008A4177"/>
    <w:rsid w:val="008A4430"/>
    <w:rsid w:val="008B3AE3"/>
    <w:rsid w:val="008D0BB9"/>
    <w:rsid w:val="008D7AE5"/>
    <w:rsid w:val="00913BAC"/>
    <w:rsid w:val="0097589D"/>
    <w:rsid w:val="009B7168"/>
    <w:rsid w:val="00A4284D"/>
    <w:rsid w:val="00A90B38"/>
    <w:rsid w:val="00A92EDD"/>
    <w:rsid w:val="00AB19AA"/>
    <w:rsid w:val="00AB28CE"/>
    <w:rsid w:val="00AD3E89"/>
    <w:rsid w:val="00AD6BA1"/>
    <w:rsid w:val="00AF360E"/>
    <w:rsid w:val="00B0020E"/>
    <w:rsid w:val="00B022C4"/>
    <w:rsid w:val="00B23E07"/>
    <w:rsid w:val="00B36D5C"/>
    <w:rsid w:val="00B7178B"/>
    <w:rsid w:val="00B750DD"/>
    <w:rsid w:val="00BB2BEF"/>
    <w:rsid w:val="00BB2D2D"/>
    <w:rsid w:val="00BE3AC3"/>
    <w:rsid w:val="00BF4B70"/>
    <w:rsid w:val="00BF7488"/>
    <w:rsid w:val="00C44D85"/>
    <w:rsid w:val="00CE272F"/>
    <w:rsid w:val="00D03901"/>
    <w:rsid w:val="00D93022"/>
    <w:rsid w:val="00DB09F0"/>
    <w:rsid w:val="00DD4E68"/>
    <w:rsid w:val="00DD66E3"/>
    <w:rsid w:val="00E55C44"/>
    <w:rsid w:val="00EC03A5"/>
    <w:rsid w:val="00EF332F"/>
    <w:rsid w:val="00FE174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B3AD"/>
  <w15:chartTrackingRefBased/>
  <w15:docId w15:val="{3A923320-18C5-4D44-9FED-246EA309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07"/>
    <w:rPr>
      <w:rFonts w:ascii="Times New Roman" w:hAnsi="Times New Roman"/>
      <w:sz w:val="24"/>
    </w:rPr>
  </w:style>
  <w:style w:type="paragraph" w:styleId="Heading1">
    <w:name w:val="heading 1"/>
    <w:basedOn w:val="Normal"/>
    <w:link w:val="Heading1Char"/>
    <w:uiPriority w:val="9"/>
    <w:qFormat/>
    <w:rsid w:val="00B23E07"/>
    <w:pPr>
      <w:spacing w:before="100" w:beforeAutospacing="1" w:after="100" w:afterAutospacing="1" w:line="240" w:lineRule="auto"/>
      <w:outlineLvl w:val="0"/>
    </w:pPr>
    <w:rPr>
      <w:rFonts w:eastAsia="Times New Roman" w:cs="Times New Roman"/>
      <w:b/>
      <w:bCs/>
      <w:kern w:val="36"/>
      <w:sz w:val="40"/>
      <w:szCs w:val="48"/>
      <w14:ligatures w14:val="none"/>
    </w:rPr>
  </w:style>
  <w:style w:type="paragraph" w:styleId="Heading2">
    <w:name w:val="heading 2"/>
    <w:basedOn w:val="Normal"/>
    <w:next w:val="Normal"/>
    <w:link w:val="Heading2Char"/>
    <w:autoRedefine/>
    <w:uiPriority w:val="9"/>
    <w:unhideWhenUsed/>
    <w:qFormat/>
    <w:rsid w:val="000870A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6D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36D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B38"/>
    <w:pPr>
      <w:ind w:left="720"/>
      <w:contextualSpacing/>
    </w:pPr>
  </w:style>
  <w:style w:type="character" w:styleId="Hyperlink">
    <w:name w:val="Hyperlink"/>
    <w:basedOn w:val="DefaultParagraphFont"/>
    <w:uiPriority w:val="99"/>
    <w:unhideWhenUsed/>
    <w:rsid w:val="00745DB2"/>
    <w:rPr>
      <w:color w:val="0563C1" w:themeColor="hyperlink"/>
      <w:u w:val="single"/>
    </w:rPr>
  </w:style>
  <w:style w:type="character" w:styleId="UnresolvedMention">
    <w:name w:val="Unresolved Mention"/>
    <w:basedOn w:val="DefaultParagraphFont"/>
    <w:uiPriority w:val="99"/>
    <w:semiHidden/>
    <w:unhideWhenUsed/>
    <w:rsid w:val="00745DB2"/>
    <w:rPr>
      <w:color w:val="605E5C"/>
      <w:shd w:val="clear" w:color="auto" w:fill="E1DFDD"/>
    </w:rPr>
  </w:style>
  <w:style w:type="character" w:customStyle="1" w:styleId="Heading1Char">
    <w:name w:val="Heading 1 Char"/>
    <w:basedOn w:val="DefaultParagraphFont"/>
    <w:link w:val="Heading1"/>
    <w:uiPriority w:val="9"/>
    <w:rsid w:val="00B23E07"/>
    <w:rPr>
      <w:rFonts w:ascii="Times New Roman" w:eastAsia="Times New Roman" w:hAnsi="Times New Roman" w:cs="Times New Roman"/>
      <w:b/>
      <w:bCs/>
      <w:kern w:val="36"/>
      <w:sz w:val="40"/>
      <w:szCs w:val="48"/>
      <w14:ligatures w14:val="none"/>
    </w:rPr>
  </w:style>
  <w:style w:type="paragraph" w:styleId="NormalWeb">
    <w:name w:val="Normal (Web)"/>
    <w:basedOn w:val="Normal"/>
    <w:uiPriority w:val="99"/>
    <w:unhideWhenUsed/>
    <w:rsid w:val="008D7AE5"/>
    <w:pPr>
      <w:spacing w:before="100" w:beforeAutospacing="1" w:after="100" w:afterAutospacing="1" w:line="240" w:lineRule="auto"/>
    </w:pPr>
    <w:rPr>
      <w:rFonts w:eastAsia="Times New Roman" w:cs="Times New Roman"/>
      <w:kern w:val="0"/>
      <w:szCs w:val="24"/>
      <w14:ligatures w14:val="none"/>
    </w:rPr>
  </w:style>
  <w:style w:type="character" w:customStyle="1" w:styleId="highlight">
    <w:name w:val="highlight"/>
    <w:basedOn w:val="DefaultParagraphFont"/>
    <w:rsid w:val="008D7AE5"/>
  </w:style>
  <w:style w:type="character" w:customStyle="1" w:styleId="citation">
    <w:name w:val="citation"/>
    <w:basedOn w:val="DefaultParagraphFont"/>
    <w:rsid w:val="008D7AE5"/>
  </w:style>
  <w:style w:type="character" w:customStyle="1" w:styleId="citation-item">
    <w:name w:val="citation-item"/>
    <w:basedOn w:val="DefaultParagraphFont"/>
    <w:rsid w:val="008D7AE5"/>
  </w:style>
  <w:style w:type="character" w:styleId="Strong">
    <w:name w:val="Strong"/>
    <w:basedOn w:val="DefaultParagraphFont"/>
    <w:uiPriority w:val="22"/>
    <w:qFormat/>
    <w:rsid w:val="008D7AE5"/>
    <w:rPr>
      <w:b/>
      <w:bCs/>
    </w:rPr>
  </w:style>
  <w:style w:type="character" w:customStyle="1" w:styleId="Heading3Char">
    <w:name w:val="Heading 3 Char"/>
    <w:basedOn w:val="DefaultParagraphFont"/>
    <w:link w:val="Heading3"/>
    <w:uiPriority w:val="9"/>
    <w:rsid w:val="00B36D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36D5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36D5C"/>
    <w:rPr>
      <w:i/>
      <w:iCs/>
    </w:rPr>
  </w:style>
  <w:style w:type="character" w:customStyle="1" w:styleId="Heading2Char">
    <w:name w:val="Heading 2 Char"/>
    <w:basedOn w:val="DefaultParagraphFont"/>
    <w:link w:val="Heading2"/>
    <w:uiPriority w:val="9"/>
    <w:rsid w:val="000870AE"/>
    <w:rPr>
      <w:rFonts w:ascii="Times New Roman" w:eastAsiaTheme="majorEastAsia" w:hAnsi="Times New Roman" w:cstheme="majorBidi"/>
      <w:b/>
      <w:sz w:val="28"/>
      <w:szCs w:val="26"/>
    </w:rPr>
  </w:style>
  <w:style w:type="character" w:styleId="CommentReference">
    <w:name w:val="annotation reference"/>
    <w:basedOn w:val="DefaultParagraphFont"/>
    <w:uiPriority w:val="99"/>
    <w:semiHidden/>
    <w:unhideWhenUsed/>
    <w:rsid w:val="00297148"/>
    <w:rPr>
      <w:sz w:val="16"/>
      <w:szCs w:val="16"/>
    </w:rPr>
  </w:style>
  <w:style w:type="paragraph" w:styleId="CommentText">
    <w:name w:val="annotation text"/>
    <w:basedOn w:val="Normal"/>
    <w:link w:val="CommentTextChar"/>
    <w:uiPriority w:val="99"/>
    <w:semiHidden/>
    <w:unhideWhenUsed/>
    <w:rsid w:val="00297148"/>
    <w:pPr>
      <w:spacing w:line="240" w:lineRule="auto"/>
    </w:pPr>
    <w:rPr>
      <w:sz w:val="20"/>
      <w:szCs w:val="20"/>
    </w:rPr>
  </w:style>
  <w:style w:type="character" w:customStyle="1" w:styleId="CommentTextChar">
    <w:name w:val="Comment Text Char"/>
    <w:basedOn w:val="DefaultParagraphFont"/>
    <w:link w:val="CommentText"/>
    <w:uiPriority w:val="99"/>
    <w:semiHidden/>
    <w:rsid w:val="002971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7148"/>
    <w:rPr>
      <w:b/>
      <w:bCs/>
    </w:rPr>
  </w:style>
  <w:style w:type="character" w:customStyle="1" w:styleId="CommentSubjectChar">
    <w:name w:val="Comment Subject Char"/>
    <w:basedOn w:val="CommentTextChar"/>
    <w:link w:val="CommentSubject"/>
    <w:uiPriority w:val="99"/>
    <w:semiHidden/>
    <w:rsid w:val="00297148"/>
    <w:rPr>
      <w:rFonts w:ascii="Times New Roman" w:hAnsi="Times New Roman"/>
      <w:b/>
      <w:bCs/>
      <w:sz w:val="20"/>
      <w:szCs w:val="20"/>
    </w:rPr>
  </w:style>
  <w:style w:type="paragraph" w:styleId="EndnoteText">
    <w:name w:val="endnote text"/>
    <w:basedOn w:val="Normal"/>
    <w:link w:val="EndnoteTextChar"/>
    <w:uiPriority w:val="99"/>
    <w:semiHidden/>
    <w:unhideWhenUsed/>
    <w:rsid w:val="00B23E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3E07"/>
    <w:rPr>
      <w:rFonts w:ascii="Times New Roman" w:hAnsi="Times New Roman"/>
      <w:sz w:val="20"/>
      <w:szCs w:val="20"/>
    </w:rPr>
  </w:style>
  <w:style w:type="character" w:styleId="EndnoteReference">
    <w:name w:val="endnote reference"/>
    <w:basedOn w:val="DefaultParagraphFont"/>
    <w:uiPriority w:val="99"/>
    <w:semiHidden/>
    <w:unhideWhenUsed/>
    <w:rsid w:val="00B23E07"/>
    <w:rPr>
      <w:vertAlign w:val="superscript"/>
    </w:rPr>
  </w:style>
  <w:style w:type="paragraph" w:styleId="FootnoteText">
    <w:name w:val="footnote text"/>
    <w:basedOn w:val="Normal"/>
    <w:link w:val="FootnoteTextChar"/>
    <w:uiPriority w:val="99"/>
    <w:semiHidden/>
    <w:unhideWhenUsed/>
    <w:rsid w:val="00B23E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3E07"/>
    <w:rPr>
      <w:rFonts w:ascii="Times New Roman" w:hAnsi="Times New Roman"/>
      <w:sz w:val="20"/>
      <w:szCs w:val="20"/>
    </w:rPr>
  </w:style>
  <w:style w:type="character" w:styleId="FootnoteReference">
    <w:name w:val="footnote reference"/>
    <w:basedOn w:val="DefaultParagraphFont"/>
    <w:uiPriority w:val="99"/>
    <w:semiHidden/>
    <w:unhideWhenUsed/>
    <w:rsid w:val="00B23E07"/>
    <w:rPr>
      <w:vertAlign w:val="superscript"/>
    </w:rPr>
  </w:style>
  <w:style w:type="paragraph" w:styleId="Title">
    <w:name w:val="Title"/>
    <w:basedOn w:val="Normal"/>
    <w:next w:val="Normal"/>
    <w:link w:val="TitleChar"/>
    <w:uiPriority w:val="10"/>
    <w:qFormat/>
    <w:rsid w:val="00B23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E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251">
      <w:bodyDiv w:val="1"/>
      <w:marLeft w:val="0"/>
      <w:marRight w:val="0"/>
      <w:marTop w:val="0"/>
      <w:marBottom w:val="0"/>
      <w:divBdr>
        <w:top w:val="none" w:sz="0" w:space="0" w:color="auto"/>
        <w:left w:val="none" w:sz="0" w:space="0" w:color="auto"/>
        <w:bottom w:val="none" w:sz="0" w:space="0" w:color="auto"/>
        <w:right w:val="none" w:sz="0" w:space="0" w:color="auto"/>
      </w:divBdr>
    </w:div>
    <w:div w:id="280650052">
      <w:bodyDiv w:val="1"/>
      <w:marLeft w:val="0"/>
      <w:marRight w:val="0"/>
      <w:marTop w:val="0"/>
      <w:marBottom w:val="0"/>
      <w:divBdr>
        <w:top w:val="none" w:sz="0" w:space="0" w:color="auto"/>
        <w:left w:val="none" w:sz="0" w:space="0" w:color="auto"/>
        <w:bottom w:val="none" w:sz="0" w:space="0" w:color="auto"/>
        <w:right w:val="none" w:sz="0" w:space="0" w:color="auto"/>
      </w:divBdr>
    </w:div>
    <w:div w:id="646864828">
      <w:bodyDiv w:val="1"/>
      <w:marLeft w:val="0"/>
      <w:marRight w:val="0"/>
      <w:marTop w:val="0"/>
      <w:marBottom w:val="0"/>
      <w:divBdr>
        <w:top w:val="none" w:sz="0" w:space="0" w:color="auto"/>
        <w:left w:val="none" w:sz="0" w:space="0" w:color="auto"/>
        <w:bottom w:val="none" w:sz="0" w:space="0" w:color="auto"/>
        <w:right w:val="none" w:sz="0" w:space="0" w:color="auto"/>
      </w:divBdr>
    </w:div>
    <w:div w:id="650788349">
      <w:bodyDiv w:val="1"/>
      <w:marLeft w:val="0"/>
      <w:marRight w:val="0"/>
      <w:marTop w:val="0"/>
      <w:marBottom w:val="0"/>
      <w:divBdr>
        <w:top w:val="none" w:sz="0" w:space="0" w:color="auto"/>
        <w:left w:val="none" w:sz="0" w:space="0" w:color="auto"/>
        <w:bottom w:val="none" w:sz="0" w:space="0" w:color="auto"/>
        <w:right w:val="none" w:sz="0" w:space="0" w:color="auto"/>
      </w:divBdr>
    </w:div>
    <w:div w:id="917592353">
      <w:bodyDiv w:val="1"/>
      <w:marLeft w:val="0"/>
      <w:marRight w:val="0"/>
      <w:marTop w:val="0"/>
      <w:marBottom w:val="0"/>
      <w:divBdr>
        <w:top w:val="none" w:sz="0" w:space="0" w:color="auto"/>
        <w:left w:val="none" w:sz="0" w:space="0" w:color="auto"/>
        <w:bottom w:val="none" w:sz="0" w:space="0" w:color="auto"/>
        <w:right w:val="none" w:sz="0" w:space="0" w:color="auto"/>
      </w:divBdr>
    </w:div>
    <w:div w:id="971011240">
      <w:bodyDiv w:val="1"/>
      <w:marLeft w:val="0"/>
      <w:marRight w:val="0"/>
      <w:marTop w:val="0"/>
      <w:marBottom w:val="0"/>
      <w:divBdr>
        <w:top w:val="none" w:sz="0" w:space="0" w:color="auto"/>
        <w:left w:val="none" w:sz="0" w:space="0" w:color="auto"/>
        <w:bottom w:val="none" w:sz="0" w:space="0" w:color="auto"/>
        <w:right w:val="none" w:sz="0" w:space="0" w:color="auto"/>
      </w:divBdr>
      <w:divsChild>
        <w:div w:id="1699819367">
          <w:marLeft w:val="0"/>
          <w:marRight w:val="0"/>
          <w:marTop w:val="0"/>
          <w:marBottom w:val="0"/>
          <w:divBdr>
            <w:top w:val="none" w:sz="0" w:space="0" w:color="auto"/>
            <w:left w:val="none" w:sz="0" w:space="0" w:color="auto"/>
            <w:bottom w:val="none" w:sz="0" w:space="0" w:color="auto"/>
            <w:right w:val="none" w:sz="0" w:space="0" w:color="auto"/>
          </w:divBdr>
        </w:div>
        <w:div w:id="68357144">
          <w:marLeft w:val="0"/>
          <w:marRight w:val="0"/>
          <w:marTop w:val="0"/>
          <w:marBottom w:val="0"/>
          <w:divBdr>
            <w:top w:val="none" w:sz="0" w:space="0" w:color="auto"/>
            <w:left w:val="none" w:sz="0" w:space="0" w:color="auto"/>
            <w:bottom w:val="none" w:sz="0" w:space="0" w:color="auto"/>
            <w:right w:val="none" w:sz="0" w:space="0" w:color="auto"/>
          </w:divBdr>
        </w:div>
        <w:div w:id="449670127">
          <w:marLeft w:val="0"/>
          <w:marRight w:val="0"/>
          <w:marTop w:val="0"/>
          <w:marBottom w:val="0"/>
          <w:divBdr>
            <w:top w:val="none" w:sz="0" w:space="0" w:color="auto"/>
            <w:left w:val="none" w:sz="0" w:space="0" w:color="auto"/>
            <w:bottom w:val="none" w:sz="0" w:space="0" w:color="auto"/>
            <w:right w:val="none" w:sz="0" w:space="0" w:color="auto"/>
          </w:divBdr>
        </w:div>
        <w:div w:id="1203596003">
          <w:marLeft w:val="0"/>
          <w:marRight w:val="0"/>
          <w:marTop w:val="0"/>
          <w:marBottom w:val="0"/>
          <w:divBdr>
            <w:top w:val="none" w:sz="0" w:space="0" w:color="auto"/>
            <w:left w:val="none" w:sz="0" w:space="0" w:color="auto"/>
            <w:bottom w:val="none" w:sz="0" w:space="0" w:color="auto"/>
            <w:right w:val="none" w:sz="0" w:space="0" w:color="auto"/>
          </w:divBdr>
        </w:div>
        <w:div w:id="1406874988">
          <w:marLeft w:val="0"/>
          <w:marRight w:val="0"/>
          <w:marTop w:val="0"/>
          <w:marBottom w:val="0"/>
          <w:divBdr>
            <w:top w:val="none" w:sz="0" w:space="0" w:color="auto"/>
            <w:left w:val="none" w:sz="0" w:space="0" w:color="auto"/>
            <w:bottom w:val="none" w:sz="0" w:space="0" w:color="auto"/>
            <w:right w:val="none" w:sz="0" w:space="0" w:color="auto"/>
          </w:divBdr>
        </w:div>
        <w:div w:id="473524431">
          <w:marLeft w:val="0"/>
          <w:marRight w:val="0"/>
          <w:marTop w:val="0"/>
          <w:marBottom w:val="0"/>
          <w:divBdr>
            <w:top w:val="none" w:sz="0" w:space="0" w:color="auto"/>
            <w:left w:val="none" w:sz="0" w:space="0" w:color="auto"/>
            <w:bottom w:val="none" w:sz="0" w:space="0" w:color="auto"/>
            <w:right w:val="none" w:sz="0" w:space="0" w:color="auto"/>
          </w:divBdr>
        </w:div>
        <w:div w:id="2139100799">
          <w:marLeft w:val="0"/>
          <w:marRight w:val="0"/>
          <w:marTop w:val="0"/>
          <w:marBottom w:val="0"/>
          <w:divBdr>
            <w:top w:val="none" w:sz="0" w:space="0" w:color="auto"/>
            <w:left w:val="none" w:sz="0" w:space="0" w:color="auto"/>
            <w:bottom w:val="none" w:sz="0" w:space="0" w:color="auto"/>
            <w:right w:val="none" w:sz="0" w:space="0" w:color="auto"/>
          </w:divBdr>
        </w:div>
      </w:divsChild>
    </w:div>
    <w:div w:id="1183591549">
      <w:bodyDiv w:val="1"/>
      <w:marLeft w:val="0"/>
      <w:marRight w:val="0"/>
      <w:marTop w:val="0"/>
      <w:marBottom w:val="0"/>
      <w:divBdr>
        <w:top w:val="none" w:sz="0" w:space="0" w:color="auto"/>
        <w:left w:val="none" w:sz="0" w:space="0" w:color="auto"/>
        <w:bottom w:val="none" w:sz="0" w:space="0" w:color="auto"/>
        <w:right w:val="none" w:sz="0" w:space="0" w:color="auto"/>
      </w:divBdr>
      <w:divsChild>
        <w:div w:id="760641936">
          <w:marLeft w:val="0"/>
          <w:marRight w:val="0"/>
          <w:marTop w:val="0"/>
          <w:marBottom w:val="0"/>
          <w:divBdr>
            <w:top w:val="none" w:sz="0" w:space="0" w:color="auto"/>
            <w:left w:val="none" w:sz="0" w:space="0" w:color="auto"/>
            <w:bottom w:val="none" w:sz="0" w:space="0" w:color="auto"/>
            <w:right w:val="none" w:sz="0" w:space="0" w:color="auto"/>
          </w:divBdr>
        </w:div>
        <w:div w:id="1330795643">
          <w:marLeft w:val="0"/>
          <w:marRight w:val="0"/>
          <w:marTop w:val="0"/>
          <w:marBottom w:val="0"/>
          <w:divBdr>
            <w:top w:val="none" w:sz="0" w:space="0" w:color="auto"/>
            <w:left w:val="none" w:sz="0" w:space="0" w:color="auto"/>
            <w:bottom w:val="none" w:sz="0" w:space="0" w:color="auto"/>
            <w:right w:val="none" w:sz="0" w:space="0" w:color="auto"/>
          </w:divBdr>
        </w:div>
        <w:div w:id="644429393">
          <w:marLeft w:val="0"/>
          <w:marRight w:val="0"/>
          <w:marTop w:val="0"/>
          <w:marBottom w:val="0"/>
          <w:divBdr>
            <w:top w:val="none" w:sz="0" w:space="0" w:color="auto"/>
            <w:left w:val="none" w:sz="0" w:space="0" w:color="auto"/>
            <w:bottom w:val="none" w:sz="0" w:space="0" w:color="auto"/>
            <w:right w:val="none" w:sz="0" w:space="0" w:color="auto"/>
          </w:divBdr>
        </w:div>
        <w:div w:id="1504972260">
          <w:marLeft w:val="0"/>
          <w:marRight w:val="0"/>
          <w:marTop w:val="0"/>
          <w:marBottom w:val="0"/>
          <w:divBdr>
            <w:top w:val="none" w:sz="0" w:space="0" w:color="auto"/>
            <w:left w:val="none" w:sz="0" w:space="0" w:color="auto"/>
            <w:bottom w:val="none" w:sz="0" w:space="0" w:color="auto"/>
            <w:right w:val="none" w:sz="0" w:space="0" w:color="auto"/>
          </w:divBdr>
        </w:div>
        <w:div w:id="144932776">
          <w:marLeft w:val="0"/>
          <w:marRight w:val="0"/>
          <w:marTop w:val="0"/>
          <w:marBottom w:val="0"/>
          <w:divBdr>
            <w:top w:val="none" w:sz="0" w:space="0" w:color="auto"/>
            <w:left w:val="none" w:sz="0" w:space="0" w:color="auto"/>
            <w:bottom w:val="none" w:sz="0" w:space="0" w:color="auto"/>
            <w:right w:val="none" w:sz="0" w:space="0" w:color="auto"/>
          </w:divBdr>
        </w:div>
        <w:div w:id="41564706">
          <w:marLeft w:val="0"/>
          <w:marRight w:val="0"/>
          <w:marTop w:val="0"/>
          <w:marBottom w:val="0"/>
          <w:divBdr>
            <w:top w:val="none" w:sz="0" w:space="0" w:color="auto"/>
            <w:left w:val="none" w:sz="0" w:space="0" w:color="auto"/>
            <w:bottom w:val="none" w:sz="0" w:space="0" w:color="auto"/>
            <w:right w:val="none" w:sz="0" w:space="0" w:color="auto"/>
          </w:divBdr>
        </w:div>
      </w:divsChild>
    </w:div>
    <w:div w:id="1623804272">
      <w:bodyDiv w:val="1"/>
      <w:marLeft w:val="0"/>
      <w:marRight w:val="0"/>
      <w:marTop w:val="0"/>
      <w:marBottom w:val="0"/>
      <w:divBdr>
        <w:top w:val="none" w:sz="0" w:space="0" w:color="auto"/>
        <w:left w:val="none" w:sz="0" w:space="0" w:color="auto"/>
        <w:bottom w:val="none" w:sz="0" w:space="0" w:color="auto"/>
        <w:right w:val="none" w:sz="0" w:space="0" w:color="auto"/>
      </w:divBdr>
    </w:div>
    <w:div w:id="1678771592">
      <w:bodyDiv w:val="1"/>
      <w:marLeft w:val="0"/>
      <w:marRight w:val="0"/>
      <w:marTop w:val="0"/>
      <w:marBottom w:val="0"/>
      <w:divBdr>
        <w:top w:val="none" w:sz="0" w:space="0" w:color="auto"/>
        <w:left w:val="none" w:sz="0" w:space="0" w:color="auto"/>
        <w:bottom w:val="none" w:sz="0" w:space="0" w:color="auto"/>
        <w:right w:val="none" w:sz="0" w:space="0" w:color="auto"/>
      </w:divBdr>
    </w:div>
    <w:div w:id="1720781756">
      <w:bodyDiv w:val="1"/>
      <w:marLeft w:val="0"/>
      <w:marRight w:val="0"/>
      <w:marTop w:val="0"/>
      <w:marBottom w:val="0"/>
      <w:divBdr>
        <w:top w:val="none" w:sz="0" w:space="0" w:color="auto"/>
        <w:left w:val="none" w:sz="0" w:space="0" w:color="auto"/>
        <w:bottom w:val="none" w:sz="0" w:space="0" w:color="auto"/>
        <w:right w:val="none" w:sz="0" w:space="0" w:color="auto"/>
      </w:divBdr>
      <w:divsChild>
        <w:div w:id="1014258960">
          <w:marLeft w:val="0"/>
          <w:marRight w:val="0"/>
          <w:marTop w:val="0"/>
          <w:marBottom w:val="0"/>
          <w:divBdr>
            <w:top w:val="none" w:sz="0" w:space="0" w:color="auto"/>
            <w:left w:val="none" w:sz="0" w:space="0" w:color="auto"/>
            <w:bottom w:val="none" w:sz="0" w:space="0" w:color="auto"/>
            <w:right w:val="none" w:sz="0" w:space="0" w:color="auto"/>
          </w:divBdr>
        </w:div>
        <w:div w:id="1309164135">
          <w:marLeft w:val="0"/>
          <w:marRight w:val="0"/>
          <w:marTop w:val="0"/>
          <w:marBottom w:val="0"/>
          <w:divBdr>
            <w:top w:val="none" w:sz="0" w:space="0" w:color="auto"/>
            <w:left w:val="none" w:sz="0" w:space="0" w:color="auto"/>
            <w:bottom w:val="none" w:sz="0" w:space="0" w:color="auto"/>
            <w:right w:val="none" w:sz="0" w:space="0" w:color="auto"/>
          </w:divBdr>
        </w:div>
        <w:div w:id="981932160">
          <w:marLeft w:val="0"/>
          <w:marRight w:val="0"/>
          <w:marTop w:val="0"/>
          <w:marBottom w:val="0"/>
          <w:divBdr>
            <w:top w:val="none" w:sz="0" w:space="0" w:color="auto"/>
            <w:left w:val="none" w:sz="0" w:space="0" w:color="auto"/>
            <w:bottom w:val="none" w:sz="0" w:space="0" w:color="auto"/>
            <w:right w:val="none" w:sz="0" w:space="0" w:color="auto"/>
          </w:divBdr>
        </w:div>
      </w:divsChild>
    </w:div>
    <w:div w:id="1751342324">
      <w:bodyDiv w:val="1"/>
      <w:marLeft w:val="0"/>
      <w:marRight w:val="0"/>
      <w:marTop w:val="0"/>
      <w:marBottom w:val="0"/>
      <w:divBdr>
        <w:top w:val="none" w:sz="0" w:space="0" w:color="auto"/>
        <w:left w:val="none" w:sz="0" w:space="0" w:color="auto"/>
        <w:bottom w:val="none" w:sz="0" w:space="0" w:color="auto"/>
        <w:right w:val="none" w:sz="0" w:space="0" w:color="auto"/>
      </w:divBdr>
      <w:divsChild>
        <w:div w:id="426510683">
          <w:marLeft w:val="0"/>
          <w:marRight w:val="0"/>
          <w:marTop w:val="0"/>
          <w:marBottom w:val="0"/>
          <w:divBdr>
            <w:top w:val="none" w:sz="0" w:space="0" w:color="auto"/>
            <w:left w:val="none" w:sz="0" w:space="0" w:color="auto"/>
            <w:bottom w:val="none" w:sz="0" w:space="0" w:color="auto"/>
            <w:right w:val="none" w:sz="0" w:space="0" w:color="auto"/>
          </w:divBdr>
          <w:divsChild>
            <w:div w:id="704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noel@andrew.cm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henyis@andrew.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7E767-482D-4D57-9AB7-B4370099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chia</dc:creator>
  <cp:keywords/>
  <dc:description/>
  <cp:lastModifiedBy>hy chia</cp:lastModifiedBy>
  <cp:revision>3</cp:revision>
  <dcterms:created xsi:type="dcterms:W3CDTF">2024-12-16T23:01:00Z</dcterms:created>
  <dcterms:modified xsi:type="dcterms:W3CDTF">2024-12-17T00:22:00Z</dcterms:modified>
</cp:coreProperties>
</file>