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22A9E" w14:textId="0D3B453D" w:rsidR="007D08B4" w:rsidRPr="00A90B38" w:rsidRDefault="007D08B4" w:rsidP="007D08B4">
      <w:pPr>
        <w:rPr>
          <w:rFonts w:cs="Times New Roman"/>
        </w:rPr>
      </w:pPr>
      <w:r w:rsidRPr="00A90B38">
        <w:rPr>
          <w:rFonts w:cs="Times New Roman"/>
        </w:rPr>
        <w:t>48727 Fall 2024 Final Project</w:t>
      </w:r>
      <w:r w:rsidR="008D7AE5">
        <w:rPr>
          <w:rFonts w:cs="Times New Roman"/>
        </w:rPr>
        <w:t xml:space="preserve"> Proposal</w:t>
      </w:r>
    </w:p>
    <w:p w14:paraId="4DDC590A" w14:textId="3CA2400C" w:rsidR="00A90B38" w:rsidRDefault="007D08B4" w:rsidP="007D08B4">
      <w:pPr>
        <w:rPr>
          <w:rFonts w:cs="Times New Roman"/>
          <w:b/>
          <w:bCs/>
          <w:sz w:val="36"/>
          <w:szCs w:val="36"/>
          <w:u w:val="single"/>
        </w:rPr>
      </w:pPr>
      <w:r w:rsidRPr="00A90B38">
        <w:rPr>
          <w:rFonts w:cs="Times New Roman"/>
          <w:b/>
          <w:bCs/>
          <w:sz w:val="36"/>
          <w:szCs w:val="36"/>
          <w:u w:val="single"/>
        </w:rPr>
        <w:t>Exploring</w:t>
      </w:r>
      <w:r w:rsidR="000F7BC2">
        <w:rPr>
          <w:rFonts w:cs="Times New Roman"/>
          <w:b/>
          <w:bCs/>
          <w:sz w:val="36"/>
          <w:szCs w:val="36"/>
          <w:u w:val="single"/>
        </w:rPr>
        <w:t>/design</w:t>
      </w:r>
      <w:r w:rsidRPr="00A90B38">
        <w:rPr>
          <w:rFonts w:cs="Times New Roman"/>
          <w:b/>
          <w:bCs/>
          <w:sz w:val="36"/>
          <w:szCs w:val="36"/>
          <w:u w:val="single"/>
        </w:rPr>
        <w:t xml:space="preserve"> </w:t>
      </w:r>
      <w:r w:rsidR="000F7BC2">
        <w:rPr>
          <w:rFonts w:cs="Times New Roman"/>
          <w:b/>
          <w:bCs/>
          <w:sz w:val="36"/>
          <w:szCs w:val="36"/>
          <w:u w:val="single"/>
        </w:rPr>
        <w:t>Tech approach</w:t>
      </w:r>
    </w:p>
    <w:p w14:paraId="6D4B329B" w14:textId="7D038F42" w:rsidR="002A634C" w:rsidRPr="008017E3" w:rsidRDefault="008D7AE5" w:rsidP="002A634C">
      <w:pPr>
        <w:rPr>
          <w:i/>
          <w:iCs/>
        </w:rPr>
      </w:pPr>
      <w:r>
        <w:rPr>
          <w:i/>
          <w:iCs/>
        </w:rPr>
        <w:t xml:space="preserve">Part 1, </w:t>
      </w:r>
      <w:r w:rsidR="002A634C" w:rsidRPr="008017E3">
        <w:rPr>
          <w:i/>
          <w:iCs/>
        </w:rPr>
        <w:t>Pre</w:t>
      </w:r>
      <w:r>
        <w:rPr>
          <w:i/>
          <w:iCs/>
        </w:rPr>
        <w:t>face</w:t>
      </w:r>
      <w:r w:rsidR="002A634C" w:rsidRPr="008017E3">
        <w:rPr>
          <w:i/>
          <w:iCs/>
        </w:rPr>
        <w:t>:</w:t>
      </w:r>
    </w:p>
    <w:p w14:paraId="696F2ACE" w14:textId="54305A15" w:rsidR="004E066F" w:rsidRDefault="002A634C" w:rsidP="002A634C">
      <w:r>
        <w:t>This paper/project strongly bind</w:t>
      </w:r>
      <w:r w:rsidR="004E066F">
        <w:t>/extend from</w:t>
      </w:r>
      <w:r>
        <w:t xml:space="preserve"> with the</w:t>
      </w:r>
      <w:r w:rsidR="004E066F">
        <w:t xml:space="preserve"> below</w:t>
      </w:r>
      <w:r>
        <w:t xml:space="preserve"> module </w:t>
      </w:r>
    </w:p>
    <w:p w14:paraId="56ED0BBE" w14:textId="1A43965E" w:rsidR="004E066F" w:rsidRDefault="002A634C" w:rsidP="004E066F">
      <w:pPr>
        <w:pStyle w:val="ListParagraph"/>
        <w:numPr>
          <w:ilvl w:val="0"/>
          <w:numId w:val="7"/>
        </w:numPr>
      </w:pPr>
      <w:r>
        <w:t>A6 Hybrid</w:t>
      </w:r>
      <w:r w:rsidR="004E066F">
        <w:t>: a hybrid world, view virtual world as the same as the physical world and include it in our daily or non-daily product design (including virtual or physical)</w:t>
      </w:r>
      <w:r w:rsidR="00D03901">
        <w:t>. The spatial sense as a data, how can it include in our tech approach (</w:t>
      </w:r>
      <w:r w:rsidR="00D03901">
        <w:rPr>
          <w:rFonts w:hint="eastAsia"/>
          <w:lang w:val="en-US"/>
        </w:rPr>
        <w:t>空间感知</w:t>
      </w:r>
      <w:r w:rsidR="00D03901">
        <w:rPr>
          <w:rFonts w:hint="eastAsia"/>
          <w:lang w:val="en-US"/>
        </w:rPr>
        <w:t>)</w:t>
      </w:r>
    </w:p>
    <w:p w14:paraId="1FA58BA6" w14:textId="7A439B57" w:rsidR="004E066F" w:rsidRDefault="004E066F" w:rsidP="004E066F">
      <w:r>
        <w:t>Support module:</w:t>
      </w:r>
      <w:r w:rsidR="002A634C">
        <w:t xml:space="preserve"> </w:t>
      </w:r>
    </w:p>
    <w:p w14:paraId="301957F6" w14:textId="5BC60E30" w:rsidR="004E066F" w:rsidRDefault="004E066F" w:rsidP="004E066F">
      <w:pPr>
        <w:pStyle w:val="ListParagraph"/>
        <w:numPr>
          <w:ilvl w:val="0"/>
          <w:numId w:val="7"/>
        </w:numPr>
      </w:pPr>
      <w:r>
        <w:t>A5 Cybernetics: Implementing the concept of “user vs agent”</w:t>
      </w:r>
    </w:p>
    <w:p w14:paraId="3BBFB758" w14:textId="611FBDE1" w:rsidR="004E066F" w:rsidRDefault="002A634C" w:rsidP="004E066F">
      <w:pPr>
        <w:pStyle w:val="ListParagraph"/>
        <w:numPr>
          <w:ilvl w:val="0"/>
          <w:numId w:val="7"/>
        </w:numPr>
      </w:pPr>
      <w:r>
        <w:t>A4 Tangible Interaction</w:t>
      </w:r>
      <w:r w:rsidR="008017E3">
        <w:t>: Exploring way of interaction</w:t>
      </w:r>
    </w:p>
    <w:p w14:paraId="146FAFF5" w14:textId="19C44CB6" w:rsidR="002A634C" w:rsidRDefault="002A634C" w:rsidP="004E066F">
      <w:r>
        <w:t>It’s a explore thoughts of finding ways of users approach the info from virtual world -&gt; Interface. (Can be critic)</w:t>
      </w:r>
    </w:p>
    <w:p w14:paraId="1ABFB225" w14:textId="77777777" w:rsidR="008017E3" w:rsidRDefault="008017E3" w:rsidP="004E066F"/>
    <w:p w14:paraId="0BCC779D" w14:textId="75912CED" w:rsidR="002A634C" w:rsidRPr="008017E3" w:rsidRDefault="008D7AE5" w:rsidP="002A634C">
      <w:pPr>
        <w:rPr>
          <w:i/>
          <w:iCs/>
        </w:rPr>
      </w:pPr>
      <w:r>
        <w:rPr>
          <w:i/>
          <w:iCs/>
        </w:rPr>
        <w:t xml:space="preserve">Part 2, </w:t>
      </w:r>
      <w:r w:rsidR="002A634C" w:rsidRPr="008017E3">
        <w:rPr>
          <w:i/>
          <w:iCs/>
        </w:rPr>
        <w:t xml:space="preserve">Support </w:t>
      </w:r>
      <w:r w:rsidR="008A4430" w:rsidRPr="008017E3">
        <w:rPr>
          <w:i/>
          <w:iCs/>
        </w:rPr>
        <w:t>readings</w:t>
      </w:r>
      <w:r w:rsidR="00A4284D">
        <w:rPr>
          <w:i/>
          <w:iCs/>
        </w:rPr>
        <w:t xml:space="preserve"> &amp; references</w:t>
      </w:r>
      <w:r w:rsidR="002A634C" w:rsidRPr="008017E3">
        <w:rPr>
          <w:i/>
          <w:iCs/>
        </w:rPr>
        <w:t>:</w:t>
      </w:r>
    </w:p>
    <w:p w14:paraId="650AEE53" w14:textId="05242619" w:rsidR="002A634C" w:rsidRDefault="00A4284D" w:rsidP="002A634C">
      <w:r>
        <w:t xml:space="preserve">1. Levy, Pierre. Becoming Virtual. New York: Plenum Trade, 1998. </w:t>
      </w:r>
    </w:p>
    <w:p w14:paraId="3C875049" w14:textId="05227A34" w:rsidR="008D7AE5" w:rsidRPr="008D7AE5" w:rsidRDefault="008D7AE5" w:rsidP="008D7AE5">
      <w:pPr>
        <w:spacing w:before="100" w:beforeAutospacing="1" w:after="100" w:afterAutospacing="1" w:line="240" w:lineRule="auto"/>
        <w:outlineLvl w:val="0"/>
        <w:rPr>
          <w:rFonts w:eastAsia="Times New Roman" w:cs="Times New Roman"/>
          <w:b/>
          <w:bCs/>
          <w:kern w:val="36"/>
          <w14:ligatures w14:val="none"/>
        </w:rPr>
      </w:pPr>
      <w:r w:rsidRPr="008D7AE5">
        <w:rPr>
          <w:rFonts w:eastAsia="Times New Roman" w:cs="Times New Roman"/>
          <w:b/>
          <w:bCs/>
          <w:kern w:val="36"/>
          <w14:ligatures w14:val="none"/>
        </w:rPr>
        <w:t>Annotations</w:t>
      </w:r>
      <w:r>
        <w:rPr>
          <w:rFonts w:eastAsia="Times New Roman" w:cs="Times New Roman"/>
          <w:b/>
          <w:bCs/>
          <w:kern w:val="36"/>
          <w14:ligatures w14:val="none"/>
        </w:rPr>
        <w:t xml:space="preserve"> in the book:</w:t>
      </w:r>
    </w:p>
    <w:p w14:paraId="2E1FD3B1" w14:textId="7095CED6"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“ut manifests itself as the very pro</w:t>
      </w:r>
      <w:r w:rsidRPr="008D7AE5">
        <w:rPr>
          <w:rFonts w:eastAsia="Times New Roman" w:cs="Times New Roman"/>
          <w:kern w:val="0"/>
          <w14:ligatures w14:val="none"/>
        </w:rPr>
        <w:softHyphen/>
        <w:t xml:space="preserve"> cess of humanity's "becoming other"— its heterogene</w:t>
      </w:r>
      <w:r w:rsidRPr="008D7AE5">
        <w:rPr>
          <w:rFonts w:eastAsia="Times New Roman" w:cs="Times New Roman"/>
          <w:kern w:val="0"/>
          <w14:ligatures w14:val="none"/>
        </w:rPr>
        <w:softHyphen/>
        <w:t xml:space="preserve"> sis.” (Lévy, 1998, p. 18) </w:t>
      </w:r>
      <w:r w:rsidRPr="008D7AE5">
        <w:rPr>
          <w:rFonts w:ascii="Segoe UI Emoji" w:eastAsia="Times New Roman" w:hAnsi="Segoe UI Emoji" w:cs="Segoe UI Emoji"/>
          <w:kern w:val="0"/>
          <w14:ligatures w14:val="none"/>
        </w:rPr>
        <w:t>🔤</w:t>
      </w:r>
    </w:p>
    <w:p w14:paraId="1608F89B" w14:textId="5A2D1348" w:rsidR="008D7AE5" w:rsidRPr="008D7AE5" w:rsidRDefault="008D7AE5" w:rsidP="008D7AE5">
      <w:pPr>
        <w:spacing w:before="100" w:beforeAutospacing="1" w:after="100" w:afterAutospacing="1" w:line="240" w:lineRule="auto"/>
        <w:rPr>
          <w:rFonts w:cs="Times New Roman"/>
          <w:kern w:val="0"/>
          <w14:ligatures w14:val="none"/>
        </w:rPr>
      </w:pPr>
      <w:r w:rsidRPr="008D7AE5">
        <w:rPr>
          <w:rFonts w:eastAsia="Times New Roman" w:cs="Times New Roman"/>
          <w:kern w:val="0"/>
          <w14:ligatures w14:val="none"/>
        </w:rPr>
        <w:t>“If virtualization were nothing more than the transition from a realitxcy to a col</w:t>
      </w:r>
      <w:r w:rsidRPr="008D7AE5">
        <w:rPr>
          <w:rFonts w:eastAsia="Times New Roman" w:cs="Times New Roman"/>
          <w:kern w:val="0"/>
          <w14:ligatures w14:val="none"/>
        </w:rPr>
        <w:softHyphen/>
        <w:t xml:space="preserve"> lection of possibles, it would be derealizing. But it im</w:t>
      </w:r>
      <w:r w:rsidRPr="008D7AE5">
        <w:rPr>
          <w:rFonts w:eastAsia="Times New Roman" w:cs="Times New Roman"/>
          <w:kern w:val="0"/>
          <w14:ligatures w14:val="none"/>
        </w:rPr>
        <w:softHyphen/>
        <w:t xml:space="preserve"> plies as great a sense of irreversibility in its effects, indeterminacy in its processes, and creativity in its striv</w:t>
      </w:r>
      <w:r w:rsidRPr="008D7AE5">
        <w:rPr>
          <w:rFonts w:eastAsia="Times New Roman" w:cs="Times New Roman"/>
          <w:kern w:val="0"/>
          <w14:ligatures w14:val="none"/>
        </w:rPr>
        <w:softHyphen/>
        <w:t xml:space="preserve"> ing, as actualization.” (Lévy, 1998, p. 29) </w:t>
      </w:r>
    </w:p>
    <w:p w14:paraId="71361AD6" w14:textId="3A122005"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“Virtualization is one of the princi</w:t>
      </w:r>
      <w:r w:rsidRPr="008D7AE5">
        <w:rPr>
          <w:rFonts w:eastAsia="Times New Roman" w:cs="Times New Roman"/>
          <w:kern w:val="0"/>
          <w14:ligatures w14:val="none"/>
        </w:rPr>
        <w:softHyphen/>
        <w:t xml:space="preserve"> pal vectors in the creation of reality.”   ()(Lévy, 1998, p. 29)</w:t>
      </w:r>
    </w:p>
    <w:p w14:paraId="43B07D5A"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MS Mincho" w:cs="Times New Roman"/>
          <w:kern w:val="0"/>
          <w:shd w:val="clear" w:color="auto" w:fill="FFD400"/>
          <w14:ligatures w14:val="none"/>
        </w:rPr>
        <w:t>我的想法从</w:t>
      </w:r>
      <w:r w:rsidRPr="008D7AE5">
        <w:rPr>
          <w:rFonts w:eastAsia="SimSun" w:cs="Times New Roman"/>
          <w:kern w:val="0"/>
          <w:shd w:val="clear" w:color="auto" w:fill="FFD400"/>
          <w14:ligatures w14:val="none"/>
        </w:rPr>
        <w:t>这里出发，那么在虚拟世界里的</w:t>
      </w:r>
      <w:r w:rsidRPr="008D7AE5">
        <w:rPr>
          <w:rFonts w:eastAsia="Times New Roman" w:cs="Times New Roman"/>
          <w:kern w:val="0"/>
          <w:shd w:val="clear" w:color="auto" w:fill="FFD400"/>
          <w14:ligatures w14:val="none"/>
        </w:rPr>
        <w:t>interaction</w:t>
      </w:r>
      <w:r w:rsidRPr="008D7AE5">
        <w:rPr>
          <w:rFonts w:eastAsia="MS Mincho" w:cs="Times New Roman"/>
          <w:kern w:val="0"/>
          <w:shd w:val="clear" w:color="auto" w:fill="FFD400"/>
          <w14:ligatures w14:val="none"/>
        </w:rPr>
        <w:t>人的感</w:t>
      </w:r>
      <w:r w:rsidRPr="008D7AE5">
        <w:rPr>
          <w:rFonts w:eastAsia="SimSun" w:cs="Times New Roman"/>
          <w:kern w:val="0"/>
          <w:shd w:val="clear" w:color="auto" w:fill="FFD400"/>
          <w14:ligatures w14:val="none"/>
        </w:rPr>
        <w:t>觉如何设计？如何和现实产生交集？</w:t>
      </w:r>
      <w:r w:rsidRPr="008D7AE5">
        <w:rPr>
          <w:rFonts w:eastAsia="Times New Roman" w:cs="Times New Roman"/>
          <w:kern w:val="0"/>
          <w:shd w:val="clear" w:color="auto" w:fill="FFD400"/>
          <w14:ligatures w14:val="none"/>
        </w:rPr>
        <w:t xml:space="preserve"> fro example</w:t>
      </w:r>
      <w:r w:rsidRPr="008D7AE5">
        <w:rPr>
          <w:rFonts w:eastAsia="MS Mincho" w:cs="Times New Roman"/>
          <w:kern w:val="0"/>
          <w:shd w:val="clear" w:color="auto" w:fill="FFD400"/>
          <w14:ligatures w14:val="none"/>
        </w:rPr>
        <w:t>建筑？</w:t>
      </w:r>
    </w:p>
    <w:p w14:paraId="64C5B80A"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shd w:val="clear" w:color="auto" w:fill="FFD400"/>
          <w14:ligatures w14:val="none"/>
        </w:rPr>
        <w:t xml:space="preserve">Besides, what is the element of virtual: memories? (the example maldov brought) data? </w:t>
      </w:r>
      <w:r w:rsidRPr="008D7AE5">
        <w:rPr>
          <w:rFonts w:eastAsia="Times New Roman" w:cs="Times New Roman"/>
          <w:kern w:val="0"/>
          <w:shd w:val="clear" w:color="auto" w:fill="FFD400"/>
          <w14:ligatures w14:val="none"/>
        </w:rPr>
        <w:br/>
        <w:t>How much accurate are we going to bring it to real life, for matching our objective and better experience? (for example the 3d messenger application)</w:t>
      </w:r>
    </w:p>
    <w:p w14:paraId="10324961" w14:textId="64633455"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“Its elements are nomadic, dispersed, and the pertinence of their geographic position signif</w:t>
      </w:r>
      <w:r w:rsidRPr="008D7AE5">
        <w:rPr>
          <w:rFonts w:eastAsia="Times New Roman" w:cs="Times New Roman"/>
          <w:kern w:val="0"/>
          <w14:ligatures w14:val="none"/>
        </w:rPr>
        <w:softHyphen/>
        <w:t xml:space="preserve"> icantly diminished.” (Lévy, 1998, p. 29) </w:t>
      </w:r>
      <w:r w:rsidRPr="008D7AE5">
        <w:rPr>
          <w:rFonts w:ascii="Segoe UI Emoji" w:eastAsia="Times New Roman" w:hAnsi="Segoe UI Emoji" w:cs="Segoe UI Emoji"/>
          <w:kern w:val="0"/>
          <w14:ligatures w14:val="none"/>
        </w:rPr>
        <w:t>🔤</w:t>
      </w:r>
    </w:p>
    <w:p w14:paraId="7435B75F"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MS Mincho" w:cs="Times New Roman"/>
          <w:kern w:val="0"/>
          <w:shd w:val="clear" w:color="auto" w:fill="FFD400"/>
          <w14:ligatures w14:val="none"/>
        </w:rPr>
        <w:t>更是影响到文化</w:t>
      </w:r>
      <w:r w:rsidRPr="008D7AE5">
        <w:rPr>
          <w:rFonts w:eastAsia="Times New Roman" w:cs="Times New Roman"/>
          <w:kern w:val="0"/>
          <w:shd w:val="clear" w:color="auto" w:fill="FFD400"/>
          <w14:ligatures w14:val="none"/>
        </w:rPr>
        <w:t>wise</w:t>
      </w:r>
      <w:r w:rsidRPr="008D7AE5">
        <w:rPr>
          <w:rFonts w:eastAsia="MS Mincho" w:cs="Times New Roman"/>
          <w:kern w:val="0"/>
          <w:shd w:val="clear" w:color="auto" w:fill="FFD400"/>
          <w14:ligatures w14:val="none"/>
        </w:rPr>
        <w:t>是</w:t>
      </w:r>
      <w:r w:rsidRPr="008D7AE5">
        <w:rPr>
          <w:rFonts w:eastAsia="Times New Roman" w:cs="Times New Roman"/>
          <w:kern w:val="0"/>
          <w:shd w:val="clear" w:color="auto" w:fill="FFD400"/>
          <w14:ligatures w14:val="none"/>
        </w:rPr>
        <w:t>diverse</w:t>
      </w:r>
      <w:r w:rsidRPr="008D7AE5">
        <w:rPr>
          <w:rFonts w:eastAsia="MS Mincho" w:cs="Times New Roman"/>
          <w:kern w:val="0"/>
          <w:shd w:val="clear" w:color="auto" w:fill="FFD400"/>
          <w14:ligatures w14:val="none"/>
        </w:rPr>
        <w:t>的</w:t>
      </w:r>
    </w:p>
    <w:p w14:paraId="4BC8AD00" w14:textId="4CDB9CE3"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“if running a computer program, a purely logical entity, implies a relationship between the possible and the real, then the interaction be</w:t>
      </w:r>
      <w:r w:rsidRPr="008D7AE5">
        <w:rPr>
          <w:rFonts w:eastAsia="Times New Roman" w:cs="Times New Roman"/>
          <w:kern w:val="0"/>
          <w14:ligatures w14:val="none"/>
        </w:rPr>
        <w:softHyphen/>
        <w:t xml:space="preserve"> tween humans and computer systems implies a dia</w:t>
      </w:r>
      <w:r w:rsidRPr="008D7AE5">
        <w:rPr>
          <w:rFonts w:eastAsia="Times New Roman" w:cs="Times New Roman"/>
          <w:kern w:val="0"/>
          <w14:ligatures w14:val="none"/>
        </w:rPr>
        <w:softHyphen/>
        <w:t xml:space="preserve"> lectic between the virtual and the actual.” (Lévy, 1998, p. 27) </w:t>
      </w:r>
      <w:r w:rsidRPr="008D7AE5">
        <w:rPr>
          <w:rFonts w:ascii="Segoe UI Emoji" w:eastAsia="Times New Roman" w:hAnsi="Segoe UI Emoji" w:cs="Segoe UI Emoji"/>
          <w:kern w:val="0"/>
          <w14:ligatures w14:val="none"/>
        </w:rPr>
        <w:t>🔤</w:t>
      </w:r>
    </w:p>
    <w:p w14:paraId="6CA1ABA5"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shd w:val="clear" w:color="auto" w:fill="FFD400"/>
          <w14:ligatures w14:val="none"/>
        </w:rPr>
        <w:t>The relationshiop btwn in short (the logic)</w:t>
      </w:r>
    </w:p>
    <w:p w14:paraId="1142C032" w14:textId="201E7B8C"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lastRenderedPageBreak/>
        <w:t>“Imagination, memory, knowledge, and religion are the vectors of vir</w:t>
      </w:r>
      <w:r w:rsidRPr="008D7AE5">
        <w:rPr>
          <w:rFonts w:eastAsia="Times New Roman" w:cs="Times New Roman"/>
          <w:kern w:val="0"/>
          <w14:ligatures w14:val="none"/>
        </w:rPr>
        <w:softHyphen/>
        <w:t xml:space="preserve"> tualization that have enabled us to leave this "there" long before the appearance of computerization and digital networks.” (Lévy, 1998, p. 30) </w:t>
      </w:r>
      <w:r w:rsidRPr="008D7AE5">
        <w:rPr>
          <w:rFonts w:ascii="Segoe UI Emoji" w:eastAsia="Times New Roman" w:hAnsi="Segoe UI Emoji" w:cs="Segoe UI Emoji"/>
          <w:kern w:val="0"/>
          <w14:ligatures w14:val="none"/>
        </w:rPr>
        <w:t>🔤</w:t>
      </w:r>
    </w:p>
    <w:p w14:paraId="48D3FD54"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shd w:val="clear" w:color="auto" w:fill="FFD400"/>
          <w14:ligatures w14:val="none"/>
        </w:rPr>
        <w:t xml:space="preserve">Not only that the media itself is also “a message” From a pov of commercial, what kind of portial or message media will </w:t>
      </w:r>
      <w:r w:rsidRPr="008D7AE5">
        <w:rPr>
          <w:rFonts w:eastAsia="MS Mincho" w:cs="Times New Roman"/>
          <w:kern w:val="0"/>
          <w:shd w:val="clear" w:color="auto" w:fill="FFD400"/>
          <w14:ligatures w14:val="none"/>
        </w:rPr>
        <w:t>精准</w:t>
      </w:r>
      <w:r w:rsidRPr="008D7AE5">
        <w:rPr>
          <w:rFonts w:eastAsia="Times New Roman" w:cs="Times New Roman"/>
          <w:kern w:val="0"/>
          <w:shd w:val="clear" w:color="auto" w:fill="FFD400"/>
          <w14:ligatures w14:val="none"/>
        </w:rPr>
        <w:t xml:space="preserve">map down the users need? </w:t>
      </w:r>
    </w:p>
    <w:p w14:paraId="07AA5E14"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shd w:val="clear" w:color="auto" w:fill="FFD400"/>
          <w14:ligatures w14:val="none"/>
        </w:rPr>
        <w:t xml:space="preserve">To feed the deterritorialized era nowadays, </w:t>
      </w:r>
      <w:r w:rsidRPr="008D7AE5">
        <w:rPr>
          <w:rFonts w:eastAsia="SimSun" w:cs="Times New Roman"/>
          <w:kern w:val="0"/>
          <w:shd w:val="clear" w:color="auto" w:fill="FFD400"/>
          <w14:ligatures w14:val="none"/>
        </w:rPr>
        <w:t>让</w:t>
      </w:r>
      <w:r w:rsidRPr="008D7AE5">
        <w:rPr>
          <w:rFonts w:eastAsia="Times New Roman" w:cs="Times New Roman"/>
          <w:kern w:val="0"/>
          <w:shd w:val="clear" w:color="auto" w:fill="FFD400"/>
          <w14:ligatures w14:val="none"/>
        </w:rPr>
        <w:t>messgae</w:t>
      </w:r>
      <w:r w:rsidRPr="008D7AE5">
        <w:rPr>
          <w:rFonts w:eastAsia="MS Mincho" w:cs="Times New Roman"/>
          <w:kern w:val="0"/>
          <w:shd w:val="clear" w:color="auto" w:fill="FFD400"/>
          <w14:ligatures w14:val="none"/>
        </w:rPr>
        <w:t>跨越</w:t>
      </w:r>
      <w:r w:rsidRPr="008D7AE5">
        <w:rPr>
          <w:rFonts w:eastAsia="SimSun" w:cs="Times New Roman"/>
          <w:kern w:val="0"/>
          <w:shd w:val="clear" w:color="auto" w:fill="FFD400"/>
          <w14:ligatures w14:val="none"/>
        </w:rPr>
        <w:t>时空</w:t>
      </w:r>
      <w:r w:rsidRPr="008D7AE5">
        <w:rPr>
          <w:rFonts w:eastAsia="Times New Roman" w:cs="Times New Roman"/>
          <w:kern w:val="0"/>
          <w:shd w:val="clear" w:color="auto" w:fill="FFD400"/>
          <w14:ligatures w14:val="none"/>
        </w:rPr>
        <w:t xml:space="preserve"> &amp; also map down ““Imagination, memory, knowledge, and religion”</w:t>
      </w:r>
    </w:p>
    <w:p w14:paraId="2DE7E196" w14:textId="4C765D7C"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 xml:space="preserve">“They are not totally independent of a referential space-time since they must still bond to some physical substrate and become actualized somewhere sooner or later.” (Lévy, 1998, p. 31) </w:t>
      </w:r>
    </w:p>
    <w:p w14:paraId="33C5F370" w14:textId="73ED3DA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“Yet the process of virtualization has caused them to follow a tangent. They intersect classical space-time intermittently, escaping its "realist" clichés: ubiquity, simultaneity, massively parallel or distributed systems. Virtualization comes as a shock to the traditional nar</w:t>
      </w:r>
      <w:r w:rsidRPr="008D7AE5">
        <w:rPr>
          <w:rFonts w:eastAsia="Times New Roman" w:cs="Times New Roman"/>
          <w:kern w:val="0"/>
          <w14:ligatures w14:val="none"/>
        </w:rPr>
        <w:softHyphen/>
        <w:t xml:space="preserve"> rative, incorporating temporal unity w ithout spatial unity” (Lévy, 1998, p. 31) </w:t>
      </w:r>
      <w:r w:rsidRPr="008D7AE5">
        <w:rPr>
          <w:rFonts w:ascii="Segoe UI Emoji" w:eastAsia="Times New Roman" w:hAnsi="Segoe UI Emoji" w:cs="Segoe UI Emoji"/>
          <w:kern w:val="0"/>
          <w14:ligatures w14:val="none"/>
        </w:rPr>
        <w:t>🔤</w:t>
      </w:r>
    </w:p>
    <w:p w14:paraId="4C18CF27"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“(by means of real-time interactions over electron</w:t>
      </w:r>
      <w:r w:rsidRPr="008D7AE5">
        <w:rPr>
          <w:rFonts w:eastAsia="Times New Roman" w:cs="Times New Roman"/>
          <w:kern w:val="0"/>
          <w14:ligatures w14:val="none"/>
        </w:rPr>
        <w:softHyphen/>
        <w:t xml:space="preserve"> ic networks, live rebroadcasts, telepresence systems),” (Lévy, 1998, p. 31)</w:t>
      </w:r>
    </w:p>
    <w:p w14:paraId="6ECFDF3C"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“continuity of action coupled with discontinuous time (answering machines and electronic mail, for example). Synchronization replaces spatial unity, interconnection is substituted for temporal unity.” (Lévy, 1998, p. 32)</w:t>
      </w:r>
    </w:p>
    <w:p w14:paraId="37B3F95B"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shd w:val="clear" w:color="auto" w:fill="FF6666"/>
          <w14:ligatures w14:val="none"/>
        </w:rPr>
        <w:t xml:space="preserve">That’s the </w:t>
      </w:r>
      <w:r w:rsidRPr="008D7AE5">
        <w:rPr>
          <w:rFonts w:eastAsia="MS Mincho" w:cs="Times New Roman"/>
          <w:kern w:val="0"/>
          <w:shd w:val="clear" w:color="auto" w:fill="FF6666"/>
          <w14:ligatures w14:val="none"/>
        </w:rPr>
        <w:t>切入点</w:t>
      </w:r>
      <w:r w:rsidRPr="008D7AE5">
        <w:rPr>
          <w:rFonts w:eastAsia="Times New Roman" w:cs="Times New Roman"/>
          <w:kern w:val="0"/>
          <w:shd w:val="clear" w:color="auto" w:fill="FF6666"/>
          <w14:ligatures w14:val="none"/>
        </w:rPr>
        <w:t xml:space="preserve"> of my work!! What, when, how to “reconstruct” &amp; “represent” their message in another time&amp;space.</w:t>
      </w:r>
    </w:p>
    <w:p w14:paraId="0E71FBF1" w14:textId="6F63272D"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“Taking a profoundly actual constraint (time and place) and making it a contingent variable clearly in</w:t>
      </w:r>
      <w:r w:rsidRPr="008D7AE5">
        <w:rPr>
          <w:rFonts w:eastAsia="Times New Roman" w:cs="Times New Roman"/>
          <w:kern w:val="0"/>
          <w14:ligatures w14:val="none"/>
        </w:rPr>
        <w:softHyphen/>
        <w:t xml:space="preserve"> volves the creation of an effective solution to a prob</w:t>
      </w:r>
      <w:r w:rsidRPr="008D7AE5">
        <w:rPr>
          <w:rFonts w:eastAsia="Times New Roman" w:cs="Times New Roman"/>
          <w:kern w:val="0"/>
          <w14:ligatures w14:val="none"/>
        </w:rPr>
        <w:softHyphen/>
        <w:t xml:space="preserve"> lematic and thus of virtualization in the sense in which we defined it earlier. It was therefore to be expected that deterritorialization, the escape from the "here" and "now " and "that," would be encountered as one of the royal roads to virtualization.” (Lévy, 1998, p. 32) </w:t>
      </w:r>
      <w:r w:rsidRPr="008D7AE5">
        <w:rPr>
          <w:rFonts w:ascii="Segoe UI Emoji" w:eastAsia="Times New Roman" w:hAnsi="Segoe UI Emoji" w:cs="Segoe UI Emoji"/>
          <w:kern w:val="0"/>
          <w14:ligatures w14:val="none"/>
        </w:rPr>
        <w:t>🔤</w:t>
      </w:r>
    </w:p>
    <w:p w14:paraId="45DB04E6" w14:textId="49E2DEC3"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“For example, each new system of communi</w:t>
      </w:r>
      <w:r w:rsidRPr="008D7AE5">
        <w:rPr>
          <w:rFonts w:eastAsia="Times New Roman" w:cs="Times New Roman"/>
          <w:kern w:val="0"/>
          <w14:ligatures w14:val="none"/>
        </w:rPr>
        <w:softHyphen/>
        <w:t xml:space="preserve"> cation and transportation modifies the system of prac</w:t>
      </w:r>
      <w:r w:rsidRPr="008D7AE5">
        <w:rPr>
          <w:rFonts w:eastAsia="Times New Roman" w:cs="Times New Roman"/>
          <w:kern w:val="0"/>
          <w14:ligatures w14:val="none"/>
        </w:rPr>
        <w:softHyphen/>
        <w:t xml:space="preserve"> tical proximities, that is, the pertinent space for human communities. When we build a railway network, it is as if we had physically joined the cities or regions connect</w:t>
      </w:r>
      <w:r w:rsidRPr="008D7AE5">
        <w:rPr>
          <w:rFonts w:eastAsia="Times New Roman" w:cs="Times New Roman"/>
          <w:kern w:val="0"/>
          <w14:ligatures w14:val="none"/>
        </w:rPr>
        <w:softHyphen/>
        <w:t xml:space="preserve"> ed by rail and dissociated those that are not part of the network. For those who don't travel by train, however, the former distances are still valid. The same is true of the automobile, air travel, the telephone, etc. Several systems of proximity coexist, several practical spaces.” (Lévy, 1998, p. 33) </w:t>
      </w:r>
    </w:p>
    <w:p w14:paraId="7E57B5CE"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shd w:val="clear" w:color="auto" w:fill="FFD400"/>
          <w14:ligatures w14:val="none"/>
        </w:rPr>
        <w:t xml:space="preserve">the scale of measuring stuffs </w:t>
      </w:r>
      <w:r w:rsidRPr="008D7AE5">
        <w:rPr>
          <w:rFonts w:eastAsia="MS Mincho" w:cs="Times New Roman"/>
          <w:kern w:val="0"/>
          <w:shd w:val="clear" w:color="auto" w:fill="FFD400"/>
          <w14:ligatures w14:val="none"/>
        </w:rPr>
        <w:t>会因此改</w:t>
      </w:r>
      <w:r w:rsidRPr="008D7AE5">
        <w:rPr>
          <w:rFonts w:eastAsia="SimSun" w:cs="Times New Roman"/>
          <w:kern w:val="0"/>
          <w:shd w:val="clear" w:color="auto" w:fill="FFD400"/>
          <w14:ligatures w14:val="none"/>
        </w:rPr>
        <w:t>变，进而影响我们看事情和做决策的视角</w:t>
      </w:r>
      <w:r w:rsidRPr="008D7AE5">
        <w:rPr>
          <w:rFonts w:eastAsia="Times New Roman" w:cs="Times New Roman"/>
          <w:kern w:val="0"/>
          <w:shd w:val="clear" w:color="auto" w:fill="FFD400"/>
          <w14:ligatures w14:val="none"/>
        </w:rPr>
        <w:t>; but at the same time formal scale is still exist and also the realtion btwn diff scale, the way to coexist is also good to explore</w:t>
      </w:r>
    </w:p>
    <w:p w14:paraId="05E6A044"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shd w:val="clear" w:color="auto" w:fill="FF6666"/>
          <w14:ligatures w14:val="none"/>
        </w:rPr>
        <w:t>For example, we can hv our daily life in physical, but also remote working online, as a open source programming contributing to the online world. doing hybrid lifestyle. So here is the question. To hybrid living, is the webcam, zoom/vid meeting the best way/typical way to communicate? exchang infomation btwn users?</w:t>
      </w:r>
    </w:p>
    <w:p w14:paraId="7B9F1110"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shd w:val="clear" w:color="auto" w:fill="FF6666"/>
          <w14:ligatures w14:val="none"/>
        </w:rPr>
        <w:lastRenderedPageBreak/>
        <w:t>For example me, remote dating &amp; physical working, vice versa? The point here is think the way of gather data, filter and reconstruct data at the another side of world. Also think about the hidden, technical data that only engineers are able to identify.</w:t>
      </w:r>
    </w:p>
    <w:p w14:paraId="205E9424" w14:textId="1F88AA98"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 xml:space="preserve">“The member of the conventional corporation travels from the private space of his home to the public space of the workplace. In contrast, the telecommuter transforms his private space into a public space and vice versa.” (Lévy, 1998, p. 35) </w:t>
      </w:r>
    </w:p>
    <w:p w14:paraId="6765F055"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b/>
          <w:bCs/>
          <w:kern w:val="0"/>
          <w14:ligatures w14:val="none"/>
        </w:rPr>
        <w:t>link it to Archi is Interface that Josh Bard involved, talking about how the virtual member of the grp can join the physical grp (offline gp) more actively</w:t>
      </w:r>
    </w:p>
    <w:p w14:paraId="4CC1E31E" w14:textId="59055532"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kern w:val="0"/>
          <w14:ligatures w14:val="none"/>
        </w:rPr>
        <w:t>“Systems of virtual reality transmit more than im</w:t>
      </w:r>
      <w:r w:rsidRPr="008D7AE5">
        <w:rPr>
          <w:rFonts w:eastAsia="Times New Roman" w:cs="Times New Roman"/>
          <w:kern w:val="0"/>
          <w14:ligatures w14:val="none"/>
        </w:rPr>
        <w:softHyphen/>
        <w:t xml:space="preserve"> ages; they transmit a quasi-presence. Clones, the visible agents or virtual marionettes that we control by our gestures, can affect and modify other marionettes or visible agents and can even remotely activate "real" de</w:t>
      </w:r>
      <w:r w:rsidRPr="008D7AE5">
        <w:rPr>
          <w:rFonts w:eastAsia="Times New Roman" w:cs="Times New Roman"/>
          <w:kern w:val="0"/>
          <w14:ligatures w14:val="none"/>
        </w:rPr>
        <w:softHyphen/>
        <w:t xml:space="preserve"> vices and operate in the ordinary world. Some bodily functions, such as the ability to manipulate objects, coupled with real-time sensorimotor activities, can thus operate at a distance, along a complex technological pathway that has become increasingly well understood in industrial environments.” (Lévy, 1998, p. 41) </w:t>
      </w:r>
      <w:r w:rsidRPr="008D7AE5">
        <w:rPr>
          <w:rFonts w:ascii="Segoe UI Emoji" w:eastAsia="Times New Roman" w:hAnsi="Segoe UI Emoji" w:cs="Segoe UI Emoji"/>
          <w:kern w:val="0"/>
          <w14:ligatures w14:val="none"/>
        </w:rPr>
        <w:t>🔤</w:t>
      </w:r>
    </w:p>
    <w:p w14:paraId="4532C180" w14:textId="77777777" w:rsidR="008D7AE5" w:rsidRPr="008D7AE5" w:rsidRDefault="008D7AE5" w:rsidP="008D7AE5">
      <w:pPr>
        <w:spacing w:before="100" w:beforeAutospacing="1" w:after="100" w:afterAutospacing="1" w:line="240" w:lineRule="auto"/>
        <w:rPr>
          <w:rFonts w:eastAsia="Times New Roman" w:cs="Times New Roman"/>
          <w:kern w:val="0"/>
          <w14:ligatures w14:val="none"/>
        </w:rPr>
      </w:pPr>
      <w:r w:rsidRPr="008D7AE5">
        <w:rPr>
          <w:rFonts w:eastAsia="Times New Roman" w:cs="Times New Roman"/>
          <w:b/>
          <w:bCs/>
          <w:kern w:val="0"/>
          <w14:ligatures w14:val="none"/>
        </w:rPr>
        <w:t>we can think back what we interested to make with our skill set, what we wannna build in virtual world and how it connected to the physcial world (Design in computation).</w:t>
      </w:r>
      <w:r w:rsidRPr="008D7AE5">
        <w:rPr>
          <w:rFonts w:eastAsia="Times New Roman" w:cs="Times New Roman"/>
          <w:b/>
          <w:bCs/>
          <w:kern w:val="0"/>
          <w14:ligatures w14:val="none"/>
        </w:rPr>
        <w:br/>
        <w:t>As I mentioned in front cuz the user of building, the social event was expand to virtual aldready in this era.</w:t>
      </w:r>
    </w:p>
    <w:p w14:paraId="56D64A99" w14:textId="77777777" w:rsidR="008D7AE5" w:rsidRDefault="008D7AE5" w:rsidP="002A634C"/>
    <w:p w14:paraId="768C674F" w14:textId="77777777" w:rsidR="00A4284D" w:rsidRDefault="00A4284D">
      <w:pPr>
        <w:rPr>
          <w:rFonts w:cs="Times New Roman"/>
        </w:rPr>
      </w:pPr>
      <w:r>
        <w:rPr>
          <w:rFonts w:cs="Times New Roman"/>
        </w:rPr>
        <w:br w:type="page"/>
      </w:r>
    </w:p>
    <w:p w14:paraId="30E7932F" w14:textId="59E51B2D" w:rsidR="008D7AE5" w:rsidRPr="008D7AE5" w:rsidRDefault="008D7AE5" w:rsidP="008D7AE5">
      <w:pPr>
        <w:rPr>
          <w:rFonts w:cs="Times New Roman"/>
          <w:i/>
          <w:iCs/>
        </w:rPr>
      </w:pPr>
      <w:r>
        <w:rPr>
          <w:rFonts w:cs="Times New Roman"/>
          <w:i/>
          <w:iCs/>
        </w:rPr>
        <w:lastRenderedPageBreak/>
        <w:t xml:space="preserve">Part 3, </w:t>
      </w:r>
      <w:r w:rsidRPr="008D7AE5">
        <w:rPr>
          <w:rFonts w:cs="Times New Roman"/>
          <w:i/>
          <w:iCs/>
        </w:rPr>
        <w:t>My work:</w:t>
      </w:r>
    </w:p>
    <w:p w14:paraId="19E79178" w14:textId="46C93AF5" w:rsidR="00842095" w:rsidRDefault="00842095" w:rsidP="00842095">
      <w:pPr>
        <w:pStyle w:val="ListParagraph"/>
        <w:numPr>
          <w:ilvl w:val="0"/>
          <w:numId w:val="1"/>
        </w:numPr>
        <w:rPr>
          <w:rFonts w:cs="Times New Roman"/>
        </w:rPr>
      </w:pPr>
      <w:r>
        <w:rPr>
          <w:rFonts w:cs="Times New Roman"/>
        </w:rPr>
        <w:t>Concept to explore:</w:t>
      </w:r>
    </w:p>
    <w:p w14:paraId="67784FF1" w14:textId="3B32256B" w:rsidR="00842095" w:rsidRDefault="000F7BC2" w:rsidP="000F7BC2">
      <w:pPr>
        <w:pStyle w:val="ListParagraph"/>
        <w:numPr>
          <w:ilvl w:val="0"/>
          <w:numId w:val="6"/>
        </w:numPr>
        <w:rPr>
          <w:rFonts w:cs="Times New Roman"/>
        </w:rPr>
      </w:pPr>
      <w:r w:rsidRPr="000F7BC2">
        <w:rPr>
          <w:rFonts w:cs="Times New Roman"/>
        </w:rPr>
        <w:t>Exploring/design the way of approaching technologies, amplified the massive power of technology which allows the virtual power of it can impact out real life.</w:t>
      </w:r>
    </w:p>
    <w:p w14:paraId="07D32208" w14:textId="185F6FF2" w:rsidR="000F7BC2" w:rsidRDefault="000F7BC2" w:rsidP="000F7BC2">
      <w:pPr>
        <w:pStyle w:val="ListParagraph"/>
        <w:numPr>
          <w:ilvl w:val="0"/>
          <w:numId w:val="6"/>
        </w:numPr>
        <w:rPr>
          <w:rFonts w:cs="Times New Roman"/>
        </w:rPr>
      </w:pPr>
      <w:r>
        <w:rPr>
          <w:rFonts w:cs="Times New Roman"/>
        </w:rPr>
        <w:t xml:space="preserve">This ultimate goal including 3 aspect, </w:t>
      </w:r>
      <w:r w:rsidR="00715EE2">
        <w:rPr>
          <w:rFonts w:cs="Times New Roman"/>
        </w:rPr>
        <w:t>the XR system, Really capture (</w:t>
      </w:r>
      <w:r>
        <w:rPr>
          <w:rFonts w:cs="Times New Roman"/>
        </w:rPr>
        <w:t>in</w:t>
      </w:r>
      <w:r w:rsidR="00715EE2">
        <w:rPr>
          <w:rFonts w:cs="Times New Roman"/>
        </w:rPr>
        <w:t>put</w:t>
      </w:r>
      <w:r>
        <w:rPr>
          <w:rFonts w:cs="Times New Roman"/>
        </w:rPr>
        <w:t>-</w:t>
      </w:r>
      <w:r w:rsidR="00715EE2">
        <w:rPr>
          <w:rFonts w:cs="Times New Roman"/>
        </w:rPr>
        <w:t>sensing/scaning, data encoding, real-time, multi sensor function)</w:t>
      </w:r>
      <w:r>
        <w:rPr>
          <w:rFonts w:cs="Times New Roman"/>
        </w:rPr>
        <w:t>,</w:t>
      </w:r>
      <w:r w:rsidR="00715EE2">
        <w:rPr>
          <w:rFonts w:cs="Times New Roman"/>
        </w:rPr>
        <w:t xml:space="preserve"> semantic understanding (</w:t>
      </w:r>
      <w:r w:rsidR="002A634C">
        <w:rPr>
          <w:rFonts w:cs="Times New Roman"/>
        </w:rPr>
        <w:t>Generative AI, Large language, models, image classification, segmentation)</w:t>
      </w:r>
      <w:r>
        <w:rPr>
          <w:rFonts w:cs="Times New Roman"/>
        </w:rPr>
        <w:t xml:space="preserve">, </w:t>
      </w:r>
      <w:r w:rsidR="002A634C">
        <w:rPr>
          <w:rFonts w:cs="Times New Roman"/>
        </w:rPr>
        <w:t>Interfaces &amp; Visualization (</w:t>
      </w:r>
      <w:r>
        <w:rPr>
          <w:rFonts w:cs="Times New Roman"/>
        </w:rPr>
        <w:t>out-respond</w:t>
      </w:r>
      <w:r w:rsidR="002A634C">
        <w:rPr>
          <w:rFonts w:cs="Times New Roman"/>
        </w:rPr>
        <w:t>, Haptic feedback, Interoperability, positionally aware, realism)</w:t>
      </w:r>
      <w:r>
        <w:rPr>
          <w:rFonts w:cs="Times New Roman"/>
        </w:rPr>
        <w:t>; in order for us to be able to bridge to the virtual and physical world, get “help” from the virtual end (it can be a trained model, a person, agent, data analyse dict/map or anything)</w:t>
      </w:r>
    </w:p>
    <w:p w14:paraId="5546EA0A" w14:textId="1C8D63CB" w:rsidR="000F7BC2" w:rsidRDefault="000F7BC2" w:rsidP="000F7BC2">
      <w:pPr>
        <w:pStyle w:val="ListParagraph"/>
        <w:ind w:left="1080"/>
        <w:rPr>
          <w:rFonts w:cs="Times New Roman"/>
        </w:rPr>
      </w:pPr>
    </w:p>
    <w:p w14:paraId="0615D13B" w14:textId="72CC1482" w:rsidR="00AD6BA1" w:rsidRPr="00AD6BA1" w:rsidRDefault="000F7BC2" w:rsidP="00AD6BA1">
      <w:pPr>
        <w:pStyle w:val="ListParagraph"/>
        <w:numPr>
          <w:ilvl w:val="0"/>
          <w:numId w:val="6"/>
        </w:numPr>
        <w:rPr>
          <w:rFonts w:cs="Times New Roman"/>
        </w:rPr>
      </w:pPr>
      <w:r>
        <w:rPr>
          <w:rFonts w:cs="Times New Roman"/>
        </w:rPr>
        <w:t xml:space="preserve">So here’s the question to explore: </w:t>
      </w:r>
      <w:r w:rsidR="002A634C">
        <w:rPr>
          <w:rFonts w:cs="Times New Roman"/>
        </w:rPr>
        <w:t>What is</w:t>
      </w:r>
      <w:r>
        <w:rPr>
          <w:rFonts w:cs="Times New Roman"/>
        </w:rPr>
        <w:t xml:space="preserve"> “good” way/system to interacting with the virtual end (no matter what </w:t>
      </w:r>
      <w:r w:rsidR="00715EE2">
        <w:rPr>
          <w:rFonts w:cs="Times New Roman"/>
        </w:rPr>
        <w:t>is it at the another side); and I am showing this with an sample project.</w:t>
      </w:r>
    </w:p>
    <w:p w14:paraId="26FF3F20" w14:textId="77777777" w:rsidR="00AD6BA1" w:rsidRPr="00AD6BA1" w:rsidRDefault="00AD6BA1" w:rsidP="00AD6BA1">
      <w:pPr>
        <w:pStyle w:val="ListParagraph"/>
        <w:numPr>
          <w:ilvl w:val="0"/>
          <w:numId w:val="10"/>
        </w:numPr>
        <w:rPr>
          <w:rFonts w:cs="Times New Roman"/>
        </w:rPr>
      </w:pPr>
      <w:r w:rsidRPr="00AD6BA1">
        <w:rPr>
          <w:rFonts w:cs="Times New Roman"/>
        </w:rPr>
        <w:t xml:space="preserve">In Levy, Pierre. Becoming Virtual. New York: Plenum Trade, 1998. </w:t>
      </w:r>
    </w:p>
    <w:p w14:paraId="29256A1F" w14:textId="77777777" w:rsidR="00AD6BA1" w:rsidRPr="00AD6BA1" w:rsidRDefault="00AD6BA1" w:rsidP="00AD6BA1">
      <w:pPr>
        <w:ind w:left="1080"/>
        <w:rPr>
          <w:rFonts w:cs="Times New Roman"/>
        </w:rPr>
      </w:pPr>
      <w:r w:rsidRPr="00AD6BA1">
        <w:rPr>
          <w:rFonts w:cs="Times New Roman"/>
        </w:rPr>
        <w:t>“Yet the process of virtualization has caused them to follow a tangent. They intersect classical space-time intermittently, escaping its "realist" clichés: ubiquity, simultaneity, massively parallel or distributed systems. Virtualization comes as a shock to the traditional nar­ rative, incorporating temporal unity w ithout spatial unity” (Lévy, 1998, p. 31)</w:t>
      </w:r>
    </w:p>
    <w:p w14:paraId="1B64E348" w14:textId="77777777" w:rsidR="00AD6BA1" w:rsidRPr="00AD6BA1" w:rsidRDefault="00AD6BA1" w:rsidP="00AD6BA1">
      <w:pPr>
        <w:ind w:left="1080"/>
        <w:rPr>
          <w:rFonts w:cs="Times New Roman"/>
        </w:rPr>
      </w:pPr>
      <w:r w:rsidRPr="00AD6BA1">
        <w:rPr>
          <w:rFonts w:cs="Times New Roman" w:hint="eastAsia"/>
        </w:rPr>
        <w:t xml:space="preserve">To map down, what when how to reconstruct &amp; represent, (when for example real time? Or delayed? Or </w:t>
      </w:r>
      <w:r w:rsidRPr="00AD6BA1">
        <w:rPr>
          <w:rFonts w:cs="Times New Roman" w:hint="eastAsia"/>
        </w:rPr>
        <w:t>配合实际</w:t>
      </w:r>
      <w:r w:rsidRPr="00AD6BA1">
        <w:rPr>
          <w:rFonts w:cs="Times New Roman" w:hint="eastAsia"/>
        </w:rPr>
        <w:t>location motion?)</w:t>
      </w:r>
    </w:p>
    <w:p w14:paraId="33E22798" w14:textId="7A741285" w:rsidR="00AD6BA1" w:rsidRPr="000F7BC2" w:rsidRDefault="008D7AE5" w:rsidP="000F7BC2">
      <w:pPr>
        <w:pStyle w:val="ListParagraph"/>
        <w:numPr>
          <w:ilvl w:val="0"/>
          <w:numId w:val="6"/>
        </w:numPr>
        <w:rPr>
          <w:rFonts w:cs="Times New Roman"/>
        </w:rPr>
      </w:pPr>
      <w:r>
        <w:rPr>
          <w:rFonts w:cs="Times New Roman"/>
        </w:rPr>
        <w:t>(chat gpt help me solid it down)</w:t>
      </w:r>
    </w:p>
    <w:p w14:paraId="5D7D83C3" w14:textId="77777777" w:rsidR="000F7BC2" w:rsidRPr="000F7BC2" w:rsidRDefault="000F7BC2" w:rsidP="000F7BC2">
      <w:pPr>
        <w:rPr>
          <w:rFonts w:cs="Times New Roman"/>
        </w:rPr>
      </w:pPr>
    </w:p>
    <w:p w14:paraId="528BE3C7" w14:textId="77777777" w:rsidR="002A634C" w:rsidRDefault="002A634C" w:rsidP="000F7BC2">
      <w:pPr>
        <w:pStyle w:val="ListParagraph"/>
        <w:numPr>
          <w:ilvl w:val="0"/>
          <w:numId w:val="1"/>
        </w:numPr>
        <w:rPr>
          <w:rFonts w:cs="Times New Roman"/>
        </w:rPr>
      </w:pPr>
      <w:r>
        <w:rPr>
          <w:rFonts w:cs="Times New Roman"/>
        </w:rPr>
        <w:t>What is “good” way/system to interacting with the virtual end:</w:t>
      </w:r>
    </w:p>
    <w:p w14:paraId="2EF3867A" w14:textId="00D2B2F5" w:rsidR="002A634C" w:rsidRDefault="000F7BC2" w:rsidP="002A634C">
      <w:pPr>
        <w:pStyle w:val="ListParagraph"/>
        <w:numPr>
          <w:ilvl w:val="1"/>
          <w:numId w:val="1"/>
        </w:numPr>
        <w:rPr>
          <w:rFonts w:cs="Times New Roman"/>
        </w:rPr>
      </w:pPr>
      <w:r w:rsidRPr="000F7BC2">
        <w:rPr>
          <w:rFonts w:cs="Times New Roman"/>
        </w:rPr>
        <w:t>humanizing technology</w:t>
      </w:r>
    </w:p>
    <w:p w14:paraId="50A9BB3F" w14:textId="77777777" w:rsidR="002A634C" w:rsidRPr="002A634C" w:rsidRDefault="002A634C" w:rsidP="002A634C">
      <w:pPr>
        <w:pStyle w:val="ListParagraph"/>
        <w:numPr>
          <w:ilvl w:val="1"/>
          <w:numId w:val="1"/>
        </w:numPr>
        <w:rPr>
          <w:rFonts w:cs="Times New Roman"/>
        </w:rPr>
      </w:pPr>
      <w:r w:rsidRPr="002A634C">
        <w:rPr>
          <w:rFonts w:cs="Times New Roman"/>
        </w:rPr>
        <w:t>Seamessly include tech</w:t>
      </w:r>
    </w:p>
    <w:p w14:paraId="2E280738" w14:textId="37BF54FE" w:rsidR="002A634C" w:rsidRPr="002A634C" w:rsidRDefault="002A634C" w:rsidP="002A634C">
      <w:pPr>
        <w:pStyle w:val="ListParagraph"/>
        <w:numPr>
          <w:ilvl w:val="1"/>
          <w:numId w:val="1"/>
        </w:numPr>
        <w:rPr>
          <w:rFonts w:cs="Times New Roman"/>
        </w:rPr>
      </w:pPr>
      <w:r w:rsidRPr="002A634C">
        <w:rPr>
          <w:rFonts w:cs="Times New Roman"/>
        </w:rPr>
        <w:t>Human lead tech/model not the else way</w:t>
      </w:r>
    </w:p>
    <w:p w14:paraId="0529B6C5" w14:textId="2C554DAD" w:rsidR="002A634C" w:rsidRDefault="002A634C" w:rsidP="002A634C">
      <w:pPr>
        <w:pStyle w:val="ListParagraph"/>
        <w:ind w:left="1440"/>
        <w:rPr>
          <w:rFonts w:cs="Times New Roman"/>
        </w:rPr>
      </w:pPr>
    </w:p>
    <w:p w14:paraId="5F91C2D5" w14:textId="5E1FB3AC" w:rsidR="002A634C" w:rsidRDefault="002A634C" w:rsidP="002A634C">
      <w:pPr>
        <w:pStyle w:val="ListParagraph"/>
        <w:numPr>
          <w:ilvl w:val="1"/>
          <w:numId w:val="1"/>
        </w:numPr>
        <w:rPr>
          <w:rFonts w:cs="Times New Roman"/>
        </w:rPr>
      </w:pPr>
      <w:r>
        <w:rPr>
          <w:rFonts w:cs="Times New Roman"/>
        </w:rPr>
        <w:t>Examples:</w:t>
      </w:r>
    </w:p>
    <w:p w14:paraId="359D40B0" w14:textId="42B6E666" w:rsidR="002A634C" w:rsidRDefault="002A634C" w:rsidP="002A634C">
      <w:pPr>
        <w:pStyle w:val="ListParagraph"/>
        <w:numPr>
          <w:ilvl w:val="2"/>
          <w:numId w:val="1"/>
        </w:numPr>
        <w:rPr>
          <w:rFonts w:cs="Times New Roman"/>
        </w:rPr>
      </w:pPr>
      <w:r>
        <w:rPr>
          <w:rFonts w:cs="Times New Roman"/>
        </w:rPr>
        <w:t>the good example:</w:t>
      </w:r>
    </w:p>
    <w:p w14:paraId="7DB1A520" w14:textId="47B0CEB6" w:rsidR="002A634C" w:rsidRPr="002A634C" w:rsidRDefault="002A634C" w:rsidP="002A634C">
      <w:pPr>
        <w:pStyle w:val="ListParagraph"/>
        <w:numPr>
          <w:ilvl w:val="2"/>
          <w:numId w:val="1"/>
        </w:numPr>
        <w:rPr>
          <w:rFonts w:cs="Times New Roman"/>
        </w:rPr>
      </w:pPr>
      <w:r>
        <w:rPr>
          <w:rFonts w:cs="Times New Roman"/>
        </w:rPr>
        <w:t>the bad example: hyper realistic human 3d reconstrcut</w:t>
      </w:r>
    </w:p>
    <w:p w14:paraId="7CC2F5EA" w14:textId="77777777" w:rsidR="002A634C" w:rsidRPr="002A634C" w:rsidRDefault="002A634C" w:rsidP="002A634C">
      <w:pPr>
        <w:rPr>
          <w:rFonts w:cs="Times New Roman"/>
        </w:rPr>
      </w:pPr>
    </w:p>
    <w:p w14:paraId="4E5E96A6" w14:textId="5B3D7F21" w:rsidR="00A90B38" w:rsidRDefault="00A90B38" w:rsidP="00A90B38">
      <w:pPr>
        <w:pStyle w:val="ListParagraph"/>
        <w:numPr>
          <w:ilvl w:val="0"/>
          <w:numId w:val="1"/>
        </w:numPr>
        <w:rPr>
          <w:rFonts w:cs="Times New Roman"/>
        </w:rPr>
      </w:pPr>
      <w:r w:rsidRPr="00A90B38">
        <w:rPr>
          <w:rFonts w:cs="Times New Roman"/>
        </w:rPr>
        <w:t>Goal:</w:t>
      </w:r>
    </w:p>
    <w:p w14:paraId="0AF6C029" w14:textId="6F88D6D6" w:rsidR="00A90B38" w:rsidRPr="008D7AE5" w:rsidRDefault="00AD6BA1" w:rsidP="00A90B38">
      <w:pPr>
        <w:pStyle w:val="ListParagraph"/>
        <w:numPr>
          <w:ilvl w:val="0"/>
          <w:numId w:val="6"/>
        </w:numPr>
        <w:rPr>
          <w:rFonts w:cs="Times New Roman"/>
        </w:rPr>
      </w:pPr>
      <w:r>
        <w:rPr>
          <w:rFonts w:cs="Times New Roman"/>
        </w:rPr>
        <w:t>Notes, I am not being a designer, but my aim is being a design engineer. So my project goal should be exploring the design approach to feed an objection, with an amazing technical approach that not a ordinary designer can think of. For example, what kind of hidden data that only technical expert can think of? For example we can use the motion data to represent the virtual mode of a person, which is a valuable data for someone.</w:t>
      </w:r>
    </w:p>
    <w:p w14:paraId="3A7583A5" w14:textId="77777777" w:rsidR="002A634C" w:rsidRPr="00A90B38" w:rsidRDefault="002A634C" w:rsidP="00A90B38">
      <w:pPr>
        <w:rPr>
          <w:rFonts w:cs="Times New Roman"/>
        </w:rPr>
      </w:pPr>
    </w:p>
    <w:p w14:paraId="43DC6D8E" w14:textId="549106B9" w:rsidR="0001043A" w:rsidRDefault="00D03901" w:rsidP="00A90B38">
      <w:pPr>
        <w:pStyle w:val="ListParagraph"/>
        <w:numPr>
          <w:ilvl w:val="0"/>
          <w:numId w:val="1"/>
        </w:numPr>
        <w:rPr>
          <w:rFonts w:cs="Times New Roman"/>
        </w:rPr>
      </w:pPr>
      <w:r>
        <w:rPr>
          <w:rFonts w:cs="Times New Roman"/>
        </w:rPr>
        <w:t>Prototype project:</w:t>
      </w:r>
    </w:p>
    <w:p w14:paraId="5ABBC1F2" w14:textId="29928AEF" w:rsidR="00D03901" w:rsidRDefault="00D03901" w:rsidP="00D03901">
      <w:pPr>
        <w:pStyle w:val="ListParagraph"/>
        <w:numPr>
          <w:ilvl w:val="0"/>
          <w:numId w:val="8"/>
        </w:numPr>
      </w:pPr>
      <w:r>
        <w:t>Aiming to show the potential ways of the XR systems (in – analyse – out)</w:t>
      </w:r>
    </w:p>
    <w:p w14:paraId="75E8B056" w14:textId="35DD3355" w:rsidR="00B0020E" w:rsidRDefault="00B0020E" w:rsidP="00D03901">
      <w:pPr>
        <w:pStyle w:val="ListParagraph"/>
        <w:numPr>
          <w:ilvl w:val="0"/>
          <w:numId w:val="8"/>
        </w:numPr>
      </w:pPr>
      <w:r>
        <w:lastRenderedPageBreak/>
        <w:t>I am extending my project at A6-2, 3D messenger, that aiming to explore the method of sending an emotional/</w:t>
      </w:r>
      <w:r>
        <w:rPr>
          <w:rFonts w:hint="eastAsia"/>
        </w:rPr>
        <w:t>包含情绪的</w:t>
      </w:r>
      <w:r>
        <w:t xml:space="preserve"> message through  body motion. (detail see the another pdf that named A6-2.pdf)</w:t>
      </w:r>
    </w:p>
    <w:p w14:paraId="1E273069" w14:textId="77777777" w:rsidR="0001043A" w:rsidRDefault="0001043A">
      <w:pPr>
        <w:rPr>
          <w:rFonts w:cs="Times New Roman"/>
        </w:rPr>
      </w:pPr>
      <w:r>
        <w:rPr>
          <w:rFonts w:cs="Times New Roman"/>
        </w:rPr>
        <w:br w:type="page"/>
      </w:r>
    </w:p>
    <w:p w14:paraId="2683D218" w14:textId="18800F7C" w:rsidR="00A90B38" w:rsidRDefault="0001043A" w:rsidP="0001043A">
      <w:pPr>
        <w:rPr>
          <w:rFonts w:cs="Times New Roman"/>
        </w:rPr>
      </w:pPr>
      <w:r>
        <w:rPr>
          <w:rFonts w:cs="Times New Roman"/>
        </w:rPr>
        <w:lastRenderedPageBreak/>
        <w:t>Reference:</w:t>
      </w:r>
    </w:p>
    <w:p w14:paraId="3FFC9770" w14:textId="77777777" w:rsidR="00672023" w:rsidRPr="00672023" w:rsidRDefault="00672023" w:rsidP="00672023">
      <w:pPr>
        <w:rPr>
          <w:rFonts w:cs="Times New Roman"/>
        </w:rPr>
      </w:pPr>
      <w:r w:rsidRPr="00672023">
        <w:rPr>
          <w:rFonts w:cs="Times New Roman"/>
        </w:rPr>
        <w:t>Nourbakhsh, Illah Reza. Robot Futures. Cambridge, Massachusetts: The MIT Press,</w:t>
      </w:r>
    </w:p>
    <w:p w14:paraId="03DEB60F" w14:textId="39EFD60C" w:rsidR="0001043A" w:rsidRDefault="00672023" w:rsidP="00672023">
      <w:pPr>
        <w:rPr>
          <w:rFonts w:cs="Times New Roman"/>
        </w:rPr>
      </w:pPr>
      <w:r w:rsidRPr="00672023">
        <w:rPr>
          <w:rFonts w:cs="Times New Roman"/>
        </w:rPr>
        <w:t>2013</w:t>
      </w:r>
    </w:p>
    <w:p w14:paraId="40F35E34" w14:textId="5371D48B" w:rsidR="00672023" w:rsidRDefault="00672023" w:rsidP="00672023">
      <w:pPr>
        <w:rPr>
          <w:rFonts w:cs="Times New Roman"/>
        </w:rPr>
      </w:pPr>
    </w:p>
    <w:p w14:paraId="00444CC4" w14:textId="77777777" w:rsidR="00672023" w:rsidRPr="00672023" w:rsidRDefault="00672023" w:rsidP="00672023">
      <w:pPr>
        <w:rPr>
          <w:rFonts w:cs="Times New Roman"/>
        </w:rPr>
      </w:pPr>
      <w:r w:rsidRPr="00672023">
        <w:rPr>
          <w:rFonts w:cs="Times New Roman"/>
        </w:rPr>
        <w:t>Vernelle A. A. Noel. “Digitally Displaying and Interacting with Historic Artifacts of</w:t>
      </w:r>
    </w:p>
    <w:p w14:paraId="5741B532" w14:textId="77777777" w:rsidR="00672023" w:rsidRPr="00672023" w:rsidRDefault="00672023" w:rsidP="00672023">
      <w:pPr>
        <w:rPr>
          <w:rFonts w:cs="Times New Roman"/>
        </w:rPr>
      </w:pPr>
      <w:r w:rsidRPr="00672023">
        <w:rPr>
          <w:rFonts w:cs="Times New Roman"/>
        </w:rPr>
        <w:t>Spatial, Temporal, Corporeal, and Kinetic dimensions,” Studies in Digital Heritage</w:t>
      </w:r>
    </w:p>
    <w:p w14:paraId="50F3C8AA" w14:textId="49177D48" w:rsidR="00672023" w:rsidRDefault="00672023" w:rsidP="00672023">
      <w:pPr>
        <w:rPr>
          <w:rFonts w:cs="Times New Roman"/>
        </w:rPr>
      </w:pPr>
      <w:r w:rsidRPr="00672023">
        <w:rPr>
          <w:rFonts w:cs="Times New Roman"/>
        </w:rPr>
        <w:t xml:space="preserve">(December 2017): 251-268. </w:t>
      </w:r>
      <w:hyperlink r:id="rId5" w:history="1">
        <w:r w:rsidR="00745DB2" w:rsidRPr="004E7C95">
          <w:rPr>
            <w:rStyle w:val="Hyperlink"/>
            <w:rFonts w:cs="Times New Roman"/>
          </w:rPr>
          <w:t>https://doi.org/10.14434/sdh.v1i2.23277</w:t>
        </w:r>
      </w:hyperlink>
    </w:p>
    <w:p w14:paraId="4B412607" w14:textId="252E13D1" w:rsidR="00745DB2" w:rsidRDefault="00745DB2" w:rsidP="00672023">
      <w:pPr>
        <w:rPr>
          <w:rFonts w:cs="Times New Roman"/>
        </w:rPr>
      </w:pPr>
    </w:p>
    <w:p w14:paraId="73BB0400" w14:textId="3555131E" w:rsidR="00745DB2" w:rsidRDefault="00745DB2" w:rsidP="00672023">
      <w:pPr>
        <w:rPr>
          <w:rFonts w:cs="Times New Roman"/>
        </w:rPr>
      </w:pPr>
      <w:r>
        <w:rPr>
          <w:rFonts w:cs="Times New Roman"/>
        </w:rPr>
        <w:t>Intersting project:</w:t>
      </w:r>
    </w:p>
    <w:p w14:paraId="74DB219A" w14:textId="2DCC72B3" w:rsidR="00745DB2" w:rsidRDefault="00745DB2" w:rsidP="00745DB2">
      <w:pPr>
        <w:pStyle w:val="ListParagraph"/>
        <w:numPr>
          <w:ilvl w:val="0"/>
          <w:numId w:val="3"/>
        </w:numPr>
        <w:rPr>
          <w:rFonts w:cs="Times New Roman"/>
        </w:rPr>
      </w:pPr>
      <w:r>
        <w:rPr>
          <w:rFonts w:cs="Times New Roman"/>
        </w:rPr>
        <w:t>The approach:</w:t>
      </w:r>
    </w:p>
    <w:p w14:paraId="17590EA1" w14:textId="64D1FBB4" w:rsidR="00745DB2" w:rsidRDefault="00B0020E" w:rsidP="00745DB2">
      <w:hyperlink r:id="rId6" w:history="1">
        <w:r w:rsidR="00745DB2" w:rsidRPr="004E7C95">
          <w:rPr>
            <w:rStyle w:val="Hyperlink"/>
          </w:rPr>
          <w:t>https://kilthub.cmu.edu/articles/thesis/Building_a_Bidirectional_Bridge_Between_the_Digital_and_Physical_Worlds/23103263?backTo=%2Fcollections%2FMaster_of_Computational_Design%2F5279693&amp;file=41108270</w:t>
        </w:r>
      </w:hyperlink>
    </w:p>
    <w:p w14:paraId="31FB2DEB" w14:textId="77777777" w:rsidR="00745DB2" w:rsidRPr="00745DB2" w:rsidRDefault="00745DB2" w:rsidP="00745DB2"/>
    <w:sectPr w:rsidR="00745DB2" w:rsidRPr="0074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D583D"/>
    <w:multiLevelType w:val="hybridMultilevel"/>
    <w:tmpl w:val="58FC47A4"/>
    <w:lvl w:ilvl="0" w:tplc="F98C274E">
      <w:start w:val="2"/>
      <w:numFmt w:val="bullet"/>
      <w:lvlText w:val="-"/>
      <w:lvlJc w:val="left"/>
      <w:pPr>
        <w:ind w:left="1080" w:hanging="360"/>
      </w:pPr>
      <w:rPr>
        <w:rFonts w:ascii="Times New Roman" w:eastAsiaTheme="minorEastAsia" w:hAnsi="Times New Roman" w:cs="Times New Roman"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50F802C4"/>
    <w:multiLevelType w:val="hybridMultilevel"/>
    <w:tmpl w:val="BD2E048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4655E5D"/>
    <w:multiLevelType w:val="hybridMultilevel"/>
    <w:tmpl w:val="A6A6BFF6"/>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4B15640"/>
    <w:multiLevelType w:val="hybridMultilevel"/>
    <w:tmpl w:val="6CFEC78E"/>
    <w:lvl w:ilvl="0" w:tplc="B184ACC4">
      <w:start w:val="1"/>
      <w:numFmt w:val="bullet"/>
      <w:lvlText w:val=""/>
      <w:lvlJc w:val="left"/>
      <w:pPr>
        <w:ind w:left="720" w:hanging="360"/>
      </w:pPr>
      <w:rPr>
        <w:rFonts w:ascii="Wingdings" w:eastAsiaTheme="minorEastAsia"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BA3553F"/>
    <w:multiLevelType w:val="hybridMultilevel"/>
    <w:tmpl w:val="3EAA8D82"/>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62495B07"/>
    <w:multiLevelType w:val="hybridMultilevel"/>
    <w:tmpl w:val="E65AB51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6EA0510F"/>
    <w:multiLevelType w:val="hybridMultilevel"/>
    <w:tmpl w:val="ED18564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7" w15:restartNumberingAfterBreak="0">
    <w:nsid w:val="7097192E"/>
    <w:multiLevelType w:val="hybridMultilevel"/>
    <w:tmpl w:val="79AE8346"/>
    <w:lvl w:ilvl="0" w:tplc="F98C274E">
      <w:start w:val="1"/>
      <w:numFmt w:val="bullet"/>
      <w:lvlText w:val="-"/>
      <w:lvlJc w:val="left"/>
      <w:pPr>
        <w:ind w:left="108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27412D7"/>
    <w:multiLevelType w:val="hybridMultilevel"/>
    <w:tmpl w:val="1F66DD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B9601FC"/>
    <w:multiLevelType w:val="hybridMultilevel"/>
    <w:tmpl w:val="35E857D0"/>
    <w:lvl w:ilvl="0" w:tplc="C38EBDE2">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7"/>
  </w:num>
  <w:num w:numId="5">
    <w:abstractNumId w:val="5"/>
  </w:num>
  <w:num w:numId="6">
    <w:abstractNumId w:val="0"/>
  </w:num>
  <w:num w:numId="7">
    <w:abstractNumId w:val="9"/>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B4"/>
    <w:rsid w:val="0001043A"/>
    <w:rsid w:val="000F7BC2"/>
    <w:rsid w:val="002A634C"/>
    <w:rsid w:val="004E066F"/>
    <w:rsid w:val="005B12AE"/>
    <w:rsid w:val="00672023"/>
    <w:rsid w:val="00715EE2"/>
    <w:rsid w:val="00745DB2"/>
    <w:rsid w:val="007D08B4"/>
    <w:rsid w:val="008017E3"/>
    <w:rsid w:val="00842095"/>
    <w:rsid w:val="008A4430"/>
    <w:rsid w:val="008B3AE3"/>
    <w:rsid w:val="008D7AE5"/>
    <w:rsid w:val="00A4284D"/>
    <w:rsid w:val="00A90B38"/>
    <w:rsid w:val="00AD3E89"/>
    <w:rsid w:val="00AD6BA1"/>
    <w:rsid w:val="00B0020E"/>
    <w:rsid w:val="00C44D85"/>
    <w:rsid w:val="00D0390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B3AD"/>
  <w15:chartTrackingRefBased/>
  <w15:docId w15:val="{3A923320-18C5-4D44-9FED-246EA309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34C"/>
    <w:rPr>
      <w:rFonts w:ascii="Times New Roman" w:hAnsi="Times New Roman"/>
    </w:rPr>
  </w:style>
  <w:style w:type="paragraph" w:styleId="Heading1">
    <w:name w:val="heading 1"/>
    <w:basedOn w:val="Normal"/>
    <w:link w:val="Heading1Char"/>
    <w:uiPriority w:val="9"/>
    <w:qFormat/>
    <w:rsid w:val="008D7AE5"/>
    <w:pPr>
      <w:spacing w:before="100" w:beforeAutospacing="1" w:after="100" w:afterAutospacing="1" w:line="240" w:lineRule="auto"/>
      <w:outlineLvl w:val="0"/>
    </w:pPr>
    <w:rPr>
      <w:rFonts w:eastAsia="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38"/>
    <w:pPr>
      <w:ind w:left="720"/>
      <w:contextualSpacing/>
    </w:pPr>
  </w:style>
  <w:style w:type="character" w:styleId="Hyperlink">
    <w:name w:val="Hyperlink"/>
    <w:basedOn w:val="DefaultParagraphFont"/>
    <w:uiPriority w:val="99"/>
    <w:unhideWhenUsed/>
    <w:rsid w:val="00745DB2"/>
    <w:rPr>
      <w:color w:val="0563C1" w:themeColor="hyperlink"/>
      <w:u w:val="single"/>
    </w:rPr>
  </w:style>
  <w:style w:type="character" w:styleId="UnresolvedMention">
    <w:name w:val="Unresolved Mention"/>
    <w:basedOn w:val="DefaultParagraphFont"/>
    <w:uiPriority w:val="99"/>
    <w:semiHidden/>
    <w:unhideWhenUsed/>
    <w:rsid w:val="00745DB2"/>
    <w:rPr>
      <w:color w:val="605E5C"/>
      <w:shd w:val="clear" w:color="auto" w:fill="E1DFDD"/>
    </w:rPr>
  </w:style>
  <w:style w:type="character" w:customStyle="1" w:styleId="Heading1Char">
    <w:name w:val="Heading 1 Char"/>
    <w:basedOn w:val="DefaultParagraphFont"/>
    <w:link w:val="Heading1"/>
    <w:uiPriority w:val="9"/>
    <w:rsid w:val="008D7AE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D7AE5"/>
    <w:pPr>
      <w:spacing w:before="100" w:beforeAutospacing="1" w:after="100" w:afterAutospacing="1" w:line="240" w:lineRule="auto"/>
    </w:pPr>
    <w:rPr>
      <w:rFonts w:eastAsia="Times New Roman" w:cs="Times New Roman"/>
      <w:kern w:val="0"/>
      <w:sz w:val="24"/>
      <w:szCs w:val="24"/>
      <w14:ligatures w14:val="none"/>
    </w:rPr>
  </w:style>
  <w:style w:type="character" w:customStyle="1" w:styleId="highlight">
    <w:name w:val="highlight"/>
    <w:basedOn w:val="DefaultParagraphFont"/>
    <w:rsid w:val="008D7AE5"/>
  </w:style>
  <w:style w:type="character" w:customStyle="1" w:styleId="citation">
    <w:name w:val="citation"/>
    <w:basedOn w:val="DefaultParagraphFont"/>
    <w:rsid w:val="008D7AE5"/>
  </w:style>
  <w:style w:type="character" w:customStyle="1" w:styleId="citation-item">
    <w:name w:val="citation-item"/>
    <w:basedOn w:val="DefaultParagraphFont"/>
    <w:rsid w:val="008D7AE5"/>
  </w:style>
  <w:style w:type="character" w:styleId="Strong">
    <w:name w:val="Strong"/>
    <w:basedOn w:val="DefaultParagraphFont"/>
    <w:uiPriority w:val="22"/>
    <w:qFormat/>
    <w:rsid w:val="008D7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0052">
      <w:bodyDiv w:val="1"/>
      <w:marLeft w:val="0"/>
      <w:marRight w:val="0"/>
      <w:marTop w:val="0"/>
      <w:marBottom w:val="0"/>
      <w:divBdr>
        <w:top w:val="none" w:sz="0" w:space="0" w:color="auto"/>
        <w:left w:val="none" w:sz="0" w:space="0" w:color="auto"/>
        <w:bottom w:val="none" w:sz="0" w:space="0" w:color="auto"/>
        <w:right w:val="none" w:sz="0" w:space="0" w:color="auto"/>
      </w:divBdr>
    </w:div>
    <w:div w:id="650788349">
      <w:bodyDiv w:val="1"/>
      <w:marLeft w:val="0"/>
      <w:marRight w:val="0"/>
      <w:marTop w:val="0"/>
      <w:marBottom w:val="0"/>
      <w:divBdr>
        <w:top w:val="none" w:sz="0" w:space="0" w:color="auto"/>
        <w:left w:val="none" w:sz="0" w:space="0" w:color="auto"/>
        <w:bottom w:val="none" w:sz="0" w:space="0" w:color="auto"/>
        <w:right w:val="none" w:sz="0" w:space="0" w:color="auto"/>
      </w:divBdr>
    </w:div>
    <w:div w:id="1751342324">
      <w:bodyDiv w:val="1"/>
      <w:marLeft w:val="0"/>
      <w:marRight w:val="0"/>
      <w:marTop w:val="0"/>
      <w:marBottom w:val="0"/>
      <w:divBdr>
        <w:top w:val="none" w:sz="0" w:space="0" w:color="auto"/>
        <w:left w:val="none" w:sz="0" w:space="0" w:color="auto"/>
        <w:bottom w:val="none" w:sz="0" w:space="0" w:color="auto"/>
        <w:right w:val="none" w:sz="0" w:space="0" w:color="auto"/>
      </w:divBdr>
      <w:divsChild>
        <w:div w:id="426510683">
          <w:marLeft w:val="0"/>
          <w:marRight w:val="0"/>
          <w:marTop w:val="0"/>
          <w:marBottom w:val="0"/>
          <w:divBdr>
            <w:top w:val="none" w:sz="0" w:space="0" w:color="auto"/>
            <w:left w:val="none" w:sz="0" w:space="0" w:color="auto"/>
            <w:bottom w:val="none" w:sz="0" w:space="0" w:color="auto"/>
            <w:right w:val="none" w:sz="0" w:space="0" w:color="auto"/>
          </w:divBdr>
          <w:divsChild>
            <w:div w:id="704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thub.cmu.edu/articles/thesis/Building_a_Bidirectional_Bridge_Between_the_Digital_and_Physical_Worlds/23103263?backTo=%2Fcollections%2FMaster_of_Computational_Design%2F5279693&amp;file=41108270" TargetMode="External"/><Relationship Id="rId5" Type="http://schemas.openxmlformats.org/officeDocument/2006/relationships/hyperlink" Target="https://doi.org/10.14434/sdh.v1i2.232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chia</dc:creator>
  <cp:keywords/>
  <dc:description/>
  <cp:lastModifiedBy>hy chia</cp:lastModifiedBy>
  <cp:revision>7</cp:revision>
  <dcterms:created xsi:type="dcterms:W3CDTF">2024-12-10T22:05:00Z</dcterms:created>
  <dcterms:modified xsi:type="dcterms:W3CDTF">2024-12-11T02:01:00Z</dcterms:modified>
</cp:coreProperties>
</file>