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2B8B" w14:textId="77777777" w:rsidR="005062BB" w:rsidRDefault="005062BB" w:rsidP="00C87FC5">
      <w:pPr>
        <w:spacing w:after="0" w:line="360" w:lineRule="auto"/>
        <w:ind w:left="359" w:right="0" w:firstLine="0"/>
        <w:jc w:val="both"/>
        <w:rPr>
          <w:color w:val="000000"/>
          <w:szCs w:val="28"/>
        </w:rPr>
      </w:pPr>
    </w:p>
    <w:p w14:paraId="66B4960D" w14:textId="553C3CF3" w:rsidR="007F476D" w:rsidRPr="00C87FC5" w:rsidRDefault="004B12A9" w:rsidP="00C87FC5">
      <w:pPr>
        <w:spacing w:after="0" w:line="360" w:lineRule="auto"/>
        <w:ind w:left="359" w:right="0" w:firstLine="0"/>
        <w:jc w:val="both"/>
        <w:rPr>
          <w:szCs w:val="28"/>
        </w:rPr>
      </w:pPr>
      <w:r w:rsidRPr="00C87FC5">
        <w:rPr>
          <w:noProof/>
          <w:szCs w:val="28"/>
        </w:rPr>
        <w:lastRenderedPageBreak/>
        <w:drawing>
          <wp:inline distT="0" distB="0" distL="0" distR="0" wp14:anchorId="124F3782" wp14:editId="04113685">
            <wp:extent cx="6764020" cy="870712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6764020" cy="8707120"/>
                    </a:xfrm>
                    <a:prstGeom prst="rect">
                      <a:avLst/>
                    </a:prstGeom>
                  </pic:spPr>
                </pic:pic>
              </a:graphicData>
            </a:graphic>
          </wp:inline>
        </w:drawing>
      </w:r>
      <w:r w:rsidRPr="00C87FC5">
        <w:rPr>
          <w:color w:val="000000"/>
          <w:szCs w:val="28"/>
        </w:rPr>
        <w:t xml:space="preserve"> </w:t>
      </w:r>
    </w:p>
    <w:p w14:paraId="38ED6ED4" w14:textId="77777777" w:rsidR="007F476D" w:rsidRPr="00C87FC5" w:rsidRDefault="007F476D" w:rsidP="00C87FC5">
      <w:pPr>
        <w:spacing w:after="0" w:line="360" w:lineRule="auto"/>
        <w:ind w:left="-1081" w:right="1362" w:firstLine="0"/>
        <w:rPr>
          <w:szCs w:val="28"/>
        </w:rPr>
      </w:pPr>
    </w:p>
    <w:tbl>
      <w:tblPr>
        <w:tblStyle w:val="TableGrid"/>
        <w:tblW w:w="9355" w:type="dxa"/>
        <w:tblInd w:w="364" w:type="dxa"/>
        <w:tblCellMar>
          <w:top w:w="6" w:type="dxa"/>
          <w:left w:w="108" w:type="dxa"/>
          <w:right w:w="147" w:type="dxa"/>
        </w:tblCellMar>
        <w:tblLook w:val="04A0" w:firstRow="1" w:lastRow="0" w:firstColumn="1" w:lastColumn="0" w:noHBand="0" w:noVBand="1"/>
      </w:tblPr>
      <w:tblGrid>
        <w:gridCol w:w="4678"/>
        <w:gridCol w:w="4677"/>
      </w:tblGrid>
      <w:tr w:rsidR="007F476D" w:rsidRPr="00C87FC5" w14:paraId="4607D28D" w14:textId="77777777">
        <w:trPr>
          <w:trHeight w:val="652"/>
        </w:trPr>
        <w:tc>
          <w:tcPr>
            <w:tcW w:w="9355" w:type="dxa"/>
            <w:gridSpan w:val="2"/>
            <w:tcBorders>
              <w:top w:val="single" w:sz="3" w:space="0" w:color="000000"/>
              <w:left w:val="single" w:sz="3" w:space="0" w:color="000000"/>
              <w:bottom w:val="single" w:sz="3" w:space="0" w:color="000000"/>
              <w:right w:val="single" w:sz="3" w:space="0" w:color="000000"/>
            </w:tcBorders>
          </w:tcPr>
          <w:p w14:paraId="07C18965" w14:textId="77777777" w:rsidR="007F476D" w:rsidRPr="00C87FC5" w:rsidRDefault="004B12A9" w:rsidP="00C87FC5">
            <w:pPr>
              <w:spacing w:after="0" w:line="360" w:lineRule="auto"/>
              <w:ind w:left="101" w:right="0" w:firstLine="0"/>
              <w:jc w:val="center"/>
              <w:rPr>
                <w:szCs w:val="28"/>
              </w:rPr>
            </w:pPr>
            <w:r w:rsidRPr="00C87FC5">
              <w:rPr>
                <w:color w:val="000000"/>
                <w:szCs w:val="28"/>
              </w:rPr>
              <w:t xml:space="preserve"> </w:t>
            </w:r>
          </w:p>
          <w:p w14:paraId="26C09B05" w14:textId="77777777" w:rsidR="007F476D" w:rsidRPr="00C87FC5" w:rsidRDefault="004B12A9" w:rsidP="00C87FC5">
            <w:pPr>
              <w:spacing w:after="0" w:line="360" w:lineRule="auto"/>
              <w:ind w:left="24" w:right="0" w:firstLine="0"/>
              <w:jc w:val="center"/>
              <w:rPr>
                <w:szCs w:val="28"/>
              </w:rPr>
            </w:pPr>
            <w:r w:rsidRPr="00C87FC5">
              <w:rPr>
                <w:color w:val="000000"/>
                <w:szCs w:val="28"/>
              </w:rPr>
              <w:t xml:space="preserve">Elements of Competence and Performance Criteria </w:t>
            </w:r>
          </w:p>
        </w:tc>
      </w:tr>
      <w:tr w:rsidR="007F476D" w:rsidRPr="00C87FC5" w14:paraId="010CAA14" w14:textId="77777777">
        <w:trPr>
          <w:trHeight w:val="656"/>
        </w:trPr>
        <w:tc>
          <w:tcPr>
            <w:tcW w:w="4678" w:type="dxa"/>
            <w:tcBorders>
              <w:top w:val="single" w:sz="3" w:space="0" w:color="000000"/>
              <w:left w:val="single" w:sz="3" w:space="0" w:color="000000"/>
              <w:bottom w:val="single" w:sz="3" w:space="0" w:color="000000"/>
              <w:right w:val="single" w:sz="3" w:space="0" w:color="000000"/>
            </w:tcBorders>
          </w:tcPr>
          <w:p w14:paraId="35254CDB" w14:textId="77777777" w:rsidR="007F476D" w:rsidRPr="00C87FC5" w:rsidRDefault="004B12A9" w:rsidP="00C87FC5">
            <w:pPr>
              <w:spacing w:after="0" w:line="360" w:lineRule="auto"/>
              <w:ind w:left="0" w:right="0" w:firstLine="0"/>
              <w:rPr>
                <w:szCs w:val="28"/>
              </w:rPr>
            </w:pPr>
            <w:r w:rsidRPr="00C87FC5">
              <w:rPr>
                <w:color w:val="000000"/>
                <w:szCs w:val="28"/>
              </w:rPr>
              <w:t xml:space="preserve">Elements of competency </w:t>
            </w:r>
          </w:p>
          <w:p w14:paraId="73023B08"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tc>
        <w:tc>
          <w:tcPr>
            <w:tcW w:w="4678" w:type="dxa"/>
            <w:tcBorders>
              <w:top w:val="single" w:sz="3" w:space="0" w:color="000000"/>
              <w:left w:val="single" w:sz="3" w:space="0" w:color="000000"/>
              <w:bottom w:val="single" w:sz="3" w:space="0" w:color="000000"/>
              <w:right w:val="single" w:sz="3" w:space="0" w:color="000000"/>
            </w:tcBorders>
          </w:tcPr>
          <w:p w14:paraId="379F9B11" w14:textId="77777777" w:rsidR="007F476D" w:rsidRPr="00C87FC5" w:rsidRDefault="004B12A9" w:rsidP="00C87FC5">
            <w:pPr>
              <w:spacing w:after="0" w:line="360" w:lineRule="auto"/>
              <w:ind w:left="0" w:right="0" w:firstLine="0"/>
              <w:rPr>
                <w:szCs w:val="28"/>
              </w:rPr>
            </w:pPr>
            <w:r w:rsidRPr="00C87FC5">
              <w:rPr>
                <w:color w:val="000000"/>
                <w:szCs w:val="28"/>
              </w:rPr>
              <w:t xml:space="preserve">Performance criteria </w:t>
            </w:r>
          </w:p>
        </w:tc>
      </w:tr>
      <w:tr w:rsidR="007F476D" w:rsidRPr="00C87FC5" w14:paraId="470551DA" w14:textId="77777777">
        <w:trPr>
          <w:trHeight w:val="1621"/>
        </w:trPr>
        <w:tc>
          <w:tcPr>
            <w:tcW w:w="4678" w:type="dxa"/>
            <w:vMerge w:val="restart"/>
            <w:tcBorders>
              <w:top w:val="single" w:sz="3" w:space="0" w:color="000000"/>
              <w:left w:val="single" w:sz="3" w:space="0" w:color="000000"/>
              <w:bottom w:val="single" w:sz="3" w:space="0" w:color="000000"/>
              <w:right w:val="single" w:sz="3" w:space="0" w:color="000000"/>
            </w:tcBorders>
          </w:tcPr>
          <w:p w14:paraId="5DE57F01" w14:textId="77777777" w:rsidR="007F476D" w:rsidRPr="00C87FC5" w:rsidRDefault="004B12A9" w:rsidP="00C87FC5">
            <w:pPr>
              <w:spacing w:after="0" w:line="360" w:lineRule="auto"/>
              <w:ind w:left="0" w:right="20" w:firstLine="0"/>
              <w:jc w:val="center"/>
              <w:rPr>
                <w:szCs w:val="28"/>
              </w:rPr>
            </w:pPr>
            <w:r w:rsidRPr="00C87FC5">
              <w:rPr>
                <w:color w:val="000000"/>
                <w:szCs w:val="28"/>
              </w:rPr>
              <w:t>1.</w:t>
            </w:r>
            <w:r w:rsidRPr="00C87FC5">
              <w:rPr>
                <w:rFonts w:eastAsia="Arial"/>
                <w:color w:val="000000"/>
                <w:szCs w:val="28"/>
              </w:rPr>
              <w:t xml:space="preserve"> </w:t>
            </w:r>
            <w:r w:rsidRPr="00C87FC5">
              <w:rPr>
                <w:color w:val="000000"/>
                <w:szCs w:val="28"/>
              </w:rPr>
              <w:t xml:space="preserve">Make a Comparative study of </w:t>
            </w:r>
          </w:p>
          <w:p w14:paraId="48463CFB" w14:textId="77777777" w:rsidR="007F476D" w:rsidRPr="00C87FC5" w:rsidRDefault="004B12A9" w:rsidP="00C87FC5">
            <w:pPr>
              <w:spacing w:after="0" w:line="360" w:lineRule="auto"/>
              <w:ind w:left="720" w:right="0" w:firstLine="0"/>
              <w:rPr>
                <w:szCs w:val="28"/>
              </w:rPr>
            </w:pPr>
            <w:r w:rsidRPr="00C87FC5">
              <w:rPr>
                <w:color w:val="000000"/>
                <w:szCs w:val="28"/>
              </w:rPr>
              <w:t xml:space="preserve">Genocides </w:t>
            </w:r>
          </w:p>
          <w:p w14:paraId="499E328A"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5505AB4D"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55899AA3"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1AFE4E1C"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29075B6B"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tc>
        <w:tc>
          <w:tcPr>
            <w:tcW w:w="4678" w:type="dxa"/>
            <w:tcBorders>
              <w:top w:val="single" w:sz="3" w:space="0" w:color="000000"/>
              <w:left w:val="single" w:sz="3" w:space="0" w:color="000000"/>
              <w:bottom w:val="single" w:sz="3" w:space="0" w:color="000000"/>
              <w:right w:val="single" w:sz="3" w:space="0" w:color="000000"/>
            </w:tcBorders>
          </w:tcPr>
          <w:p w14:paraId="1A4AEA25" w14:textId="77777777" w:rsidR="007F476D" w:rsidRPr="00C87FC5" w:rsidRDefault="004B12A9" w:rsidP="00C87FC5">
            <w:pPr>
              <w:spacing w:after="0" w:line="360" w:lineRule="auto"/>
              <w:ind w:left="0" w:right="0" w:firstLine="0"/>
              <w:rPr>
                <w:szCs w:val="28"/>
              </w:rPr>
            </w:pPr>
            <w:r w:rsidRPr="00C87FC5">
              <w:rPr>
                <w:color w:val="000000"/>
                <w:szCs w:val="28"/>
              </w:rPr>
              <w:t xml:space="preserve">1.1. Concept of genocide is clearly explained in reference to international convention on the prevention and punishment of the crime of Genocide of 9 December 1948 </w:t>
            </w:r>
          </w:p>
        </w:tc>
      </w:tr>
      <w:tr w:rsidR="007F476D" w:rsidRPr="00C87FC5" w14:paraId="430EE604" w14:textId="77777777">
        <w:trPr>
          <w:trHeight w:val="1620"/>
        </w:trPr>
        <w:tc>
          <w:tcPr>
            <w:tcW w:w="0" w:type="auto"/>
            <w:vMerge/>
            <w:tcBorders>
              <w:top w:val="nil"/>
              <w:left w:val="single" w:sz="3" w:space="0" w:color="000000"/>
              <w:bottom w:val="nil"/>
              <w:right w:val="single" w:sz="3" w:space="0" w:color="000000"/>
            </w:tcBorders>
          </w:tcPr>
          <w:p w14:paraId="3221EBD1" w14:textId="77777777" w:rsidR="007F476D" w:rsidRPr="00C87FC5" w:rsidRDefault="007F476D" w:rsidP="00C87FC5">
            <w:pPr>
              <w:spacing w:after="160" w:line="360" w:lineRule="auto"/>
              <w:ind w:left="0" w:right="0" w:firstLine="0"/>
              <w:rPr>
                <w:szCs w:val="28"/>
              </w:rPr>
            </w:pPr>
          </w:p>
        </w:tc>
        <w:tc>
          <w:tcPr>
            <w:tcW w:w="4678" w:type="dxa"/>
            <w:tcBorders>
              <w:top w:val="single" w:sz="3" w:space="0" w:color="000000"/>
              <w:left w:val="single" w:sz="3" w:space="0" w:color="000000"/>
              <w:bottom w:val="single" w:sz="3" w:space="0" w:color="000000"/>
              <w:right w:val="single" w:sz="3" w:space="0" w:color="000000"/>
            </w:tcBorders>
          </w:tcPr>
          <w:p w14:paraId="5A607FAD" w14:textId="77777777" w:rsidR="007F476D" w:rsidRPr="00C87FC5" w:rsidRDefault="004B12A9" w:rsidP="00C87FC5">
            <w:pPr>
              <w:spacing w:after="0" w:line="360" w:lineRule="auto"/>
              <w:ind w:left="0" w:right="0" w:firstLine="0"/>
              <w:rPr>
                <w:szCs w:val="28"/>
              </w:rPr>
            </w:pPr>
            <w:r w:rsidRPr="00C87FC5">
              <w:rPr>
                <w:color w:val="000000"/>
                <w:szCs w:val="28"/>
              </w:rPr>
              <w:t xml:space="preserve">1.2. Holocaust genocide is properly described referring to international convention on the prevention and punishment of the crime of Genocide of 9 December 1948 </w:t>
            </w:r>
          </w:p>
        </w:tc>
      </w:tr>
      <w:tr w:rsidR="007F476D" w:rsidRPr="00C87FC5" w14:paraId="067DF21B" w14:textId="77777777">
        <w:trPr>
          <w:trHeight w:val="1621"/>
        </w:trPr>
        <w:tc>
          <w:tcPr>
            <w:tcW w:w="0" w:type="auto"/>
            <w:vMerge/>
            <w:tcBorders>
              <w:top w:val="nil"/>
              <w:left w:val="single" w:sz="3" w:space="0" w:color="000000"/>
              <w:bottom w:val="nil"/>
              <w:right w:val="single" w:sz="3" w:space="0" w:color="000000"/>
            </w:tcBorders>
          </w:tcPr>
          <w:p w14:paraId="2D9AFCF3" w14:textId="77777777" w:rsidR="007F476D" w:rsidRPr="00C87FC5" w:rsidRDefault="007F476D" w:rsidP="00C87FC5">
            <w:pPr>
              <w:spacing w:after="160" w:line="360" w:lineRule="auto"/>
              <w:ind w:left="0" w:right="0" w:firstLine="0"/>
              <w:rPr>
                <w:szCs w:val="28"/>
              </w:rPr>
            </w:pPr>
          </w:p>
        </w:tc>
        <w:tc>
          <w:tcPr>
            <w:tcW w:w="4678" w:type="dxa"/>
            <w:tcBorders>
              <w:top w:val="single" w:sz="3" w:space="0" w:color="000000"/>
              <w:left w:val="single" w:sz="3" w:space="0" w:color="000000"/>
              <w:bottom w:val="single" w:sz="3" w:space="0" w:color="000000"/>
              <w:right w:val="single" w:sz="3" w:space="0" w:color="000000"/>
            </w:tcBorders>
          </w:tcPr>
          <w:p w14:paraId="2DE6B36C" w14:textId="77777777" w:rsidR="007F476D" w:rsidRPr="00C87FC5" w:rsidRDefault="004B12A9" w:rsidP="00C87FC5">
            <w:pPr>
              <w:spacing w:after="0" w:line="360" w:lineRule="auto"/>
              <w:ind w:left="0" w:right="0" w:firstLine="0"/>
              <w:rPr>
                <w:szCs w:val="28"/>
              </w:rPr>
            </w:pPr>
            <w:r w:rsidRPr="00C87FC5">
              <w:rPr>
                <w:color w:val="000000"/>
                <w:szCs w:val="28"/>
              </w:rPr>
              <w:t xml:space="preserve">1.3. The Bosnia Genocide is properly described referring to international convention on the prevention and punishment of the crime of Genocide of 9 December 1948 </w:t>
            </w:r>
          </w:p>
        </w:tc>
      </w:tr>
      <w:tr w:rsidR="007F476D" w:rsidRPr="00C87FC5" w14:paraId="6F9E12DD" w14:textId="77777777">
        <w:trPr>
          <w:trHeight w:val="1296"/>
        </w:trPr>
        <w:tc>
          <w:tcPr>
            <w:tcW w:w="0" w:type="auto"/>
            <w:vMerge/>
            <w:tcBorders>
              <w:top w:val="nil"/>
              <w:left w:val="single" w:sz="3" w:space="0" w:color="000000"/>
              <w:bottom w:val="single" w:sz="3" w:space="0" w:color="000000"/>
              <w:right w:val="single" w:sz="3" w:space="0" w:color="000000"/>
            </w:tcBorders>
          </w:tcPr>
          <w:p w14:paraId="28BDAE4E" w14:textId="77777777" w:rsidR="007F476D" w:rsidRPr="00C87FC5" w:rsidRDefault="007F476D" w:rsidP="00C87FC5">
            <w:pPr>
              <w:spacing w:after="160" w:line="360" w:lineRule="auto"/>
              <w:ind w:left="0" w:right="0" w:firstLine="0"/>
              <w:rPr>
                <w:szCs w:val="28"/>
              </w:rPr>
            </w:pPr>
          </w:p>
        </w:tc>
        <w:tc>
          <w:tcPr>
            <w:tcW w:w="4678" w:type="dxa"/>
            <w:tcBorders>
              <w:top w:val="single" w:sz="3" w:space="0" w:color="000000"/>
              <w:left w:val="single" w:sz="3" w:space="0" w:color="000000"/>
              <w:bottom w:val="single" w:sz="3" w:space="0" w:color="000000"/>
              <w:right w:val="single" w:sz="3" w:space="0" w:color="000000"/>
            </w:tcBorders>
          </w:tcPr>
          <w:p w14:paraId="0FD4BE88" w14:textId="77777777" w:rsidR="007F476D" w:rsidRPr="00C87FC5" w:rsidRDefault="004B12A9" w:rsidP="00C87FC5">
            <w:pPr>
              <w:spacing w:after="0" w:line="360" w:lineRule="auto"/>
              <w:ind w:left="0" w:right="0" w:firstLine="0"/>
              <w:rPr>
                <w:szCs w:val="28"/>
              </w:rPr>
            </w:pPr>
            <w:r w:rsidRPr="00C87FC5">
              <w:rPr>
                <w:color w:val="000000"/>
                <w:szCs w:val="28"/>
              </w:rPr>
              <w:t xml:space="preserve">1.4. The magnitude of the 1994 genocide against Tutsi is effectively assessed vis-à-vis other recognized genocides </w:t>
            </w:r>
          </w:p>
        </w:tc>
      </w:tr>
      <w:tr w:rsidR="007F476D" w:rsidRPr="00C87FC5" w14:paraId="721789AB" w14:textId="77777777">
        <w:trPr>
          <w:trHeight w:val="1301"/>
        </w:trPr>
        <w:tc>
          <w:tcPr>
            <w:tcW w:w="4678" w:type="dxa"/>
            <w:vMerge w:val="restart"/>
            <w:tcBorders>
              <w:top w:val="single" w:sz="3" w:space="0" w:color="000000"/>
              <w:left w:val="single" w:sz="3" w:space="0" w:color="000000"/>
              <w:bottom w:val="single" w:sz="3" w:space="0" w:color="000000"/>
              <w:right w:val="single" w:sz="3" w:space="0" w:color="000000"/>
            </w:tcBorders>
          </w:tcPr>
          <w:p w14:paraId="1E468F9D"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14004019" w14:textId="77777777" w:rsidR="007F476D" w:rsidRPr="00C87FC5" w:rsidRDefault="004B12A9" w:rsidP="00C87FC5">
            <w:pPr>
              <w:spacing w:after="0" w:line="360" w:lineRule="auto"/>
              <w:ind w:left="360" w:right="0" w:firstLine="0"/>
              <w:rPr>
                <w:szCs w:val="28"/>
              </w:rPr>
            </w:pPr>
            <w:r w:rsidRPr="00C87FC5">
              <w:rPr>
                <w:color w:val="000000"/>
                <w:szCs w:val="28"/>
              </w:rPr>
              <w:t>2.</w:t>
            </w:r>
            <w:r w:rsidRPr="00C87FC5">
              <w:rPr>
                <w:rFonts w:eastAsia="Arial"/>
                <w:color w:val="000000"/>
                <w:szCs w:val="28"/>
              </w:rPr>
              <w:t xml:space="preserve"> </w:t>
            </w:r>
            <w:r w:rsidRPr="00C87FC5">
              <w:rPr>
                <w:color w:val="000000"/>
                <w:szCs w:val="28"/>
              </w:rPr>
              <w:t xml:space="preserve">Protect human rights </w:t>
            </w:r>
          </w:p>
          <w:p w14:paraId="68A7AC30"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0385949E"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36A32972"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2C79CF29"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580D1C14"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tc>
        <w:tc>
          <w:tcPr>
            <w:tcW w:w="4678" w:type="dxa"/>
            <w:tcBorders>
              <w:top w:val="single" w:sz="3" w:space="0" w:color="000000"/>
              <w:left w:val="single" w:sz="3" w:space="0" w:color="000000"/>
              <w:bottom w:val="single" w:sz="3" w:space="0" w:color="000000"/>
              <w:right w:val="single" w:sz="3" w:space="0" w:color="000000"/>
            </w:tcBorders>
          </w:tcPr>
          <w:p w14:paraId="09FB1059" w14:textId="77777777" w:rsidR="007F476D" w:rsidRPr="00C87FC5" w:rsidRDefault="004B12A9" w:rsidP="00C87FC5">
            <w:pPr>
              <w:spacing w:after="0" w:line="360" w:lineRule="auto"/>
              <w:ind w:left="0" w:right="0" w:firstLine="0"/>
              <w:rPr>
                <w:szCs w:val="28"/>
              </w:rPr>
            </w:pPr>
            <w:r w:rsidRPr="00C87FC5">
              <w:rPr>
                <w:color w:val="000000"/>
                <w:szCs w:val="28"/>
              </w:rPr>
              <w:t xml:space="preserve">2.1. The principles of human rights are clearly explained with reference to Universal Declaration of Human </w:t>
            </w:r>
          </w:p>
          <w:p w14:paraId="7FAEDB14" w14:textId="77777777" w:rsidR="007F476D" w:rsidRPr="00C87FC5" w:rsidRDefault="004B12A9" w:rsidP="00C87FC5">
            <w:pPr>
              <w:spacing w:after="0" w:line="360" w:lineRule="auto"/>
              <w:ind w:left="0" w:right="0" w:firstLine="0"/>
              <w:rPr>
                <w:szCs w:val="28"/>
              </w:rPr>
            </w:pPr>
            <w:r w:rsidRPr="00C87FC5">
              <w:rPr>
                <w:color w:val="000000"/>
                <w:szCs w:val="28"/>
              </w:rPr>
              <w:t xml:space="preserve">Rights (UDHR) of 10 December 1948 </w:t>
            </w:r>
          </w:p>
        </w:tc>
      </w:tr>
      <w:tr w:rsidR="007F476D" w:rsidRPr="00C87FC5" w14:paraId="200E00BB" w14:textId="77777777">
        <w:trPr>
          <w:trHeight w:val="1296"/>
        </w:trPr>
        <w:tc>
          <w:tcPr>
            <w:tcW w:w="0" w:type="auto"/>
            <w:vMerge/>
            <w:tcBorders>
              <w:top w:val="nil"/>
              <w:left w:val="single" w:sz="3" w:space="0" w:color="000000"/>
              <w:bottom w:val="nil"/>
              <w:right w:val="single" w:sz="3" w:space="0" w:color="000000"/>
            </w:tcBorders>
          </w:tcPr>
          <w:p w14:paraId="0C096B9F" w14:textId="77777777" w:rsidR="007F476D" w:rsidRPr="00C87FC5" w:rsidRDefault="007F476D" w:rsidP="00C87FC5">
            <w:pPr>
              <w:spacing w:after="160" w:line="360" w:lineRule="auto"/>
              <w:ind w:left="0" w:right="0" w:firstLine="0"/>
              <w:rPr>
                <w:szCs w:val="28"/>
              </w:rPr>
            </w:pPr>
          </w:p>
        </w:tc>
        <w:tc>
          <w:tcPr>
            <w:tcW w:w="4678" w:type="dxa"/>
            <w:tcBorders>
              <w:top w:val="single" w:sz="3" w:space="0" w:color="000000"/>
              <w:left w:val="single" w:sz="3" w:space="0" w:color="000000"/>
              <w:bottom w:val="single" w:sz="3" w:space="0" w:color="000000"/>
              <w:right w:val="single" w:sz="3" w:space="0" w:color="000000"/>
            </w:tcBorders>
          </w:tcPr>
          <w:p w14:paraId="60726809" w14:textId="77777777" w:rsidR="007F476D" w:rsidRPr="00C87FC5" w:rsidRDefault="004B12A9" w:rsidP="00C87FC5">
            <w:pPr>
              <w:spacing w:after="0" w:line="360" w:lineRule="auto"/>
              <w:ind w:left="0" w:right="256" w:firstLine="0"/>
              <w:jc w:val="both"/>
              <w:rPr>
                <w:szCs w:val="28"/>
              </w:rPr>
            </w:pPr>
            <w:r w:rsidRPr="00C87FC5">
              <w:rPr>
                <w:color w:val="000000"/>
                <w:szCs w:val="28"/>
              </w:rPr>
              <w:t xml:space="preserve">2.2. Gender-based violence and child abuse are properly explained as per existing national and international policies </w:t>
            </w:r>
          </w:p>
        </w:tc>
      </w:tr>
      <w:tr w:rsidR="007F476D" w:rsidRPr="00C87FC5" w14:paraId="2210825B" w14:textId="77777777">
        <w:trPr>
          <w:trHeight w:val="1300"/>
        </w:trPr>
        <w:tc>
          <w:tcPr>
            <w:tcW w:w="0" w:type="auto"/>
            <w:vMerge/>
            <w:tcBorders>
              <w:top w:val="nil"/>
              <w:left w:val="single" w:sz="3" w:space="0" w:color="000000"/>
              <w:bottom w:val="single" w:sz="3" w:space="0" w:color="000000"/>
              <w:right w:val="single" w:sz="3" w:space="0" w:color="000000"/>
            </w:tcBorders>
          </w:tcPr>
          <w:p w14:paraId="543EC925" w14:textId="77777777" w:rsidR="007F476D" w:rsidRPr="00C87FC5" w:rsidRDefault="007F476D" w:rsidP="00C87FC5">
            <w:pPr>
              <w:spacing w:after="160" w:line="360" w:lineRule="auto"/>
              <w:ind w:left="0" w:right="0" w:firstLine="0"/>
              <w:rPr>
                <w:szCs w:val="28"/>
              </w:rPr>
            </w:pPr>
          </w:p>
        </w:tc>
        <w:tc>
          <w:tcPr>
            <w:tcW w:w="4678" w:type="dxa"/>
            <w:tcBorders>
              <w:top w:val="single" w:sz="3" w:space="0" w:color="000000"/>
              <w:left w:val="single" w:sz="3" w:space="0" w:color="000000"/>
              <w:bottom w:val="single" w:sz="3" w:space="0" w:color="000000"/>
              <w:right w:val="single" w:sz="3" w:space="0" w:color="000000"/>
            </w:tcBorders>
          </w:tcPr>
          <w:p w14:paraId="07B767A9" w14:textId="77777777" w:rsidR="007F476D" w:rsidRPr="00C87FC5" w:rsidRDefault="004B12A9" w:rsidP="00C87FC5">
            <w:pPr>
              <w:spacing w:after="0" w:line="360" w:lineRule="auto"/>
              <w:ind w:left="0" w:right="0" w:firstLine="0"/>
              <w:rPr>
                <w:szCs w:val="28"/>
              </w:rPr>
            </w:pPr>
            <w:r w:rsidRPr="00C87FC5">
              <w:rPr>
                <w:color w:val="000000"/>
                <w:szCs w:val="28"/>
              </w:rPr>
              <w:t xml:space="preserve">2.3. Strategies of Human trafficking prevention are analyzed in reference to the law No. 66/2011/QH12 on human trafficking and combat </w:t>
            </w:r>
          </w:p>
        </w:tc>
      </w:tr>
      <w:tr w:rsidR="007F476D" w:rsidRPr="00C87FC5" w14:paraId="24EF0DC3" w14:textId="77777777">
        <w:trPr>
          <w:trHeight w:val="972"/>
        </w:trPr>
        <w:tc>
          <w:tcPr>
            <w:tcW w:w="4678" w:type="dxa"/>
            <w:tcBorders>
              <w:top w:val="single" w:sz="3" w:space="0" w:color="000000"/>
              <w:left w:val="single" w:sz="3" w:space="0" w:color="000000"/>
              <w:bottom w:val="single" w:sz="3" w:space="0" w:color="000000"/>
              <w:right w:val="single" w:sz="3" w:space="0" w:color="000000"/>
            </w:tcBorders>
          </w:tcPr>
          <w:p w14:paraId="6E65AD3B" w14:textId="77777777" w:rsidR="007F476D" w:rsidRPr="00C87FC5" w:rsidRDefault="004B12A9" w:rsidP="00C87FC5">
            <w:pPr>
              <w:spacing w:after="0" w:line="360" w:lineRule="auto"/>
              <w:ind w:left="360" w:right="0" w:firstLine="0"/>
              <w:rPr>
                <w:szCs w:val="28"/>
              </w:rPr>
            </w:pPr>
            <w:r w:rsidRPr="00C87FC5">
              <w:rPr>
                <w:color w:val="000000"/>
                <w:szCs w:val="28"/>
              </w:rPr>
              <w:t>3.</w:t>
            </w:r>
            <w:r w:rsidRPr="00C87FC5">
              <w:rPr>
                <w:rFonts w:eastAsia="Arial"/>
                <w:color w:val="000000"/>
                <w:szCs w:val="28"/>
              </w:rPr>
              <w:t xml:space="preserve"> </w:t>
            </w:r>
            <w:r w:rsidRPr="00C87FC5">
              <w:rPr>
                <w:color w:val="000000"/>
                <w:szCs w:val="28"/>
              </w:rPr>
              <w:t xml:space="preserve">Promote social cohesion </w:t>
            </w:r>
          </w:p>
          <w:p w14:paraId="4DB397E9"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7DD799A3"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tc>
        <w:tc>
          <w:tcPr>
            <w:tcW w:w="4678" w:type="dxa"/>
            <w:tcBorders>
              <w:top w:val="single" w:sz="3" w:space="0" w:color="000000"/>
              <w:left w:val="single" w:sz="3" w:space="0" w:color="000000"/>
              <w:bottom w:val="single" w:sz="3" w:space="0" w:color="000000"/>
              <w:right w:val="single" w:sz="3" w:space="0" w:color="000000"/>
            </w:tcBorders>
          </w:tcPr>
          <w:p w14:paraId="532DF3CE" w14:textId="77777777" w:rsidR="007F476D" w:rsidRPr="00C87FC5" w:rsidRDefault="004B12A9" w:rsidP="00C87FC5">
            <w:pPr>
              <w:spacing w:after="0" w:line="360" w:lineRule="auto"/>
              <w:ind w:left="0" w:right="230" w:firstLine="0"/>
              <w:jc w:val="both"/>
              <w:rPr>
                <w:szCs w:val="28"/>
              </w:rPr>
            </w:pPr>
            <w:r w:rsidRPr="00C87FC5">
              <w:rPr>
                <w:color w:val="000000"/>
                <w:szCs w:val="28"/>
              </w:rPr>
              <w:t xml:space="preserve">3.1. The concepts of social cohesion and inclusion are clearly explained in socio-political context </w:t>
            </w:r>
          </w:p>
        </w:tc>
      </w:tr>
      <w:tr w:rsidR="007F476D" w:rsidRPr="00C87FC5" w14:paraId="528FE64F" w14:textId="77777777">
        <w:trPr>
          <w:trHeight w:val="1296"/>
        </w:trPr>
        <w:tc>
          <w:tcPr>
            <w:tcW w:w="4678" w:type="dxa"/>
            <w:vMerge w:val="restart"/>
            <w:tcBorders>
              <w:top w:val="single" w:sz="3" w:space="0" w:color="000000"/>
              <w:left w:val="single" w:sz="3" w:space="0" w:color="000000"/>
              <w:bottom w:val="single" w:sz="3" w:space="0" w:color="000000"/>
              <w:right w:val="single" w:sz="3" w:space="0" w:color="000000"/>
            </w:tcBorders>
          </w:tcPr>
          <w:p w14:paraId="01EFC936"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p w14:paraId="6706C826" w14:textId="77777777" w:rsidR="007F476D" w:rsidRPr="00C87FC5" w:rsidRDefault="004B12A9" w:rsidP="00C87FC5">
            <w:pPr>
              <w:spacing w:after="0" w:line="360" w:lineRule="auto"/>
              <w:ind w:left="0" w:right="0" w:firstLine="0"/>
              <w:rPr>
                <w:szCs w:val="28"/>
              </w:rPr>
            </w:pPr>
            <w:r w:rsidRPr="00C87FC5">
              <w:rPr>
                <w:color w:val="000000"/>
                <w:szCs w:val="28"/>
              </w:rPr>
              <w:t xml:space="preserve"> </w:t>
            </w:r>
          </w:p>
        </w:tc>
        <w:tc>
          <w:tcPr>
            <w:tcW w:w="4678" w:type="dxa"/>
            <w:tcBorders>
              <w:top w:val="single" w:sz="3" w:space="0" w:color="000000"/>
              <w:left w:val="single" w:sz="3" w:space="0" w:color="000000"/>
              <w:bottom w:val="single" w:sz="3" w:space="0" w:color="000000"/>
              <w:right w:val="single" w:sz="3" w:space="0" w:color="000000"/>
            </w:tcBorders>
          </w:tcPr>
          <w:p w14:paraId="0A39481B" w14:textId="77777777" w:rsidR="007F476D" w:rsidRPr="00C87FC5" w:rsidRDefault="004B12A9" w:rsidP="00C87FC5">
            <w:pPr>
              <w:spacing w:after="0" w:line="360" w:lineRule="auto"/>
              <w:ind w:left="0" w:right="70" w:firstLine="0"/>
              <w:jc w:val="both"/>
              <w:rPr>
                <w:szCs w:val="28"/>
              </w:rPr>
            </w:pPr>
            <w:r w:rsidRPr="00C87FC5">
              <w:rPr>
                <w:color w:val="000000"/>
                <w:szCs w:val="28"/>
              </w:rPr>
              <w:t xml:space="preserve">3.3. Heritage and cultural diversity concepts are effectively explained in line with a community’s sense of identity and diversity preservation </w:t>
            </w:r>
          </w:p>
        </w:tc>
      </w:tr>
      <w:tr w:rsidR="007F476D" w:rsidRPr="00C87FC5" w14:paraId="41F8B564" w14:textId="77777777">
        <w:trPr>
          <w:trHeight w:val="1296"/>
        </w:trPr>
        <w:tc>
          <w:tcPr>
            <w:tcW w:w="0" w:type="auto"/>
            <w:vMerge/>
            <w:tcBorders>
              <w:top w:val="nil"/>
              <w:left w:val="single" w:sz="3" w:space="0" w:color="000000"/>
              <w:bottom w:val="single" w:sz="3" w:space="0" w:color="000000"/>
              <w:right w:val="single" w:sz="3" w:space="0" w:color="000000"/>
            </w:tcBorders>
          </w:tcPr>
          <w:p w14:paraId="75834EDF" w14:textId="77777777" w:rsidR="007F476D" w:rsidRPr="00C87FC5" w:rsidRDefault="007F476D" w:rsidP="00C87FC5">
            <w:pPr>
              <w:spacing w:after="160" w:line="360" w:lineRule="auto"/>
              <w:ind w:left="0" w:right="0" w:firstLine="0"/>
              <w:rPr>
                <w:szCs w:val="28"/>
              </w:rPr>
            </w:pPr>
          </w:p>
        </w:tc>
        <w:tc>
          <w:tcPr>
            <w:tcW w:w="4678" w:type="dxa"/>
            <w:tcBorders>
              <w:top w:val="single" w:sz="3" w:space="0" w:color="000000"/>
              <w:left w:val="single" w:sz="3" w:space="0" w:color="000000"/>
              <w:bottom w:val="single" w:sz="3" w:space="0" w:color="000000"/>
              <w:right w:val="single" w:sz="3" w:space="0" w:color="000000"/>
            </w:tcBorders>
          </w:tcPr>
          <w:p w14:paraId="4975A99D" w14:textId="77777777" w:rsidR="007F476D" w:rsidRPr="00C87FC5" w:rsidRDefault="004B12A9" w:rsidP="00C87FC5">
            <w:pPr>
              <w:spacing w:after="0" w:line="360" w:lineRule="auto"/>
              <w:ind w:left="0" w:right="0" w:firstLine="0"/>
              <w:rPr>
                <w:szCs w:val="28"/>
              </w:rPr>
            </w:pPr>
            <w:r w:rsidRPr="00C87FC5">
              <w:rPr>
                <w:color w:val="000000"/>
                <w:szCs w:val="28"/>
              </w:rPr>
              <w:t xml:space="preserve">3.4. Strategies for fighting Socio - cultural discrimination are properly discussed in order to preserve social diversity and inclusion </w:t>
            </w:r>
          </w:p>
        </w:tc>
      </w:tr>
    </w:tbl>
    <w:p w14:paraId="7D53907F" w14:textId="77777777" w:rsidR="007F476D" w:rsidRPr="00C87FC5" w:rsidRDefault="004B12A9" w:rsidP="00C87FC5">
      <w:pPr>
        <w:spacing w:after="158" w:line="360" w:lineRule="auto"/>
        <w:ind w:left="360" w:right="0" w:firstLine="0"/>
        <w:rPr>
          <w:szCs w:val="28"/>
        </w:rPr>
      </w:pPr>
      <w:r w:rsidRPr="00C87FC5">
        <w:rPr>
          <w:color w:val="000000"/>
          <w:szCs w:val="28"/>
        </w:rPr>
        <w:t xml:space="preserve"> </w:t>
      </w:r>
    </w:p>
    <w:p w14:paraId="09DB49CE" w14:textId="77777777" w:rsidR="007F476D" w:rsidRPr="00C87FC5" w:rsidRDefault="004B12A9" w:rsidP="00C87FC5">
      <w:pPr>
        <w:spacing w:after="158" w:line="360" w:lineRule="auto"/>
        <w:ind w:left="360" w:right="0" w:firstLine="0"/>
        <w:rPr>
          <w:szCs w:val="28"/>
        </w:rPr>
      </w:pPr>
      <w:r w:rsidRPr="00C87FC5">
        <w:rPr>
          <w:color w:val="000000"/>
          <w:szCs w:val="28"/>
        </w:rPr>
        <w:t xml:space="preserve"> </w:t>
      </w:r>
    </w:p>
    <w:p w14:paraId="3CAB2C71" w14:textId="77777777" w:rsidR="007F476D" w:rsidRPr="00C87FC5" w:rsidRDefault="004B12A9" w:rsidP="00C87FC5">
      <w:pPr>
        <w:spacing w:after="158" w:line="360" w:lineRule="auto"/>
        <w:ind w:left="360" w:right="0" w:firstLine="0"/>
        <w:rPr>
          <w:szCs w:val="28"/>
        </w:rPr>
      </w:pPr>
      <w:r w:rsidRPr="00C87FC5">
        <w:rPr>
          <w:color w:val="000000"/>
          <w:szCs w:val="28"/>
        </w:rPr>
        <w:t xml:space="preserve"> </w:t>
      </w:r>
    </w:p>
    <w:p w14:paraId="0DD4C545" w14:textId="77777777" w:rsidR="007F476D" w:rsidRPr="00C87FC5" w:rsidRDefault="004B12A9" w:rsidP="00C87FC5">
      <w:pPr>
        <w:spacing w:after="157" w:line="360" w:lineRule="auto"/>
        <w:ind w:left="360" w:right="0" w:firstLine="0"/>
        <w:rPr>
          <w:szCs w:val="28"/>
        </w:rPr>
      </w:pPr>
      <w:r w:rsidRPr="00C87FC5">
        <w:rPr>
          <w:color w:val="000000"/>
          <w:szCs w:val="28"/>
        </w:rPr>
        <w:t xml:space="preserve"> </w:t>
      </w:r>
    </w:p>
    <w:p w14:paraId="36A08FDB" w14:textId="77777777" w:rsidR="007F476D" w:rsidRPr="00C87FC5" w:rsidRDefault="004B12A9" w:rsidP="00C87FC5">
      <w:pPr>
        <w:spacing w:after="166" w:line="360" w:lineRule="auto"/>
        <w:ind w:left="360" w:right="0" w:firstLine="0"/>
        <w:rPr>
          <w:szCs w:val="28"/>
        </w:rPr>
      </w:pPr>
      <w:r w:rsidRPr="00C87FC5">
        <w:rPr>
          <w:color w:val="000000"/>
          <w:szCs w:val="28"/>
        </w:rPr>
        <w:t xml:space="preserve"> </w:t>
      </w:r>
    </w:p>
    <w:p w14:paraId="48BB8958" w14:textId="77777777" w:rsidR="007F476D" w:rsidRPr="00C87FC5" w:rsidRDefault="004B12A9" w:rsidP="00C87FC5">
      <w:pPr>
        <w:spacing w:after="181" w:line="360" w:lineRule="auto"/>
        <w:ind w:left="355" w:right="640"/>
        <w:rPr>
          <w:szCs w:val="28"/>
        </w:rPr>
      </w:pPr>
      <w:r w:rsidRPr="00C87FC5">
        <w:rPr>
          <w:b/>
          <w:color w:val="000000"/>
          <w:szCs w:val="28"/>
        </w:rPr>
        <w:t>LEARNING OUTCOME 1: MAKE A COMPARATIVE STUDY OF GENOCIDES</w:t>
      </w:r>
      <w:r w:rsidRPr="00C87FC5">
        <w:rPr>
          <w:color w:val="000000"/>
          <w:szCs w:val="28"/>
        </w:rPr>
        <w:t xml:space="preserve">. </w:t>
      </w:r>
    </w:p>
    <w:p w14:paraId="5D90C511" w14:textId="77777777" w:rsidR="007F476D" w:rsidRPr="00C87FC5" w:rsidRDefault="004B12A9" w:rsidP="00C87FC5">
      <w:pPr>
        <w:spacing w:after="159" w:line="360" w:lineRule="auto"/>
        <w:ind w:left="355" w:right="0"/>
        <w:rPr>
          <w:szCs w:val="28"/>
        </w:rPr>
      </w:pPr>
      <w:r w:rsidRPr="00C87FC5">
        <w:rPr>
          <w:b/>
          <w:color w:val="000000"/>
          <w:szCs w:val="28"/>
        </w:rPr>
        <w:t xml:space="preserve">1.1: The concept of genocide </w:t>
      </w:r>
    </w:p>
    <w:p w14:paraId="15E4FDB0" w14:textId="77777777" w:rsidR="007F476D" w:rsidRPr="00C87FC5" w:rsidRDefault="004B12A9" w:rsidP="00C87FC5">
      <w:pPr>
        <w:spacing w:after="158" w:line="360" w:lineRule="auto"/>
        <w:ind w:left="360" w:right="0" w:firstLine="0"/>
        <w:rPr>
          <w:szCs w:val="28"/>
        </w:rPr>
      </w:pPr>
      <w:r w:rsidRPr="00C87FC5">
        <w:rPr>
          <w:color w:val="000000"/>
          <w:szCs w:val="28"/>
        </w:rPr>
        <w:t xml:space="preserve"> </w:t>
      </w:r>
    </w:p>
    <w:p w14:paraId="0CE4FA9E" w14:textId="77777777" w:rsidR="007F476D" w:rsidRPr="00C87FC5" w:rsidRDefault="004B12A9" w:rsidP="00C87FC5">
      <w:pPr>
        <w:spacing w:after="354" w:line="360" w:lineRule="auto"/>
        <w:rPr>
          <w:szCs w:val="28"/>
        </w:rPr>
      </w:pPr>
      <w:r w:rsidRPr="00C87FC5">
        <w:rPr>
          <w:b/>
          <w:szCs w:val="28"/>
        </w:rPr>
        <w:t>Genocide</w:t>
      </w:r>
      <w:r w:rsidRPr="00C87FC5">
        <w:rPr>
          <w:szCs w:val="28"/>
        </w:rPr>
        <w:t xml:space="preserve"> is the deliberate killing of a large group of people, especially those of a particular ethnic group, same religious, political views or the same nation with the purpose of eliminating them out. It is a crime against humanity and a violation of international law. </w:t>
      </w:r>
    </w:p>
    <w:p w14:paraId="476F4349" w14:textId="77777777" w:rsidR="007F476D" w:rsidRPr="00C87FC5" w:rsidRDefault="004B12A9" w:rsidP="00C87FC5">
      <w:pPr>
        <w:spacing w:after="363" w:line="360" w:lineRule="auto"/>
        <w:ind w:left="355" w:right="0"/>
        <w:rPr>
          <w:szCs w:val="28"/>
        </w:rPr>
      </w:pPr>
      <w:r w:rsidRPr="00C87FC5">
        <w:rPr>
          <w:b/>
          <w:color w:val="000000"/>
          <w:szCs w:val="28"/>
        </w:rPr>
        <w:t xml:space="preserve">Features of genocide </w:t>
      </w:r>
    </w:p>
    <w:p w14:paraId="127510BA" w14:textId="77777777" w:rsidR="007F476D" w:rsidRPr="00C87FC5" w:rsidRDefault="004B12A9" w:rsidP="00C87FC5">
      <w:pPr>
        <w:spacing w:after="327" w:line="360" w:lineRule="auto"/>
        <w:ind w:left="355" w:right="0"/>
        <w:rPr>
          <w:szCs w:val="28"/>
        </w:rPr>
      </w:pPr>
      <w:r w:rsidRPr="00C87FC5">
        <w:rPr>
          <w:b/>
          <w:szCs w:val="28"/>
        </w:rPr>
        <w:t>Genocide is often characterized by the following features</w:t>
      </w:r>
      <w:r w:rsidRPr="00C87FC5">
        <w:rPr>
          <w:szCs w:val="28"/>
        </w:rPr>
        <w:t xml:space="preserve">: </w:t>
      </w:r>
    </w:p>
    <w:p w14:paraId="300F74CE" w14:textId="77777777" w:rsidR="007F476D" w:rsidRPr="00C87FC5" w:rsidRDefault="004B12A9" w:rsidP="00C87FC5">
      <w:pPr>
        <w:spacing w:after="327" w:line="360" w:lineRule="auto"/>
        <w:ind w:left="0" w:right="0" w:firstLine="0"/>
        <w:rPr>
          <w:szCs w:val="28"/>
        </w:rPr>
      </w:pPr>
      <w:r w:rsidRPr="00C87FC5">
        <w:rPr>
          <w:b/>
          <w:szCs w:val="28"/>
        </w:rPr>
        <w:t>Genocide can take many forms, including</w:t>
      </w:r>
      <w:r w:rsidRPr="00C87FC5">
        <w:rPr>
          <w:szCs w:val="28"/>
        </w:rPr>
        <w:t xml:space="preserve">: </w:t>
      </w:r>
    </w:p>
    <w:p w14:paraId="5C00D661"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0"/>
        <w:rPr>
          <w:color w:val="374151"/>
          <w:sz w:val="28"/>
          <w:szCs w:val="28"/>
        </w:rPr>
      </w:pPr>
      <w:r w:rsidRPr="00C87FC5">
        <w:rPr>
          <w:rStyle w:val="Strong"/>
          <w:color w:val="374151"/>
          <w:sz w:val="28"/>
          <w:szCs w:val="28"/>
          <w:bdr w:val="single" w:sz="2" w:space="0" w:color="D9D9E3" w:frame="1"/>
        </w:rPr>
        <w:t>Specific Target Group:</w:t>
      </w:r>
      <w:r w:rsidRPr="00C87FC5">
        <w:rPr>
          <w:color w:val="374151"/>
          <w:sz w:val="28"/>
          <w:szCs w:val="28"/>
        </w:rPr>
        <w:t xml:space="preserve"> Genocide is directed towards a specific racial, ethnic, religious, or national group. The identity of the group is a central component of the violence, and individuals are targeted based on their membership in that group.</w:t>
      </w:r>
    </w:p>
    <w:p w14:paraId="272D3562"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0"/>
        <w:rPr>
          <w:color w:val="374151"/>
          <w:sz w:val="28"/>
          <w:szCs w:val="28"/>
        </w:rPr>
      </w:pPr>
      <w:r w:rsidRPr="00C87FC5">
        <w:rPr>
          <w:rStyle w:val="Strong"/>
          <w:color w:val="374151"/>
          <w:sz w:val="28"/>
          <w:szCs w:val="28"/>
          <w:bdr w:val="single" w:sz="2" w:space="0" w:color="D9D9E3" w:frame="1"/>
        </w:rPr>
        <w:t>Intent to Destroy:</w:t>
      </w:r>
      <w:r w:rsidRPr="00C87FC5">
        <w:rPr>
          <w:color w:val="374151"/>
          <w:sz w:val="28"/>
          <w:szCs w:val="28"/>
        </w:rPr>
        <w:t xml:space="preserve"> The most critical feature of genocide is the intent to destroy the targeted group, either wholly or partially. This intent is often expressed explicitly by the perpetrators, and it distinguishes genocide from other forms of mass violence.</w:t>
      </w:r>
    </w:p>
    <w:p w14:paraId="0C65CAE5"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0"/>
        <w:rPr>
          <w:color w:val="374151"/>
          <w:sz w:val="28"/>
          <w:szCs w:val="28"/>
        </w:rPr>
      </w:pPr>
      <w:r w:rsidRPr="00C87FC5">
        <w:rPr>
          <w:rStyle w:val="Strong"/>
          <w:color w:val="374151"/>
          <w:sz w:val="28"/>
          <w:szCs w:val="28"/>
          <w:bdr w:val="single" w:sz="2" w:space="0" w:color="D9D9E3" w:frame="1"/>
        </w:rPr>
        <w:t>Systematic and Organized:</w:t>
      </w:r>
      <w:r w:rsidRPr="00C87FC5">
        <w:rPr>
          <w:color w:val="374151"/>
          <w:sz w:val="28"/>
          <w:szCs w:val="28"/>
        </w:rPr>
        <w:t xml:space="preserve"> Genocide is not a random or isolated act of violence. It is a systematic and organized effort involving a coordinated plan of action. Perpetrators carefully plan and execute genocidal acts.</w:t>
      </w:r>
    </w:p>
    <w:p w14:paraId="382561F3"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Multiple Forms of Violence:</w:t>
      </w:r>
      <w:r w:rsidRPr="00C87FC5">
        <w:rPr>
          <w:color w:val="374151"/>
          <w:sz w:val="28"/>
          <w:szCs w:val="28"/>
        </w:rPr>
        <w:t xml:space="preserve"> Genocidal acts can take various forms, including mass killings, forced displacement, sexual violence, torture, and the destruction of cultural and religious symbols. Perpetrators use a range of tactics to achieve their goal of group destruction.</w:t>
      </w:r>
    </w:p>
    <w:p w14:paraId="0D2B67F2"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Denial and Secrecy:</w:t>
      </w:r>
      <w:r w:rsidRPr="00C87FC5">
        <w:rPr>
          <w:color w:val="374151"/>
          <w:sz w:val="28"/>
          <w:szCs w:val="28"/>
        </w:rPr>
        <w:t xml:space="preserve"> Perpetrators of genocide often attempt to deny or cover up their actions. They may destroy evidence, obstruct investigations, and propag</w:t>
      </w:r>
      <w:r w:rsidR="003A7A87" w:rsidRPr="00C87FC5">
        <w:rPr>
          <w:color w:val="374151"/>
          <w:sz w:val="28"/>
          <w:szCs w:val="28"/>
        </w:rPr>
        <w:t>ate false narratives to</w:t>
      </w:r>
      <w:r w:rsidRPr="00C87FC5">
        <w:rPr>
          <w:color w:val="374151"/>
          <w:sz w:val="28"/>
          <w:szCs w:val="28"/>
        </w:rPr>
        <w:t xml:space="preserve"> hide their crimes. </w:t>
      </w:r>
    </w:p>
    <w:p w14:paraId="553F5906"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Dehumanization:</w:t>
      </w:r>
      <w:r w:rsidRPr="00C87FC5">
        <w:rPr>
          <w:color w:val="374151"/>
          <w:sz w:val="28"/>
          <w:szCs w:val="28"/>
        </w:rPr>
        <w:t xml:space="preserve"> To justify violence against the targeted group, perpetrators engage in dehumanization, portraying members of the group as subhuman, inferior, or dangerous. This dehumanization makes it easier for them to commit acts of violence.</w:t>
      </w:r>
    </w:p>
    <w:p w14:paraId="7A47182A"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Historical Context:</w:t>
      </w:r>
      <w:r w:rsidRPr="00C87FC5">
        <w:rPr>
          <w:color w:val="374151"/>
          <w:sz w:val="28"/>
          <w:szCs w:val="28"/>
        </w:rPr>
        <w:t xml:space="preserve"> Genocides often occur in a historical context of conflict, discrimination, or tension between different groups. Past grievances, real or perceived, can contribute to the escalation of violence.</w:t>
      </w:r>
    </w:p>
    <w:p w14:paraId="1476ED0F"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State Involvement:</w:t>
      </w:r>
      <w:r w:rsidRPr="00C87FC5">
        <w:rPr>
          <w:color w:val="374151"/>
          <w:sz w:val="28"/>
          <w:szCs w:val="28"/>
        </w:rPr>
        <w:t xml:space="preserve"> In many cases, genocides are perpetrated or facilitated by state actors, including government officials, the military, or paramilitary groups. State institutions may play a crucial role in planning and executing genocidal acts.</w:t>
      </w:r>
    </w:p>
    <w:p w14:paraId="31711E35"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Non-State Actors:</w:t>
      </w:r>
      <w:r w:rsidRPr="00C87FC5">
        <w:rPr>
          <w:color w:val="374151"/>
          <w:sz w:val="28"/>
          <w:szCs w:val="28"/>
        </w:rPr>
        <w:t xml:space="preserve"> While state involvement is common, some genocides may be carried out by non-state actors, such as rebel groups or militias. In these cases, the absence of state authority may contribute to the challenges of prevention and accountability.</w:t>
      </w:r>
    </w:p>
    <w:p w14:paraId="5BA0B536" w14:textId="77777777" w:rsidR="00AD43D2" w:rsidRPr="00C87FC5" w:rsidRDefault="00AD43D2" w:rsidP="00C87FC5">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360"/>
        <w:rPr>
          <w:color w:val="374151"/>
          <w:sz w:val="28"/>
          <w:szCs w:val="28"/>
        </w:rPr>
      </w:pPr>
    </w:p>
    <w:p w14:paraId="3F54D047" w14:textId="77777777" w:rsidR="00AD43D2" w:rsidRPr="00C87FC5" w:rsidRDefault="00AD43D2" w:rsidP="00C87FC5">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Long-lasting Impact:</w:t>
      </w:r>
      <w:r w:rsidRPr="00C87FC5">
        <w:rPr>
          <w:color w:val="374151"/>
          <w:sz w:val="28"/>
          <w:szCs w:val="28"/>
        </w:rPr>
        <w:t xml:space="preserve"> Genocide leaves enduring scars on survivors and their communities. It can result in the displacement of populations, the destruction of cultural heritage, and profound psychological trauma.</w:t>
      </w:r>
    </w:p>
    <w:p w14:paraId="33C710B5" w14:textId="77777777" w:rsidR="003A7A87" w:rsidRPr="00C87FC5" w:rsidRDefault="003A7A87" w:rsidP="00C87FC5">
      <w:pPr>
        <w:spacing w:after="171" w:line="360" w:lineRule="auto"/>
        <w:ind w:left="355" w:right="0"/>
        <w:rPr>
          <w:b/>
          <w:color w:val="000000"/>
          <w:szCs w:val="28"/>
        </w:rPr>
      </w:pPr>
    </w:p>
    <w:p w14:paraId="76D8AC38" w14:textId="77777777" w:rsidR="007F476D" w:rsidRPr="00C87FC5" w:rsidRDefault="004B12A9" w:rsidP="00C87FC5">
      <w:pPr>
        <w:spacing w:after="171" w:line="360" w:lineRule="auto"/>
        <w:ind w:left="355" w:right="0"/>
        <w:rPr>
          <w:szCs w:val="28"/>
        </w:rPr>
      </w:pPr>
      <w:r w:rsidRPr="00C87FC5">
        <w:rPr>
          <w:b/>
          <w:color w:val="000000"/>
          <w:szCs w:val="28"/>
        </w:rPr>
        <w:t>How genocide develops</w:t>
      </w:r>
      <w:hyperlink r:id="rId9">
        <w:r w:rsidRPr="00C87FC5">
          <w:rPr>
            <w:color w:val="000000"/>
            <w:szCs w:val="28"/>
          </w:rPr>
          <w:t>?</w:t>
        </w:r>
      </w:hyperlink>
      <w:hyperlink r:id="rId10">
        <w:r w:rsidRPr="00C87FC5">
          <w:rPr>
            <w:b/>
            <w:color w:val="000000"/>
            <w:szCs w:val="28"/>
          </w:rPr>
          <w:t xml:space="preserve"> </w:t>
        </w:r>
      </w:hyperlink>
    </w:p>
    <w:p w14:paraId="7153D095" w14:textId="77777777" w:rsidR="007F476D" w:rsidRPr="00C87FC5" w:rsidRDefault="004B12A9" w:rsidP="00C87FC5">
      <w:pPr>
        <w:spacing w:after="14" w:line="360" w:lineRule="auto"/>
        <w:ind w:left="355" w:right="1133"/>
        <w:rPr>
          <w:szCs w:val="28"/>
        </w:rPr>
      </w:pPr>
      <w:r w:rsidRPr="00C87FC5">
        <w:rPr>
          <w:color w:val="000000"/>
          <w:szCs w:val="28"/>
        </w:rPr>
        <w:t xml:space="preserve">Genocide does not happen overnight. It is a process that unfolds over time, often with early warning signs. There are a number of factors that can contribute to the development of genocide, including: </w:t>
      </w:r>
    </w:p>
    <w:p w14:paraId="3775E83A" w14:textId="77777777" w:rsidR="007F476D" w:rsidRPr="008A0B78" w:rsidRDefault="004B12A9" w:rsidP="00C87FC5">
      <w:pPr>
        <w:spacing w:after="256" w:line="360" w:lineRule="auto"/>
        <w:ind w:left="360" w:right="0" w:firstLine="0"/>
        <w:rPr>
          <w:b/>
          <w:bCs/>
          <w:color w:val="000000" w:themeColor="text1"/>
          <w:szCs w:val="28"/>
        </w:rPr>
      </w:pPr>
      <w:r w:rsidRPr="00C87FC5">
        <w:rPr>
          <w:color w:val="000000"/>
          <w:szCs w:val="28"/>
        </w:rPr>
        <w:t xml:space="preserve"> </w:t>
      </w:r>
    </w:p>
    <w:p w14:paraId="415ADBE7" w14:textId="77777777" w:rsidR="007F476D" w:rsidRPr="00C87FC5" w:rsidRDefault="004B12A9" w:rsidP="00C87FC5">
      <w:pPr>
        <w:numPr>
          <w:ilvl w:val="0"/>
          <w:numId w:val="1"/>
        </w:numPr>
        <w:spacing w:after="144" w:line="360" w:lineRule="auto"/>
        <w:ind w:right="912" w:hanging="360"/>
        <w:rPr>
          <w:szCs w:val="28"/>
        </w:rPr>
      </w:pPr>
      <w:r w:rsidRPr="008A0B78">
        <w:rPr>
          <w:b/>
          <w:bCs/>
          <w:color w:val="C00000"/>
          <w:szCs w:val="28"/>
        </w:rPr>
        <w:t>Discrimination and hatred</w:t>
      </w:r>
      <w:r w:rsidRPr="00C87FC5">
        <w:rPr>
          <w:color w:val="000000"/>
          <w:szCs w:val="28"/>
        </w:rPr>
        <w:t xml:space="preserve">: Genocide is often motivated by discrimination and hatred against a particular group of people. This can be based on race, ethnicity, religion, nationality, or other factors. </w:t>
      </w:r>
    </w:p>
    <w:p w14:paraId="55B2F6CC" w14:textId="77777777" w:rsidR="007F476D" w:rsidRPr="00C87FC5" w:rsidRDefault="00904428" w:rsidP="00C87FC5">
      <w:pPr>
        <w:numPr>
          <w:ilvl w:val="0"/>
          <w:numId w:val="1"/>
        </w:numPr>
        <w:spacing w:after="144" w:line="360" w:lineRule="auto"/>
        <w:ind w:right="912" w:hanging="360"/>
        <w:rPr>
          <w:szCs w:val="28"/>
        </w:rPr>
      </w:pPr>
      <w:r w:rsidRPr="008A0B78">
        <w:rPr>
          <w:b/>
          <w:bCs/>
          <w:color w:val="C00000"/>
          <w:szCs w:val="28"/>
        </w:rPr>
        <w:t>Political polarization</w:t>
      </w:r>
      <w:r w:rsidRPr="00C87FC5">
        <w:rPr>
          <w:color w:val="000000"/>
          <w:szCs w:val="28"/>
        </w:rPr>
        <w:t>:</w:t>
      </w:r>
      <w:r w:rsidR="004B12A9" w:rsidRPr="00C87FC5">
        <w:rPr>
          <w:color w:val="000000"/>
          <w:szCs w:val="28"/>
        </w:rPr>
        <w:t xml:space="preserve"> society is divided into two or more opposing groups that are unable to compromise. This can lead to a climate of violence and hatred, which can make it easier for genocide to occur. </w:t>
      </w:r>
    </w:p>
    <w:p w14:paraId="4DB2CDB2" w14:textId="77777777" w:rsidR="007F476D" w:rsidRPr="00C87FC5" w:rsidRDefault="004B12A9" w:rsidP="00C87FC5">
      <w:pPr>
        <w:numPr>
          <w:ilvl w:val="0"/>
          <w:numId w:val="1"/>
        </w:numPr>
        <w:spacing w:after="144" w:line="360" w:lineRule="auto"/>
        <w:ind w:right="912" w:hanging="360"/>
        <w:rPr>
          <w:szCs w:val="28"/>
        </w:rPr>
      </w:pPr>
      <w:r w:rsidRPr="008A0B78">
        <w:rPr>
          <w:b/>
          <w:bCs/>
          <w:color w:val="C00000"/>
          <w:szCs w:val="28"/>
        </w:rPr>
        <w:t>Economic inequality</w:t>
      </w:r>
      <w:r w:rsidRPr="00C87FC5">
        <w:rPr>
          <w:color w:val="000000"/>
          <w:szCs w:val="28"/>
        </w:rPr>
        <w:t xml:space="preserve">: Economic inequality can also create conditions that are conducive to genocide. When a group of people is marginalized and economically deprived, they are more likely to be targeted for violence. </w:t>
      </w:r>
    </w:p>
    <w:p w14:paraId="5F89FA7B" w14:textId="77777777" w:rsidR="007F476D" w:rsidRPr="00C87FC5" w:rsidRDefault="004B12A9" w:rsidP="00C87FC5">
      <w:pPr>
        <w:numPr>
          <w:ilvl w:val="0"/>
          <w:numId w:val="1"/>
        </w:numPr>
        <w:spacing w:after="359" w:line="360" w:lineRule="auto"/>
        <w:ind w:right="912" w:hanging="360"/>
        <w:rPr>
          <w:szCs w:val="28"/>
        </w:rPr>
      </w:pPr>
      <w:r w:rsidRPr="008A0B78">
        <w:rPr>
          <w:b/>
          <w:bCs/>
          <w:color w:val="C00000"/>
          <w:szCs w:val="28"/>
        </w:rPr>
        <w:t>Weak institutions</w:t>
      </w:r>
      <w:r w:rsidRPr="00C87FC5">
        <w:rPr>
          <w:color w:val="000000"/>
          <w:szCs w:val="28"/>
        </w:rPr>
        <w:t xml:space="preserve">: Genocide is also more likely to occur when there are weak institutions in place. This includes institutions such as the government, the legal system, and the media. When these institutions are weak, they are unable to protect vulnerable groups from violence. </w:t>
      </w:r>
    </w:p>
    <w:p w14:paraId="4B5B3233" w14:textId="77777777" w:rsidR="007F476D" w:rsidRPr="00C87FC5" w:rsidRDefault="004B12A9" w:rsidP="00C87FC5">
      <w:pPr>
        <w:spacing w:after="339" w:line="360" w:lineRule="auto"/>
        <w:ind w:left="355" w:right="0"/>
        <w:rPr>
          <w:szCs w:val="28"/>
        </w:rPr>
      </w:pPr>
      <w:r w:rsidRPr="00C87FC5">
        <w:rPr>
          <w:b/>
          <w:color w:val="000000"/>
          <w:szCs w:val="28"/>
        </w:rPr>
        <w:t>Genocide typically develops in stages</w:t>
      </w:r>
      <w:r w:rsidRPr="00C87FC5">
        <w:rPr>
          <w:color w:val="000000"/>
          <w:szCs w:val="28"/>
        </w:rPr>
        <w:t xml:space="preserve">: </w:t>
      </w:r>
    </w:p>
    <w:p w14:paraId="04A1AF7D" w14:textId="77777777" w:rsidR="007F476D" w:rsidRPr="00C87FC5" w:rsidRDefault="004B12A9" w:rsidP="00C87FC5">
      <w:pPr>
        <w:numPr>
          <w:ilvl w:val="0"/>
          <w:numId w:val="1"/>
        </w:numPr>
        <w:spacing w:after="145" w:line="360" w:lineRule="auto"/>
        <w:ind w:right="912" w:hanging="360"/>
        <w:rPr>
          <w:szCs w:val="28"/>
        </w:rPr>
      </w:pPr>
      <w:r w:rsidRPr="00E341B6">
        <w:rPr>
          <w:b/>
          <w:bCs/>
          <w:color w:val="FF0000"/>
          <w:szCs w:val="28"/>
        </w:rPr>
        <w:t>Preparation</w:t>
      </w:r>
      <w:r w:rsidRPr="00C87FC5">
        <w:rPr>
          <w:color w:val="000000"/>
          <w:szCs w:val="28"/>
        </w:rPr>
        <w:t xml:space="preserve">: The perpetrators of genocide begin by preparing for the mass killing. This may include gathering weapons, identifying targets, and developing propaganda to dehumanize the target group. </w:t>
      </w:r>
    </w:p>
    <w:p w14:paraId="49D60389" w14:textId="77777777" w:rsidR="007F476D" w:rsidRPr="00C87FC5" w:rsidRDefault="004B12A9" w:rsidP="00C87FC5">
      <w:pPr>
        <w:numPr>
          <w:ilvl w:val="0"/>
          <w:numId w:val="1"/>
        </w:numPr>
        <w:spacing w:after="144" w:line="360" w:lineRule="auto"/>
        <w:ind w:right="912" w:hanging="360"/>
        <w:rPr>
          <w:szCs w:val="28"/>
        </w:rPr>
      </w:pPr>
      <w:r w:rsidRPr="00E341B6">
        <w:rPr>
          <w:b/>
          <w:bCs/>
          <w:color w:val="FF0000"/>
          <w:szCs w:val="28"/>
        </w:rPr>
        <w:t>Extermination</w:t>
      </w:r>
      <w:r w:rsidRPr="00C87FC5">
        <w:rPr>
          <w:color w:val="000000"/>
          <w:szCs w:val="28"/>
        </w:rPr>
        <w:t xml:space="preserve">: The perpetrators of genocide then begin to kill the target group. This may be done through mass killings, forced displacement, or other means. </w:t>
      </w:r>
    </w:p>
    <w:p w14:paraId="3252704B" w14:textId="77777777" w:rsidR="007F476D" w:rsidRPr="00C87FC5" w:rsidRDefault="004B12A9" w:rsidP="00C87FC5">
      <w:pPr>
        <w:numPr>
          <w:ilvl w:val="0"/>
          <w:numId w:val="1"/>
        </w:numPr>
        <w:spacing w:line="360" w:lineRule="auto"/>
        <w:ind w:right="912" w:hanging="360"/>
        <w:rPr>
          <w:szCs w:val="28"/>
        </w:rPr>
      </w:pPr>
      <w:r w:rsidRPr="00E341B6">
        <w:rPr>
          <w:b/>
          <w:bCs/>
          <w:color w:val="FF0000"/>
          <w:szCs w:val="28"/>
        </w:rPr>
        <w:t>Denial</w:t>
      </w:r>
      <w:r w:rsidRPr="00C87FC5">
        <w:rPr>
          <w:color w:val="000000"/>
          <w:szCs w:val="28"/>
        </w:rPr>
        <w:t xml:space="preserve">: The perpetrators of genocide often deny that it is happening, even in the face of overwhelming evidence. </w:t>
      </w:r>
    </w:p>
    <w:p w14:paraId="1FAAB8B4" w14:textId="77777777" w:rsidR="007F476D" w:rsidRPr="00C87FC5" w:rsidRDefault="004B12A9" w:rsidP="00C87FC5">
      <w:pPr>
        <w:numPr>
          <w:ilvl w:val="0"/>
          <w:numId w:val="1"/>
        </w:numPr>
        <w:spacing w:after="275" w:line="360" w:lineRule="auto"/>
        <w:ind w:right="912" w:hanging="360"/>
        <w:rPr>
          <w:szCs w:val="28"/>
        </w:rPr>
      </w:pPr>
      <w:r w:rsidRPr="00E341B6">
        <w:rPr>
          <w:b/>
          <w:bCs/>
          <w:color w:val="FF0000"/>
          <w:szCs w:val="28"/>
        </w:rPr>
        <w:t>Impunity</w:t>
      </w:r>
      <w:r w:rsidRPr="00C87FC5">
        <w:rPr>
          <w:color w:val="000000"/>
          <w:szCs w:val="28"/>
        </w:rPr>
        <w:t xml:space="preserve">: The perpetrators of genocide often go unpunished. </w:t>
      </w:r>
    </w:p>
    <w:p w14:paraId="737C817E" w14:textId="77777777" w:rsidR="007F476D" w:rsidRPr="00C87FC5" w:rsidRDefault="004B12A9" w:rsidP="00C87FC5">
      <w:pPr>
        <w:spacing w:after="271" w:line="360" w:lineRule="auto"/>
        <w:ind w:left="355" w:right="0"/>
        <w:rPr>
          <w:szCs w:val="28"/>
        </w:rPr>
      </w:pPr>
      <w:r w:rsidRPr="00C87FC5">
        <w:rPr>
          <w:b/>
          <w:color w:val="000000"/>
          <w:szCs w:val="28"/>
        </w:rPr>
        <w:t xml:space="preserve">the recognized genocide happened until to day </w:t>
      </w:r>
    </w:p>
    <w:p w14:paraId="0A80B025" w14:textId="77777777" w:rsidR="007F476D" w:rsidRPr="00C87FC5" w:rsidRDefault="004B12A9" w:rsidP="00C87FC5">
      <w:pPr>
        <w:numPr>
          <w:ilvl w:val="1"/>
          <w:numId w:val="1"/>
        </w:numPr>
        <w:spacing w:after="13" w:line="360" w:lineRule="auto"/>
        <w:ind w:right="0" w:hanging="360"/>
        <w:rPr>
          <w:szCs w:val="28"/>
        </w:rPr>
      </w:pPr>
      <w:r w:rsidRPr="00C87FC5">
        <w:rPr>
          <w:b/>
          <w:color w:val="000000"/>
          <w:szCs w:val="28"/>
        </w:rPr>
        <w:t xml:space="preserve">The genocide committed against Tutsi in 1994(Rwanda) </w:t>
      </w:r>
    </w:p>
    <w:p w14:paraId="05F2282D" w14:textId="77777777" w:rsidR="007F476D" w:rsidRPr="00C87FC5" w:rsidRDefault="004B12A9" w:rsidP="00C87FC5">
      <w:pPr>
        <w:numPr>
          <w:ilvl w:val="1"/>
          <w:numId w:val="1"/>
        </w:numPr>
        <w:spacing w:after="13" w:line="360" w:lineRule="auto"/>
        <w:ind w:right="0" w:hanging="360"/>
        <w:rPr>
          <w:szCs w:val="28"/>
        </w:rPr>
      </w:pPr>
      <w:r w:rsidRPr="00C87FC5">
        <w:rPr>
          <w:b/>
          <w:color w:val="000000"/>
          <w:szCs w:val="28"/>
        </w:rPr>
        <w:t xml:space="preserve">The holocaust genocide against Jews(Germany) </w:t>
      </w:r>
    </w:p>
    <w:p w14:paraId="35FC0AAF" w14:textId="77777777" w:rsidR="007F476D" w:rsidRPr="00C87FC5" w:rsidRDefault="004B12A9" w:rsidP="00C87FC5">
      <w:pPr>
        <w:numPr>
          <w:ilvl w:val="1"/>
          <w:numId w:val="1"/>
        </w:numPr>
        <w:spacing w:after="139" w:line="360" w:lineRule="auto"/>
        <w:ind w:right="0" w:hanging="360"/>
        <w:rPr>
          <w:szCs w:val="28"/>
        </w:rPr>
      </w:pPr>
      <w:r w:rsidRPr="00C87FC5">
        <w:rPr>
          <w:b/>
          <w:color w:val="000000"/>
          <w:szCs w:val="28"/>
        </w:rPr>
        <w:t xml:space="preserve">The Bosnia genocide(Serbia) </w:t>
      </w:r>
    </w:p>
    <w:p w14:paraId="2132A83A" w14:textId="77777777" w:rsidR="007F476D" w:rsidRPr="00C87FC5" w:rsidRDefault="004B12A9" w:rsidP="00C87FC5">
      <w:pPr>
        <w:spacing w:after="158" w:line="360" w:lineRule="auto"/>
        <w:ind w:left="360" w:right="0" w:firstLine="0"/>
        <w:rPr>
          <w:szCs w:val="28"/>
        </w:rPr>
      </w:pPr>
      <w:r w:rsidRPr="00C87FC5">
        <w:rPr>
          <w:b/>
          <w:color w:val="FF0000"/>
          <w:szCs w:val="28"/>
        </w:rPr>
        <w:t xml:space="preserve"> </w:t>
      </w:r>
    </w:p>
    <w:p w14:paraId="2F6C8BF1" w14:textId="77777777" w:rsidR="007F476D" w:rsidRPr="00C87FC5" w:rsidRDefault="004B12A9" w:rsidP="00C87FC5">
      <w:pPr>
        <w:spacing w:after="171" w:line="360" w:lineRule="auto"/>
        <w:ind w:left="355" w:right="0"/>
        <w:rPr>
          <w:szCs w:val="28"/>
        </w:rPr>
      </w:pPr>
      <w:r w:rsidRPr="00C87FC5">
        <w:rPr>
          <w:b/>
          <w:color w:val="000000"/>
          <w:szCs w:val="28"/>
        </w:rPr>
        <w:t xml:space="preserve">1.2: Holocaust genocide </w:t>
      </w:r>
    </w:p>
    <w:p w14:paraId="72417257" w14:textId="77777777" w:rsidR="007F476D" w:rsidRPr="00C87FC5" w:rsidRDefault="004B12A9" w:rsidP="00C87FC5">
      <w:pPr>
        <w:spacing w:after="163" w:line="360" w:lineRule="auto"/>
        <w:ind w:left="355" w:right="0"/>
        <w:rPr>
          <w:szCs w:val="28"/>
        </w:rPr>
      </w:pPr>
      <w:r w:rsidRPr="00C87FC5">
        <w:rPr>
          <w:b/>
          <w:color w:val="000000"/>
          <w:szCs w:val="28"/>
        </w:rPr>
        <w:t xml:space="preserve">Introduction  </w:t>
      </w:r>
    </w:p>
    <w:p w14:paraId="53CC72FC" w14:textId="77777777" w:rsidR="007F476D" w:rsidRPr="00C87FC5" w:rsidRDefault="004B12A9" w:rsidP="00C87FC5">
      <w:pPr>
        <w:spacing w:after="351" w:line="360" w:lineRule="auto"/>
        <w:ind w:right="1333"/>
        <w:rPr>
          <w:szCs w:val="28"/>
        </w:rPr>
      </w:pPr>
      <w:r w:rsidRPr="00C87FC5">
        <w:rPr>
          <w:szCs w:val="28"/>
        </w:rPr>
        <w:t xml:space="preserve">The Holocaust was a genocide in which Nazi Germany, aided by its collaborators, systematically murdered some six million European Jews, around two-thirds of the Jewish population of Europe, between 1941 and 1945. Jews were targeted for extermination as part of a larger event involving the persecution and murder of other groups, including in particular the Roma and the Sinti, Soviet civilians, Soviet prisoners of war, gay men, Jehovah's Witnesses, and people with disabilities. Jews were targeted because they were considered a racial threat to the Aryan race that the Nazis believed was superior. </w:t>
      </w:r>
    </w:p>
    <w:p w14:paraId="6563FF4B" w14:textId="77777777" w:rsidR="007F476D" w:rsidRPr="00C87FC5" w:rsidRDefault="009B3C20" w:rsidP="00C87FC5">
      <w:pPr>
        <w:spacing w:after="355" w:line="360" w:lineRule="auto"/>
        <w:ind w:right="1243"/>
        <w:rPr>
          <w:szCs w:val="28"/>
        </w:rPr>
      </w:pPr>
      <w:r w:rsidRPr="00C87FC5">
        <w:rPr>
          <w:szCs w:val="28"/>
        </w:rPr>
        <w:t xml:space="preserve"> </w:t>
      </w:r>
      <w:r w:rsidR="004B12A9" w:rsidRPr="00C87FC5">
        <w:rPr>
          <w:szCs w:val="28"/>
        </w:rPr>
        <w:t xml:space="preserve"> </w:t>
      </w:r>
    </w:p>
    <w:p w14:paraId="4845C09B" w14:textId="77777777" w:rsidR="007F476D" w:rsidRPr="00C87FC5" w:rsidRDefault="004B12A9" w:rsidP="00C87FC5">
      <w:pPr>
        <w:spacing w:after="163" w:line="360" w:lineRule="auto"/>
        <w:ind w:left="355" w:right="0"/>
        <w:rPr>
          <w:szCs w:val="28"/>
        </w:rPr>
      </w:pPr>
      <w:r w:rsidRPr="00C87FC5">
        <w:rPr>
          <w:b/>
          <w:color w:val="000000"/>
          <w:szCs w:val="28"/>
        </w:rPr>
        <w:t xml:space="preserve">Causes of holocaust </w:t>
      </w:r>
    </w:p>
    <w:p w14:paraId="36FAC46A" w14:textId="77777777" w:rsidR="007F476D" w:rsidRPr="00C87FC5" w:rsidRDefault="004B12A9" w:rsidP="00C87FC5">
      <w:pPr>
        <w:spacing w:after="0" w:line="360" w:lineRule="auto"/>
        <w:ind w:left="360" w:right="0" w:firstLine="0"/>
        <w:rPr>
          <w:szCs w:val="28"/>
        </w:rPr>
      </w:pPr>
      <w:r w:rsidRPr="00C87FC5">
        <w:rPr>
          <w:color w:val="000000"/>
          <w:szCs w:val="28"/>
        </w:rPr>
        <w:t xml:space="preserve"> </w:t>
      </w:r>
    </w:p>
    <w:p w14:paraId="4D4DE2A2" w14:textId="77777777" w:rsidR="007F476D" w:rsidRPr="00C87FC5" w:rsidRDefault="004B12A9" w:rsidP="00C87FC5">
      <w:pPr>
        <w:spacing w:after="352" w:line="360" w:lineRule="auto"/>
        <w:ind w:left="355" w:right="318"/>
        <w:rPr>
          <w:szCs w:val="28"/>
        </w:rPr>
      </w:pPr>
      <w:r w:rsidRPr="00C87FC5">
        <w:rPr>
          <w:color w:val="000000"/>
          <w:szCs w:val="28"/>
        </w:rPr>
        <w:t xml:space="preserve">There are a number of factors that contributed to the Holocaust. Some of the most significant include: </w:t>
      </w:r>
    </w:p>
    <w:p w14:paraId="3FFC4FAC" w14:textId="77777777" w:rsidR="009B3C20" w:rsidRPr="00C87FC5" w:rsidRDefault="009B3C20" w:rsidP="00C87FC5">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0"/>
        <w:rPr>
          <w:color w:val="374151"/>
          <w:sz w:val="28"/>
          <w:szCs w:val="28"/>
        </w:rPr>
      </w:pPr>
      <w:r w:rsidRPr="00C87FC5">
        <w:rPr>
          <w:rStyle w:val="Strong"/>
          <w:color w:val="374151"/>
          <w:sz w:val="28"/>
          <w:szCs w:val="28"/>
          <w:bdr w:val="single" w:sz="2" w:space="0" w:color="D9D9E3" w:frame="1"/>
        </w:rPr>
        <w:t>Antisemitism:</w:t>
      </w:r>
      <w:r w:rsidRPr="00C87FC5">
        <w:rPr>
          <w:color w:val="374151"/>
          <w:sz w:val="28"/>
          <w:szCs w:val="28"/>
        </w:rPr>
        <w:t xml:space="preserve"> Antisemitism, or hatred and discrimination against Jews, has deep historical roots in Europe and beyond. </w:t>
      </w:r>
    </w:p>
    <w:p w14:paraId="4D8945C3" w14:textId="77777777" w:rsidR="009B3C20" w:rsidRPr="00C87FC5" w:rsidRDefault="009B3C20" w:rsidP="00C87FC5">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0"/>
        <w:rPr>
          <w:color w:val="374151"/>
          <w:sz w:val="28"/>
          <w:szCs w:val="28"/>
        </w:rPr>
      </w:pPr>
      <w:r w:rsidRPr="00C87FC5">
        <w:rPr>
          <w:rStyle w:val="Strong"/>
          <w:color w:val="374151"/>
          <w:sz w:val="28"/>
          <w:szCs w:val="28"/>
          <w:bdr w:val="single" w:sz="2" w:space="0" w:color="D9D9E3" w:frame="1"/>
        </w:rPr>
        <w:t>Rise of Nazism:</w:t>
      </w:r>
      <w:r w:rsidRPr="00C87FC5">
        <w:rPr>
          <w:color w:val="374151"/>
          <w:sz w:val="28"/>
          <w:szCs w:val="28"/>
        </w:rPr>
        <w:t xml:space="preserve"> The rise of Adolf Hitler and the Nazi Party in Germany in the 1930s played a central role in the Holocaust. Hitler's authoritarian regime implemented policies that promoted Aryan racial purity and aimed to eliminate perceived threats, especially Jews.</w:t>
      </w:r>
    </w:p>
    <w:p w14:paraId="2646203C" w14:textId="77777777" w:rsidR="008B67E4" w:rsidRPr="00C87FC5" w:rsidRDefault="009B3C20" w:rsidP="00C87FC5">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0"/>
        <w:rPr>
          <w:color w:val="374151"/>
          <w:sz w:val="28"/>
          <w:szCs w:val="28"/>
        </w:rPr>
      </w:pPr>
      <w:r w:rsidRPr="00C87FC5">
        <w:rPr>
          <w:rStyle w:val="Strong"/>
          <w:color w:val="374151"/>
          <w:sz w:val="28"/>
          <w:szCs w:val="28"/>
          <w:bdr w:val="single" w:sz="2" w:space="0" w:color="D9D9E3" w:frame="1"/>
        </w:rPr>
        <w:t>Totalitarianism:</w:t>
      </w:r>
      <w:r w:rsidRPr="00C87FC5">
        <w:rPr>
          <w:color w:val="374151"/>
          <w:sz w:val="28"/>
          <w:szCs w:val="28"/>
        </w:rPr>
        <w:t xml:space="preserve"> The Nazi regime's totalitarian control over Germany allowed it to implement its genocidal policies with little opposition. </w:t>
      </w:r>
    </w:p>
    <w:p w14:paraId="6B4F61D4" w14:textId="77777777" w:rsidR="009B3C20" w:rsidRPr="00C87FC5" w:rsidRDefault="009B3C20" w:rsidP="00C87FC5">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ind w:left="0"/>
        <w:rPr>
          <w:color w:val="374151"/>
          <w:sz w:val="28"/>
          <w:szCs w:val="28"/>
        </w:rPr>
      </w:pPr>
      <w:r w:rsidRPr="00C87FC5">
        <w:rPr>
          <w:rStyle w:val="Strong"/>
          <w:color w:val="374151"/>
          <w:sz w:val="28"/>
          <w:szCs w:val="28"/>
          <w:bdr w:val="single" w:sz="2" w:space="0" w:color="D9D9E3" w:frame="1"/>
        </w:rPr>
        <w:t>Economic and Political Factors:</w:t>
      </w:r>
      <w:r w:rsidRPr="00C87FC5">
        <w:rPr>
          <w:color w:val="374151"/>
          <w:sz w:val="28"/>
          <w:szCs w:val="28"/>
        </w:rPr>
        <w:t xml:space="preserve"> Germany's economic turmoil following World War I, coupled with the Great Depression, created an environment of social and political instability. Hitler exploited these conditions to gain support for his extremist policies.</w:t>
      </w:r>
    </w:p>
    <w:p w14:paraId="5F68FF85" w14:textId="77777777" w:rsidR="008B67E4" w:rsidRPr="00C87FC5" w:rsidRDefault="009B3C20" w:rsidP="00C87FC5">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Propaganda:</w:t>
      </w:r>
      <w:r w:rsidRPr="00C87FC5">
        <w:rPr>
          <w:color w:val="374151"/>
          <w:sz w:val="28"/>
          <w:szCs w:val="28"/>
        </w:rPr>
        <w:t xml:space="preserve"> The Nazis used propaganda to dehumanize Jews and other targeted groups, portraying them as enemies of the state. </w:t>
      </w:r>
    </w:p>
    <w:p w14:paraId="5A1F74BF" w14:textId="77777777" w:rsidR="009B3C20" w:rsidRPr="00C87FC5" w:rsidRDefault="009B3C20" w:rsidP="00C87FC5">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Persecution and Discrimination:</w:t>
      </w:r>
      <w:r w:rsidRPr="00C87FC5">
        <w:rPr>
          <w:color w:val="374151"/>
          <w:sz w:val="28"/>
          <w:szCs w:val="28"/>
        </w:rPr>
        <w:t xml:space="preserve"> Jews and other targeted groups were subject to increasing discrimination, segregation, and violence. This created an atmosphere in which extreme measures, such as mass deportation and extermination, became more acceptable to some segments of society.</w:t>
      </w:r>
    </w:p>
    <w:p w14:paraId="03CE9EA7" w14:textId="77777777" w:rsidR="009B3C20" w:rsidRPr="009B3C20" w:rsidRDefault="009B3C20" w:rsidP="00C87FC5">
      <w:pPr>
        <w:numPr>
          <w:ilvl w:val="0"/>
          <w:numId w:val="20"/>
        </w:numPr>
        <w:pBdr>
          <w:top w:val="single" w:sz="2" w:space="0" w:color="D9D9E3"/>
          <w:left w:val="single" w:sz="2" w:space="5" w:color="D9D9E3"/>
          <w:bottom w:val="single" w:sz="2" w:space="0" w:color="D9D9E3"/>
          <w:right w:val="single" w:sz="2" w:space="0" w:color="D9D9E3"/>
        </w:pBdr>
        <w:spacing w:after="0" w:line="360" w:lineRule="auto"/>
        <w:ind w:right="0"/>
        <w:rPr>
          <w:color w:val="000000"/>
          <w:szCs w:val="28"/>
        </w:rPr>
      </w:pPr>
      <w:r w:rsidRPr="00C87FC5">
        <w:rPr>
          <w:b/>
          <w:bCs/>
          <w:color w:val="000000"/>
          <w:szCs w:val="28"/>
          <w:bdr w:val="single" w:sz="2" w:space="0" w:color="D9D9E3" w:frame="1"/>
        </w:rPr>
        <w:t>Expansionist Policies:</w:t>
      </w:r>
      <w:r w:rsidRPr="009B3C20">
        <w:rPr>
          <w:color w:val="000000"/>
          <w:szCs w:val="28"/>
        </w:rPr>
        <w:t xml:space="preserve"> Hitler's expansionist foreign policies, including the occupation of Eastern Europe, provided opportunities for the Nazis to target and victimize larger populations of Jews and other targeted groups.</w:t>
      </w:r>
    </w:p>
    <w:p w14:paraId="28A92949" w14:textId="77777777" w:rsidR="009B3C20" w:rsidRPr="009B3C20" w:rsidRDefault="009B3C20" w:rsidP="00C87FC5">
      <w:pPr>
        <w:numPr>
          <w:ilvl w:val="0"/>
          <w:numId w:val="20"/>
        </w:numPr>
        <w:pBdr>
          <w:top w:val="single" w:sz="2" w:space="0" w:color="D9D9E3"/>
          <w:left w:val="single" w:sz="2" w:space="5" w:color="D9D9E3"/>
          <w:bottom w:val="single" w:sz="2" w:space="0" w:color="D9D9E3"/>
          <w:right w:val="single" w:sz="2" w:space="0" w:color="D9D9E3"/>
        </w:pBdr>
        <w:spacing w:after="0" w:line="360" w:lineRule="auto"/>
        <w:ind w:right="0"/>
        <w:rPr>
          <w:color w:val="000000"/>
          <w:szCs w:val="28"/>
        </w:rPr>
      </w:pPr>
      <w:r w:rsidRPr="00C87FC5">
        <w:rPr>
          <w:b/>
          <w:bCs/>
          <w:color w:val="000000"/>
          <w:szCs w:val="28"/>
          <w:bdr w:val="single" w:sz="2" w:space="0" w:color="D9D9E3" w:frame="1"/>
        </w:rPr>
        <w:t>Indifference and Collaboration:</w:t>
      </w:r>
      <w:r w:rsidRPr="009B3C20">
        <w:rPr>
          <w:color w:val="000000"/>
          <w:szCs w:val="28"/>
        </w:rPr>
        <w:t xml:space="preserve"> The Holocaust was not solely the work of the Nazis. In some occupied territories, local populations collaborated with the Nazis in identifying and persecuting Jews. Indifference also allowed the genocide to continue.</w:t>
      </w:r>
    </w:p>
    <w:p w14:paraId="7CA1AD55" w14:textId="77777777" w:rsidR="009B3C20" w:rsidRPr="009B3C20" w:rsidRDefault="009B3C20" w:rsidP="00C87FC5">
      <w:pPr>
        <w:numPr>
          <w:ilvl w:val="0"/>
          <w:numId w:val="20"/>
        </w:numPr>
        <w:pBdr>
          <w:top w:val="single" w:sz="2" w:space="0" w:color="D9D9E3"/>
          <w:left w:val="single" w:sz="2" w:space="5" w:color="D9D9E3"/>
          <w:bottom w:val="single" w:sz="2" w:space="0" w:color="D9D9E3"/>
          <w:right w:val="single" w:sz="2" w:space="0" w:color="D9D9E3"/>
        </w:pBdr>
        <w:spacing w:after="0" w:line="360" w:lineRule="auto"/>
        <w:ind w:right="0"/>
        <w:rPr>
          <w:color w:val="000000"/>
          <w:szCs w:val="28"/>
        </w:rPr>
      </w:pPr>
      <w:r w:rsidRPr="00C87FC5">
        <w:rPr>
          <w:b/>
          <w:bCs/>
          <w:color w:val="000000"/>
          <w:szCs w:val="28"/>
          <w:bdr w:val="single" w:sz="2" w:space="0" w:color="D9D9E3" w:frame="1"/>
        </w:rPr>
        <w:t>Logistical Infrastructure:</w:t>
      </w:r>
      <w:r w:rsidRPr="009B3C20">
        <w:rPr>
          <w:color w:val="000000"/>
          <w:szCs w:val="28"/>
        </w:rPr>
        <w:t xml:space="preserve"> The Nazis established a vast logistical infrastructure to facilitate the mass murder of millions, including concentration camps, extermination camps, and a network of railways for transporting victims.</w:t>
      </w:r>
    </w:p>
    <w:p w14:paraId="61839195" w14:textId="77777777" w:rsidR="009B3C20" w:rsidRPr="009B3C20" w:rsidRDefault="009B3C20" w:rsidP="00C87FC5">
      <w:pPr>
        <w:numPr>
          <w:ilvl w:val="0"/>
          <w:numId w:val="20"/>
        </w:numPr>
        <w:pBdr>
          <w:top w:val="single" w:sz="2" w:space="0" w:color="D9D9E3"/>
          <w:left w:val="single" w:sz="2" w:space="0" w:color="D9D9E3"/>
          <w:bottom w:val="single" w:sz="2" w:space="0" w:color="D9D9E3"/>
          <w:right w:val="single" w:sz="2" w:space="0" w:color="D9D9E3"/>
        </w:pBdr>
        <w:spacing w:before="300" w:after="100" w:line="360" w:lineRule="auto"/>
        <w:ind w:left="0" w:right="0" w:firstLine="0"/>
        <w:rPr>
          <w:color w:val="000000"/>
          <w:szCs w:val="28"/>
        </w:rPr>
      </w:pPr>
      <w:r w:rsidRPr="00C87FC5">
        <w:rPr>
          <w:b/>
          <w:bCs/>
          <w:color w:val="000000"/>
          <w:szCs w:val="28"/>
          <w:bdr w:val="single" w:sz="2" w:space="0" w:color="D9D9E3" w:frame="1"/>
        </w:rPr>
        <w:t>Lack of International Response:</w:t>
      </w:r>
      <w:r w:rsidRPr="009B3C20">
        <w:rPr>
          <w:color w:val="000000"/>
          <w:szCs w:val="28"/>
        </w:rPr>
        <w:t xml:space="preserve"> During the early stages of the Holocaust, there was a lack of effective international response or intervention to halt the genocide. </w:t>
      </w:r>
      <w:r w:rsidRPr="009B3C20">
        <w:rPr>
          <w:vanish/>
          <w:color w:val="auto"/>
          <w:szCs w:val="28"/>
        </w:rPr>
        <w:t>Top of Form</w:t>
      </w:r>
    </w:p>
    <w:p w14:paraId="0F74FD23" w14:textId="77777777" w:rsidR="007F476D" w:rsidRPr="00C87FC5" w:rsidRDefault="007F476D" w:rsidP="00C87FC5">
      <w:pPr>
        <w:spacing w:after="158" w:line="360" w:lineRule="auto"/>
        <w:ind w:right="0"/>
        <w:rPr>
          <w:szCs w:val="28"/>
        </w:rPr>
      </w:pPr>
    </w:p>
    <w:p w14:paraId="161FF2CC" w14:textId="77777777" w:rsidR="007F476D" w:rsidRPr="00C87FC5" w:rsidRDefault="004B12A9" w:rsidP="00C87FC5">
      <w:pPr>
        <w:spacing w:after="163" w:line="360" w:lineRule="auto"/>
        <w:ind w:left="355" w:right="0"/>
        <w:rPr>
          <w:b/>
          <w:color w:val="000000"/>
          <w:szCs w:val="28"/>
        </w:rPr>
      </w:pPr>
      <w:r w:rsidRPr="00C87FC5">
        <w:rPr>
          <w:b/>
          <w:color w:val="000000"/>
          <w:szCs w:val="28"/>
        </w:rPr>
        <w:t xml:space="preserve">The facts of holocaust genocide </w:t>
      </w:r>
    </w:p>
    <w:p w14:paraId="62B22FBC" w14:textId="77777777" w:rsidR="00516ECC" w:rsidRPr="00C87FC5" w:rsidRDefault="00516ECC" w:rsidP="00C87FC5">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line="360" w:lineRule="auto"/>
        <w:rPr>
          <w:color w:val="374151"/>
          <w:sz w:val="28"/>
          <w:szCs w:val="28"/>
        </w:rPr>
      </w:pPr>
      <w:r w:rsidRPr="00C87FC5">
        <w:rPr>
          <w:color w:val="374151"/>
          <w:sz w:val="28"/>
          <w:szCs w:val="28"/>
        </w:rPr>
        <w:t>The Holocaust, a genocide perpetrated by Nazi Germany during World War II, is one of the most extensively documented atrocities in human history. Here are some key facts about the Holocaust:</w:t>
      </w:r>
    </w:p>
    <w:p w14:paraId="68DE1EE7"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Victims:</w:t>
      </w:r>
      <w:r w:rsidRPr="00C87FC5">
        <w:rPr>
          <w:color w:val="374151"/>
          <w:sz w:val="28"/>
          <w:szCs w:val="28"/>
        </w:rPr>
        <w:t xml:space="preserve"> The primary victims of the Holocaust Were European Jews, but it also targeted other groups, including Romani people, disabled individuals, Poles, Soviet prisoners of war, political dissidents, Jehovah's Witnesses, and homosexuals.</w:t>
      </w:r>
    </w:p>
    <w:p w14:paraId="2C547B6E"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Scale:</w:t>
      </w:r>
      <w:r w:rsidRPr="00C87FC5">
        <w:rPr>
          <w:color w:val="374151"/>
          <w:sz w:val="28"/>
          <w:szCs w:val="28"/>
        </w:rPr>
        <w:t xml:space="preserve"> Approximately six million Jews were systematically murdered during the Holocaust. Millions of others from various targeted groups were also killed, making the total death toll even higher.</w:t>
      </w:r>
    </w:p>
    <w:p w14:paraId="400FF9F0"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Methods of Killing:</w:t>
      </w:r>
      <w:r w:rsidRPr="00C87FC5">
        <w:rPr>
          <w:color w:val="374151"/>
          <w:sz w:val="28"/>
          <w:szCs w:val="28"/>
        </w:rPr>
        <w:t xml:space="preserve"> The Nazis employed several methods to carry out mass murder, including mass shootings, gas chambers using toxic chemicals like Zyklon B, forced labor, starvation, medical experiments, and disease.</w:t>
      </w:r>
    </w:p>
    <w:p w14:paraId="3FF430E6"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Concentration Camps:</w:t>
      </w:r>
      <w:r w:rsidRPr="00C87FC5">
        <w:rPr>
          <w:color w:val="374151"/>
          <w:sz w:val="28"/>
          <w:szCs w:val="28"/>
        </w:rPr>
        <w:t xml:space="preserve"> The Nazis established a vast network of concentration camps across Europe. These camps were initially used for forced labor and imprisonment but later became centers for mass murder.</w:t>
      </w:r>
    </w:p>
    <w:p w14:paraId="1604B0B0"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Extermination Camps:</w:t>
      </w:r>
      <w:r w:rsidRPr="00C87FC5">
        <w:rPr>
          <w:color w:val="374151"/>
          <w:sz w:val="28"/>
          <w:szCs w:val="28"/>
        </w:rPr>
        <w:t xml:space="preserve"> Extermination camps, such as Auschwitz, Sobibor, and Treblinka, were specifically designed for the sole purpose of killing inmates in gas chambers. Auschwitz, the largest of these camps, saw the deaths of over one million people.</w:t>
      </w:r>
    </w:p>
    <w:p w14:paraId="4CFB0E34"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Wannsee Conference:</w:t>
      </w:r>
      <w:r w:rsidRPr="00C87FC5">
        <w:rPr>
          <w:color w:val="374151"/>
          <w:sz w:val="28"/>
          <w:szCs w:val="28"/>
        </w:rPr>
        <w:t xml:space="preserve"> In January 1942, high-ranking Nazi officials met at the Wannsee Conference in Berlin to discuss the "Final Solution" to the Jewish question. It was at this conference that plans for the systematic extermination of Jews were formalized.</w:t>
      </w:r>
    </w:p>
    <w:p w14:paraId="565CB88E"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Resistance:</w:t>
      </w:r>
      <w:r w:rsidRPr="00C87FC5">
        <w:rPr>
          <w:color w:val="374151"/>
          <w:sz w:val="28"/>
          <w:szCs w:val="28"/>
        </w:rPr>
        <w:t xml:space="preserve"> There were instances of resistance by individuals and groups within the ghettos, concentration camps, and partisan movements. Notable examples include the Warsaw Ghetto Uprising and the escape of prisoners from Sobibor.</w:t>
      </w:r>
    </w:p>
    <w:p w14:paraId="3E210D5B"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Allied Liberation:</w:t>
      </w:r>
      <w:r w:rsidRPr="00C87FC5">
        <w:rPr>
          <w:color w:val="374151"/>
          <w:sz w:val="28"/>
          <w:szCs w:val="28"/>
        </w:rPr>
        <w:t xml:space="preserve"> Allied forces, including the Soviet Red Army and Western Allies, began liberating concentration camps in 1944-1945 as they advanced into Nazi-occupied territories. The horrific conditions in these camps shocked the world.</w:t>
      </w:r>
    </w:p>
    <w:p w14:paraId="150A39DF"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Holocaust Denial:</w:t>
      </w:r>
      <w:r w:rsidRPr="00C87FC5">
        <w:rPr>
          <w:color w:val="374151"/>
          <w:sz w:val="28"/>
          <w:szCs w:val="28"/>
        </w:rPr>
        <w:t xml:space="preserve"> In the years following the Holocaust, there have been efforts by some individuals and groups to deny or distort the facts of the Holocaust. However, overwhelming historical evidence, survivor testimonies, and documentation debunk such denial.</w:t>
      </w:r>
    </w:p>
    <w:p w14:paraId="445AE35F" w14:textId="77777777" w:rsidR="00516ECC" w:rsidRPr="00C87FC5" w:rsidRDefault="00516ECC" w:rsidP="00C87FC5">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Memorialization:</w:t>
      </w:r>
      <w:r w:rsidRPr="00C87FC5">
        <w:rPr>
          <w:color w:val="374151"/>
          <w:sz w:val="28"/>
          <w:szCs w:val="28"/>
        </w:rPr>
        <w:t xml:space="preserve"> Numerous Holocaust memorials, museums, and educational programs exist worldwide to ensure that the memory of the Holocaust is preserved and that its lessons are never forgotten.</w:t>
      </w:r>
    </w:p>
    <w:p w14:paraId="6DD198AA" w14:textId="77777777" w:rsidR="00516ECC" w:rsidRPr="00C87FC5" w:rsidRDefault="00516ECC" w:rsidP="00C87FC5">
      <w:pPr>
        <w:spacing w:after="163" w:line="360" w:lineRule="auto"/>
        <w:ind w:left="0" w:right="0" w:firstLine="0"/>
        <w:rPr>
          <w:szCs w:val="28"/>
        </w:rPr>
      </w:pPr>
    </w:p>
    <w:p w14:paraId="1CDA93D7" w14:textId="77777777" w:rsidR="007F476D" w:rsidRPr="00C87FC5" w:rsidRDefault="004B12A9" w:rsidP="00C87FC5">
      <w:pPr>
        <w:spacing w:after="163" w:line="360" w:lineRule="auto"/>
        <w:ind w:left="355" w:right="0"/>
        <w:rPr>
          <w:szCs w:val="28"/>
        </w:rPr>
      </w:pPr>
      <w:r w:rsidRPr="00C87FC5">
        <w:rPr>
          <w:b/>
          <w:color w:val="000000"/>
          <w:szCs w:val="28"/>
        </w:rPr>
        <w:t xml:space="preserve">Characteristics of holocaust </w:t>
      </w:r>
    </w:p>
    <w:p w14:paraId="0866701B" w14:textId="77777777" w:rsidR="009D7B23" w:rsidRPr="00C87FC5" w:rsidRDefault="009D7B23" w:rsidP="00C87FC5">
      <w:pPr>
        <w:pStyle w:val="NormalWeb"/>
        <w:numPr>
          <w:ilvl w:val="0"/>
          <w:numId w:val="26"/>
        </w:numPr>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line="360" w:lineRule="auto"/>
        <w:rPr>
          <w:color w:val="374151"/>
          <w:sz w:val="28"/>
          <w:szCs w:val="28"/>
        </w:rPr>
      </w:pPr>
      <w:r w:rsidRPr="00C87FC5">
        <w:rPr>
          <w:color w:val="374151"/>
          <w:sz w:val="28"/>
          <w:szCs w:val="28"/>
        </w:rPr>
        <w:t>characteristics include:</w:t>
      </w:r>
    </w:p>
    <w:p w14:paraId="5CE77CD8"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Systematic and Industrialized Killing:</w:t>
      </w:r>
      <w:r w:rsidRPr="00C87FC5">
        <w:rPr>
          <w:color w:val="374151"/>
          <w:sz w:val="28"/>
          <w:szCs w:val="28"/>
        </w:rPr>
        <w:t xml:space="preserve"> The Holocaust was characterized by a highly organized and industrialized approach to mass murder. The Nazis developed a vast infrastructure of concentration camps and extermination camps equipped with gas chambers, crematoria, and efficient systems for processing victims.</w:t>
      </w:r>
    </w:p>
    <w:p w14:paraId="37AD5DC9"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Targeted Group:</w:t>
      </w:r>
      <w:r w:rsidRPr="00C87FC5">
        <w:rPr>
          <w:color w:val="374151"/>
          <w:sz w:val="28"/>
          <w:szCs w:val="28"/>
        </w:rPr>
        <w:t xml:space="preserve"> While the primary victims were Jews, the Holocaust also targeted other minority groups, including Romani people, disabled individuals, Poles, Soviet prisoners of war, political dissidents, Jehovah's Witnesses, and homosexuals. The targeting was based on a combination of racial, ethnic, political, and social factors.</w:t>
      </w:r>
    </w:p>
    <w:p w14:paraId="10F3B067"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Intent to Annihilate:</w:t>
      </w:r>
      <w:r w:rsidRPr="00C87FC5">
        <w:rPr>
          <w:color w:val="374151"/>
          <w:sz w:val="28"/>
          <w:szCs w:val="28"/>
        </w:rPr>
        <w:t xml:space="preserve"> The Holocaust was carried out with the explicit intent to annihilate entire populations.</w:t>
      </w:r>
    </w:p>
    <w:p w14:paraId="6FC324B9"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Dehumanization:</w:t>
      </w:r>
      <w:r w:rsidRPr="00C87FC5">
        <w:rPr>
          <w:color w:val="374151"/>
          <w:sz w:val="28"/>
          <w:szCs w:val="28"/>
        </w:rPr>
        <w:t xml:space="preserve"> Perpetrators engaged in extensive dehumanization of their victims through propaganda, hate speech, and racial theories. This dehumanization made it easier for individuals to participate in or condone acts of violence.</w:t>
      </w:r>
    </w:p>
    <w:p w14:paraId="2C64CE16"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Scale and Scope:</w:t>
      </w:r>
      <w:r w:rsidRPr="00C87FC5">
        <w:rPr>
          <w:color w:val="374151"/>
          <w:sz w:val="28"/>
          <w:szCs w:val="28"/>
        </w:rPr>
        <w:t xml:space="preserve"> Approximately six million Jews were systematically murdered, making it one of the deadliest genocides in history. Millions more from various targeted groups were also killed, bringing the total death toll even higher.</w:t>
      </w:r>
    </w:p>
    <w:p w14:paraId="3242E5A7"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Widespread Geographic Reach:</w:t>
      </w:r>
      <w:r w:rsidRPr="00C87FC5">
        <w:rPr>
          <w:color w:val="374151"/>
          <w:sz w:val="28"/>
          <w:szCs w:val="28"/>
        </w:rPr>
        <w:t xml:space="preserve"> The Holocaust was not limited to one location but spanned across Nazi-occupied Europe. Concentration camps and extermination camps were established in various countries, including Poland, Germany, Austria, and the Baltic states.</w:t>
      </w:r>
    </w:p>
    <w:p w14:paraId="4B711255"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Resistance and Rescuers:</w:t>
      </w:r>
      <w:r w:rsidRPr="00C87FC5">
        <w:rPr>
          <w:color w:val="374151"/>
          <w:sz w:val="28"/>
          <w:szCs w:val="28"/>
        </w:rPr>
        <w:t xml:space="preserve"> Despite the extreme circumstances, there were instances of resistance within ghettos and camps, as well as acts of courage by individuals who risked their lives to rescue and protect victims.</w:t>
      </w:r>
    </w:p>
    <w:p w14:paraId="4BD9187A" w14:textId="77777777" w:rsidR="009D7B23"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line="360" w:lineRule="auto"/>
        <w:rPr>
          <w:color w:val="374151"/>
          <w:sz w:val="28"/>
          <w:szCs w:val="28"/>
        </w:rPr>
      </w:pPr>
      <w:r w:rsidRPr="00C87FC5">
        <w:rPr>
          <w:rStyle w:val="Strong"/>
          <w:color w:val="374151"/>
          <w:sz w:val="28"/>
          <w:szCs w:val="28"/>
          <w:bdr w:val="single" w:sz="2" w:space="0" w:color="D9D9E3" w:frame="1"/>
        </w:rPr>
        <w:t>Indifference and Collaboration:</w:t>
      </w:r>
      <w:r w:rsidRPr="00C87FC5">
        <w:rPr>
          <w:color w:val="374151"/>
          <w:sz w:val="28"/>
          <w:szCs w:val="28"/>
        </w:rPr>
        <w:t xml:space="preserve"> The Holocaust was facilitated in part by indifference from bystanders and collaboration by some individuals and groups in Nazi-occupied territories. Local populations in some areas played a role in identifying and persecuting Jews and others.</w:t>
      </w:r>
    </w:p>
    <w:p w14:paraId="628CD2BD" w14:textId="77777777" w:rsidR="007F476D" w:rsidRPr="00C87FC5" w:rsidRDefault="009D7B23" w:rsidP="00C87FC5">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157" w:afterAutospacing="0" w:line="360" w:lineRule="auto"/>
        <w:rPr>
          <w:sz w:val="28"/>
          <w:szCs w:val="28"/>
        </w:rPr>
      </w:pPr>
      <w:r w:rsidRPr="00C87FC5">
        <w:rPr>
          <w:rStyle w:val="Strong"/>
          <w:color w:val="374151"/>
          <w:sz w:val="28"/>
          <w:szCs w:val="28"/>
          <w:bdr w:val="single" w:sz="2" w:space="0" w:color="D9D9E3" w:frame="1"/>
        </w:rPr>
        <w:t>Holocaust Denial and Remembrance:</w:t>
      </w:r>
      <w:r w:rsidRPr="00C87FC5">
        <w:rPr>
          <w:color w:val="374151"/>
          <w:sz w:val="28"/>
          <w:szCs w:val="28"/>
        </w:rPr>
        <w:t xml:space="preserve"> In the decades following the Holocaust, there have been efforts by some to deny or distort the facts of the Holocaust. </w:t>
      </w:r>
    </w:p>
    <w:p w14:paraId="4F7D955E" w14:textId="77777777" w:rsidR="007F476D" w:rsidRPr="00C87FC5" w:rsidRDefault="004B12A9" w:rsidP="00C87FC5">
      <w:pPr>
        <w:spacing w:after="163" w:line="360" w:lineRule="auto"/>
        <w:ind w:left="355" w:right="0"/>
        <w:rPr>
          <w:szCs w:val="28"/>
        </w:rPr>
      </w:pPr>
      <w:r w:rsidRPr="00C87FC5">
        <w:rPr>
          <w:b/>
          <w:color w:val="000000"/>
          <w:szCs w:val="28"/>
        </w:rPr>
        <w:t xml:space="preserve">Effects of holocaust </w:t>
      </w:r>
    </w:p>
    <w:p w14:paraId="1FD828E4" w14:textId="77777777" w:rsidR="007F476D" w:rsidRPr="00C87FC5" w:rsidRDefault="004B12A9" w:rsidP="00C87FC5">
      <w:pPr>
        <w:spacing w:after="351" w:line="360" w:lineRule="auto"/>
        <w:ind w:right="1212"/>
        <w:rPr>
          <w:szCs w:val="28"/>
        </w:rPr>
      </w:pPr>
      <w:r w:rsidRPr="00C87FC5">
        <w:rPr>
          <w:szCs w:val="28"/>
        </w:rPr>
        <w:t xml:space="preserve">The Holocaust had a profound and lasting impact on the world. It resulted in the deaths of six million Jews and millions of other people. It also led to the displacement of millions of people and the destruction of Jewish communities across Europe. The Holocaust also had a significant impact on global culture and society. It led to a greater awareness of the dangers of hatred and intolerance, and it helped to shape the post-war international order. </w:t>
      </w:r>
    </w:p>
    <w:p w14:paraId="42A58254" w14:textId="77777777" w:rsidR="007F476D" w:rsidRPr="00C87FC5" w:rsidRDefault="004B12A9" w:rsidP="00C87FC5">
      <w:pPr>
        <w:spacing w:after="344" w:line="360" w:lineRule="auto"/>
        <w:ind w:right="15"/>
        <w:rPr>
          <w:szCs w:val="28"/>
        </w:rPr>
      </w:pPr>
      <w:r w:rsidRPr="00C87FC5">
        <w:rPr>
          <w:szCs w:val="28"/>
        </w:rPr>
        <w:t xml:space="preserve">Here are some of the key effects of the Holocaust: </w:t>
      </w:r>
    </w:p>
    <w:p w14:paraId="62859FA3" w14:textId="77777777" w:rsidR="007F476D" w:rsidRPr="00C87FC5" w:rsidRDefault="004B12A9" w:rsidP="00C87FC5">
      <w:pPr>
        <w:numPr>
          <w:ilvl w:val="0"/>
          <w:numId w:val="3"/>
        </w:numPr>
        <w:spacing w:line="360" w:lineRule="auto"/>
        <w:ind w:right="1236" w:hanging="360"/>
        <w:rPr>
          <w:szCs w:val="28"/>
        </w:rPr>
      </w:pPr>
      <w:r w:rsidRPr="00C87FC5">
        <w:rPr>
          <w:b/>
          <w:szCs w:val="28"/>
        </w:rPr>
        <w:t>The loss of millions of lives:</w:t>
      </w:r>
      <w:r w:rsidRPr="00C87FC5">
        <w:rPr>
          <w:szCs w:val="28"/>
        </w:rPr>
        <w:t xml:space="preserve"> The Holocaust resulted in the deaths of six million Jews and millions of other people. This was a devastating loss of life, and it had a profound impact on the families and communities of the victims. </w:t>
      </w:r>
    </w:p>
    <w:p w14:paraId="3B4A293A" w14:textId="77777777" w:rsidR="007F476D" w:rsidRPr="00C87FC5" w:rsidRDefault="004B12A9" w:rsidP="00C87FC5">
      <w:pPr>
        <w:numPr>
          <w:ilvl w:val="0"/>
          <w:numId w:val="3"/>
        </w:numPr>
        <w:spacing w:line="360" w:lineRule="auto"/>
        <w:ind w:right="1236" w:hanging="360"/>
        <w:rPr>
          <w:szCs w:val="28"/>
        </w:rPr>
      </w:pPr>
      <w:r w:rsidRPr="00C87FC5">
        <w:rPr>
          <w:b/>
          <w:szCs w:val="28"/>
        </w:rPr>
        <w:t>The displacement of millions of people</w:t>
      </w:r>
      <w:r w:rsidRPr="00C87FC5">
        <w:rPr>
          <w:szCs w:val="28"/>
        </w:rPr>
        <w:t xml:space="preserve">: The Holocaust led to the displacement of millions of people. Many Jews were forced to flee their homes and countries in order to escape persecution. Many others were deported to ghettos and concentration camps. </w:t>
      </w:r>
    </w:p>
    <w:p w14:paraId="271C56F6" w14:textId="77777777" w:rsidR="007F476D" w:rsidRPr="00C87FC5" w:rsidRDefault="004B12A9" w:rsidP="00C87FC5">
      <w:pPr>
        <w:numPr>
          <w:ilvl w:val="0"/>
          <w:numId w:val="3"/>
        </w:numPr>
        <w:spacing w:line="360" w:lineRule="auto"/>
        <w:ind w:right="1236" w:hanging="360"/>
        <w:rPr>
          <w:szCs w:val="28"/>
        </w:rPr>
      </w:pPr>
      <w:r w:rsidRPr="00C87FC5">
        <w:rPr>
          <w:b/>
          <w:szCs w:val="28"/>
        </w:rPr>
        <w:t>The destruction of Jewish communities</w:t>
      </w:r>
      <w:r w:rsidRPr="00C87FC5">
        <w:rPr>
          <w:szCs w:val="28"/>
        </w:rPr>
        <w:t xml:space="preserve">: The Holocaust led to the destruction of Jewish communities across Europe. Synagogues, schools, and other Jewish institutions were destroyed. Many Jewish cemeteries were also desecrated. </w:t>
      </w:r>
    </w:p>
    <w:p w14:paraId="0540DA63" w14:textId="77777777" w:rsidR="0091531B" w:rsidRPr="00C87FC5" w:rsidRDefault="0091531B" w:rsidP="00C87FC5">
      <w:pPr>
        <w:numPr>
          <w:ilvl w:val="0"/>
          <w:numId w:val="3"/>
        </w:numPr>
        <w:spacing w:line="360" w:lineRule="auto"/>
        <w:ind w:right="1236" w:hanging="360"/>
        <w:rPr>
          <w:szCs w:val="28"/>
        </w:rPr>
      </w:pPr>
      <w:r w:rsidRPr="00C87FC5">
        <w:rPr>
          <w:rStyle w:val="Strong"/>
          <w:szCs w:val="28"/>
          <w:bdr w:val="single" w:sz="2" w:space="0" w:color="D9D9E3" w:frame="1"/>
          <w:shd w:val="clear" w:color="auto" w:fill="F7F7F8"/>
        </w:rPr>
        <w:t>Trauma and Psychological Impact:</w:t>
      </w:r>
      <w:r w:rsidRPr="00C87FC5">
        <w:rPr>
          <w:color w:val="374151"/>
          <w:szCs w:val="28"/>
          <w:shd w:val="clear" w:color="auto" w:fill="F7F7F8"/>
        </w:rPr>
        <w:t xml:space="preserve"> The Holocaust left survivors, their descendants, and witnesses with deep psychological scars. Survivors often suffered from post-traumatic stress disorder (PTSD), survivor guilt, and other psychological issues. </w:t>
      </w:r>
    </w:p>
    <w:p w14:paraId="2406B23A" w14:textId="77777777" w:rsidR="007F476D" w:rsidRPr="00C87FC5" w:rsidRDefault="0091531B" w:rsidP="00C87FC5">
      <w:pPr>
        <w:numPr>
          <w:ilvl w:val="0"/>
          <w:numId w:val="3"/>
        </w:numPr>
        <w:spacing w:line="360" w:lineRule="auto"/>
        <w:ind w:right="1236" w:hanging="360"/>
        <w:rPr>
          <w:szCs w:val="28"/>
        </w:rPr>
      </w:pPr>
      <w:r w:rsidRPr="00C87FC5">
        <w:rPr>
          <w:rStyle w:val="Strong"/>
          <w:szCs w:val="28"/>
          <w:bdr w:val="single" w:sz="2" w:space="0" w:color="D9D9E3" w:frame="1"/>
          <w:shd w:val="clear" w:color="auto" w:fill="F7F7F8"/>
        </w:rPr>
        <w:t>Disruption of Jewish Communities:</w:t>
      </w:r>
      <w:r w:rsidRPr="00C87FC5">
        <w:rPr>
          <w:color w:val="374151"/>
          <w:szCs w:val="28"/>
          <w:shd w:val="clear" w:color="auto" w:fill="F7F7F8"/>
        </w:rPr>
        <w:t xml:space="preserve"> The Holocaust severely disrupted Jewish communities in Europe. Many centuries-old communities were decimated or disbanded, resulting in the loss of cultural heritage and historical continuity.</w:t>
      </w:r>
    </w:p>
    <w:p w14:paraId="2FF01FA2" w14:textId="77777777" w:rsidR="0091531B" w:rsidRPr="0091531B" w:rsidRDefault="0091531B" w:rsidP="00C87FC5">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Holocaust Education and Remembrance:</w:t>
      </w:r>
      <w:r w:rsidRPr="0091531B">
        <w:rPr>
          <w:color w:val="374151"/>
          <w:szCs w:val="28"/>
        </w:rPr>
        <w:t xml:space="preserve"> In response to the Holocaust, many countries established Holocaust memorials, museums, and educational programs. These institutions serve as reminders of the victims, preserve their stories, and educate future generations about the horrors of the Holocaust.</w:t>
      </w:r>
    </w:p>
    <w:p w14:paraId="29FA450C" w14:textId="77777777" w:rsidR="0091531B" w:rsidRPr="00C87FC5" w:rsidRDefault="0091531B" w:rsidP="00C87FC5">
      <w:pPr>
        <w:pStyle w:val="ListParagraph"/>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shd w:val="clear" w:color="auto" w:fill="F7F7F8"/>
        </w:rPr>
      </w:pPr>
      <w:r w:rsidRPr="00C87FC5">
        <w:rPr>
          <w:rStyle w:val="Strong"/>
          <w:szCs w:val="28"/>
          <w:bdr w:val="single" w:sz="2" w:space="0" w:color="D9D9E3" w:frame="1"/>
          <w:shd w:val="clear" w:color="auto" w:fill="F7F7F8"/>
        </w:rPr>
        <w:t>Educational Initiatives:</w:t>
      </w:r>
      <w:r w:rsidRPr="00C87FC5">
        <w:rPr>
          <w:color w:val="374151"/>
          <w:szCs w:val="28"/>
          <w:shd w:val="clear" w:color="auto" w:fill="F7F7F8"/>
        </w:rPr>
        <w:t xml:space="preserve"> Holocaust education has become an integral part of school curricula in many countries. Educators emphasize the importance of teaching about the Holocaust to promote tolerance, diversity, and the prevention of hatred and discrimination.</w:t>
      </w:r>
    </w:p>
    <w:p w14:paraId="0137A3DF" w14:textId="77777777" w:rsidR="00A84E14" w:rsidRPr="00C87FC5" w:rsidRDefault="00A84E14" w:rsidP="00C87FC5">
      <w:pPr>
        <w:pStyle w:val="ListParagraph"/>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rStyle w:val="Strong"/>
          <w:szCs w:val="28"/>
          <w:bdr w:val="single" w:sz="2" w:space="0" w:color="D9D9E3" w:frame="1"/>
          <w:shd w:val="clear" w:color="auto" w:fill="F7F7F8"/>
        </w:rPr>
        <w:t>Holocaust Denial and Revisionism:</w:t>
      </w:r>
      <w:r w:rsidRPr="00C87FC5">
        <w:rPr>
          <w:color w:val="374151"/>
          <w:szCs w:val="28"/>
          <w:shd w:val="clear" w:color="auto" w:fill="F7F7F8"/>
        </w:rPr>
        <w:t xml:space="preserve"> Unfortunately, the Holocaust also gave rise to Holocaust denial and revision</w:t>
      </w:r>
      <w:r w:rsidR="00D20DFB" w:rsidRPr="00C87FC5">
        <w:rPr>
          <w:color w:val="374151"/>
          <w:szCs w:val="28"/>
          <w:shd w:val="clear" w:color="auto" w:fill="F7F7F8"/>
        </w:rPr>
        <w:t xml:space="preserve"> </w:t>
      </w:r>
    </w:p>
    <w:p w14:paraId="4E965291" w14:textId="77777777" w:rsidR="0091531B" w:rsidRPr="00C87FC5" w:rsidRDefault="0091531B" w:rsidP="00C87FC5">
      <w:pPr>
        <w:spacing w:line="360" w:lineRule="auto"/>
        <w:ind w:left="360" w:right="1236" w:firstLine="0"/>
        <w:rPr>
          <w:szCs w:val="28"/>
        </w:rPr>
      </w:pPr>
    </w:p>
    <w:p w14:paraId="77EA5320" w14:textId="77777777" w:rsidR="007F476D" w:rsidRPr="00C87FC5" w:rsidRDefault="004B12A9" w:rsidP="00C87FC5">
      <w:pPr>
        <w:spacing w:after="339" w:line="360" w:lineRule="auto"/>
        <w:ind w:left="355" w:right="0"/>
        <w:rPr>
          <w:szCs w:val="28"/>
        </w:rPr>
      </w:pPr>
      <w:r w:rsidRPr="00C87FC5">
        <w:rPr>
          <w:b/>
          <w:color w:val="000000"/>
          <w:szCs w:val="28"/>
        </w:rPr>
        <w:t xml:space="preserve">1.3: Bosnia genocide </w:t>
      </w:r>
    </w:p>
    <w:p w14:paraId="7383DEBE" w14:textId="77777777" w:rsidR="007F476D" w:rsidRDefault="004B12A9" w:rsidP="00C87FC5">
      <w:pPr>
        <w:spacing w:after="339" w:line="360" w:lineRule="auto"/>
        <w:ind w:left="355" w:right="0"/>
        <w:rPr>
          <w:b/>
          <w:color w:val="000000"/>
          <w:szCs w:val="28"/>
        </w:rPr>
      </w:pPr>
      <w:r w:rsidRPr="00C87FC5">
        <w:rPr>
          <w:b/>
          <w:color w:val="000000"/>
          <w:szCs w:val="28"/>
        </w:rPr>
        <w:t xml:space="preserve">Introduction to Bosnia genocide </w:t>
      </w:r>
    </w:p>
    <w:p w14:paraId="2505236C" w14:textId="77777777" w:rsidR="004D258A" w:rsidRDefault="004D258A" w:rsidP="004D258A">
      <w:pPr>
        <w:spacing w:after="339"/>
        <w:ind w:left="355" w:right="0"/>
      </w:pPr>
      <w:r>
        <w:rPr>
          <w:b/>
          <w:color w:val="000000"/>
        </w:rPr>
        <w:t xml:space="preserve">Introduction to Bosnia genocide </w:t>
      </w:r>
    </w:p>
    <w:p w14:paraId="512CBE93" w14:textId="77777777" w:rsidR="004D258A" w:rsidRPr="00D13F30" w:rsidRDefault="004D258A" w:rsidP="004D258A">
      <w:pPr>
        <w:spacing w:after="339"/>
        <w:ind w:left="355" w:right="0"/>
      </w:pPr>
      <w:r w:rsidRPr="00D13F30">
        <w:rPr>
          <w:color w:val="auto"/>
          <w:szCs w:val="28"/>
        </w:rPr>
        <w:t xml:space="preserve">The Bosnia genocide, also known as the Bosnian genocide, refers to the systematic and brutal campaign of violence, ethnic cleansing, and mass killings that occurred during the Bosnian War (1992-1995) in Bosnia and Herzegovina. This genocide primarily targeted the </w:t>
      </w:r>
      <w:proofErr w:type="spellStart"/>
      <w:r w:rsidRPr="00D13F30">
        <w:rPr>
          <w:color w:val="auto"/>
          <w:szCs w:val="28"/>
        </w:rPr>
        <w:t>Bosniak</w:t>
      </w:r>
      <w:proofErr w:type="spellEnd"/>
      <w:r w:rsidRPr="00D13F30">
        <w:rPr>
          <w:color w:val="auto"/>
          <w:szCs w:val="28"/>
        </w:rPr>
        <w:t xml:space="preserve"> (Bosnian Muslim) population but also affected Bosnian Cr</w:t>
      </w:r>
      <w:r>
        <w:rPr>
          <w:color w:val="auto"/>
          <w:szCs w:val="28"/>
        </w:rPr>
        <w:t>oats and other non-Serb groups.</w:t>
      </w:r>
    </w:p>
    <w:p w14:paraId="3C97ED29" w14:textId="77777777" w:rsidR="004D258A" w:rsidRPr="00D13F30" w:rsidRDefault="004D258A" w:rsidP="004D258A">
      <w:p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auto"/>
          <w:szCs w:val="28"/>
        </w:rPr>
      </w:pPr>
      <w:r w:rsidRPr="00D13F30">
        <w:rPr>
          <w:color w:val="auto"/>
          <w:szCs w:val="28"/>
        </w:rPr>
        <w:t xml:space="preserve">Bosnia and Herzegovina, located in the Balkans of southeastern Europe, was historically a diverse region with a mix of ethnic and religious groups, including </w:t>
      </w:r>
      <w:proofErr w:type="spellStart"/>
      <w:r w:rsidRPr="00D13F30">
        <w:rPr>
          <w:color w:val="auto"/>
          <w:szCs w:val="28"/>
        </w:rPr>
        <w:t>Bosniaks</w:t>
      </w:r>
      <w:proofErr w:type="spellEnd"/>
      <w:r w:rsidRPr="00D13F30">
        <w:rPr>
          <w:color w:val="auto"/>
          <w:szCs w:val="28"/>
        </w:rPr>
        <w:t xml:space="preserve"> (Bosnian Muslims), Croats (Bosnian Catholics), and Serbs (Bosnian Orthodox Christians). These groups had lived together for centuries, but historical tensions and political changes exacerbated divisions</w:t>
      </w:r>
    </w:p>
    <w:p w14:paraId="2B721CFB" w14:textId="77777777" w:rsidR="004D258A" w:rsidRPr="00C87FC5" w:rsidRDefault="004D258A" w:rsidP="00505F37">
      <w:pPr>
        <w:spacing w:after="339" w:line="360" w:lineRule="auto"/>
        <w:ind w:left="0" w:right="0" w:firstLine="0"/>
        <w:rPr>
          <w:b/>
          <w:color w:val="000000"/>
          <w:szCs w:val="28"/>
        </w:rPr>
      </w:pPr>
    </w:p>
    <w:p w14:paraId="53CE8FEA" w14:textId="77777777" w:rsidR="007F476D" w:rsidRPr="00C87FC5" w:rsidRDefault="004B12A9" w:rsidP="00C87FC5">
      <w:pPr>
        <w:spacing w:after="339" w:line="360" w:lineRule="auto"/>
        <w:ind w:left="355" w:right="0"/>
        <w:rPr>
          <w:szCs w:val="28"/>
        </w:rPr>
      </w:pPr>
      <w:r w:rsidRPr="00C87FC5">
        <w:rPr>
          <w:b/>
          <w:color w:val="000000"/>
          <w:szCs w:val="28"/>
        </w:rPr>
        <w:t xml:space="preserve">Causes of Bosnia genocide </w:t>
      </w:r>
    </w:p>
    <w:p w14:paraId="3673EFD5" w14:textId="77777777" w:rsidR="00D47091" w:rsidRPr="00C87FC5" w:rsidRDefault="00D47091" w:rsidP="00C87FC5">
      <w:pPr>
        <w:pBdr>
          <w:top w:val="single" w:sz="2" w:space="0" w:color="D9D9E3"/>
          <w:left w:val="single" w:sz="2" w:space="0" w:color="D9D9E3"/>
          <w:bottom w:val="single" w:sz="2" w:space="0" w:color="D9D9E3"/>
          <w:right w:val="single" w:sz="2" w:space="0" w:color="D9D9E3"/>
        </w:pBdr>
        <w:shd w:val="clear" w:color="auto" w:fill="F7F7F8"/>
        <w:spacing w:after="300" w:line="360" w:lineRule="auto"/>
        <w:ind w:left="360" w:right="0" w:firstLine="0"/>
        <w:rPr>
          <w:color w:val="374151"/>
          <w:szCs w:val="28"/>
        </w:rPr>
      </w:pPr>
      <w:r w:rsidRPr="00C87FC5">
        <w:rPr>
          <w:color w:val="374151"/>
          <w:szCs w:val="28"/>
        </w:rPr>
        <w:t>The Bosnian genocide, which occurred during the Bosnian War (1992-1995), was a horrific and tragic event marked by widespread ethnic violence, mass killings, and atrocities. Several complex and interconnected factors contributed to the causes of the Bosnian genocide:</w:t>
      </w:r>
    </w:p>
    <w:p w14:paraId="18C48078" w14:textId="77777777" w:rsidR="00D47091" w:rsidRPr="00D47091" w:rsidRDefault="00D47091" w:rsidP="00C87FC5">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D47091">
        <w:rPr>
          <w:b/>
          <w:color w:val="374151"/>
          <w:szCs w:val="28"/>
        </w:rPr>
        <w:t>Historical Ethnic and Religious Divisions:</w:t>
      </w:r>
      <w:r w:rsidRPr="00D47091">
        <w:rPr>
          <w:color w:val="374151"/>
          <w:szCs w:val="28"/>
        </w:rPr>
        <w:t xml:space="preserve"> Bosnia-Herzegovina had a diverse population with a mix of ethnic and religious groups, including </w:t>
      </w:r>
      <w:proofErr w:type="spellStart"/>
      <w:r w:rsidRPr="00D47091">
        <w:rPr>
          <w:color w:val="374151"/>
          <w:szCs w:val="28"/>
        </w:rPr>
        <w:t>Bosniaks</w:t>
      </w:r>
      <w:proofErr w:type="spellEnd"/>
      <w:r w:rsidRPr="00D47091">
        <w:rPr>
          <w:color w:val="374151"/>
          <w:szCs w:val="28"/>
        </w:rPr>
        <w:t xml:space="preserve"> (Bosnian Muslims), Croats (Bosnian Catholics), and Serbs (Bosnian Orthodox Christians). Historical tensions and conflicts among these groups date back centuries.</w:t>
      </w:r>
    </w:p>
    <w:p w14:paraId="45813703" w14:textId="77777777" w:rsidR="00D47091" w:rsidRPr="00D47091" w:rsidRDefault="00D47091" w:rsidP="00C87FC5">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D47091">
        <w:rPr>
          <w:b/>
          <w:color w:val="374151"/>
          <w:szCs w:val="28"/>
        </w:rPr>
        <w:t>Breakup of Yugoslavia</w:t>
      </w:r>
      <w:r w:rsidRPr="00C87FC5">
        <w:rPr>
          <w:color w:val="374151"/>
          <w:szCs w:val="28"/>
        </w:rPr>
        <w:t>:</w:t>
      </w:r>
      <w:r w:rsidRPr="00D47091">
        <w:rPr>
          <w:color w:val="374151"/>
          <w:szCs w:val="28"/>
        </w:rPr>
        <w:t xml:space="preserve"> As Yugoslavia disintegrated, various republics sought independence, including Bosnia-Herzegovina, leading to power struggles and territorial disputes.</w:t>
      </w:r>
    </w:p>
    <w:p w14:paraId="09284982" w14:textId="77777777" w:rsidR="00D47091" w:rsidRPr="00D47091" w:rsidRDefault="00D47091" w:rsidP="00C87FC5">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D47091">
        <w:rPr>
          <w:b/>
          <w:color w:val="374151"/>
          <w:szCs w:val="28"/>
        </w:rPr>
        <w:t>Serbian National</w:t>
      </w:r>
      <w:r w:rsidRPr="00C87FC5">
        <w:rPr>
          <w:b/>
          <w:color w:val="374151"/>
          <w:szCs w:val="28"/>
        </w:rPr>
        <w:t>ism:</w:t>
      </w:r>
      <w:r w:rsidRPr="00C87FC5">
        <w:rPr>
          <w:color w:val="374151"/>
          <w:szCs w:val="28"/>
        </w:rPr>
        <w:t xml:space="preserve"> Serbian nationalist </w:t>
      </w:r>
      <w:proofErr w:type="gramStart"/>
      <w:r w:rsidRPr="00C87FC5">
        <w:rPr>
          <w:color w:val="374151"/>
          <w:szCs w:val="28"/>
        </w:rPr>
        <w:t xml:space="preserve">leaders </w:t>
      </w:r>
      <w:r w:rsidRPr="00D47091">
        <w:rPr>
          <w:color w:val="374151"/>
          <w:szCs w:val="28"/>
        </w:rPr>
        <w:t xml:space="preserve"> pursued</w:t>
      </w:r>
      <w:proofErr w:type="gramEnd"/>
      <w:r w:rsidRPr="00D47091">
        <w:rPr>
          <w:color w:val="374151"/>
          <w:szCs w:val="28"/>
        </w:rPr>
        <w:t xml:space="preserve"> the idea of creating a "Greater Serbia" by expanding Serbian territory. They viewed Bosnia as an integral part of this vision and supported Bosnian Serb separatists in their efforts to control parts of Bosnia.</w:t>
      </w:r>
    </w:p>
    <w:p w14:paraId="6998A46A" w14:textId="77777777" w:rsidR="00D47091" w:rsidRPr="00D47091" w:rsidRDefault="00D47091" w:rsidP="00C87FC5">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D47091">
        <w:rPr>
          <w:b/>
          <w:color w:val="374151"/>
          <w:szCs w:val="28"/>
        </w:rPr>
        <w:t>Croatian Involvement:</w:t>
      </w:r>
      <w:r w:rsidRPr="00D47091">
        <w:rPr>
          <w:color w:val="374151"/>
          <w:szCs w:val="28"/>
        </w:rPr>
        <w:t xml:space="preserve"> The Croatian government, led by Franjo Tuđman, had its own expansionist ambitions and supported Bosnian Croat forces in their quest for territorial control within Bosnia. This Croatian involvement exacerbated the conflict.</w:t>
      </w:r>
    </w:p>
    <w:p w14:paraId="1FE86C72" w14:textId="77777777" w:rsidR="00D47091" w:rsidRPr="00D47091" w:rsidRDefault="00D47091" w:rsidP="00C87FC5">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D47091">
        <w:rPr>
          <w:b/>
          <w:color w:val="374151"/>
          <w:szCs w:val="28"/>
        </w:rPr>
        <w:t>Military Aggression:</w:t>
      </w:r>
      <w:r w:rsidRPr="00D47091">
        <w:rPr>
          <w:color w:val="374151"/>
          <w:szCs w:val="28"/>
        </w:rPr>
        <w:t xml:space="preserve"> The Bosnian Serb army, with support from the Yugoslav People's Army (JNA), launched a campaign of aggression against </w:t>
      </w:r>
      <w:proofErr w:type="spellStart"/>
      <w:r w:rsidRPr="00D47091">
        <w:rPr>
          <w:color w:val="374151"/>
          <w:szCs w:val="28"/>
        </w:rPr>
        <w:t>Bosniak</w:t>
      </w:r>
      <w:proofErr w:type="spellEnd"/>
      <w:r w:rsidRPr="00D47091">
        <w:rPr>
          <w:color w:val="374151"/>
          <w:szCs w:val="28"/>
        </w:rPr>
        <w:t xml:space="preserve"> and Croat communities. This campaign included acts of mass murder, ethnic cleansing, and other war crimes aimed at creating ethnically homogenous territories.</w:t>
      </w:r>
    </w:p>
    <w:p w14:paraId="32952782" w14:textId="77777777" w:rsidR="00D47091" w:rsidRPr="00D47091" w:rsidRDefault="00D47091" w:rsidP="00C87FC5">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D47091">
        <w:rPr>
          <w:b/>
          <w:color w:val="374151"/>
          <w:szCs w:val="28"/>
        </w:rPr>
        <w:t>International Ineffectiveness:</w:t>
      </w:r>
      <w:r w:rsidRPr="00D47091">
        <w:rPr>
          <w:color w:val="374151"/>
          <w:szCs w:val="28"/>
        </w:rPr>
        <w:t xml:space="preserve"> Initially, the international community, including the United Nations and NATO, struggled to respond effectively to the conflict. The establishment of "safe areas" failed to protect civilians, and there were instances of peacekeepers being taken hostage. This lack of decisive action allowed the conflict to continue.</w:t>
      </w:r>
    </w:p>
    <w:p w14:paraId="1F1974C1" w14:textId="77777777" w:rsidR="00D47091" w:rsidRPr="00D47091" w:rsidRDefault="00D47091" w:rsidP="00C87FC5">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D47091">
        <w:rPr>
          <w:b/>
          <w:color w:val="374151"/>
          <w:szCs w:val="28"/>
        </w:rPr>
        <w:t>Siege of Sarajevo:</w:t>
      </w:r>
      <w:r w:rsidRPr="00D47091">
        <w:rPr>
          <w:color w:val="374151"/>
          <w:szCs w:val="28"/>
        </w:rPr>
        <w:t xml:space="preserve"> The capital city of Sarajevo was under siege for almost four years, resulting in the deaths of thousands of civilians due to shelling and sniper fire. The prolonged siege symbolized the suffering endured during the war</w:t>
      </w:r>
    </w:p>
    <w:p w14:paraId="2EA0D161" w14:textId="77777777" w:rsidR="00D47091" w:rsidRPr="00C87FC5" w:rsidRDefault="00D47091" w:rsidP="00C87FC5">
      <w:pPr>
        <w:spacing w:after="353" w:line="360" w:lineRule="auto"/>
        <w:ind w:right="15"/>
        <w:rPr>
          <w:szCs w:val="28"/>
        </w:rPr>
      </w:pPr>
    </w:p>
    <w:p w14:paraId="6A8D31BB" w14:textId="77777777" w:rsidR="007F476D" w:rsidRPr="00C87FC5" w:rsidRDefault="004B12A9" w:rsidP="00C87FC5">
      <w:pPr>
        <w:spacing w:after="339" w:line="360" w:lineRule="auto"/>
        <w:ind w:left="355" w:right="0"/>
        <w:rPr>
          <w:szCs w:val="28"/>
        </w:rPr>
      </w:pPr>
      <w:r w:rsidRPr="00C87FC5">
        <w:rPr>
          <w:b/>
          <w:color w:val="000000"/>
          <w:szCs w:val="28"/>
        </w:rPr>
        <w:t>Facts of Bosnia genocide</w:t>
      </w:r>
      <w:r w:rsidRPr="00C87FC5">
        <w:rPr>
          <w:szCs w:val="28"/>
        </w:rPr>
        <w:t xml:space="preserve"> </w:t>
      </w:r>
    </w:p>
    <w:p w14:paraId="45B9B550" w14:textId="77777777" w:rsidR="0068247E" w:rsidRPr="00C87FC5" w:rsidRDefault="004B12A9" w:rsidP="00C87FC5">
      <w:pPr>
        <w:spacing w:after="344" w:line="360" w:lineRule="auto"/>
        <w:ind w:right="15"/>
        <w:rPr>
          <w:szCs w:val="28"/>
        </w:rPr>
      </w:pPr>
      <w:r w:rsidRPr="00C87FC5">
        <w:rPr>
          <w:szCs w:val="28"/>
        </w:rPr>
        <w:t xml:space="preserve">Here are some key facts about the Bosnian genocide: </w:t>
      </w:r>
      <w:r w:rsidR="0068247E" w:rsidRPr="00C87FC5">
        <w:rPr>
          <w:b/>
          <w:bCs/>
          <w:szCs w:val="28"/>
          <w:bdr w:val="single" w:sz="2" w:space="0" w:color="D9D9E3" w:frame="1"/>
        </w:rPr>
        <w:br/>
      </w:r>
      <w:r w:rsidR="0068247E" w:rsidRPr="00C87FC5">
        <w:rPr>
          <w:rStyle w:val="Strong"/>
          <w:szCs w:val="28"/>
          <w:bdr w:val="single" w:sz="2" w:space="0" w:color="D9D9E3" w:frame="1"/>
        </w:rPr>
        <w:t>Scope of the Genocide</w:t>
      </w:r>
      <w:r w:rsidR="0068247E" w:rsidRPr="00C87FC5">
        <w:rPr>
          <w:szCs w:val="28"/>
        </w:rPr>
        <w:t xml:space="preserve">: The Bosnian genocide primarily targeted the </w:t>
      </w:r>
      <w:proofErr w:type="spellStart"/>
      <w:r w:rsidR="0068247E" w:rsidRPr="00C87FC5">
        <w:rPr>
          <w:szCs w:val="28"/>
        </w:rPr>
        <w:t>Bosniak</w:t>
      </w:r>
      <w:proofErr w:type="spellEnd"/>
      <w:r w:rsidR="0068247E" w:rsidRPr="00C87FC5">
        <w:rPr>
          <w:szCs w:val="28"/>
        </w:rPr>
        <w:t xml:space="preserve"> (Bosnian Muslim) population, but it also affected Bosnian Croats and other non-Serb groups. The genocide involved mass killings, ethnic cleansing, sexual violence, and other forms of violence against these populations.</w:t>
      </w:r>
    </w:p>
    <w:p w14:paraId="006DAADD" w14:textId="77777777" w:rsidR="0068247E" w:rsidRPr="00C87FC5" w:rsidRDefault="0068247E" w:rsidP="00C87FC5">
      <w:pPr>
        <w:spacing w:after="344" w:line="360" w:lineRule="auto"/>
        <w:ind w:right="15"/>
        <w:rPr>
          <w:szCs w:val="28"/>
        </w:rPr>
      </w:pPr>
      <w:proofErr w:type="gramStart"/>
      <w:r w:rsidRPr="00C87FC5">
        <w:rPr>
          <w:szCs w:val="28"/>
        </w:rPr>
        <w:t xml:space="preserve">  </w:t>
      </w:r>
      <w:r w:rsidRPr="00C87FC5">
        <w:rPr>
          <w:rStyle w:val="Strong"/>
          <w:szCs w:val="28"/>
          <w:bdr w:val="single" w:sz="2" w:space="0" w:color="D9D9E3" w:frame="1"/>
        </w:rPr>
        <w:t>Srebrenica</w:t>
      </w:r>
      <w:proofErr w:type="gramEnd"/>
      <w:r w:rsidRPr="00C87FC5">
        <w:rPr>
          <w:rStyle w:val="Strong"/>
          <w:szCs w:val="28"/>
          <w:bdr w:val="single" w:sz="2" w:space="0" w:color="D9D9E3" w:frame="1"/>
        </w:rPr>
        <w:t xml:space="preserve"> Massacre</w:t>
      </w:r>
      <w:r w:rsidRPr="00C87FC5">
        <w:rPr>
          <w:szCs w:val="28"/>
        </w:rPr>
        <w:t xml:space="preserve">: One of the most notorious events of the Bosnian genocide was the Srebrenica massacre in July 1995. Bosnian Serb forces, under the command of General Ratko Mladić, systematically killed approximately 8,000 </w:t>
      </w:r>
      <w:proofErr w:type="spellStart"/>
      <w:r w:rsidRPr="00C87FC5">
        <w:rPr>
          <w:szCs w:val="28"/>
        </w:rPr>
        <w:t>Bosniak</w:t>
      </w:r>
      <w:proofErr w:type="spellEnd"/>
      <w:r w:rsidRPr="00C87FC5">
        <w:rPr>
          <w:szCs w:val="28"/>
        </w:rPr>
        <w:t xml:space="preserve"> men and boys in the town of Srebrenica, which was designated a "safe area" by the United Nations.</w:t>
      </w:r>
    </w:p>
    <w:p w14:paraId="0A4089E0" w14:textId="77777777" w:rsidR="0068247E" w:rsidRPr="00C87FC5" w:rsidRDefault="0068247E" w:rsidP="00C87FC5">
      <w:pPr>
        <w:pStyle w:val="ListParagraph"/>
        <w:numPr>
          <w:ilvl w:val="0"/>
          <w:numId w:val="32"/>
        </w:numPr>
        <w:spacing w:after="344" w:line="360" w:lineRule="auto"/>
        <w:ind w:right="15"/>
        <w:rPr>
          <w:szCs w:val="28"/>
        </w:rPr>
      </w:pPr>
      <w:r w:rsidRPr="00C87FC5">
        <w:rPr>
          <w:rStyle w:val="Strong"/>
          <w:szCs w:val="28"/>
          <w:bdr w:val="single" w:sz="2" w:space="0" w:color="D9D9E3" w:frame="1"/>
        </w:rPr>
        <w:t>Ethnic Cleansing</w:t>
      </w:r>
      <w:r w:rsidRPr="00C87FC5">
        <w:rPr>
          <w:szCs w:val="28"/>
        </w:rPr>
        <w:t>: The conflict witnessed widespread ethnic cleansing, where entire communities were forcibly displaced from their homes based on their ethnicity. People were expelled from their towns and villages, leading to the creation of ethnically homogeneous territories</w:t>
      </w:r>
    </w:p>
    <w:p w14:paraId="68F60295" w14:textId="77777777" w:rsidR="0068247E" w:rsidRPr="00C87FC5" w:rsidRDefault="00F73BD4" w:rsidP="00C87FC5">
      <w:pPr>
        <w:spacing w:after="344" w:line="360" w:lineRule="auto"/>
        <w:ind w:right="15"/>
        <w:rPr>
          <w:szCs w:val="28"/>
        </w:rPr>
      </w:pPr>
      <w:r w:rsidRPr="00C87FC5">
        <w:rPr>
          <w:szCs w:val="28"/>
        </w:rPr>
        <w:t> International</w:t>
      </w:r>
      <w:r w:rsidR="0068247E" w:rsidRPr="00C87FC5">
        <w:rPr>
          <w:rStyle w:val="Strong"/>
          <w:szCs w:val="28"/>
          <w:bdr w:val="single" w:sz="2" w:space="0" w:color="D9D9E3" w:frame="1"/>
        </w:rPr>
        <w:t xml:space="preserve"> Response</w:t>
      </w:r>
      <w:r w:rsidR="0068247E" w:rsidRPr="00C87FC5">
        <w:rPr>
          <w:szCs w:val="28"/>
        </w:rPr>
        <w:t>: The international community faced criticism for its initially inadequate response to the Bosnian genocide. The United Nations declared safe areas but struggled to protect civilians within them. Eventually, NATO airstrikes and international pressure helped end the conflict.</w:t>
      </w:r>
    </w:p>
    <w:p w14:paraId="40CDF9EA" w14:textId="77777777" w:rsidR="0068247E" w:rsidRPr="00C87FC5" w:rsidRDefault="0068247E" w:rsidP="00C87FC5">
      <w:pPr>
        <w:pStyle w:val="ListParagraph"/>
        <w:numPr>
          <w:ilvl w:val="0"/>
          <w:numId w:val="31"/>
        </w:numPr>
        <w:spacing w:after="344" w:line="360" w:lineRule="auto"/>
        <w:ind w:right="15"/>
        <w:rPr>
          <w:szCs w:val="28"/>
        </w:rPr>
      </w:pPr>
      <w:r w:rsidRPr="00C87FC5">
        <w:rPr>
          <w:rStyle w:val="Strong"/>
          <w:szCs w:val="28"/>
          <w:bdr w:val="single" w:sz="2" w:space="0" w:color="D9D9E3" w:frame="1"/>
        </w:rPr>
        <w:t>War Crimes Tribunals</w:t>
      </w:r>
      <w:r w:rsidRPr="00C87FC5">
        <w:rPr>
          <w:szCs w:val="28"/>
        </w:rPr>
        <w:t>: The International Criminal Tribunal for the Former Yugoslavia (ICTY) was established to prosecute individuals responsible for war crimes, crimes against humanity, and genocide during the Bosnian War. Many high-ranking officials were tried and convicted for their roles in the genocide.</w:t>
      </w:r>
    </w:p>
    <w:p w14:paraId="38F957D5" w14:textId="77777777" w:rsidR="00F73BD4" w:rsidRPr="00C87FC5" w:rsidRDefault="0068247E" w:rsidP="00C87FC5">
      <w:pPr>
        <w:pStyle w:val="ListParagraph"/>
        <w:numPr>
          <w:ilvl w:val="0"/>
          <w:numId w:val="31"/>
        </w:numPr>
        <w:spacing w:after="344" w:line="360" w:lineRule="auto"/>
        <w:ind w:right="15"/>
        <w:rPr>
          <w:szCs w:val="28"/>
        </w:rPr>
      </w:pPr>
      <w:r w:rsidRPr="00C87FC5">
        <w:rPr>
          <w:szCs w:val="28"/>
        </w:rPr>
        <w:t xml:space="preserve"> </w:t>
      </w:r>
      <w:r w:rsidRPr="00C87FC5">
        <w:rPr>
          <w:rStyle w:val="Strong"/>
          <w:szCs w:val="28"/>
          <w:bdr w:val="single" w:sz="2" w:space="0" w:color="D9D9E3" w:frame="1"/>
        </w:rPr>
        <w:t>Bosnian Serb Leadership</w:t>
      </w:r>
      <w:r w:rsidRPr="00C87FC5">
        <w:rPr>
          <w:szCs w:val="28"/>
        </w:rPr>
        <w:t xml:space="preserve">: Radovan Karadžić, the political leader of the Bosnian Serbs, and General Ratko Mladić, the military leader, were among those indicted for their roles in the genocide. </w:t>
      </w:r>
    </w:p>
    <w:p w14:paraId="50AB4757" w14:textId="77777777" w:rsidR="00F73BD4" w:rsidRPr="00C87FC5" w:rsidRDefault="0068247E" w:rsidP="00C87FC5">
      <w:pPr>
        <w:pStyle w:val="ListParagraph"/>
        <w:numPr>
          <w:ilvl w:val="0"/>
          <w:numId w:val="31"/>
        </w:numPr>
        <w:spacing w:after="344" w:line="360" w:lineRule="auto"/>
        <w:ind w:right="15"/>
        <w:rPr>
          <w:szCs w:val="28"/>
        </w:rPr>
      </w:pPr>
      <w:r w:rsidRPr="00C87FC5">
        <w:rPr>
          <w:szCs w:val="28"/>
        </w:rPr>
        <w:t xml:space="preserve"> </w:t>
      </w:r>
      <w:r w:rsidRPr="00C87FC5">
        <w:rPr>
          <w:rStyle w:val="Strong"/>
          <w:szCs w:val="28"/>
          <w:bdr w:val="single" w:sz="2" w:space="0" w:color="D9D9E3" w:frame="1"/>
        </w:rPr>
        <w:t>Witnesses and Survivors</w:t>
      </w:r>
      <w:r w:rsidRPr="00C87FC5">
        <w:rPr>
          <w:szCs w:val="28"/>
        </w:rPr>
        <w:t>: Many survivors of the Bosnian genocide continue to share their stories, testifying about the atrocities they endured. Their accounts have played a crucial role in raising awareness and seeking justice.</w:t>
      </w:r>
    </w:p>
    <w:p w14:paraId="55DCC0F3" w14:textId="77777777" w:rsidR="00F73BD4" w:rsidRPr="00C87FC5" w:rsidRDefault="0068247E" w:rsidP="00C87FC5">
      <w:pPr>
        <w:pStyle w:val="ListParagraph"/>
        <w:numPr>
          <w:ilvl w:val="0"/>
          <w:numId w:val="31"/>
        </w:numPr>
        <w:spacing w:after="344" w:line="360" w:lineRule="auto"/>
        <w:ind w:right="15"/>
        <w:rPr>
          <w:szCs w:val="28"/>
        </w:rPr>
      </w:pPr>
      <w:r w:rsidRPr="00C87FC5">
        <w:rPr>
          <w:szCs w:val="28"/>
        </w:rPr>
        <w:t xml:space="preserve"> </w:t>
      </w:r>
      <w:r w:rsidRPr="00C87FC5">
        <w:rPr>
          <w:rStyle w:val="Strong"/>
          <w:szCs w:val="28"/>
          <w:bdr w:val="single" w:sz="2" w:space="0" w:color="D9D9E3" w:frame="1"/>
        </w:rPr>
        <w:t>Dayton Agreement</w:t>
      </w:r>
      <w:r w:rsidRPr="00C87FC5">
        <w:rPr>
          <w:szCs w:val="28"/>
        </w:rPr>
        <w:t>: The Bosnian War ended with the signing of the Dayton Agreement in December 1995. This agreement established a complex political structure for Bosnia-Herzegovina, with a federal system that divided power among the country's ethnic groups.</w:t>
      </w:r>
    </w:p>
    <w:p w14:paraId="10E31D25" w14:textId="77777777" w:rsidR="0068247E" w:rsidRPr="00C87FC5" w:rsidRDefault="0068247E" w:rsidP="00C87FC5">
      <w:pPr>
        <w:pStyle w:val="ListParagraph"/>
        <w:numPr>
          <w:ilvl w:val="0"/>
          <w:numId w:val="31"/>
        </w:numPr>
        <w:spacing w:after="344" w:line="360" w:lineRule="auto"/>
        <w:ind w:right="15"/>
        <w:rPr>
          <w:szCs w:val="28"/>
        </w:rPr>
      </w:pPr>
      <w:r w:rsidRPr="00C87FC5">
        <w:rPr>
          <w:szCs w:val="28"/>
        </w:rPr>
        <w:t xml:space="preserve">  </w:t>
      </w:r>
      <w:r w:rsidRPr="00C87FC5">
        <w:rPr>
          <w:rStyle w:val="Strong"/>
          <w:szCs w:val="28"/>
          <w:bdr w:val="single" w:sz="2" w:space="0" w:color="D9D9E3" w:frame="1"/>
        </w:rPr>
        <w:t>International Remembrance</w:t>
      </w:r>
      <w:r w:rsidRPr="00C87FC5">
        <w:rPr>
          <w:szCs w:val="28"/>
        </w:rPr>
        <w:t>: The Bosnian genocide is commemorated internationally on July 11th each year as a day of remembrance. It serves as a reminder of the importance of preventing genocide and ensuring accountability for those who commit such heinous acts</w:t>
      </w:r>
    </w:p>
    <w:p w14:paraId="73E1D95F" w14:textId="77777777" w:rsidR="007F476D" w:rsidRPr="00C87FC5" w:rsidRDefault="004B12A9" w:rsidP="00C87FC5">
      <w:pPr>
        <w:pStyle w:val="ListParagraph"/>
        <w:numPr>
          <w:ilvl w:val="0"/>
          <w:numId w:val="34"/>
        </w:numPr>
        <w:spacing w:after="339" w:line="360" w:lineRule="auto"/>
        <w:ind w:right="0"/>
        <w:rPr>
          <w:b/>
          <w:color w:val="000000"/>
          <w:szCs w:val="28"/>
        </w:rPr>
      </w:pPr>
      <w:r w:rsidRPr="00C87FC5">
        <w:rPr>
          <w:b/>
          <w:color w:val="000000"/>
          <w:szCs w:val="28"/>
        </w:rPr>
        <w:t xml:space="preserve">Effects Bosnia genocide </w:t>
      </w:r>
    </w:p>
    <w:p w14:paraId="3A5D15E9"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Loss of Life and Suffering</w:t>
      </w:r>
      <w:r w:rsidRPr="00F73BD4">
        <w:rPr>
          <w:color w:val="374151"/>
          <w:szCs w:val="28"/>
        </w:rPr>
        <w:t>: The genocide resulted in the deaths of an estimated 100,000 to 200,000 people, with many more wounded and traumatized. The brutality of the violence and the loss of loved ones left deep psychological scars on survivors and their families.</w:t>
      </w:r>
    </w:p>
    <w:p w14:paraId="201E63FD"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Displacement and Refugees</w:t>
      </w:r>
      <w:r w:rsidRPr="00F73BD4">
        <w:rPr>
          <w:color w:val="374151"/>
          <w:szCs w:val="28"/>
        </w:rPr>
        <w:t>: The conflict led to the forced displacement of millions of people, making Bosnia and Herzegovina one of the most affected countries in terms of population displacement during the wars of the former Yugoslavia. Many refugees never returned to their pre-war homes, leading to demographic shifts.</w:t>
      </w:r>
    </w:p>
    <w:p w14:paraId="48EE9A4E"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Ethnic Segregation</w:t>
      </w:r>
      <w:r w:rsidRPr="00F73BD4">
        <w:rPr>
          <w:color w:val="374151"/>
          <w:szCs w:val="28"/>
        </w:rPr>
        <w:t>: The Dayton Agreement, which ended the war in 1995, established a complex political structure for Bosnia-Herzegovina, dividing the country into two entities: the Federation of Bosnia and Herzegovina (</w:t>
      </w:r>
      <w:proofErr w:type="spellStart"/>
      <w:r w:rsidRPr="00F73BD4">
        <w:rPr>
          <w:color w:val="374151"/>
          <w:szCs w:val="28"/>
        </w:rPr>
        <w:t>Bosniak</w:t>
      </w:r>
      <w:proofErr w:type="spellEnd"/>
      <w:r w:rsidRPr="00F73BD4">
        <w:rPr>
          <w:color w:val="374151"/>
          <w:szCs w:val="28"/>
        </w:rPr>
        <w:t xml:space="preserve"> and Croat) and </w:t>
      </w:r>
      <w:proofErr w:type="spellStart"/>
      <w:r w:rsidRPr="00F73BD4">
        <w:rPr>
          <w:color w:val="374151"/>
          <w:szCs w:val="28"/>
        </w:rPr>
        <w:t>Republika</w:t>
      </w:r>
      <w:proofErr w:type="spellEnd"/>
      <w:r w:rsidRPr="00F73BD4">
        <w:rPr>
          <w:color w:val="374151"/>
          <w:szCs w:val="28"/>
        </w:rPr>
        <w:t xml:space="preserve"> Srpska (Serb). This division along ethnic lines has perpetuated divisions and made it difficult to create a unified, inclusive state.</w:t>
      </w:r>
    </w:p>
    <w:p w14:paraId="04A2816D"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Economic Devastation</w:t>
      </w:r>
      <w:r w:rsidRPr="00F73BD4">
        <w:rPr>
          <w:color w:val="374151"/>
          <w:szCs w:val="28"/>
        </w:rPr>
        <w:t>: The war inflicted significant economic damage on Bosnia-Herzegovina. Infrastructure, industries, and businesses were destroyed, leading to a protracted period of economic recovery and reconstruction.</w:t>
      </w:r>
    </w:p>
    <w:p w14:paraId="694BD2F7"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Psychological Trauma</w:t>
      </w:r>
      <w:r w:rsidRPr="00F73BD4">
        <w:rPr>
          <w:color w:val="374151"/>
          <w:szCs w:val="28"/>
        </w:rPr>
        <w:t>: The war and its atrocities left many survivors with deep psychological scars. Post-traumatic stress disorder (PTSD) and other mental health issues continue to affect individuals, including children who grew up during the conflict.</w:t>
      </w:r>
    </w:p>
    <w:p w14:paraId="1CE9398E"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War Crimes Trials</w:t>
      </w:r>
      <w:r w:rsidRPr="00F73BD4">
        <w:rPr>
          <w:color w:val="374151"/>
          <w:szCs w:val="28"/>
        </w:rPr>
        <w:t>: The Bosnian genocide led to the establishment of international tribunals, such as the International Criminal Tribunal for the Former Yugoslavia (ICTY). These tribunals brought many individuals responsible for war crimes, crimes against humanity, and genocide to justice.</w:t>
      </w:r>
    </w:p>
    <w:p w14:paraId="3A51BEAC"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Challenges to Reconciliation</w:t>
      </w:r>
      <w:r w:rsidRPr="00F73BD4">
        <w:rPr>
          <w:color w:val="374151"/>
          <w:szCs w:val="28"/>
        </w:rPr>
        <w:t>: The legacy of the genocide continues to pose challenges to reconciliation and stability in Bosnia-Herzegovina. Ethnic divisions persist, and there is a lack of trust among different communities. Nationalist rhetoric and divisive politics hinder efforts to build a more inclusive and unified society.</w:t>
      </w:r>
    </w:p>
    <w:p w14:paraId="6D0CAE43"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International Intervention</w:t>
      </w:r>
      <w:r w:rsidRPr="00F73BD4">
        <w:rPr>
          <w:color w:val="374151"/>
          <w:szCs w:val="28"/>
        </w:rPr>
        <w:t>: The international community's response to the Bosnian genocide influenced subsequent debates and actions related to humanitarian interventions. The failures and limitations of international intervention in Bosnia have had an impact on how the world responds to conflicts and mass atrocities.</w:t>
      </w:r>
    </w:p>
    <w:p w14:paraId="1A86421E"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Demographic Changes</w:t>
      </w:r>
      <w:r w:rsidRPr="00F73BD4">
        <w:rPr>
          <w:color w:val="374151"/>
          <w:szCs w:val="28"/>
        </w:rPr>
        <w:t>: The war and the displacement of populations led to significant demographic changes in Bosnia-Herzegovina. The ethnic composition of certain regions shifted, which continues to affect political dynamics and power-sharing arrangements.</w:t>
      </w:r>
    </w:p>
    <w:p w14:paraId="2BA34374" w14:textId="77777777" w:rsidR="00F73BD4" w:rsidRPr="00F73BD4" w:rsidRDefault="00F73BD4" w:rsidP="00C87FC5">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360" w:lineRule="auto"/>
        <w:ind w:right="0"/>
        <w:rPr>
          <w:color w:val="374151"/>
          <w:szCs w:val="28"/>
        </w:rPr>
      </w:pPr>
      <w:r w:rsidRPr="00C87FC5">
        <w:rPr>
          <w:b/>
          <w:bCs/>
          <w:color w:val="374151"/>
          <w:szCs w:val="28"/>
          <w:bdr w:val="single" w:sz="2" w:space="0" w:color="D9D9E3" w:frame="1"/>
        </w:rPr>
        <w:t>Economic and Political Challenges</w:t>
      </w:r>
      <w:r w:rsidRPr="00F73BD4">
        <w:rPr>
          <w:color w:val="374151"/>
          <w:szCs w:val="28"/>
        </w:rPr>
        <w:t>: The post-war period has been marked by economic challenges, high unemployment rates, political corruption, and an inefficient bureaucracy. These issues have hampered the country's development and recovery.</w:t>
      </w:r>
    </w:p>
    <w:p w14:paraId="315F88B7" w14:textId="77777777" w:rsidR="00F73BD4" w:rsidRPr="00C87FC5" w:rsidRDefault="00F73BD4" w:rsidP="00C87FC5">
      <w:pPr>
        <w:spacing w:after="339" w:line="360" w:lineRule="auto"/>
        <w:ind w:left="0" w:right="0" w:firstLine="0"/>
        <w:rPr>
          <w:szCs w:val="28"/>
        </w:rPr>
      </w:pPr>
    </w:p>
    <w:p w14:paraId="390CAA93" w14:textId="77777777" w:rsidR="007F476D" w:rsidRPr="00C87FC5" w:rsidRDefault="004B12A9" w:rsidP="00C87FC5">
      <w:pPr>
        <w:spacing w:after="339" w:line="360" w:lineRule="auto"/>
        <w:ind w:left="355" w:right="0"/>
        <w:rPr>
          <w:szCs w:val="28"/>
        </w:rPr>
      </w:pPr>
      <w:r w:rsidRPr="00C87FC5">
        <w:rPr>
          <w:b/>
          <w:color w:val="000000"/>
          <w:szCs w:val="28"/>
        </w:rPr>
        <w:t xml:space="preserve">1.4: Assessment of the magnitude of the Genocide against Tutsi vis-à-vis other recognized genocides </w:t>
      </w:r>
    </w:p>
    <w:p w14:paraId="35F897EE" w14:textId="77777777" w:rsidR="007F476D" w:rsidRPr="00C87FC5" w:rsidRDefault="004B12A9" w:rsidP="00C87FC5">
      <w:pPr>
        <w:spacing w:after="339" w:line="360" w:lineRule="auto"/>
        <w:ind w:left="355" w:right="0"/>
        <w:rPr>
          <w:szCs w:val="28"/>
        </w:rPr>
      </w:pPr>
      <w:r w:rsidRPr="00C87FC5">
        <w:rPr>
          <w:b/>
          <w:color w:val="000000"/>
          <w:szCs w:val="28"/>
        </w:rPr>
        <w:t xml:space="preserve">Similarities between genocide against Tutsi and other recognized genocides </w:t>
      </w:r>
    </w:p>
    <w:p w14:paraId="1CE946BA" w14:textId="77777777" w:rsidR="007F476D" w:rsidRPr="00C87FC5" w:rsidRDefault="004B12A9" w:rsidP="00C87FC5">
      <w:pPr>
        <w:spacing w:after="351" w:line="360" w:lineRule="auto"/>
        <w:ind w:right="15"/>
        <w:rPr>
          <w:szCs w:val="28"/>
        </w:rPr>
      </w:pPr>
      <w:r w:rsidRPr="00C87FC5">
        <w:rPr>
          <w:szCs w:val="28"/>
        </w:rPr>
        <w:t xml:space="preserve">The genocide against the Tutsi in Rwanda in 1994 was one of the most horrific genocides in human history. It was a systematic extermination of the Tutsi people by the government of president Habyarimana. Over 1,000,000 Tutsis were killed in just 100 days. </w:t>
      </w:r>
    </w:p>
    <w:p w14:paraId="3C4B0910" w14:textId="77777777" w:rsidR="00C87FC5" w:rsidRPr="00C87FC5" w:rsidRDefault="00C87FC5" w:rsidP="00C87FC5">
      <w:pPr>
        <w:pBdr>
          <w:top w:val="single" w:sz="2" w:space="0" w:color="D9D9E3"/>
          <w:left w:val="single" w:sz="2" w:space="0" w:color="D9D9E3"/>
          <w:bottom w:val="single" w:sz="2" w:space="0" w:color="D9D9E3"/>
          <w:right w:val="single" w:sz="2" w:space="0" w:color="D9D9E3"/>
        </w:pBdr>
        <w:shd w:val="clear" w:color="auto" w:fill="F7F7F8"/>
        <w:spacing w:after="300" w:line="360" w:lineRule="auto"/>
        <w:ind w:left="0" w:right="0" w:firstLine="0"/>
        <w:rPr>
          <w:color w:val="374151"/>
          <w:szCs w:val="28"/>
        </w:rPr>
      </w:pPr>
      <w:r w:rsidRPr="00C87FC5">
        <w:rPr>
          <w:color w:val="374151"/>
          <w:szCs w:val="28"/>
        </w:rPr>
        <w:t>Genocides share certain commonalities, regardless of the specific context and groups involved. While each genocide is unique, there are several similarities that can be observed when comparing the genocide against the Tutsi in Rwanda (1994) with other recognized genocides in history. Here are some key similarities:</w:t>
      </w:r>
    </w:p>
    <w:p w14:paraId="25A78D32"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Mass Killing of Civilians</w:t>
      </w:r>
      <w:r w:rsidRPr="00C87FC5">
        <w:rPr>
          <w:color w:val="374151"/>
          <w:szCs w:val="28"/>
        </w:rPr>
        <w:t>: Genocides typically involve the systematic and deliberate mass killing of civilians based on their ethnicity, religion, nationality, or other defining characteristics. This was the case in the Rwandan genocide and other recognized genocides like the Holocaust, the Armenian Genocide, and the Bosnian genocide.</w:t>
      </w:r>
    </w:p>
    <w:p w14:paraId="27E07D99"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Dehumanization and Propaganda</w:t>
      </w:r>
      <w:r w:rsidRPr="00C87FC5">
        <w:rPr>
          <w:color w:val="374151"/>
          <w:szCs w:val="28"/>
        </w:rPr>
        <w:t>: Genocidal regimes often employ dehumanizing propaganda to vilify the targeted group. In Rwanda, Hutu extremists used radio broadcasts and other media to dehumanize the Tutsi population, portraying them as "cockroaches." Similarly, other genocidal regimes have used propaganda to foster hatred and justify their actions.</w:t>
      </w:r>
    </w:p>
    <w:p w14:paraId="6A3F2687"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Precipitating Events</w:t>
      </w:r>
      <w:r w:rsidRPr="00C87FC5">
        <w:rPr>
          <w:color w:val="374151"/>
          <w:szCs w:val="28"/>
        </w:rPr>
        <w:t>: Genocides are often preceded by specific events or triggers that create a climate of tension and violence. In Rwanda, the assassination of President Juvénal Habyarimana in 1994 served as a catalyst for the genocide. In other cases, such as the Holocaust's Night of Broken Glass (Kristallnacht) and the Armenian Genocide's arrest of intellectuals, specific incidents marked the beginning of mass violence.</w:t>
      </w:r>
    </w:p>
    <w:p w14:paraId="13B601FB"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State Involvement</w:t>
      </w:r>
      <w:r w:rsidRPr="00C87FC5">
        <w:rPr>
          <w:color w:val="374151"/>
          <w:szCs w:val="28"/>
        </w:rPr>
        <w:t>: Genocides typically involve the active participation or complicity of the state apparatus. In Rwanda, the government, military, and Hutu extremist militias played a central role in orchestrating and executing the genocide. Similarly, in other genocides, the state played a critical role in planning and implementing mass killings.</w:t>
      </w:r>
    </w:p>
    <w:p w14:paraId="4876B41A"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Widespread Sexual Violence</w:t>
      </w:r>
      <w:r w:rsidRPr="00C87FC5">
        <w:rPr>
          <w:color w:val="374151"/>
          <w:szCs w:val="28"/>
        </w:rPr>
        <w:t>: Sexual violence is a common feature of many genocides. In Rwanda, sexual violence was used as a weapon of war, with countless women and girls subjected to rape and other forms of sexual abuse. Similar patterns of sexual violence have been documented in other genocides.</w:t>
      </w:r>
    </w:p>
    <w:p w14:paraId="0CE832F3"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Forced Displacement and Refugees</w:t>
      </w:r>
      <w:r w:rsidRPr="00C87FC5">
        <w:rPr>
          <w:color w:val="374151"/>
          <w:szCs w:val="28"/>
        </w:rPr>
        <w:t>: Genocides often lead to mass forced displacement and the creation of refugees. In Rwanda, hundreds of thousands of Tutsi fled the country to escape the violence. Similarly, in other genocides, targeted populations have been displaced and forced to seek refuge in neighboring countries.</w:t>
      </w:r>
    </w:p>
    <w:p w14:paraId="42F73E2A"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International Response</w:t>
      </w:r>
      <w:r w:rsidRPr="00C87FC5">
        <w:rPr>
          <w:color w:val="374151"/>
          <w:szCs w:val="28"/>
        </w:rPr>
        <w:t>: Genocides typically raise questions about the international community's response. In Rwanda, the international response was criticized for its failure to prevent or stop the genocide in a timely manner. Similar criticisms have been directed at international responses to other genocides, such as the Holocaust and the Bosnian genocide.</w:t>
      </w:r>
    </w:p>
    <w:p w14:paraId="22189957"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Trauma and Long-Term Effects</w:t>
      </w:r>
      <w:r w:rsidRPr="00C87FC5">
        <w:rPr>
          <w:color w:val="374151"/>
          <w:szCs w:val="28"/>
        </w:rPr>
        <w:t>: Genocides leave deep and lasting trauma on survivors and affected communities. The psychological, social, and cultural impact of genocide can persist for generations, and addressing the long-term effects is a significant challenge.</w:t>
      </w:r>
    </w:p>
    <w:p w14:paraId="24BF6E68"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Justice and Accountability</w:t>
      </w:r>
      <w:r w:rsidRPr="00C87FC5">
        <w:rPr>
          <w:color w:val="374151"/>
          <w:szCs w:val="28"/>
        </w:rPr>
        <w:t>: In the aftermath of genocides, efforts are often made to seek justice and hold perpetrators accountable. International tribunals, such as the International Criminal Tribunal for Rwanda (ICTR), were established to prosecute individuals responsible for the Rwandan genocide. Similar mechanisms have been put in place for other genocides.</w:t>
      </w:r>
    </w:p>
    <w:p w14:paraId="5EFB506A" w14:textId="77777777" w:rsidR="00C87FC5" w:rsidRPr="00C87FC5" w:rsidRDefault="00C87FC5" w:rsidP="00C87FC5">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Genocide Prevention</w:t>
      </w:r>
      <w:r w:rsidRPr="00C87FC5">
        <w:rPr>
          <w:color w:val="374151"/>
          <w:szCs w:val="28"/>
        </w:rPr>
        <w:t>: Genocides serve as powerful reminders of the need for genocide prevention efforts and the importance of early warning systems to identify and respond to potential genocidal situations.</w:t>
      </w:r>
    </w:p>
    <w:p w14:paraId="6A48DB08" w14:textId="77777777" w:rsidR="00C87FC5" w:rsidRPr="00C87FC5" w:rsidRDefault="00C87FC5" w:rsidP="00C87FC5">
      <w:pPr>
        <w:spacing w:after="351" w:line="360" w:lineRule="auto"/>
        <w:ind w:left="0" w:right="15" w:firstLine="0"/>
        <w:rPr>
          <w:szCs w:val="28"/>
        </w:rPr>
      </w:pPr>
    </w:p>
    <w:p w14:paraId="0807AAA9" w14:textId="77777777" w:rsidR="007F476D" w:rsidRPr="00C87FC5" w:rsidRDefault="004B12A9" w:rsidP="00C87FC5">
      <w:pPr>
        <w:spacing w:after="339" w:line="360" w:lineRule="auto"/>
        <w:ind w:left="355" w:right="0"/>
        <w:rPr>
          <w:szCs w:val="28"/>
        </w:rPr>
      </w:pPr>
      <w:r w:rsidRPr="00C87FC5">
        <w:rPr>
          <w:b/>
          <w:color w:val="000000"/>
          <w:szCs w:val="28"/>
        </w:rPr>
        <w:t xml:space="preserve">Difference between genocide against Tutsi and other recognized genocides </w:t>
      </w:r>
    </w:p>
    <w:p w14:paraId="292AC653" w14:textId="77777777" w:rsidR="00C87FC5" w:rsidRPr="00C87FC5" w:rsidRDefault="00C87FC5" w:rsidP="00C87FC5">
      <w:pPr>
        <w:pBdr>
          <w:top w:val="single" w:sz="2" w:space="0" w:color="D9D9E3"/>
          <w:left w:val="single" w:sz="2" w:space="0" w:color="D9D9E3"/>
          <w:bottom w:val="single" w:sz="2" w:space="0" w:color="D9D9E3"/>
          <w:right w:val="single" w:sz="2" w:space="0" w:color="D9D9E3"/>
        </w:pBdr>
        <w:shd w:val="clear" w:color="auto" w:fill="F7F7F8"/>
        <w:spacing w:after="300" w:line="360" w:lineRule="auto"/>
        <w:ind w:left="0" w:right="0" w:firstLine="0"/>
        <w:rPr>
          <w:color w:val="374151"/>
          <w:szCs w:val="28"/>
        </w:rPr>
      </w:pPr>
      <w:r w:rsidRPr="00C87FC5">
        <w:rPr>
          <w:color w:val="374151"/>
          <w:szCs w:val="28"/>
        </w:rPr>
        <w:t>While genocides share some common characteristics, each is unique due to its specific historical, cultural, and political context. Here are some key differences between the genocide against the Tutsi in Rwanda (1994) and other recognized genocides:</w:t>
      </w:r>
    </w:p>
    <w:p w14:paraId="69072914"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Ethnic and Historical Context</w:t>
      </w:r>
      <w:r w:rsidRPr="00C87FC5">
        <w:rPr>
          <w:color w:val="374151"/>
          <w:szCs w:val="28"/>
        </w:rPr>
        <w:t>:</w:t>
      </w:r>
    </w:p>
    <w:p w14:paraId="52BFD6AE"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The Rwandan genocide was primarily an ethnic conflict between the Hutu majority and the Tutsi minority. The divisions between these two groups had deep historical roots, dating back to the colonial era and exacerbated by political manipulation. In contrast, other recognized genocides, such as the Holocaust (primarily targeting Jews) and the Armenian Genocide (targeting Armenians), had different ethnic and historical contexts.</w:t>
      </w:r>
    </w:p>
    <w:p w14:paraId="249BB910"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Scale and Duration</w:t>
      </w:r>
      <w:r w:rsidRPr="00C87FC5">
        <w:rPr>
          <w:color w:val="374151"/>
          <w:szCs w:val="28"/>
        </w:rPr>
        <w:t>:</w:t>
      </w:r>
    </w:p>
    <w:p w14:paraId="05176B37"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The Rwandan genocide unfolded in a remarkably short period, with mass killings occurring over approximately 100 days. In contrast, other genocides, like the Holocaust, spanned several years and involved a larger number of victims.</w:t>
      </w:r>
    </w:p>
    <w:p w14:paraId="6E78CCA2"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International Response</w:t>
      </w:r>
      <w:r w:rsidRPr="00C87FC5">
        <w:rPr>
          <w:color w:val="374151"/>
          <w:szCs w:val="28"/>
        </w:rPr>
        <w:t>:</w:t>
      </w:r>
    </w:p>
    <w:p w14:paraId="2B4F50C6"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The international response to the Rwandan genocide was marked by a failure to intervene effectively to stop the violence. This was in stark contrast to the international community's response to other genocides, such as the Holocaust, where allied forces liberated concentration camps and brought Nazi war criminals to justice.</w:t>
      </w:r>
    </w:p>
    <w:p w14:paraId="1CDA8164"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Use of Media and Technology</w:t>
      </w:r>
      <w:r w:rsidRPr="00C87FC5">
        <w:rPr>
          <w:color w:val="374151"/>
          <w:szCs w:val="28"/>
        </w:rPr>
        <w:t>:</w:t>
      </w:r>
    </w:p>
    <w:p w14:paraId="05A29B6B"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The Rwandan genocide saw the use of radio broadcasts and media outlets to propagate hate speech and coordinate violence. The role of the media was particularly significant in inciting violence and spreading hatred. This use of media for incitement was less prevalent in some other recognized genocides.</w:t>
      </w:r>
    </w:p>
    <w:p w14:paraId="4A31134A"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Civil War Context</w:t>
      </w:r>
      <w:r w:rsidRPr="00C87FC5">
        <w:rPr>
          <w:color w:val="374151"/>
          <w:szCs w:val="28"/>
        </w:rPr>
        <w:t>:</w:t>
      </w:r>
    </w:p>
    <w:p w14:paraId="57BDD94B"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The Rwandan genocide occurred in the midst of a civil war between the Rwandan Patriotic Front (RPF) and the government of Rwanda. This civil war context added an additional layer of complexity and violence to the genocide, as both sides committed atrocities. Many other recognized genocides did not occur within the context of a concurrent civil war.</w:t>
      </w:r>
    </w:p>
    <w:p w14:paraId="2946032A"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Methods of Killing</w:t>
      </w:r>
      <w:r w:rsidRPr="00C87FC5">
        <w:rPr>
          <w:color w:val="374151"/>
          <w:szCs w:val="28"/>
        </w:rPr>
        <w:t>:</w:t>
      </w:r>
    </w:p>
    <w:p w14:paraId="7DF431D4"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The methods used in the Rwandan genocide included a combination of machete attacks, shootings, and mass killings in churches and other places of refuge. While other genocides employed various means of mass killing, the use of machetes as a primary weapon was distinctive to the Rwandan genocide.</w:t>
      </w:r>
    </w:p>
    <w:p w14:paraId="1C288E79"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Local Dynamics and Neighbors' Involvement</w:t>
      </w:r>
      <w:r w:rsidRPr="00C87FC5">
        <w:rPr>
          <w:color w:val="374151"/>
          <w:szCs w:val="28"/>
        </w:rPr>
        <w:t>:</w:t>
      </w:r>
    </w:p>
    <w:p w14:paraId="5AEE868E"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The genocide in Rwanda involved significant participation by ordinary citizens, neighbors, and local communities in the killing of Tutsi. This widespread involvement of local populations in the violence was distinct from some other genocides, where the killings were often carried out by state or military forces.</w:t>
      </w:r>
    </w:p>
    <w:p w14:paraId="0BACE42F" w14:textId="77777777" w:rsidR="00C87FC5" w:rsidRPr="00C87FC5" w:rsidRDefault="00C87FC5" w:rsidP="00C87FC5">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0" w:right="0"/>
        <w:rPr>
          <w:color w:val="374151"/>
          <w:szCs w:val="28"/>
        </w:rPr>
      </w:pPr>
      <w:r w:rsidRPr="00C87FC5">
        <w:rPr>
          <w:b/>
          <w:bCs/>
          <w:color w:val="374151"/>
          <w:szCs w:val="28"/>
          <w:bdr w:val="single" w:sz="2" w:space="0" w:color="D9D9E3" w:frame="1"/>
        </w:rPr>
        <w:t>Post-Genocide Reconciliation Efforts</w:t>
      </w:r>
      <w:r w:rsidRPr="00C87FC5">
        <w:rPr>
          <w:color w:val="374151"/>
          <w:szCs w:val="28"/>
        </w:rPr>
        <w:t>:</w:t>
      </w:r>
    </w:p>
    <w:p w14:paraId="02BA9673" w14:textId="77777777" w:rsidR="00C87FC5" w:rsidRPr="00C87FC5" w:rsidRDefault="00C87FC5" w:rsidP="00C87FC5">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360" w:lineRule="auto"/>
        <w:ind w:left="720" w:right="0"/>
        <w:rPr>
          <w:color w:val="374151"/>
          <w:szCs w:val="28"/>
        </w:rPr>
      </w:pPr>
      <w:r w:rsidRPr="00C87FC5">
        <w:rPr>
          <w:color w:val="374151"/>
          <w:szCs w:val="28"/>
        </w:rPr>
        <w:t>Rwanda has implemented extensive post-genocide reconciliation and justice mechanisms, such as the Gacaca courts, to address the legacy of the genocide. These efforts have been instrumental in fostering some degree of reconciliation within the country. While other post-genocide societies have also pursued reconciliation, the specific mechanisms and processes vary.</w:t>
      </w:r>
    </w:p>
    <w:p w14:paraId="4B2A762B" w14:textId="77777777" w:rsidR="007F476D" w:rsidRPr="00C87FC5" w:rsidRDefault="007F476D" w:rsidP="00C87FC5">
      <w:pPr>
        <w:spacing w:after="359" w:line="360" w:lineRule="auto"/>
        <w:ind w:right="15"/>
        <w:rPr>
          <w:szCs w:val="28"/>
        </w:rPr>
      </w:pPr>
    </w:p>
    <w:p w14:paraId="370438E6" w14:textId="77777777" w:rsidR="007F476D" w:rsidRPr="00C87FC5" w:rsidRDefault="004B12A9" w:rsidP="00C87FC5">
      <w:pPr>
        <w:spacing w:after="339" w:line="360" w:lineRule="auto"/>
        <w:ind w:left="355" w:right="0"/>
        <w:rPr>
          <w:szCs w:val="28"/>
        </w:rPr>
      </w:pPr>
      <w:r w:rsidRPr="00C87FC5">
        <w:rPr>
          <w:b/>
          <w:color w:val="000000"/>
          <w:szCs w:val="28"/>
        </w:rPr>
        <w:t xml:space="preserve">Learning outcome 2: Protect human rights </w:t>
      </w:r>
    </w:p>
    <w:p w14:paraId="3807A1E7" w14:textId="77777777" w:rsidR="007F476D" w:rsidRPr="00C87FC5" w:rsidRDefault="004B12A9" w:rsidP="00C87FC5">
      <w:pPr>
        <w:spacing w:after="339" w:line="360" w:lineRule="auto"/>
        <w:ind w:left="355" w:right="0"/>
        <w:rPr>
          <w:szCs w:val="28"/>
        </w:rPr>
      </w:pPr>
      <w:r w:rsidRPr="00C87FC5">
        <w:rPr>
          <w:b/>
          <w:color w:val="000000"/>
          <w:szCs w:val="28"/>
        </w:rPr>
        <w:t>2.1: The principles of human rights</w:t>
      </w:r>
      <w:r w:rsidRPr="00C87FC5">
        <w:rPr>
          <w:color w:val="000000"/>
          <w:szCs w:val="28"/>
        </w:rPr>
        <w:t xml:space="preserve">. </w:t>
      </w:r>
    </w:p>
    <w:p w14:paraId="17DAE64C" w14:textId="77777777" w:rsidR="007F476D" w:rsidRPr="00C87FC5" w:rsidRDefault="004B12A9" w:rsidP="00C87FC5">
      <w:pPr>
        <w:spacing w:after="339" w:line="360" w:lineRule="auto"/>
        <w:ind w:left="355" w:right="0"/>
        <w:rPr>
          <w:szCs w:val="28"/>
        </w:rPr>
      </w:pPr>
      <w:r w:rsidRPr="00C87FC5">
        <w:rPr>
          <w:b/>
          <w:color w:val="000000"/>
          <w:szCs w:val="28"/>
        </w:rPr>
        <w:t xml:space="preserve">Introduction to human rights </w:t>
      </w:r>
    </w:p>
    <w:p w14:paraId="43C1C11C" w14:textId="77777777" w:rsidR="007F476D" w:rsidRPr="00C87FC5" w:rsidRDefault="004B12A9" w:rsidP="00C87FC5">
      <w:pPr>
        <w:spacing w:after="350" w:line="360" w:lineRule="auto"/>
        <w:ind w:right="15"/>
        <w:rPr>
          <w:szCs w:val="28"/>
        </w:rPr>
      </w:pPr>
      <w:r w:rsidRPr="00C87FC5">
        <w:rPr>
          <w:szCs w:val="28"/>
        </w:rPr>
        <w:t xml:space="preserve">Human rights are the basic rights and freedoms that belong to every person in the world, from birth until death. They apply regardless of where you are from, what you believe or how you choose to live your life. </w:t>
      </w:r>
    </w:p>
    <w:p w14:paraId="7B1A1E4B" w14:textId="77777777" w:rsidR="007F476D" w:rsidRPr="00C87FC5" w:rsidRDefault="004B12A9" w:rsidP="00C87FC5">
      <w:pPr>
        <w:spacing w:after="351" w:line="360" w:lineRule="auto"/>
        <w:ind w:right="15"/>
        <w:rPr>
          <w:szCs w:val="28"/>
        </w:rPr>
      </w:pPr>
      <w:r w:rsidRPr="00C87FC5">
        <w:rPr>
          <w:szCs w:val="28"/>
        </w:rPr>
        <w:t xml:space="preserve">Human rights are universal, meaning they apply to everyone, everywhere. They are also indivisible, meaning they cannot be separated from each other.  </w:t>
      </w:r>
    </w:p>
    <w:p w14:paraId="34091C42" w14:textId="77777777" w:rsidR="007F476D" w:rsidRPr="00C87FC5" w:rsidRDefault="004B12A9" w:rsidP="00C87FC5">
      <w:pPr>
        <w:spacing w:after="351" w:line="360" w:lineRule="auto"/>
        <w:ind w:right="15"/>
        <w:rPr>
          <w:szCs w:val="28"/>
        </w:rPr>
      </w:pPr>
      <w:r w:rsidRPr="00C87FC5">
        <w:rPr>
          <w:szCs w:val="28"/>
        </w:rPr>
        <w:t xml:space="preserve">For example, the right to life is meaningless without the right to food, water, and shelter. </w:t>
      </w:r>
    </w:p>
    <w:p w14:paraId="5C8DD0F0" w14:textId="77777777" w:rsidR="007F476D" w:rsidRPr="00C87FC5" w:rsidRDefault="004B12A9" w:rsidP="00C87FC5">
      <w:pPr>
        <w:spacing w:after="351" w:line="360" w:lineRule="auto"/>
        <w:ind w:right="15"/>
        <w:rPr>
          <w:szCs w:val="28"/>
        </w:rPr>
      </w:pPr>
      <w:r w:rsidRPr="00C87FC5">
        <w:rPr>
          <w:szCs w:val="28"/>
        </w:rPr>
        <w:t xml:space="preserve">Human rights are important because they protect our fundamental freedoms and dignity. They allow us to live our lives to the fullest and to reach our full potential. </w:t>
      </w:r>
    </w:p>
    <w:p w14:paraId="47957389" w14:textId="77777777" w:rsidR="007F476D" w:rsidRPr="001112C6" w:rsidRDefault="004B12A9" w:rsidP="00C87FC5">
      <w:pPr>
        <w:spacing w:after="346" w:line="360" w:lineRule="auto"/>
        <w:ind w:right="15"/>
        <w:rPr>
          <w:b/>
          <w:bCs/>
          <w:szCs w:val="28"/>
        </w:rPr>
      </w:pPr>
      <w:r w:rsidRPr="001112C6">
        <w:rPr>
          <w:b/>
          <w:bCs/>
          <w:color w:val="ED7D31" w:themeColor="accent2"/>
          <w:szCs w:val="28"/>
        </w:rPr>
        <w:t>Some of the most important human rights include:</w:t>
      </w:r>
      <w:r w:rsidRPr="001112C6">
        <w:rPr>
          <w:b/>
          <w:bCs/>
          <w:szCs w:val="28"/>
        </w:rPr>
        <w:t xml:space="preserve"> </w:t>
      </w:r>
    </w:p>
    <w:p w14:paraId="4B7E1B45"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life </w:t>
      </w:r>
    </w:p>
    <w:p w14:paraId="3FE9115D"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freedom from torture and other cruel, inhuman or degrading treatment or punishment </w:t>
      </w:r>
    </w:p>
    <w:p w14:paraId="6B4BFAD1"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freedom of expression </w:t>
      </w:r>
    </w:p>
    <w:p w14:paraId="5CE2228E"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freedom of religion or belief </w:t>
      </w:r>
    </w:p>
    <w:p w14:paraId="6A547A86"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education </w:t>
      </w:r>
    </w:p>
    <w:p w14:paraId="45ED57D2"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work </w:t>
      </w:r>
    </w:p>
    <w:p w14:paraId="3D4EF7C5"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an adequate standard of living </w:t>
      </w:r>
    </w:p>
    <w:p w14:paraId="19840A4C"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The right to the highest attainable standard of health </w:t>
      </w:r>
    </w:p>
    <w:p w14:paraId="798BD541" w14:textId="77777777" w:rsidR="007F476D" w:rsidRPr="00C87FC5" w:rsidRDefault="004B12A9" w:rsidP="00C87FC5">
      <w:pPr>
        <w:spacing w:after="13" w:line="360" w:lineRule="auto"/>
        <w:ind w:right="15"/>
        <w:rPr>
          <w:szCs w:val="28"/>
        </w:rPr>
      </w:pPr>
      <w:r w:rsidRPr="00C87FC5">
        <w:rPr>
          <w:szCs w:val="28"/>
        </w:rPr>
        <w:t xml:space="preserve">Human rights are protected by international law, including the Universal </w:t>
      </w:r>
    </w:p>
    <w:p w14:paraId="0481220B" w14:textId="77777777" w:rsidR="007F476D" w:rsidRPr="00C87FC5" w:rsidRDefault="004B12A9" w:rsidP="00C87FC5">
      <w:pPr>
        <w:spacing w:after="351" w:line="360" w:lineRule="auto"/>
        <w:ind w:right="15"/>
        <w:rPr>
          <w:szCs w:val="28"/>
        </w:rPr>
      </w:pPr>
      <w:r w:rsidRPr="00C87FC5">
        <w:rPr>
          <w:szCs w:val="28"/>
        </w:rPr>
        <w:t xml:space="preserve">Declaration of Human Rights and the International Covenant on Civil and Political Rights and the International Covenant on Economic, Social and Cultural Rights. These treaties have been signed by almost all countries in the world. </w:t>
      </w:r>
    </w:p>
    <w:p w14:paraId="6903A42F" w14:textId="77777777" w:rsidR="007F476D" w:rsidRPr="00C87FC5" w:rsidRDefault="004B12A9" w:rsidP="00C87FC5">
      <w:pPr>
        <w:spacing w:after="327" w:line="360" w:lineRule="auto"/>
        <w:ind w:left="355" w:right="0"/>
        <w:rPr>
          <w:szCs w:val="28"/>
        </w:rPr>
      </w:pPr>
      <w:r w:rsidRPr="00C87FC5">
        <w:rPr>
          <w:b/>
          <w:szCs w:val="28"/>
        </w:rPr>
        <w:t>Here are some ways that you can promote human rights</w:t>
      </w:r>
      <w:r w:rsidRPr="00C87FC5">
        <w:rPr>
          <w:szCs w:val="28"/>
        </w:rPr>
        <w:t xml:space="preserve">: </w:t>
      </w:r>
    </w:p>
    <w:p w14:paraId="4BBE9503"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Learn about human rights and teach others about them. </w:t>
      </w:r>
    </w:p>
    <w:p w14:paraId="69676A2E"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Speak out against human rights abuses. </w:t>
      </w:r>
    </w:p>
    <w:p w14:paraId="3F615B99" w14:textId="77777777" w:rsidR="007F476D" w:rsidRPr="00C87FC5" w:rsidRDefault="004B12A9" w:rsidP="00C87FC5">
      <w:pPr>
        <w:numPr>
          <w:ilvl w:val="0"/>
          <w:numId w:val="6"/>
        </w:numPr>
        <w:spacing w:line="360" w:lineRule="auto"/>
        <w:ind w:right="15" w:hanging="360"/>
        <w:rPr>
          <w:szCs w:val="28"/>
        </w:rPr>
      </w:pPr>
      <w:r w:rsidRPr="00C87FC5">
        <w:rPr>
          <w:szCs w:val="28"/>
        </w:rPr>
        <w:t xml:space="preserve">Support organizations that are working to promote human rights. </w:t>
      </w:r>
    </w:p>
    <w:p w14:paraId="1503E436" w14:textId="77777777" w:rsidR="007F476D" w:rsidRPr="00C87FC5" w:rsidRDefault="004B12A9" w:rsidP="00C87FC5">
      <w:pPr>
        <w:numPr>
          <w:ilvl w:val="0"/>
          <w:numId w:val="6"/>
        </w:numPr>
        <w:spacing w:after="351" w:line="360" w:lineRule="auto"/>
        <w:ind w:right="15" w:hanging="360"/>
        <w:rPr>
          <w:szCs w:val="28"/>
        </w:rPr>
      </w:pPr>
      <w:r w:rsidRPr="00C87FC5">
        <w:rPr>
          <w:szCs w:val="28"/>
        </w:rPr>
        <w:t xml:space="preserve">Get involved in your community and work to make it a more just and equitable place for everyone. </w:t>
      </w:r>
    </w:p>
    <w:p w14:paraId="5156A71C" w14:textId="77777777" w:rsidR="007F476D" w:rsidRPr="00C87FC5" w:rsidRDefault="004B12A9" w:rsidP="00C87FC5">
      <w:pPr>
        <w:spacing w:after="355" w:line="360" w:lineRule="auto"/>
        <w:ind w:right="15"/>
        <w:rPr>
          <w:szCs w:val="28"/>
        </w:rPr>
      </w:pPr>
      <w:r w:rsidRPr="00C87FC5">
        <w:rPr>
          <w:szCs w:val="28"/>
        </w:rPr>
        <w:t xml:space="preserve">Human rights are essential for a just and peaceful world. By working together, we can create a world where everyone's rights are respected and protected. </w:t>
      </w:r>
    </w:p>
    <w:p w14:paraId="0455BF8F" w14:textId="77777777" w:rsidR="007F476D" w:rsidRPr="00C87FC5" w:rsidRDefault="004B12A9" w:rsidP="00C87FC5">
      <w:pPr>
        <w:spacing w:after="339" w:line="360" w:lineRule="auto"/>
        <w:ind w:left="355" w:right="0"/>
        <w:rPr>
          <w:szCs w:val="28"/>
        </w:rPr>
      </w:pPr>
      <w:r w:rsidRPr="00C87FC5">
        <w:rPr>
          <w:b/>
          <w:color w:val="000000"/>
          <w:szCs w:val="28"/>
        </w:rPr>
        <w:t xml:space="preserve">Cases of human rights violation </w:t>
      </w:r>
    </w:p>
    <w:p w14:paraId="68A27104" w14:textId="77777777" w:rsidR="007F476D" w:rsidRPr="00C87FC5" w:rsidRDefault="004B12A9" w:rsidP="00C87FC5">
      <w:pPr>
        <w:spacing w:after="353" w:line="360" w:lineRule="auto"/>
        <w:ind w:right="15"/>
        <w:rPr>
          <w:szCs w:val="28"/>
        </w:rPr>
      </w:pPr>
      <w:r w:rsidRPr="00C87FC5">
        <w:rPr>
          <w:szCs w:val="28"/>
        </w:rPr>
        <w:t xml:space="preserve">Human rights violations occur all over the world, in both developed and developing countries. Some of the most common cases include: </w:t>
      </w:r>
    </w:p>
    <w:p w14:paraId="3AD69CC4" w14:textId="77777777" w:rsidR="007F476D" w:rsidRPr="00C87FC5" w:rsidRDefault="004B12A9" w:rsidP="00C87FC5">
      <w:pPr>
        <w:numPr>
          <w:ilvl w:val="0"/>
          <w:numId w:val="6"/>
        </w:numPr>
        <w:spacing w:line="360" w:lineRule="auto"/>
        <w:ind w:right="15" w:hanging="360"/>
        <w:rPr>
          <w:szCs w:val="28"/>
        </w:rPr>
      </w:pPr>
      <w:r w:rsidRPr="00300301">
        <w:rPr>
          <w:b/>
          <w:bCs/>
          <w:color w:val="000000" w:themeColor="text1"/>
          <w:szCs w:val="28"/>
        </w:rPr>
        <w:t>Extrajudicial killings</w:t>
      </w:r>
      <w:r w:rsidRPr="00C87FC5">
        <w:rPr>
          <w:szCs w:val="28"/>
        </w:rPr>
        <w:t xml:space="preserve">: This refers to the unlawful killing of a person by a government official or agent. Examples include police brutality, political assassinations, and death squads. </w:t>
      </w:r>
    </w:p>
    <w:p w14:paraId="5648DDC6" w14:textId="77777777" w:rsidR="007F476D" w:rsidRPr="00C87FC5" w:rsidRDefault="004B12A9" w:rsidP="00C87FC5">
      <w:pPr>
        <w:numPr>
          <w:ilvl w:val="0"/>
          <w:numId w:val="6"/>
        </w:numPr>
        <w:spacing w:line="360" w:lineRule="auto"/>
        <w:ind w:right="15" w:hanging="360"/>
        <w:rPr>
          <w:szCs w:val="28"/>
        </w:rPr>
      </w:pPr>
      <w:r w:rsidRPr="00300301">
        <w:rPr>
          <w:b/>
          <w:bCs/>
          <w:szCs w:val="28"/>
        </w:rPr>
        <w:t>Torture</w:t>
      </w:r>
      <w:r w:rsidRPr="00C87FC5">
        <w:rPr>
          <w:szCs w:val="28"/>
        </w:rPr>
        <w:t xml:space="preserve">: This is the intentional infliction of severe pain or suffering on a person, either for punishment or to extract information or a confession. Torture can be physical or psychological. </w:t>
      </w:r>
    </w:p>
    <w:p w14:paraId="4470D536" w14:textId="77777777" w:rsidR="007F476D" w:rsidRPr="00C87FC5" w:rsidRDefault="004B12A9" w:rsidP="00C87FC5">
      <w:pPr>
        <w:numPr>
          <w:ilvl w:val="0"/>
          <w:numId w:val="6"/>
        </w:numPr>
        <w:spacing w:line="360" w:lineRule="auto"/>
        <w:ind w:right="15" w:hanging="360"/>
        <w:rPr>
          <w:szCs w:val="28"/>
        </w:rPr>
      </w:pPr>
      <w:r w:rsidRPr="00300301">
        <w:rPr>
          <w:b/>
          <w:bCs/>
          <w:szCs w:val="28"/>
        </w:rPr>
        <w:t>Enforced disappearances</w:t>
      </w:r>
      <w:r w:rsidRPr="00C87FC5">
        <w:rPr>
          <w:szCs w:val="28"/>
        </w:rPr>
        <w:t xml:space="preserve">: This occurs when a person is abducted and detained by the government or its agents, without any public acknowledgment of the detention or the person's whereabouts. </w:t>
      </w:r>
    </w:p>
    <w:p w14:paraId="37B0621E" w14:textId="77777777" w:rsidR="007F476D" w:rsidRPr="00C87FC5" w:rsidRDefault="004B12A9" w:rsidP="00C87FC5">
      <w:pPr>
        <w:numPr>
          <w:ilvl w:val="0"/>
          <w:numId w:val="6"/>
        </w:numPr>
        <w:spacing w:line="360" w:lineRule="auto"/>
        <w:ind w:right="15" w:hanging="360"/>
        <w:rPr>
          <w:szCs w:val="28"/>
        </w:rPr>
      </w:pPr>
      <w:r w:rsidRPr="00300301">
        <w:rPr>
          <w:b/>
          <w:bCs/>
          <w:szCs w:val="28"/>
        </w:rPr>
        <w:t>Arbitrary detention</w:t>
      </w:r>
      <w:r w:rsidRPr="00C87FC5">
        <w:rPr>
          <w:szCs w:val="28"/>
        </w:rPr>
        <w:t xml:space="preserve">: This is the detention of a person without a legal basis, such as a warrant or charge. </w:t>
      </w:r>
    </w:p>
    <w:p w14:paraId="04B0E927" w14:textId="77777777" w:rsidR="007F476D" w:rsidRPr="00C87FC5" w:rsidRDefault="004B12A9" w:rsidP="00C87FC5">
      <w:pPr>
        <w:numPr>
          <w:ilvl w:val="0"/>
          <w:numId w:val="6"/>
        </w:numPr>
        <w:spacing w:line="360" w:lineRule="auto"/>
        <w:ind w:right="15" w:hanging="360"/>
        <w:rPr>
          <w:szCs w:val="28"/>
        </w:rPr>
      </w:pPr>
      <w:r w:rsidRPr="00300301">
        <w:rPr>
          <w:b/>
          <w:bCs/>
          <w:szCs w:val="28"/>
        </w:rPr>
        <w:t>Denial of the right to a fair trial</w:t>
      </w:r>
      <w:r w:rsidRPr="00C87FC5">
        <w:rPr>
          <w:szCs w:val="28"/>
        </w:rPr>
        <w:t xml:space="preserve">: This includes cases where defendants are denied access to a lawyer, or where the trial is unfair or biased. </w:t>
      </w:r>
    </w:p>
    <w:p w14:paraId="11ED1EE4" w14:textId="77777777" w:rsidR="007F476D" w:rsidRPr="00C87FC5" w:rsidRDefault="007F476D" w:rsidP="00C87FC5">
      <w:pPr>
        <w:spacing w:line="360" w:lineRule="auto"/>
        <w:rPr>
          <w:szCs w:val="28"/>
        </w:rPr>
        <w:sectPr w:rsidR="007F476D" w:rsidRPr="00C87FC5">
          <w:headerReference w:type="even" r:id="rId11"/>
          <w:headerReference w:type="default" r:id="rId12"/>
          <w:footerReference w:type="even" r:id="rId13"/>
          <w:footerReference w:type="default" r:id="rId14"/>
          <w:headerReference w:type="first" r:id="rId15"/>
          <w:footerReference w:type="first" r:id="rId16"/>
          <w:pgSz w:w="12240" w:h="15840"/>
          <w:pgMar w:top="1443" w:right="1456" w:bottom="1460" w:left="1081" w:header="720" w:footer="717" w:gutter="0"/>
          <w:cols w:space="720"/>
        </w:sectPr>
      </w:pPr>
    </w:p>
    <w:p w14:paraId="50C6BA43" w14:textId="77777777" w:rsidR="007F476D" w:rsidRPr="00C87FC5" w:rsidRDefault="004B12A9" w:rsidP="00C87FC5">
      <w:pPr>
        <w:spacing w:after="157" w:line="360" w:lineRule="auto"/>
        <w:ind w:left="360" w:right="6" w:firstLine="0"/>
        <w:jc w:val="both"/>
        <w:rPr>
          <w:szCs w:val="28"/>
        </w:rPr>
      </w:pPr>
      <w:r w:rsidRPr="00300301">
        <w:rPr>
          <w:b/>
          <w:bCs/>
          <w:szCs w:val="28"/>
        </w:rPr>
        <w:t>Discrimination</w:t>
      </w:r>
      <w:r w:rsidRPr="00C87FC5">
        <w:rPr>
          <w:szCs w:val="28"/>
        </w:rPr>
        <w:t xml:space="preserve">: This occurs when a person is treated differently or denied certain rights because of their race, ethnicity, gender, sexual orientation, religion, or other personal characteristic. </w:t>
      </w:r>
    </w:p>
    <w:p w14:paraId="72E48756" w14:textId="77777777" w:rsidR="007F476D" w:rsidRPr="00C87FC5" w:rsidRDefault="004B12A9" w:rsidP="00C87FC5">
      <w:pPr>
        <w:numPr>
          <w:ilvl w:val="0"/>
          <w:numId w:val="6"/>
        </w:numPr>
        <w:spacing w:line="360" w:lineRule="auto"/>
        <w:ind w:right="15" w:hanging="360"/>
        <w:rPr>
          <w:szCs w:val="28"/>
        </w:rPr>
      </w:pPr>
      <w:r w:rsidRPr="00300301">
        <w:rPr>
          <w:b/>
          <w:bCs/>
          <w:szCs w:val="28"/>
        </w:rPr>
        <w:t>Violations of the right to education</w:t>
      </w:r>
      <w:r w:rsidRPr="00C87FC5">
        <w:rPr>
          <w:szCs w:val="28"/>
        </w:rPr>
        <w:t xml:space="preserve">: This includes cases where children are denied access to education, or where the quality of education is inadequate. </w:t>
      </w:r>
    </w:p>
    <w:p w14:paraId="4428D6C4" w14:textId="77777777" w:rsidR="007F476D" w:rsidRPr="00C87FC5" w:rsidRDefault="004B12A9" w:rsidP="00C87FC5">
      <w:pPr>
        <w:numPr>
          <w:ilvl w:val="0"/>
          <w:numId w:val="6"/>
        </w:numPr>
        <w:spacing w:line="360" w:lineRule="auto"/>
        <w:ind w:right="15" w:hanging="360"/>
        <w:rPr>
          <w:szCs w:val="28"/>
        </w:rPr>
      </w:pPr>
      <w:r w:rsidRPr="00300301">
        <w:rPr>
          <w:b/>
          <w:bCs/>
          <w:szCs w:val="28"/>
        </w:rPr>
        <w:t>Violations of the right to health</w:t>
      </w:r>
      <w:r w:rsidRPr="00C87FC5">
        <w:rPr>
          <w:szCs w:val="28"/>
        </w:rPr>
        <w:t xml:space="preserve">: This includes cases where people are denied access to healthcare, or where the quality of healthcare is inadequate. </w:t>
      </w:r>
    </w:p>
    <w:p w14:paraId="6DC40606" w14:textId="77777777" w:rsidR="007F476D" w:rsidRPr="00C87FC5" w:rsidRDefault="004B12A9" w:rsidP="00C87FC5">
      <w:pPr>
        <w:numPr>
          <w:ilvl w:val="0"/>
          <w:numId w:val="6"/>
        </w:numPr>
        <w:spacing w:line="360" w:lineRule="auto"/>
        <w:ind w:right="15" w:hanging="360"/>
        <w:rPr>
          <w:szCs w:val="28"/>
        </w:rPr>
      </w:pPr>
      <w:r w:rsidRPr="00300301">
        <w:rPr>
          <w:b/>
          <w:bCs/>
          <w:szCs w:val="28"/>
        </w:rPr>
        <w:t>Violations of the right to freedom of expression:</w:t>
      </w:r>
      <w:r w:rsidRPr="00C87FC5">
        <w:rPr>
          <w:szCs w:val="28"/>
        </w:rPr>
        <w:t xml:space="preserve"> This includes cases where people are punished for expressing their opinions or beliefs, or where the media is censored. </w:t>
      </w:r>
    </w:p>
    <w:p w14:paraId="142818CE" w14:textId="77777777" w:rsidR="007F476D" w:rsidRPr="00C87FC5" w:rsidRDefault="004B12A9" w:rsidP="00C87FC5">
      <w:pPr>
        <w:numPr>
          <w:ilvl w:val="0"/>
          <w:numId w:val="6"/>
        </w:numPr>
        <w:spacing w:after="271" w:line="360" w:lineRule="auto"/>
        <w:ind w:right="15" w:hanging="360"/>
        <w:rPr>
          <w:szCs w:val="28"/>
        </w:rPr>
      </w:pPr>
      <w:r w:rsidRPr="00300301">
        <w:rPr>
          <w:b/>
          <w:bCs/>
          <w:szCs w:val="28"/>
        </w:rPr>
        <w:t>Violations of the right to freedom of association</w:t>
      </w:r>
      <w:r w:rsidRPr="00C87FC5">
        <w:rPr>
          <w:szCs w:val="28"/>
        </w:rPr>
        <w:t xml:space="preserve">: This includes cases where people are punished for forming or joining groups or organizations, or where the government restricts the activities of groups or organizations. </w:t>
      </w:r>
    </w:p>
    <w:p w14:paraId="614C5DCB" w14:textId="77777777" w:rsidR="007F476D" w:rsidRPr="00C87FC5" w:rsidRDefault="004B12A9" w:rsidP="00C87FC5">
      <w:pPr>
        <w:spacing w:after="250" w:line="360" w:lineRule="auto"/>
        <w:ind w:left="360" w:right="0" w:firstLine="0"/>
        <w:rPr>
          <w:szCs w:val="28"/>
        </w:rPr>
      </w:pPr>
      <w:r w:rsidRPr="00C87FC5">
        <w:rPr>
          <w:szCs w:val="28"/>
        </w:rPr>
        <w:t xml:space="preserve"> </w:t>
      </w:r>
    </w:p>
    <w:p w14:paraId="49B70F1C" w14:textId="77777777" w:rsidR="007F476D" w:rsidRPr="00C87FC5" w:rsidRDefault="004B12A9" w:rsidP="00C87FC5">
      <w:pPr>
        <w:spacing w:after="339" w:line="360" w:lineRule="auto"/>
        <w:ind w:left="355" w:right="0"/>
        <w:rPr>
          <w:szCs w:val="28"/>
        </w:rPr>
      </w:pPr>
      <w:r w:rsidRPr="00C87FC5">
        <w:rPr>
          <w:szCs w:val="28"/>
        </w:rPr>
        <w:t>2.2:</w:t>
      </w:r>
      <w:r w:rsidRPr="00C87FC5">
        <w:rPr>
          <w:b/>
          <w:color w:val="000000"/>
          <w:szCs w:val="28"/>
        </w:rPr>
        <w:t xml:space="preserve"> Gender-based violence and child abuse</w:t>
      </w:r>
      <w:r w:rsidRPr="00C87FC5">
        <w:rPr>
          <w:szCs w:val="28"/>
        </w:rPr>
        <w:t xml:space="preserve"> </w:t>
      </w:r>
    </w:p>
    <w:p w14:paraId="0ECB8143" w14:textId="77777777" w:rsidR="007F476D" w:rsidRPr="00C87FC5" w:rsidRDefault="004B12A9" w:rsidP="00C87FC5">
      <w:pPr>
        <w:spacing w:after="0" w:line="360" w:lineRule="auto"/>
        <w:ind w:left="1080" w:right="0" w:firstLine="0"/>
        <w:rPr>
          <w:szCs w:val="28"/>
        </w:rPr>
      </w:pPr>
      <w:r w:rsidRPr="00C87FC5">
        <w:rPr>
          <w:b/>
          <w:szCs w:val="28"/>
        </w:rPr>
        <w:t xml:space="preserve"> </w:t>
      </w:r>
    </w:p>
    <w:p w14:paraId="302AA3E2" w14:textId="77777777" w:rsidR="007F476D" w:rsidRPr="00C87FC5" w:rsidRDefault="004B12A9" w:rsidP="00C87FC5">
      <w:pPr>
        <w:spacing w:after="13" w:line="360" w:lineRule="auto"/>
        <w:ind w:left="1090" w:right="0"/>
        <w:rPr>
          <w:szCs w:val="28"/>
        </w:rPr>
      </w:pPr>
      <w:r w:rsidRPr="00C87FC5">
        <w:rPr>
          <w:b/>
          <w:color w:val="000000"/>
          <w:szCs w:val="28"/>
        </w:rPr>
        <w:t xml:space="preserve">Definition of key terms </w:t>
      </w:r>
    </w:p>
    <w:p w14:paraId="6EDDE5F2" w14:textId="77777777" w:rsidR="007F476D" w:rsidRPr="00C87FC5" w:rsidRDefault="004B12A9" w:rsidP="00C87FC5">
      <w:pPr>
        <w:spacing w:after="0" w:line="360" w:lineRule="auto"/>
        <w:ind w:left="1080" w:right="0" w:firstLine="0"/>
        <w:rPr>
          <w:szCs w:val="28"/>
        </w:rPr>
      </w:pPr>
      <w:r w:rsidRPr="00C87FC5">
        <w:rPr>
          <w:b/>
          <w:color w:val="000000"/>
          <w:szCs w:val="28"/>
        </w:rPr>
        <w:t xml:space="preserve"> </w:t>
      </w:r>
    </w:p>
    <w:p w14:paraId="51CB74BE" w14:textId="77777777" w:rsidR="007F476D" w:rsidRPr="00C87FC5" w:rsidRDefault="004B12A9" w:rsidP="00C87FC5">
      <w:pPr>
        <w:spacing w:after="0" w:line="360" w:lineRule="auto"/>
        <w:ind w:left="0" w:right="1274" w:firstLine="0"/>
        <w:jc w:val="right"/>
        <w:rPr>
          <w:szCs w:val="28"/>
        </w:rPr>
      </w:pPr>
      <w:r w:rsidRPr="00C87FC5">
        <w:rPr>
          <w:noProof/>
          <w:szCs w:val="28"/>
        </w:rPr>
        <w:drawing>
          <wp:inline distT="0" distB="0" distL="0" distR="0" wp14:anchorId="236539F3" wp14:editId="7D6CEA80">
            <wp:extent cx="4572000" cy="3429000"/>
            <wp:effectExtent l="0" t="0" r="0" b="0"/>
            <wp:docPr id="1867" name="Picture 1867"/>
            <wp:cNvGraphicFramePr/>
            <a:graphic xmlns:a="http://schemas.openxmlformats.org/drawingml/2006/main">
              <a:graphicData uri="http://schemas.openxmlformats.org/drawingml/2006/picture">
                <pic:pic xmlns:pic="http://schemas.openxmlformats.org/drawingml/2006/picture">
                  <pic:nvPicPr>
                    <pic:cNvPr id="1867" name="Picture 1867"/>
                    <pic:cNvPicPr/>
                  </pic:nvPicPr>
                  <pic:blipFill>
                    <a:blip r:embed="rId17"/>
                    <a:stretch>
                      <a:fillRect/>
                    </a:stretch>
                  </pic:blipFill>
                  <pic:spPr>
                    <a:xfrm>
                      <a:off x="0" y="0"/>
                      <a:ext cx="4572000" cy="3429000"/>
                    </a:xfrm>
                    <a:prstGeom prst="rect">
                      <a:avLst/>
                    </a:prstGeom>
                  </pic:spPr>
                </pic:pic>
              </a:graphicData>
            </a:graphic>
          </wp:inline>
        </w:drawing>
      </w:r>
      <w:r w:rsidRPr="00C87FC5">
        <w:rPr>
          <w:b/>
          <w:color w:val="000000"/>
          <w:szCs w:val="28"/>
        </w:rPr>
        <w:t xml:space="preserve"> </w:t>
      </w:r>
    </w:p>
    <w:p w14:paraId="054A725F" w14:textId="77777777" w:rsidR="007F476D" w:rsidRPr="00C87FC5" w:rsidRDefault="004B12A9" w:rsidP="00C87FC5">
      <w:pPr>
        <w:spacing w:after="0" w:line="360" w:lineRule="auto"/>
        <w:ind w:left="1080" w:right="0" w:firstLine="0"/>
        <w:rPr>
          <w:szCs w:val="28"/>
        </w:rPr>
      </w:pPr>
      <w:r w:rsidRPr="00C87FC5">
        <w:rPr>
          <w:b/>
          <w:szCs w:val="28"/>
        </w:rPr>
        <w:t xml:space="preserve"> </w:t>
      </w:r>
    </w:p>
    <w:p w14:paraId="141255B8" w14:textId="77777777" w:rsidR="007F476D" w:rsidRPr="00C87FC5" w:rsidRDefault="004B12A9" w:rsidP="00C87FC5">
      <w:pPr>
        <w:spacing w:after="0" w:line="360" w:lineRule="auto"/>
        <w:ind w:left="1090" w:right="15"/>
        <w:rPr>
          <w:szCs w:val="28"/>
        </w:rPr>
      </w:pPr>
      <w:r w:rsidRPr="00C87FC5">
        <w:rPr>
          <w:b/>
          <w:color w:val="000000"/>
          <w:szCs w:val="28"/>
        </w:rPr>
        <w:t xml:space="preserve">Gender: </w:t>
      </w:r>
      <w:r w:rsidRPr="00C87FC5">
        <w:rPr>
          <w:szCs w:val="28"/>
        </w:rPr>
        <w:t xml:space="preserve">Gender is a complex term that encompasses a wide range of meanings. It is often used interchangeably with the term sex, but the two are actually different. Sex refers to the biological characteristics that distinguish males from females, such as chromosomes, hormones, and reproductive anatomy. Gender, on the other hand, refers to the socially constructed roles, behaviors, expressions, and identities of girls, women, boys, men, and gender diverse people. </w:t>
      </w:r>
    </w:p>
    <w:p w14:paraId="1E6F37F5" w14:textId="77777777" w:rsidR="007F476D" w:rsidRPr="00C87FC5" w:rsidRDefault="004B12A9" w:rsidP="00C87FC5">
      <w:pPr>
        <w:spacing w:after="0" w:line="360" w:lineRule="auto"/>
        <w:ind w:left="1080" w:right="0" w:firstLine="0"/>
        <w:rPr>
          <w:szCs w:val="28"/>
        </w:rPr>
      </w:pPr>
      <w:r w:rsidRPr="00C87FC5">
        <w:rPr>
          <w:b/>
          <w:color w:val="000000"/>
          <w:szCs w:val="28"/>
        </w:rPr>
        <w:t xml:space="preserve"> </w:t>
      </w:r>
    </w:p>
    <w:p w14:paraId="2BC269C1" w14:textId="77777777" w:rsidR="007F476D" w:rsidRPr="00C87FC5" w:rsidRDefault="004B12A9" w:rsidP="00C87FC5">
      <w:pPr>
        <w:spacing w:after="0" w:line="360" w:lineRule="auto"/>
        <w:ind w:left="1090" w:right="15"/>
        <w:rPr>
          <w:szCs w:val="28"/>
        </w:rPr>
      </w:pPr>
      <w:r w:rsidRPr="00C87FC5">
        <w:rPr>
          <w:b/>
          <w:color w:val="000000"/>
          <w:szCs w:val="28"/>
        </w:rPr>
        <w:t xml:space="preserve">Gender equity: </w:t>
      </w:r>
      <w:r w:rsidRPr="00C87FC5">
        <w:rPr>
          <w:szCs w:val="28"/>
        </w:rPr>
        <w:t xml:space="preserve">Gender equity is the state of fairness and justice in the distribution of benefits and responsibilities between women and men. It means that everyone has equal opportunities to reach their full potential, regardless of their gender. </w:t>
      </w:r>
    </w:p>
    <w:p w14:paraId="5C5FC9FC" w14:textId="77777777" w:rsidR="007F476D" w:rsidRPr="00C87FC5" w:rsidRDefault="004B12A9" w:rsidP="00C87FC5">
      <w:pPr>
        <w:spacing w:after="0" w:line="360" w:lineRule="auto"/>
        <w:ind w:left="1080" w:right="0" w:firstLine="0"/>
        <w:rPr>
          <w:szCs w:val="28"/>
        </w:rPr>
      </w:pPr>
      <w:r w:rsidRPr="00C87FC5">
        <w:rPr>
          <w:szCs w:val="28"/>
        </w:rPr>
        <w:t xml:space="preserve"> </w:t>
      </w:r>
    </w:p>
    <w:p w14:paraId="61D49D37" w14:textId="77777777" w:rsidR="007F476D" w:rsidRPr="00C87FC5" w:rsidRDefault="004B12A9" w:rsidP="00C87FC5">
      <w:pPr>
        <w:spacing w:after="0" w:line="360" w:lineRule="auto"/>
        <w:ind w:left="1090" w:right="15"/>
        <w:rPr>
          <w:szCs w:val="28"/>
        </w:rPr>
      </w:pPr>
      <w:r w:rsidRPr="00C87FC5">
        <w:rPr>
          <w:b/>
          <w:color w:val="000000"/>
          <w:szCs w:val="28"/>
        </w:rPr>
        <w:t xml:space="preserve">Gender equality: </w:t>
      </w:r>
      <w:r w:rsidRPr="00C87FC5">
        <w:rPr>
          <w:szCs w:val="28"/>
        </w:rPr>
        <w:t>Gender equality is the state of equal ease of access to resources and opportunities regardless of gender, including economic participation and decision-making; and the state of valuing different behaviors, aspirations and needs equally, regardless of gender.</w:t>
      </w:r>
      <w:r w:rsidRPr="00C87FC5">
        <w:rPr>
          <w:b/>
          <w:color w:val="000000"/>
          <w:szCs w:val="28"/>
        </w:rPr>
        <w:t xml:space="preserve"> </w:t>
      </w:r>
    </w:p>
    <w:p w14:paraId="34A02A90" w14:textId="77777777" w:rsidR="007F476D" w:rsidRPr="00C87FC5" w:rsidRDefault="004B12A9" w:rsidP="00C87FC5">
      <w:pPr>
        <w:spacing w:after="0" w:line="360" w:lineRule="auto"/>
        <w:ind w:left="1080" w:right="0" w:firstLine="0"/>
        <w:rPr>
          <w:szCs w:val="28"/>
        </w:rPr>
      </w:pPr>
      <w:r w:rsidRPr="00C87FC5">
        <w:rPr>
          <w:b/>
          <w:color w:val="000000"/>
          <w:szCs w:val="28"/>
        </w:rPr>
        <w:t xml:space="preserve"> </w:t>
      </w:r>
    </w:p>
    <w:p w14:paraId="7F8D9925" w14:textId="77777777" w:rsidR="007F476D" w:rsidRPr="00C87FC5" w:rsidRDefault="004B12A9" w:rsidP="00C87FC5">
      <w:pPr>
        <w:spacing w:after="11" w:line="360" w:lineRule="auto"/>
        <w:ind w:left="1080" w:right="208" w:firstLine="0"/>
        <w:jc w:val="both"/>
        <w:rPr>
          <w:szCs w:val="28"/>
        </w:rPr>
      </w:pPr>
      <w:r w:rsidRPr="00C87FC5">
        <w:rPr>
          <w:b/>
          <w:color w:val="000000"/>
          <w:szCs w:val="28"/>
        </w:rPr>
        <w:t xml:space="preserve">Gender Based Violence: </w:t>
      </w:r>
      <w:r w:rsidRPr="00C87FC5">
        <w:rPr>
          <w:szCs w:val="28"/>
        </w:rPr>
        <w:t>Gender-based violence (GBV) is any act of violence that is directed against a person because of their gender or gender identity. It can be physical, sexual, emotional, or economic.</w:t>
      </w:r>
      <w:r w:rsidRPr="00C87FC5">
        <w:rPr>
          <w:b/>
          <w:color w:val="000000"/>
          <w:szCs w:val="28"/>
        </w:rPr>
        <w:t xml:space="preserve"> </w:t>
      </w:r>
    </w:p>
    <w:p w14:paraId="7639218A" w14:textId="77777777" w:rsidR="007F476D" w:rsidRPr="00C87FC5" w:rsidRDefault="004B12A9" w:rsidP="00C87FC5">
      <w:pPr>
        <w:spacing w:after="0" w:line="360" w:lineRule="auto"/>
        <w:ind w:left="1080" w:right="0" w:firstLine="0"/>
        <w:rPr>
          <w:szCs w:val="28"/>
        </w:rPr>
      </w:pPr>
      <w:r w:rsidRPr="00C87FC5">
        <w:rPr>
          <w:b/>
          <w:color w:val="000000"/>
          <w:szCs w:val="28"/>
        </w:rPr>
        <w:t xml:space="preserve"> </w:t>
      </w:r>
    </w:p>
    <w:p w14:paraId="08C8AA24" w14:textId="77777777" w:rsidR="007F476D" w:rsidRPr="00C87FC5" w:rsidRDefault="004B12A9" w:rsidP="00C87FC5">
      <w:pPr>
        <w:spacing w:after="10" w:line="360" w:lineRule="auto"/>
        <w:ind w:left="1080" w:right="0" w:firstLine="0"/>
        <w:rPr>
          <w:szCs w:val="28"/>
        </w:rPr>
      </w:pPr>
      <w:r w:rsidRPr="00C87FC5">
        <w:rPr>
          <w:b/>
          <w:color w:val="000000"/>
          <w:szCs w:val="28"/>
        </w:rPr>
        <w:t xml:space="preserve"> Child abuse: </w:t>
      </w:r>
      <w:r w:rsidRPr="00C87FC5">
        <w:rPr>
          <w:b/>
          <w:color w:val="5F6368"/>
          <w:szCs w:val="28"/>
        </w:rPr>
        <w:t>Child abuse</w:t>
      </w:r>
      <w:r w:rsidRPr="00C87FC5">
        <w:rPr>
          <w:color w:val="4D5156"/>
          <w:szCs w:val="28"/>
        </w:rPr>
        <w:t xml:space="preserve"> is physical, sexual, and/or psychological maltreatment or neglect of a child or children, especially by a parent or a caregiver </w:t>
      </w:r>
    </w:p>
    <w:p w14:paraId="1533D610" w14:textId="77777777" w:rsidR="007F476D" w:rsidRPr="00C87FC5" w:rsidRDefault="004B12A9" w:rsidP="00C87FC5">
      <w:pPr>
        <w:spacing w:after="329" w:line="360" w:lineRule="auto"/>
        <w:ind w:left="1080" w:right="0" w:firstLine="0"/>
        <w:rPr>
          <w:szCs w:val="28"/>
        </w:rPr>
      </w:pPr>
      <w:r w:rsidRPr="00C87FC5">
        <w:rPr>
          <w:b/>
          <w:szCs w:val="28"/>
        </w:rPr>
        <w:t xml:space="preserve"> </w:t>
      </w:r>
    </w:p>
    <w:p w14:paraId="00A7D306" w14:textId="77777777" w:rsidR="007F476D" w:rsidRPr="00C87FC5" w:rsidRDefault="004B12A9" w:rsidP="00C87FC5">
      <w:pPr>
        <w:spacing w:after="339" w:line="360" w:lineRule="auto"/>
        <w:ind w:left="355" w:right="0"/>
        <w:rPr>
          <w:szCs w:val="28"/>
        </w:rPr>
      </w:pPr>
      <w:r w:rsidRPr="00C87FC5">
        <w:rPr>
          <w:b/>
          <w:color w:val="000000"/>
          <w:szCs w:val="28"/>
        </w:rPr>
        <w:t xml:space="preserve">Forms of gender-based violence </w:t>
      </w:r>
    </w:p>
    <w:p w14:paraId="41572AED" w14:textId="77777777" w:rsidR="007F476D" w:rsidRPr="00C87FC5" w:rsidRDefault="004B12A9" w:rsidP="00C87FC5">
      <w:pPr>
        <w:spacing w:after="322" w:line="360" w:lineRule="auto"/>
        <w:ind w:left="1080" w:right="0" w:firstLine="0"/>
        <w:rPr>
          <w:szCs w:val="28"/>
        </w:rPr>
      </w:pPr>
      <w:r w:rsidRPr="00C87FC5">
        <w:rPr>
          <w:b/>
          <w:szCs w:val="28"/>
        </w:rPr>
        <w:t xml:space="preserve"> </w:t>
      </w:r>
    </w:p>
    <w:p w14:paraId="4816A435" w14:textId="77777777" w:rsidR="007F476D" w:rsidRPr="00C87FC5" w:rsidRDefault="004B12A9" w:rsidP="00C87FC5">
      <w:pPr>
        <w:spacing w:after="348" w:line="360" w:lineRule="auto"/>
        <w:ind w:right="15"/>
        <w:rPr>
          <w:szCs w:val="28"/>
        </w:rPr>
      </w:pPr>
      <w:r w:rsidRPr="00C87FC5">
        <w:rPr>
          <w:szCs w:val="28"/>
        </w:rPr>
        <w:t xml:space="preserve">Here are some of the most common forms of GBV: </w:t>
      </w:r>
    </w:p>
    <w:p w14:paraId="27A66FF4"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Physical violence: This includes hitting, slapping, kicking, punching, burning, choking, and other forms of physical assault. </w:t>
      </w:r>
    </w:p>
    <w:p w14:paraId="3721B04B"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Sexual violence: This includes rape, sexual assault, incest, and other forms of sexual coercion and abuse. </w:t>
      </w:r>
    </w:p>
    <w:p w14:paraId="2275001E" w14:textId="77777777" w:rsidR="007F476D" w:rsidRPr="00C87FC5" w:rsidRDefault="004B12A9" w:rsidP="00C87FC5">
      <w:pPr>
        <w:spacing w:line="360" w:lineRule="auto"/>
        <w:ind w:right="15"/>
        <w:rPr>
          <w:szCs w:val="28"/>
        </w:rPr>
      </w:pPr>
      <w:r w:rsidRPr="00C87FC5">
        <w:rPr>
          <w:szCs w:val="28"/>
        </w:rPr>
        <w:t xml:space="preserve">Emotional abuse: This includes intimidation, threats, insults, and other forms of verbal and emotional abuse. </w:t>
      </w:r>
    </w:p>
    <w:p w14:paraId="7D9254B0"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Economic abuse: This includes controlling a person's finances, preventing them from working, or taking their money or property. </w:t>
      </w:r>
    </w:p>
    <w:p w14:paraId="71C7E350" w14:textId="77777777" w:rsidR="007F476D" w:rsidRPr="00C87FC5" w:rsidRDefault="004B12A9" w:rsidP="00C87FC5">
      <w:pPr>
        <w:numPr>
          <w:ilvl w:val="0"/>
          <w:numId w:val="7"/>
        </w:numPr>
        <w:spacing w:after="283" w:line="360" w:lineRule="auto"/>
        <w:ind w:right="15" w:hanging="360"/>
        <w:rPr>
          <w:szCs w:val="28"/>
        </w:rPr>
      </w:pPr>
      <w:r w:rsidRPr="00C87FC5">
        <w:rPr>
          <w:color w:val="000000"/>
          <w:szCs w:val="28"/>
        </w:rPr>
        <w:t xml:space="preserve">Psychological: this </w:t>
      </w:r>
      <w:r w:rsidRPr="00C87FC5">
        <w:rPr>
          <w:szCs w:val="28"/>
        </w:rPr>
        <w:t xml:space="preserve">is a form of abuse that involves the use of threats, intimidation, and humiliation to control and manipulate another person. It can be just as damaging as physical violence, and it can have a lasting impact on the victim's mental and emotional health. </w:t>
      </w:r>
    </w:p>
    <w:p w14:paraId="1C686C2D" w14:textId="77777777" w:rsidR="007F476D" w:rsidRPr="00C87FC5" w:rsidRDefault="004B12A9" w:rsidP="00C87FC5">
      <w:pPr>
        <w:spacing w:after="262" w:line="360" w:lineRule="auto"/>
        <w:ind w:left="360" w:right="0" w:firstLine="0"/>
        <w:rPr>
          <w:szCs w:val="28"/>
        </w:rPr>
      </w:pPr>
      <w:r w:rsidRPr="00C87FC5">
        <w:rPr>
          <w:color w:val="000000"/>
          <w:szCs w:val="28"/>
        </w:rPr>
        <w:t xml:space="preserve"> </w:t>
      </w:r>
    </w:p>
    <w:p w14:paraId="6D0AB46A" w14:textId="77777777" w:rsidR="007F476D" w:rsidRPr="00C87FC5" w:rsidRDefault="004B12A9" w:rsidP="00C87FC5">
      <w:pPr>
        <w:spacing w:after="255" w:line="360" w:lineRule="auto"/>
        <w:ind w:left="355" w:right="0"/>
        <w:rPr>
          <w:szCs w:val="28"/>
        </w:rPr>
      </w:pPr>
      <w:r w:rsidRPr="00C87FC5">
        <w:rPr>
          <w:b/>
          <w:color w:val="000000"/>
          <w:szCs w:val="28"/>
        </w:rPr>
        <w:t xml:space="preserve">Forms of child abuse </w:t>
      </w:r>
    </w:p>
    <w:p w14:paraId="4EB83DF1" w14:textId="77777777" w:rsidR="007F476D" w:rsidRPr="00C87FC5" w:rsidRDefault="004B12A9" w:rsidP="00C87FC5">
      <w:pPr>
        <w:spacing w:after="266" w:line="360" w:lineRule="auto"/>
        <w:ind w:left="355" w:right="0"/>
        <w:rPr>
          <w:szCs w:val="28"/>
        </w:rPr>
      </w:pPr>
      <w:r w:rsidRPr="00C87FC5">
        <w:rPr>
          <w:color w:val="000000"/>
          <w:szCs w:val="28"/>
        </w:rPr>
        <w:t xml:space="preserve">Physical (corporal punishment, child labor)  </w:t>
      </w:r>
    </w:p>
    <w:p w14:paraId="0D2D3513" w14:textId="77777777" w:rsidR="007F476D" w:rsidRPr="00C87FC5" w:rsidRDefault="004B12A9" w:rsidP="00C87FC5">
      <w:pPr>
        <w:spacing w:after="262" w:line="360" w:lineRule="auto"/>
        <w:ind w:left="355" w:right="0"/>
        <w:rPr>
          <w:szCs w:val="28"/>
        </w:rPr>
      </w:pPr>
      <w:r w:rsidRPr="00C87FC5">
        <w:rPr>
          <w:color w:val="000000"/>
          <w:szCs w:val="28"/>
        </w:rPr>
        <w:t xml:space="preserve">Psychological (child neglect)  </w:t>
      </w:r>
    </w:p>
    <w:p w14:paraId="1A59CA4F" w14:textId="77777777" w:rsidR="007F476D" w:rsidRPr="00C87FC5" w:rsidRDefault="004B12A9" w:rsidP="00C87FC5">
      <w:pPr>
        <w:spacing w:after="267" w:line="360" w:lineRule="auto"/>
        <w:ind w:left="355" w:right="0"/>
        <w:rPr>
          <w:szCs w:val="28"/>
        </w:rPr>
      </w:pPr>
      <w:r w:rsidRPr="00C87FC5">
        <w:rPr>
          <w:color w:val="000000"/>
          <w:szCs w:val="28"/>
        </w:rPr>
        <w:t xml:space="preserve">Sexual  </w:t>
      </w:r>
    </w:p>
    <w:p w14:paraId="01B2F937" w14:textId="77777777" w:rsidR="007F476D" w:rsidRPr="00C87FC5" w:rsidRDefault="004B12A9" w:rsidP="00C87FC5">
      <w:pPr>
        <w:spacing w:after="262" w:line="360" w:lineRule="auto"/>
        <w:ind w:left="355" w:right="0"/>
        <w:rPr>
          <w:szCs w:val="28"/>
        </w:rPr>
      </w:pPr>
      <w:r w:rsidRPr="00C87FC5">
        <w:rPr>
          <w:color w:val="000000"/>
          <w:szCs w:val="28"/>
        </w:rPr>
        <w:t xml:space="preserve">Economic </w:t>
      </w:r>
    </w:p>
    <w:p w14:paraId="4A0F7584" w14:textId="77777777" w:rsidR="007F476D" w:rsidRPr="00C87FC5" w:rsidRDefault="004B12A9" w:rsidP="00C87FC5">
      <w:pPr>
        <w:spacing w:after="262" w:line="360" w:lineRule="auto"/>
        <w:ind w:left="360" w:right="0" w:firstLine="0"/>
        <w:rPr>
          <w:szCs w:val="28"/>
        </w:rPr>
      </w:pPr>
      <w:r w:rsidRPr="00C87FC5">
        <w:rPr>
          <w:color w:val="000000"/>
          <w:szCs w:val="28"/>
        </w:rPr>
        <w:t xml:space="preserve"> </w:t>
      </w:r>
    </w:p>
    <w:p w14:paraId="4E1C2E2F" w14:textId="77777777" w:rsidR="007F476D" w:rsidRPr="00C87FC5" w:rsidRDefault="004B12A9" w:rsidP="00C87FC5">
      <w:pPr>
        <w:spacing w:after="13" w:line="360" w:lineRule="auto"/>
        <w:ind w:left="355" w:right="3343"/>
        <w:rPr>
          <w:szCs w:val="28"/>
        </w:rPr>
      </w:pPr>
      <w:r w:rsidRPr="00C87FC5">
        <w:rPr>
          <w:b/>
          <w:color w:val="000000"/>
          <w:szCs w:val="28"/>
        </w:rPr>
        <w:t xml:space="preserve"> Consequence of Gender Based Violence </w:t>
      </w:r>
      <w:r w:rsidRPr="00C87FC5">
        <w:rPr>
          <w:szCs w:val="28"/>
        </w:rPr>
        <w:t xml:space="preserve">examples of the consequences of GBV: </w:t>
      </w:r>
    </w:p>
    <w:p w14:paraId="2A249AC4"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Physical and emotional trauma: Victims of GBV may experience a range of physical injuries, including broken bones, bruises, cuts, and burns. They may also experience emotional trauma such as fear, anxiety, depression, and guilt. </w:t>
      </w:r>
    </w:p>
    <w:p w14:paraId="595214F0"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Sexual and reproductive health problems: Victims of sexual violence may experience a range of sexual and reproductive health problems, including sexually transmitted infections (STIs), unwanted pregnancy, and miscarriage. </w:t>
      </w:r>
    </w:p>
    <w:p w14:paraId="3CFA1CD2"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Social isolation: Victims of GBV may be shunned by their families and communities, leading to social isolation. </w:t>
      </w:r>
    </w:p>
    <w:p w14:paraId="623071C3" w14:textId="77777777" w:rsidR="007F476D" w:rsidRPr="00C87FC5" w:rsidRDefault="004B12A9" w:rsidP="00C87FC5">
      <w:pPr>
        <w:numPr>
          <w:ilvl w:val="0"/>
          <w:numId w:val="7"/>
        </w:numPr>
        <w:spacing w:after="157" w:line="360" w:lineRule="auto"/>
        <w:ind w:right="15" w:hanging="360"/>
        <w:rPr>
          <w:szCs w:val="28"/>
        </w:rPr>
      </w:pPr>
      <w:r w:rsidRPr="00C87FC5">
        <w:rPr>
          <w:szCs w:val="28"/>
        </w:rPr>
        <w:t xml:space="preserve">Economic hardship: Victims of GBV may lose their jobs, homes, and other belongings. They may also have difficulty finding new employment or accessing other essential services. </w:t>
      </w:r>
    </w:p>
    <w:p w14:paraId="77893EFF" w14:textId="77777777" w:rsidR="007F476D" w:rsidRPr="00C87FC5" w:rsidRDefault="007F476D" w:rsidP="00C87FC5">
      <w:pPr>
        <w:spacing w:line="360" w:lineRule="auto"/>
        <w:rPr>
          <w:szCs w:val="28"/>
        </w:rPr>
        <w:sectPr w:rsidR="007F476D" w:rsidRPr="00C87FC5">
          <w:headerReference w:type="even" r:id="rId18"/>
          <w:headerReference w:type="default" r:id="rId19"/>
          <w:footerReference w:type="even" r:id="rId20"/>
          <w:footerReference w:type="default" r:id="rId21"/>
          <w:headerReference w:type="first" r:id="rId22"/>
          <w:footerReference w:type="first" r:id="rId23"/>
          <w:pgSz w:w="12240" w:h="15840"/>
          <w:pgMar w:top="1443" w:right="1533" w:bottom="1620" w:left="1081" w:header="720" w:footer="717" w:gutter="0"/>
          <w:cols w:space="720"/>
        </w:sectPr>
      </w:pPr>
    </w:p>
    <w:p w14:paraId="6742B1D3" w14:textId="77777777" w:rsidR="007F476D" w:rsidRPr="00C87FC5" w:rsidRDefault="004B12A9" w:rsidP="00C87FC5">
      <w:pPr>
        <w:spacing w:line="360" w:lineRule="auto"/>
        <w:ind w:right="15"/>
        <w:rPr>
          <w:szCs w:val="28"/>
        </w:rPr>
      </w:pPr>
      <w:r w:rsidRPr="00C87FC5">
        <w:rPr>
          <w:szCs w:val="28"/>
        </w:rPr>
        <w:t xml:space="preserve">Increased risk of chronic health conditions: Victims of GBV are at increased risk of developing chronic health conditions such as depression, anxiety, and PTSD. </w:t>
      </w:r>
    </w:p>
    <w:p w14:paraId="04ACC8CB" w14:textId="77777777" w:rsidR="007F476D" w:rsidRPr="00C87FC5" w:rsidRDefault="004B12A9" w:rsidP="00C87FC5">
      <w:pPr>
        <w:numPr>
          <w:ilvl w:val="0"/>
          <w:numId w:val="7"/>
        </w:numPr>
        <w:spacing w:after="279" w:line="360" w:lineRule="auto"/>
        <w:ind w:right="15" w:hanging="360"/>
        <w:rPr>
          <w:szCs w:val="28"/>
        </w:rPr>
      </w:pPr>
      <w:r w:rsidRPr="00C87FC5">
        <w:rPr>
          <w:szCs w:val="28"/>
        </w:rPr>
        <w:t xml:space="preserve">Impact on children: Children who witness violence against their mothers or other caregivers, or who experience violence themselves, are at increased risk of developing a range of emotional and behavioral problems, including anxiety, depression, aggression, and substance abuse. </w:t>
      </w:r>
    </w:p>
    <w:p w14:paraId="739FBEC1" w14:textId="77777777" w:rsidR="007F476D" w:rsidRPr="00C87FC5" w:rsidRDefault="004B12A9" w:rsidP="00C87FC5">
      <w:pPr>
        <w:spacing w:after="250" w:line="360" w:lineRule="auto"/>
        <w:ind w:left="360" w:right="0" w:firstLine="0"/>
        <w:rPr>
          <w:szCs w:val="28"/>
        </w:rPr>
      </w:pPr>
      <w:r w:rsidRPr="00C87FC5">
        <w:rPr>
          <w:b/>
          <w:szCs w:val="28"/>
        </w:rPr>
        <w:t xml:space="preserve"> </w:t>
      </w:r>
    </w:p>
    <w:p w14:paraId="5265D5FE" w14:textId="77777777" w:rsidR="007F476D" w:rsidRPr="00C87FC5" w:rsidRDefault="004B12A9" w:rsidP="00C87FC5">
      <w:pPr>
        <w:spacing w:after="131" w:line="360" w:lineRule="auto"/>
        <w:ind w:left="355" w:right="0"/>
        <w:rPr>
          <w:szCs w:val="28"/>
        </w:rPr>
      </w:pPr>
      <w:r w:rsidRPr="00C87FC5">
        <w:rPr>
          <w:b/>
          <w:color w:val="000000"/>
          <w:szCs w:val="28"/>
        </w:rPr>
        <w:t xml:space="preserve"> Linkage between GBV, HIV /AIDs and STLs </w:t>
      </w:r>
    </w:p>
    <w:p w14:paraId="27CF500F" w14:textId="77777777" w:rsidR="007F476D" w:rsidRPr="00C87FC5" w:rsidRDefault="004B12A9" w:rsidP="00C87FC5">
      <w:pPr>
        <w:spacing w:after="348" w:line="360" w:lineRule="auto"/>
        <w:ind w:right="15"/>
        <w:rPr>
          <w:szCs w:val="28"/>
        </w:rPr>
      </w:pPr>
      <w:r w:rsidRPr="00C87FC5">
        <w:rPr>
          <w:szCs w:val="28"/>
        </w:rPr>
        <w:t xml:space="preserve">There is a strong linkage between gender-based violence (GBV), HIV/AIDS, and sexually transmitted infections (STIs). GBV can increase the risk of HIV/AIDS and STIs in a number of ways, including: </w:t>
      </w:r>
    </w:p>
    <w:p w14:paraId="573F20AC"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Physical trauma: Physical trauma from GBV can create tears in the vaginal or anal lining, making it easier for HIV and other STIs to enter the body. </w:t>
      </w:r>
    </w:p>
    <w:p w14:paraId="2BD53C6E"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Forced sex: Forced sex is a form of sexual violence that can put people at high risk of HIV and other STIs. This is because people who are forced to have sex may not be able to negotiate safer sex practices, such as using condoms. </w:t>
      </w:r>
    </w:p>
    <w:p w14:paraId="2E7C088D"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Coercive control: Coercive control is a form of psychological abuse that can involve controlling a person's access to healthcare, including HIV prevention and treatment services. This can put people at increased risk of HIV and other STIs. </w:t>
      </w:r>
    </w:p>
    <w:p w14:paraId="6760D2BA" w14:textId="77777777" w:rsidR="007F476D" w:rsidRPr="00C87FC5" w:rsidRDefault="004B12A9" w:rsidP="00C87FC5">
      <w:pPr>
        <w:numPr>
          <w:ilvl w:val="0"/>
          <w:numId w:val="7"/>
        </w:numPr>
        <w:spacing w:after="279" w:line="360" w:lineRule="auto"/>
        <w:ind w:right="15" w:hanging="360"/>
        <w:rPr>
          <w:szCs w:val="28"/>
        </w:rPr>
      </w:pPr>
      <w:r w:rsidRPr="00C87FC5">
        <w:rPr>
          <w:szCs w:val="28"/>
        </w:rPr>
        <w:t xml:space="preserve">Stigma and discrimination: People who experience GBV may face stigma and discrimination, which can make it difficult for them to access HIV prevention and treatment services. This can also lead to social isolation, which can make people more vulnerable to HIV and other STIs. </w:t>
      </w:r>
    </w:p>
    <w:p w14:paraId="08810AAE" w14:textId="77777777" w:rsidR="007F476D" w:rsidRPr="00C87FC5" w:rsidRDefault="004B12A9" w:rsidP="00C87FC5">
      <w:pPr>
        <w:spacing w:after="259" w:line="360" w:lineRule="auto"/>
        <w:ind w:left="355" w:right="0"/>
        <w:rPr>
          <w:szCs w:val="28"/>
        </w:rPr>
      </w:pPr>
      <w:r w:rsidRPr="00C87FC5">
        <w:rPr>
          <w:b/>
          <w:color w:val="000000"/>
          <w:szCs w:val="28"/>
        </w:rPr>
        <w:t xml:space="preserve"> Law, policies and strategies to prevent gender-based violence </w:t>
      </w:r>
    </w:p>
    <w:p w14:paraId="59837845" w14:textId="77777777" w:rsidR="007F476D" w:rsidRPr="00C87FC5" w:rsidRDefault="004B12A9" w:rsidP="00C87FC5">
      <w:pPr>
        <w:spacing w:after="92" w:line="360" w:lineRule="auto"/>
        <w:ind w:left="355" w:right="4756"/>
        <w:rPr>
          <w:szCs w:val="28"/>
        </w:rPr>
      </w:pPr>
      <w:r w:rsidRPr="00C87FC5">
        <w:rPr>
          <w:color w:val="000000"/>
          <w:szCs w:val="28"/>
        </w:rPr>
        <w:t xml:space="preserve">Lows to prevent gender-based </w:t>
      </w:r>
      <w:proofErr w:type="gramStart"/>
      <w:r w:rsidRPr="00C87FC5">
        <w:rPr>
          <w:color w:val="000000"/>
          <w:szCs w:val="28"/>
        </w:rPr>
        <w:t xml:space="preserve">violence </w:t>
      </w:r>
      <w:r w:rsidRPr="00C87FC5">
        <w:rPr>
          <w:color w:val="000000"/>
          <w:szCs w:val="28"/>
          <w:shd w:val="clear" w:color="auto" w:fill="8B0000"/>
        </w:rPr>
        <w:t>?</w:t>
      </w:r>
      <w:proofErr w:type="gramEnd"/>
      <w:r w:rsidRPr="00C87FC5">
        <w:rPr>
          <w:color w:val="000000"/>
          <w:szCs w:val="28"/>
        </w:rPr>
        <w:t xml:space="preserve"> </w:t>
      </w:r>
    </w:p>
    <w:p w14:paraId="23A9DEB6" w14:textId="77777777" w:rsidR="007F476D" w:rsidRPr="00C87FC5" w:rsidRDefault="004B12A9" w:rsidP="00C87FC5">
      <w:pPr>
        <w:spacing w:after="327" w:line="360" w:lineRule="auto"/>
        <w:ind w:left="355" w:right="0"/>
        <w:rPr>
          <w:szCs w:val="28"/>
        </w:rPr>
      </w:pPr>
      <w:r w:rsidRPr="00C87FC5">
        <w:rPr>
          <w:b/>
          <w:szCs w:val="28"/>
        </w:rPr>
        <w:t xml:space="preserve">Strategies to prevent gender-based violence </w:t>
      </w:r>
    </w:p>
    <w:p w14:paraId="46D1B852" w14:textId="77777777" w:rsidR="007F476D" w:rsidRPr="00C87FC5" w:rsidRDefault="004B12A9" w:rsidP="00C87FC5">
      <w:pPr>
        <w:spacing w:line="360" w:lineRule="auto"/>
        <w:ind w:right="15"/>
        <w:rPr>
          <w:szCs w:val="28"/>
        </w:rPr>
      </w:pPr>
      <w:r w:rsidRPr="00C87FC5">
        <w:rPr>
          <w:szCs w:val="28"/>
        </w:rPr>
        <w:t xml:space="preserve">There are a number of strategies that can be used to prevent GBV. Some of these strategies include: </w:t>
      </w:r>
    </w:p>
    <w:p w14:paraId="7698F136" w14:textId="77777777" w:rsidR="007F476D" w:rsidRPr="00C87FC5" w:rsidRDefault="004B12A9" w:rsidP="00C87FC5">
      <w:pPr>
        <w:spacing w:line="360" w:lineRule="auto"/>
        <w:ind w:right="15"/>
        <w:rPr>
          <w:szCs w:val="28"/>
        </w:rPr>
      </w:pPr>
      <w:r w:rsidRPr="00C87FC5">
        <w:rPr>
          <w:szCs w:val="28"/>
        </w:rPr>
        <w:t xml:space="preserve">Educating people about GBV. It is important for people to understand what GBV is, how it can be prevented, and how to support victims. This can be done through public awareness campaigns, school programs, and community workshops. </w:t>
      </w:r>
    </w:p>
    <w:p w14:paraId="646A9322" w14:textId="77777777" w:rsidR="007F476D" w:rsidRPr="00C87FC5" w:rsidRDefault="004B12A9" w:rsidP="00C87FC5">
      <w:pPr>
        <w:numPr>
          <w:ilvl w:val="0"/>
          <w:numId w:val="7"/>
        </w:numPr>
        <w:spacing w:line="360" w:lineRule="auto"/>
        <w:ind w:right="15" w:hanging="360"/>
        <w:rPr>
          <w:szCs w:val="28"/>
        </w:rPr>
      </w:pPr>
      <w:r w:rsidRPr="00C87FC5">
        <w:rPr>
          <w:szCs w:val="28"/>
        </w:rPr>
        <w:t xml:space="preserve">Promoting gender equality. Gender inequality is a root cause of GBV. By promoting gender equality, we can help to create a more just and equitable society where GBV is less likely to occur. This can be done through laws and policies that promote gender equality, as well as through social and cultural change. </w:t>
      </w:r>
    </w:p>
    <w:p w14:paraId="679B7C8E" w14:textId="77777777" w:rsidR="007F476D" w:rsidRPr="00C87FC5" w:rsidRDefault="004B12A9" w:rsidP="00C87FC5">
      <w:pPr>
        <w:numPr>
          <w:ilvl w:val="0"/>
          <w:numId w:val="7"/>
        </w:numPr>
        <w:spacing w:after="351" w:line="360" w:lineRule="auto"/>
        <w:ind w:right="15" w:hanging="360"/>
        <w:rPr>
          <w:szCs w:val="28"/>
        </w:rPr>
      </w:pPr>
      <w:r w:rsidRPr="00C87FC5">
        <w:rPr>
          <w:szCs w:val="28"/>
        </w:rPr>
        <w:t xml:space="preserve">Supporting victims of GBV. It is important to provide support to victims of GBV, both in the immediate aftermath of the violence and in the long term. This support can include medical care, counseling, and legal assistance. It is also important to create safe spaces for victims to go where they can feel supported and understood. </w:t>
      </w:r>
    </w:p>
    <w:p w14:paraId="5306416E" w14:textId="77777777" w:rsidR="007F476D" w:rsidRPr="00C87FC5" w:rsidRDefault="004B12A9" w:rsidP="00C87FC5">
      <w:pPr>
        <w:spacing w:after="346" w:line="360" w:lineRule="auto"/>
        <w:ind w:right="15"/>
        <w:rPr>
          <w:szCs w:val="28"/>
        </w:rPr>
      </w:pPr>
      <w:r w:rsidRPr="00C87FC5">
        <w:rPr>
          <w:szCs w:val="28"/>
        </w:rPr>
        <w:t xml:space="preserve">In addition to these general strategies, there are also a number of specific strategies that can be used to prevent GBV in different contexts.  </w:t>
      </w:r>
    </w:p>
    <w:p w14:paraId="3208FDBE" w14:textId="77777777" w:rsidR="007F476D" w:rsidRPr="00C87FC5" w:rsidRDefault="004B12A9" w:rsidP="00C87FC5">
      <w:pPr>
        <w:spacing w:after="347" w:line="360" w:lineRule="auto"/>
        <w:ind w:right="15"/>
        <w:rPr>
          <w:szCs w:val="28"/>
        </w:rPr>
      </w:pPr>
      <w:r w:rsidRPr="00C87FC5">
        <w:rPr>
          <w:szCs w:val="28"/>
        </w:rPr>
        <w:t xml:space="preserve">For example: </w:t>
      </w:r>
    </w:p>
    <w:p w14:paraId="1DFB2144" w14:textId="77777777" w:rsidR="007F476D" w:rsidRPr="00C87FC5" w:rsidRDefault="004B12A9" w:rsidP="00C87FC5">
      <w:pPr>
        <w:spacing w:after="351" w:line="360" w:lineRule="auto"/>
        <w:ind w:right="15"/>
        <w:rPr>
          <w:szCs w:val="28"/>
        </w:rPr>
      </w:pPr>
      <w:r w:rsidRPr="00C87FC5">
        <w:rPr>
          <w:szCs w:val="28"/>
        </w:rPr>
        <w:t xml:space="preserve"> to prevent GBV in schools, schools can implement anti-bullying policies and programs, and train staff on how to identify and respond to GBV.  </w:t>
      </w:r>
    </w:p>
    <w:p w14:paraId="4637ECDE" w14:textId="77777777" w:rsidR="007F476D" w:rsidRPr="00C87FC5" w:rsidRDefault="004B12A9" w:rsidP="00C87FC5">
      <w:pPr>
        <w:spacing w:after="359" w:line="360" w:lineRule="auto"/>
        <w:ind w:right="15"/>
        <w:rPr>
          <w:szCs w:val="28"/>
        </w:rPr>
      </w:pPr>
      <w:r w:rsidRPr="00C87FC5">
        <w:rPr>
          <w:szCs w:val="28"/>
        </w:rPr>
        <w:t xml:space="preserve">To prevent GBV in the workplace, employers can implement anti-harassment policies and programs, and train staff on how to prevent and respond to GBV. </w:t>
      </w:r>
    </w:p>
    <w:p w14:paraId="6A86DF35" w14:textId="77777777" w:rsidR="007F476D" w:rsidRPr="00C87FC5" w:rsidRDefault="004B12A9" w:rsidP="00C87FC5">
      <w:pPr>
        <w:spacing w:after="339" w:line="360" w:lineRule="auto"/>
        <w:ind w:left="355" w:right="0"/>
        <w:rPr>
          <w:szCs w:val="28"/>
        </w:rPr>
      </w:pPr>
      <w:r w:rsidRPr="00C87FC5">
        <w:rPr>
          <w:b/>
          <w:color w:val="000000"/>
          <w:szCs w:val="28"/>
        </w:rPr>
        <w:t xml:space="preserve">1.3: Human trafficking prevention strategies </w:t>
      </w:r>
    </w:p>
    <w:p w14:paraId="532DD6EF" w14:textId="77777777" w:rsidR="007F476D" w:rsidRPr="00C87FC5" w:rsidRDefault="004B12A9" w:rsidP="00C87FC5">
      <w:pPr>
        <w:spacing w:after="347" w:line="360" w:lineRule="auto"/>
        <w:ind w:right="15"/>
        <w:rPr>
          <w:szCs w:val="28"/>
        </w:rPr>
      </w:pPr>
      <w:r w:rsidRPr="00C87FC5">
        <w:rPr>
          <w:b/>
          <w:szCs w:val="28"/>
        </w:rPr>
        <w:t>Human trafficking</w:t>
      </w:r>
      <w:r w:rsidRPr="00C87FC5">
        <w:rPr>
          <w:szCs w:val="28"/>
        </w:rPr>
        <w:t xml:space="preserve"> is a crime that involves compelling or coercing a person to provide labor or services, or to engage in commercial sex acts. </w:t>
      </w:r>
    </w:p>
    <w:p w14:paraId="209B7122" w14:textId="77777777" w:rsidR="007F476D" w:rsidRPr="00C87FC5" w:rsidRDefault="004B12A9" w:rsidP="00C87FC5">
      <w:pPr>
        <w:spacing w:after="363" w:line="360" w:lineRule="auto"/>
        <w:ind w:left="360" w:right="330" w:firstLine="0"/>
        <w:jc w:val="both"/>
        <w:rPr>
          <w:szCs w:val="28"/>
        </w:rPr>
      </w:pPr>
      <w:r w:rsidRPr="00C87FC5">
        <w:rPr>
          <w:szCs w:val="28"/>
        </w:rPr>
        <w:t xml:space="preserve">Human trafficking is a global problem, affecting people of all ages, genders, and nationalities. It is estimated that there are over 25 million victims of human trafficking worldwide. </w:t>
      </w:r>
    </w:p>
    <w:p w14:paraId="064FE4D2" w14:textId="77777777" w:rsidR="007F476D" w:rsidRPr="00C87FC5" w:rsidRDefault="004B12A9" w:rsidP="00C87FC5">
      <w:pPr>
        <w:spacing w:after="341" w:line="360" w:lineRule="auto"/>
        <w:ind w:right="15"/>
        <w:rPr>
          <w:szCs w:val="28"/>
        </w:rPr>
      </w:pPr>
      <w:r w:rsidRPr="00C87FC5">
        <w:rPr>
          <w:szCs w:val="28"/>
        </w:rPr>
        <w:t xml:space="preserve">Things that can be done to prevent and address human trafficking. These include: </w:t>
      </w:r>
    </w:p>
    <w:p w14:paraId="4209F9FF"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Raising awareness of human trafficking and its signs </w:t>
      </w:r>
    </w:p>
    <w:p w14:paraId="13C87DD6"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Educating vulnerable populations about the risks of trafficking </w:t>
      </w:r>
    </w:p>
    <w:p w14:paraId="0D903830"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Strengthening laws and enforcement against human trafficking </w:t>
      </w:r>
    </w:p>
    <w:p w14:paraId="70C83AD0" w14:textId="77777777" w:rsidR="007F476D" w:rsidRPr="00C87FC5" w:rsidRDefault="004B12A9" w:rsidP="00C87FC5">
      <w:pPr>
        <w:spacing w:after="355" w:line="360" w:lineRule="auto"/>
        <w:ind w:right="15"/>
        <w:rPr>
          <w:szCs w:val="28"/>
        </w:rPr>
      </w:pPr>
      <w:r w:rsidRPr="00C87FC5">
        <w:rPr>
          <w:szCs w:val="28"/>
        </w:rPr>
        <w:t xml:space="preserve">Providing support and services to victims of trafficking </w:t>
      </w:r>
    </w:p>
    <w:p w14:paraId="4C85324D" w14:textId="77777777" w:rsidR="007F476D" w:rsidRPr="00C87FC5" w:rsidRDefault="004B12A9" w:rsidP="00C87FC5">
      <w:pPr>
        <w:spacing w:after="339" w:line="360" w:lineRule="auto"/>
        <w:ind w:left="730" w:right="0"/>
        <w:rPr>
          <w:szCs w:val="28"/>
        </w:rPr>
      </w:pPr>
      <w:r w:rsidRPr="00C87FC5">
        <w:rPr>
          <w:b/>
          <w:color w:val="000000"/>
          <w:szCs w:val="28"/>
        </w:rPr>
        <w:t>Characteristics of human trafficking</w:t>
      </w:r>
      <w:r w:rsidRPr="00C87FC5">
        <w:rPr>
          <w:b/>
          <w:szCs w:val="28"/>
        </w:rPr>
        <w:t xml:space="preserve"> </w:t>
      </w:r>
    </w:p>
    <w:p w14:paraId="2CE78DD0" w14:textId="77777777" w:rsidR="007F476D" w:rsidRPr="00C87FC5" w:rsidRDefault="004B12A9" w:rsidP="00C87FC5">
      <w:pPr>
        <w:spacing w:after="348" w:line="360" w:lineRule="auto"/>
        <w:ind w:right="15"/>
        <w:rPr>
          <w:szCs w:val="28"/>
        </w:rPr>
      </w:pPr>
      <w:r w:rsidRPr="00C87FC5">
        <w:rPr>
          <w:szCs w:val="28"/>
        </w:rPr>
        <w:t xml:space="preserve">Human trafficking is a complex crime that can take many forms. However, there are some common characteristics that can be found in most trafficking cases. These include: </w:t>
      </w:r>
    </w:p>
    <w:p w14:paraId="4A38363C" w14:textId="77777777" w:rsidR="007F476D" w:rsidRPr="00C87FC5" w:rsidRDefault="004B12A9" w:rsidP="00C87FC5">
      <w:pPr>
        <w:numPr>
          <w:ilvl w:val="0"/>
          <w:numId w:val="8"/>
        </w:numPr>
        <w:spacing w:after="157" w:line="360" w:lineRule="auto"/>
        <w:ind w:right="15" w:hanging="360"/>
        <w:rPr>
          <w:szCs w:val="28"/>
        </w:rPr>
      </w:pPr>
      <w:r w:rsidRPr="00C87FC5">
        <w:rPr>
          <w:szCs w:val="28"/>
        </w:rPr>
        <w:t xml:space="preserve">Coercion: Traffickers use a variety of methods to coerce their victims into compliance, including threats of violence, physical abuse, debt bondage, and psychological manipulation. </w:t>
      </w:r>
    </w:p>
    <w:p w14:paraId="6985752F"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Exploitation: Traffickers exploit their victims for labor or sexual services, often forcing them to work long hours in dangerous or unhealthy conditions. </w:t>
      </w:r>
    </w:p>
    <w:p w14:paraId="3FED80AA"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Vulnerability: Traffickers often target vulnerable people who are economically disadvantaged, uneducated, or displaced by conflict. </w:t>
      </w:r>
    </w:p>
    <w:p w14:paraId="156DC583"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Deception: Traffickers may use false promises of jobs, education, or a better life to lure victims into trafficking situations. </w:t>
      </w:r>
    </w:p>
    <w:p w14:paraId="2F3EFE92" w14:textId="77777777" w:rsidR="007F476D" w:rsidRPr="00C87FC5" w:rsidRDefault="004B12A9" w:rsidP="00C87FC5">
      <w:pPr>
        <w:numPr>
          <w:ilvl w:val="0"/>
          <w:numId w:val="8"/>
        </w:numPr>
        <w:spacing w:after="279" w:line="360" w:lineRule="auto"/>
        <w:ind w:right="15" w:hanging="360"/>
        <w:rPr>
          <w:szCs w:val="28"/>
        </w:rPr>
      </w:pPr>
      <w:r w:rsidRPr="00C87FC5">
        <w:rPr>
          <w:szCs w:val="28"/>
        </w:rPr>
        <w:t xml:space="preserve">Isolation: Traffickers often isolate their victims from their families and friends, making it difficult for them to seek help. </w:t>
      </w:r>
    </w:p>
    <w:p w14:paraId="1EB8E18F" w14:textId="77777777" w:rsidR="007F476D" w:rsidRPr="00C87FC5" w:rsidRDefault="004B12A9" w:rsidP="00C87FC5">
      <w:pPr>
        <w:spacing w:after="131" w:line="360" w:lineRule="auto"/>
        <w:ind w:left="355" w:right="0"/>
        <w:rPr>
          <w:szCs w:val="28"/>
        </w:rPr>
      </w:pPr>
      <w:r w:rsidRPr="00C87FC5">
        <w:rPr>
          <w:b/>
          <w:color w:val="000000"/>
          <w:szCs w:val="28"/>
        </w:rPr>
        <w:t xml:space="preserve">Forms of human trafficking </w:t>
      </w:r>
    </w:p>
    <w:p w14:paraId="35B1FF78" w14:textId="77777777" w:rsidR="007F476D" w:rsidRPr="00C87FC5" w:rsidRDefault="004B12A9" w:rsidP="00C87FC5">
      <w:pPr>
        <w:spacing w:after="345" w:line="360" w:lineRule="auto"/>
        <w:ind w:right="15"/>
        <w:rPr>
          <w:szCs w:val="28"/>
        </w:rPr>
      </w:pPr>
      <w:r w:rsidRPr="00C87FC5">
        <w:rPr>
          <w:szCs w:val="28"/>
        </w:rPr>
        <w:t xml:space="preserve">The two most common forms of human trafficking are: </w:t>
      </w:r>
    </w:p>
    <w:p w14:paraId="08A2743E"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Sex trafficking: Sex trafficking involves the exploitation of a person for commercial sex acts through the use of force, fraud, or coercion. This includes prostitution, pornography, and live sex shows. </w:t>
      </w:r>
    </w:p>
    <w:p w14:paraId="5B52133D" w14:textId="77777777" w:rsidR="007F476D" w:rsidRPr="00C87FC5" w:rsidRDefault="004B12A9" w:rsidP="00C87FC5">
      <w:pPr>
        <w:numPr>
          <w:ilvl w:val="0"/>
          <w:numId w:val="8"/>
        </w:numPr>
        <w:spacing w:after="351" w:line="360" w:lineRule="auto"/>
        <w:ind w:right="15" w:hanging="360"/>
        <w:rPr>
          <w:szCs w:val="28"/>
        </w:rPr>
      </w:pPr>
      <w:r w:rsidRPr="00C87FC5">
        <w:rPr>
          <w:szCs w:val="28"/>
        </w:rPr>
        <w:t xml:space="preserve">Forced labor: Forced labor involves the exploitation of a person for labor or services through the use of force, fraud, or coercion. This can include work in agriculture, construction, manufacturing, mining, and domestic servitude. </w:t>
      </w:r>
    </w:p>
    <w:p w14:paraId="76B8E525" w14:textId="77777777" w:rsidR="007F476D" w:rsidRPr="00C87FC5" w:rsidRDefault="004B12A9" w:rsidP="00C87FC5">
      <w:pPr>
        <w:spacing w:after="348" w:line="360" w:lineRule="auto"/>
        <w:ind w:right="15"/>
        <w:rPr>
          <w:szCs w:val="28"/>
        </w:rPr>
      </w:pPr>
      <w:r w:rsidRPr="00C87FC5">
        <w:rPr>
          <w:szCs w:val="28"/>
        </w:rPr>
        <w:t xml:space="preserve">Other forms of human trafficking include: </w:t>
      </w:r>
    </w:p>
    <w:p w14:paraId="2E3BC26A"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Child trafficking: Child trafficking is the trafficking of children for any purpose, including sex trafficking and forced labor. </w:t>
      </w:r>
    </w:p>
    <w:p w14:paraId="459E2DA8" w14:textId="77777777" w:rsidR="007F476D" w:rsidRPr="00C87FC5" w:rsidRDefault="004B12A9" w:rsidP="00C87FC5">
      <w:pPr>
        <w:spacing w:line="360" w:lineRule="auto"/>
        <w:ind w:right="15"/>
        <w:rPr>
          <w:szCs w:val="28"/>
        </w:rPr>
      </w:pPr>
      <w:r w:rsidRPr="00C87FC5">
        <w:rPr>
          <w:szCs w:val="28"/>
        </w:rPr>
        <w:t xml:space="preserve">Debt bondage: Debt bondage is a form of forced labor in which a person is forced to work to pay off a debt. The debt is often inflated or impossible to repay, keeping the person trapped in a cycle of servitude. </w:t>
      </w:r>
    </w:p>
    <w:p w14:paraId="604A5501" w14:textId="77777777" w:rsidR="007F476D" w:rsidRPr="00C87FC5" w:rsidRDefault="004B12A9" w:rsidP="00C87FC5">
      <w:pPr>
        <w:numPr>
          <w:ilvl w:val="0"/>
          <w:numId w:val="8"/>
        </w:numPr>
        <w:spacing w:after="279" w:line="360" w:lineRule="auto"/>
        <w:ind w:right="15" w:hanging="360"/>
        <w:rPr>
          <w:szCs w:val="28"/>
        </w:rPr>
      </w:pPr>
      <w:r w:rsidRPr="00C87FC5">
        <w:rPr>
          <w:szCs w:val="28"/>
        </w:rPr>
        <w:t xml:space="preserve">Organ trafficking: Organ trafficking is the illegal trade in human organs. Victims of organ trafficking may be coerced into donating their organs, or their organs may be harvested without their consent. </w:t>
      </w:r>
    </w:p>
    <w:p w14:paraId="1EABF270" w14:textId="77777777" w:rsidR="007F476D" w:rsidRPr="00C87FC5" w:rsidRDefault="004B12A9" w:rsidP="00C87FC5">
      <w:pPr>
        <w:spacing w:after="127" w:line="360" w:lineRule="auto"/>
        <w:ind w:left="355" w:right="0"/>
        <w:rPr>
          <w:szCs w:val="28"/>
        </w:rPr>
      </w:pPr>
      <w:r w:rsidRPr="00C87FC5">
        <w:rPr>
          <w:b/>
          <w:color w:val="000000"/>
          <w:szCs w:val="28"/>
        </w:rPr>
        <w:t xml:space="preserve">Effects of human trafficking </w:t>
      </w:r>
    </w:p>
    <w:p w14:paraId="45807BD1" w14:textId="77777777" w:rsidR="007F476D" w:rsidRPr="00C87FC5" w:rsidRDefault="004B12A9" w:rsidP="00C87FC5">
      <w:pPr>
        <w:spacing w:after="347" w:line="360" w:lineRule="auto"/>
        <w:ind w:right="15"/>
        <w:rPr>
          <w:szCs w:val="28"/>
        </w:rPr>
      </w:pPr>
      <w:r w:rsidRPr="00C87FC5">
        <w:rPr>
          <w:szCs w:val="28"/>
        </w:rPr>
        <w:t xml:space="preserve">Human trafficking is a serious crime with devastating consequences for victims. It violates human rights and robs people of their dignity and freedom. Victims of human trafficking may experience a range of physical, psychological, and social harms, including: </w:t>
      </w:r>
    </w:p>
    <w:p w14:paraId="6D1AE58D" w14:textId="77777777" w:rsidR="007F476D" w:rsidRPr="00C87FC5" w:rsidRDefault="004B12A9" w:rsidP="00C87FC5">
      <w:pPr>
        <w:spacing w:after="345" w:line="360" w:lineRule="auto"/>
        <w:ind w:right="15"/>
        <w:rPr>
          <w:szCs w:val="28"/>
        </w:rPr>
      </w:pPr>
      <w:r w:rsidRPr="00C87FC5">
        <w:rPr>
          <w:szCs w:val="28"/>
        </w:rPr>
        <w:t xml:space="preserve">Physical harms: </w:t>
      </w:r>
    </w:p>
    <w:p w14:paraId="3BE55041"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Injuries from physical abuse, sexual assault, and forced labor </w:t>
      </w:r>
    </w:p>
    <w:p w14:paraId="6744952B"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Malnutrition and dehydration </w:t>
      </w:r>
    </w:p>
    <w:p w14:paraId="4D1B7E5E"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Poor health care </w:t>
      </w:r>
    </w:p>
    <w:p w14:paraId="32CBBDA2"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Sexually transmitted infections (STIs) and HIV/AIDS </w:t>
      </w:r>
    </w:p>
    <w:p w14:paraId="4D36AF64"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Pregnancy and childbirth complications </w:t>
      </w:r>
    </w:p>
    <w:p w14:paraId="45F36A5E" w14:textId="77777777" w:rsidR="007F476D" w:rsidRPr="00C87FC5" w:rsidRDefault="004B12A9" w:rsidP="00C87FC5">
      <w:pPr>
        <w:numPr>
          <w:ilvl w:val="0"/>
          <w:numId w:val="8"/>
        </w:numPr>
        <w:spacing w:after="350" w:line="360" w:lineRule="auto"/>
        <w:ind w:right="15" w:hanging="360"/>
        <w:rPr>
          <w:szCs w:val="28"/>
        </w:rPr>
      </w:pPr>
      <w:r w:rsidRPr="00C87FC5">
        <w:rPr>
          <w:szCs w:val="28"/>
        </w:rPr>
        <w:t xml:space="preserve">Death </w:t>
      </w:r>
    </w:p>
    <w:p w14:paraId="2644663A" w14:textId="77777777" w:rsidR="007F476D" w:rsidRPr="00C87FC5" w:rsidRDefault="004B12A9" w:rsidP="00C87FC5">
      <w:pPr>
        <w:spacing w:after="346" w:line="360" w:lineRule="auto"/>
        <w:ind w:right="15"/>
        <w:rPr>
          <w:szCs w:val="28"/>
        </w:rPr>
      </w:pPr>
      <w:r w:rsidRPr="00C87FC5">
        <w:rPr>
          <w:szCs w:val="28"/>
        </w:rPr>
        <w:t xml:space="preserve">Psychological harms: </w:t>
      </w:r>
    </w:p>
    <w:p w14:paraId="29127CE3"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Post-traumatic stress disorder (PTSD) </w:t>
      </w:r>
    </w:p>
    <w:p w14:paraId="454DE4AF"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Depression </w:t>
      </w:r>
    </w:p>
    <w:p w14:paraId="584AEDB5"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Anxiety </w:t>
      </w:r>
    </w:p>
    <w:p w14:paraId="4D8E1451"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Fear </w:t>
      </w:r>
    </w:p>
    <w:p w14:paraId="5EAE3FEA"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Shame </w:t>
      </w:r>
    </w:p>
    <w:p w14:paraId="5DD6E1B4"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Guilt </w:t>
      </w:r>
    </w:p>
    <w:p w14:paraId="179D8D3C"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Self-isolation </w:t>
      </w:r>
    </w:p>
    <w:p w14:paraId="123FFE48"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Suicidal thoughts and behaviors </w:t>
      </w:r>
    </w:p>
    <w:p w14:paraId="3C0ACE92" w14:textId="77777777" w:rsidR="007F476D" w:rsidRPr="00C87FC5" w:rsidRDefault="007F476D" w:rsidP="00C87FC5">
      <w:pPr>
        <w:spacing w:line="360" w:lineRule="auto"/>
        <w:rPr>
          <w:szCs w:val="28"/>
        </w:rPr>
        <w:sectPr w:rsidR="007F476D" w:rsidRPr="00C87FC5">
          <w:headerReference w:type="even" r:id="rId24"/>
          <w:headerReference w:type="default" r:id="rId25"/>
          <w:footerReference w:type="even" r:id="rId26"/>
          <w:footerReference w:type="default" r:id="rId27"/>
          <w:headerReference w:type="first" r:id="rId28"/>
          <w:footerReference w:type="first" r:id="rId29"/>
          <w:pgSz w:w="12240" w:h="15840"/>
          <w:pgMar w:top="1439" w:right="1448" w:bottom="1556" w:left="1081" w:header="1511" w:footer="717" w:gutter="0"/>
          <w:cols w:space="720"/>
        </w:sectPr>
      </w:pPr>
    </w:p>
    <w:p w14:paraId="05A39CA5" w14:textId="77777777" w:rsidR="007F476D" w:rsidRPr="00C87FC5" w:rsidRDefault="004B12A9" w:rsidP="00C87FC5">
      <w:pPr>
        <w:spacing w:after="341" w:line="360" w:lineRule="auto"/>
        <w:ind w:right="15"/>
        <w:rPr>
          <w:szCs w:val="28"/>
        </w:rPr>
      </w:pPr>
      <w:r w:rsidRPr="00C87FC5">
        <w:rPr>
          <w:szCs w:val="28"/>
        </w:rPr>
        <w:t xml:space="preserve">Social harms: </w:t>
      </w:r>
    </w:p>
    <w:p w14:paraId="70BD251A"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Loss of education and employment opportunities </w:t>
      </w:r>
    </w:p>
    <w:p w14:paraId="23455B5F"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Loss of social support </w:t>
      </w:r>
    </w:p>
    <w:p w14:paraId="36CF07FB"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Stigma and discrimination </w:t>
      </w:r>
    </w:p>
    <w:p w14:paraId="3F71F210" w14:textId="77777777" w:rsidR="007F476D" w:rsidRPr="00C87FC5" w:rsidRDefault="004B12A9" w:rsidP="00C87FC5">
      <w:pPr>
        <w:numPr>
          <w:ilvl w:val="0"/>
          <w:numId w:val="8"/>
        </w:numPr>
        <w:spacing w:after="275" w:line="360" w:lineRule="auto"/>
        <w:ind w:right="15" w:hanging="360"/>
        <w:rPr>
          <w:szCs w:val="28"/>
        </w:rPr>
      </w:pPr>
      <w:r w:rsidRPr="00C87FC5">
        <w:rPr>
          <w:szCs w:val="28"/>
        </w:rPr>
        <w:t xml:space="preserve">Difficulty reintegrating into society after trafficking </w:t>
      </w:r>
    </w:p>
    <w:p w14:paraId="11602D67" w14:textId="77777777" w:rsidR="007F476D" w:rsidRPr="00C87FC5" w:rsidRDefault="004B12A9" w:rsidP="00C87FC5">
      <w:pPr>
        <w:spacing w:after="131" w:line="360" w:lineRule="auto"/>
        <w:ind w:left="355" w:right="0"/>
        <w:rPr>
          <w:szCs w:val="28"/>
        </w:rPr>
      </w:pPr>
      <w:r w:rsidRPr="00C87FC5">
        <w:rPr>
          <w:b/>
          <w:color w:val="000000"/>
          <w:szCs w:val="28"/>
        </w:rPr>
        <w:t xml:space="preserve">Prevention of human trafficking </w:t>
      </w:r>
    </w:p>
    <w:p w14:paraId="31BA76E0" w14:textId="77777777" w:rsidR="007F476D" w:rsidRPr="00C87FC5" w:rsidRDefault="004B12A9" w:rsidP="00C87FC5">
      <w:pPr>
        <w:spacing w:after="347" w:line="360" w:lineRule="auto"/>
        <w:ind w:right="15"/>
        <w:rPr>
          <w:szCs w:val="28"/>
        </w:rPr>
      </w:pPr>
      <w:r w:rsidRPr="00C87FC5">
        <w:rPr>
          <w:szCs w:val="28"/>
        </w:rPr>
        <w:t xml:space="preserve">Human trafficking is a serious global problem that affects millions of people every year. It is a crime that involves the exploitation of people for forced labor, sexual exploitation, or commercial organ removal. Traffickers often prey on vulnerable people who are seeking better opportunities, but who are instead forced to work against their will in dangerous and exploitative conditions. </w:t>
      </w:r>
    </w:p>
    <w:p w14:paraId="596F3A87" w14:textId="77777777" w:rsidR="007F476D" w:rsidRPr="00C87FC5" w:rsidRDefault="004B12A9" w:rsidP="00C87FC5">
      <w:pPr>
        <w:spacing w:after="348" w:line="360" w:lineRule="auto"/>
        <w:ind w:right="15"/>
        <w:rPr>
          <w:szCs w:val="28"/>
        </w:rPr>
      </w:pPr>
      <w:r w:rsidRPr="00C87FC5">
        <w:rPr>
          <w:szCs w:val="28"/>
        </w:rPr>
        <w:t xml:space="preserve">There are a number of things that can be done to prevent human trafficking, including: </w:t>
      </w:r>
    </w:p>
    <w:p w14:paraId="1B252E01"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Educating the public. The first step to preventing human trafficking is to educate people about what it is and how to identify it. This includes teaching people about the risk factors for trafficking, the signs of exploitation, and what to do if they suspect that someone is being trafficked. </w:t>
      </w:r>
    </w:p>
    <w:p w14:paraId="7C62917C"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Supporting vulnerable communities. Traffickers often prey on people who are vulnerable due to poverty, lack of education, or other factors. By supporting vulnerable communities and providing them with opportunities, we can make it more difficult for traffickers to operate. </w:t>
      </w:r>
    </w:p>
    <w:p w14:paraId="6C7439EE"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Strengthening law enforcement. Law enforcement agencies need to have the resources and training to investigate and prosecute human trafficking cases. This includes developing specialized anti-trafficking units and training law enforcement officers on the signs of trafficking and how to identify victims. </w:t>
      </w:r>
    </w:p>
    <w:p w14:paraId="41DF5147" w14:textId="77777777" w:rsidR="007F476D" w:rsidRPr="00C87FC5" w:rsidRDefault="004B12A9" w:rsidP="00C87FC5">
      <w:pPr>
        <w:numPr>
          <w:ilvl w:val="0"/>
          <w:numId w:val="8"/>
        </w:numPr>
        <w:spacing w:after="351" w:line="360" w:lineRule="auto"/>
        <w:ind w:right="15" w:hanging="360"/>
        <w:rPr>
          <w:szCs w:val="28"/>
        </w:rPr>
      </w:pPr>
      <w:r w:rsidRPr="00C87FC5">
        <w:rPr>
          <w:szCs w:val="28"/>
        </w:rPr>
        <w:t xml:space="preserve">Working with the private sector. The private sector can play a role in preventing human trafficking by adopting ethical business practices and monitoring their supply chains for signs of exploitation. Companies can also support anti-trafficking organizations and raise awareness among their employees. </w:t>
      </w:r>
    </w:p>
    <w:p w14:paraId="2F3DE756" w14:textId="77777777" w:rsidR="007F476D" w:rsidRPr="00C87FC5" w:rsidRDefault="004B12A9" w:rsidP="00C87FC5">
      <w:pPr>
        <w:spacing w:line="360" w:lineRule="auto"/>
        <w:ind w:right="15"/>
        <w:rPr>
          <w:szCs w:val="28"/>
        </w:rPr>
      </w:pPr>
      <w:r w:rsidRPr="00C87FC5">
        <w:rPr>
          <w:szCs w:val="28"/>
        </w:rPr>
        <w:t xml:space="preserve">Individuals can also help to prevent human trafficking by: </w:t>
      </w:r>
    </w:p>
    <w:p w14:paraId="74E0A036" w14:textId="77777777" w:rsidR="007F476D" w:rsidRPr="00C87FC5" w:rsidRDefault="004B12A9" w:rsidP="00C87FC5">
      <w:pPr>
        <w:spacing w:line="360" w:lineRule="auto"/>
        <w:ind w:right="15"/>
        <w:rPr>
          <w:szCs w:val="28"/>
        </w:rPr>
      </w:pPr>
      <w:r w:rsidRPr="00C87FC5">
        <w:rPr>
          <w:szCs w:val="28"/>
        </w:rPr>
        <w:t xml:space="preserve">Learning about the signs of exploitation. Some of the signs of human trafficking include: a person who is isolated from their family and friends, has no control over their own money or identification, or is working long hours in poor conditions. If you see any of these signs, you can report them to the National Human Trafficking; to the public authorities such as Police, RIB, etc. </w:t>
      </w:r>
    </w:p>
    <w:p w14:paraId="686F2CE1"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Supporting anti-trafficking organizations. There are many anti-trafficking organizations working to prevent and combat human trafficking. You can support their work by donating money, volunteering your time, or raising awareness about their cause. </w:t>
      </w:r>
    </w:p>
    <w:p w14:paraId="0C1997EC" w14:textId="77777777" w:rsidR="007F476D" w:rsidRPr="00C87FC5" w:rsidRDefault="004B12A9" w:rsidP="00C87FC5">
      <w:pPr>
        <w:numPr>
          <w:ilvl w:val="0"/>
          <w:numId w:val="8"/>
        </w:numPr>
        <w:spacing w:after="291" w:line="360" w:lineRule="auto"/>
        <w:ind w:right="15" w:hanging="360"/>
        <w:rPr>
          <w:szCs w:val="28"/>
        </w:rPr>
      </w:pPr>
      <w:r w:rsidRPr="00C87FC5">
        <w:rPr>
          <w:szCs w:val="28"/>
        </w:rPr>
        <w:t xml:space="preserve">Being a responsible consumer. When you buy goods and services, be sure to choose companies that have ethical business practices and that monitor their supply chains for signs of exploitation. </w:t>
      </w:r>
    </w:p>
    <w:p w14:paraId="4CE5E697" w14:textId="77777777" w:rsidR="007F476D" w:rsidRPr="00C87FC5" w:rsidRDefault="004B12A9" w:rsidP="00C87FC5">
      <w:pPr>
        <w:spacing w:after="267" w:line="360" w:lineRule="auto"/>
        <w:ind w:left="355" w:right="0"/>
        <w:rPr>
          <w:szCs w:val="28"/>
        </w:rPr>
      </w:pPr>
      <w:r w:rsidRPr="00C87FC5">
        <w:rPr>
          <w:b/>
          <w:color w:val="000000"/>
          <w:szCs w:val="28"/>
        </w:rPr>
        <w:t xml:space="preserve">Learning outcome 3: Promote peace and social cohesion </w:t>
      </w:r>
    </w:p>
    <w:p w14:paraId="2ACC0EFD" w14:textId="77777777" w:rsidR="007F476D" w:rsidRPr="00C87FC5" w:rsidRDefault="004B12A9" w:rsidP="00C87FC5">
      <w:pPr>
        <w:spacing w:after="263" w:line="360" w:lineRule="auto"/>
        <w:ind w:left="355" w:right="0"/>
        <w:rPr>
          <w:szCs w:val="28"/>
        </w:rPr>
      </w:pPr>
      <w:r w:rsidRPr="00C87FC5">
        <w:rPr>
          <w:b/>
          <w:color w:val="000000"/>
          <w:szCs w:val="28"/>
        </w:rPr>
        <w:t xml:space="preserve">3.1: The concepts of social cohesion </w:t>
      </w:r>
    </w:p>
    <w:p w14:paraId="7167DB78" w14:textId="77777777" w:rsidR="007F476D" w:rsidRPr="00C87FC5" w:rsidRDefault="004B12A9" w:rsidP="00C87FC5">
      <w:pPr>
        <w:spacing w:after="131" w:line="360" w:lineRule="auto"/>
        <w:ind w:left="355" w:right="0"/>
        <w:rPr>
          <w:szCs w:val="28"/>
        </w:rPr>
      </w:pPr>
      <w:r w:rsidRPr="00C87FC5">
        <w:rPr>
          <w:b/>
          <w:color w:val="000000"/>
          <w:szCs w:val="28"/>
        </w:rPr>
        <w:t xml:space="preserve">Definitions of social cohesion </w:t>
      </w:r>
    </w:p>
    <w:p w14:paraId="385B8973" w14:textId="77777777" w:rsidR="007F476D" w:rsidRPr="00C87FC5" w:rsidRDefault="004B12A9" w:rsidP="00C87FC5">
      <w:pPr>
        <w:spacing w:after="351" w:line="360" w:lineRule="auto"/>
        <w:ind w:right="15"/>
        <w:rPr>
          <w:szCs w:val="28"/>
        </w:rPr>
      </w:pPr>
      <w:r w:rsidRPr="00C87FC5">
        <w:rPr>
          <w:b/>
          <w:szCs w:val="28"/>
        </w:rPr>
        <w:t>Social cohesion</w:t>
      </w:r>
      <w:r w:rsidRPr="00C87FC5">
        <w:rPr>
          <w:szCs w:val="28"/>
        </w:rPr>
        <w:t xml:space="preserve"> is a complex concept that has been defined in many different ways. However, at its core, social cohesion refers to the strength of relationships and the sense of solidarity among members of a community. It is the glue that holds society together and allows it to function effectively. </w:t>
      </w:r>
    </w:p>
    <w:p w14:paraId="2AB4C830" w14:textId="77777777" w:rsidR="007F476D" w:rsidRPr="00C87FC5" w:rsidRDefault="004B12A9" w:rsidP="00C87FC5">
      <w:pPr>
        <w:spacing w:after="351" w:line="360" w:lineRule="auto"/>
        <w:ind w:left="355" w:right="0"/>
        <w:rPr>
          <w:szCs w:val="28"/>
        </w:rPr>
      </w:pPr>
      <w:r w:rsidRPr="00C87FC5">
        <w:rPr>
          <w:szCs w:val="28"/>
        </w:rPr>
        <w:t>Also,</w:t>
      </w:r>
      <w:r w:rsidRPr="00C87FC5">
        <w:rPr>
          <w:color w:val="000000"/>
          <w:szCs w:val="28"/>
        </w:rPr>
        <w:t xml:space="preserve"> Social cohesion refers to how members of a society or community co-exist in peace.</w:t>
      </w:r>
      <w:r w:rsidRPr="00C87FC5">
        <w:rPr>
          <w:szCs w:val="28"/>
        </w:rPr>
        <w:t xml:space="preserve"> </w:t>
      </w:r>
    </w:p>
    <w:p w14:paraId="747090E2" w14:textId="77777777" w:rsidR="007F476D" w:rsidRPr="00C87FC5" w:rsidRDefault="004B12A9" w:rsidP="00C87FC5">
      <w:pPr>
        <w:spacing w:after="344" w:line="360" w:lineRule="auto"/>
        <w:ind w:right="15"/>
        <w:rPr>
          <w:szCs w:val="28"/>
        </w:rPr>
      </w:pPr>
      <w:r w:rsidRPr="00C87FC5">
        <w:rPr>
          <w:szCs w:val="28"/>
        </w:rPr>
        <w:t xml:space="preserve">Here are a few definitions of social cohesion from different sources: </w:t>
      </w:r>
    </w:p>
    <w:p w14:paraId="1D7317D4"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The World Health Organization defines social cohesion as "the glue that holds society together. It is the degree to which people trust each other, feel a sense of belonging to a community, and are willing to cooperate with each other for the common good." </w:t>
      </w:r>
    </w:p>
    <w:p w14:paraId="6365DEE1" w14:textId="77777777" w:rsidR="007F476D" w:rsidRPr="00C87FC5" w:rsidRDefault="004B12A9" w:rsidP="00C87FC5">
      <w:pPr>
        <w:numPr>
          <w:ilvl w:val="0"/>
          <w:numId w:val="8"/>
        </w:numPr>
        <w:spacing w:after="279" w:line="360" w:lineRule="auto"/>
        <w:ind w:right="15" w:hanging="360"/>
        <w:rPr>
          <w:szCs w:val="28"/>
        </w:rPr>
      </w:pPr>
      <w:r w:rsidRPr="00C87FC5">
        <w:rPr>
          <w:szCs w:val="28"/>
        </w:rPr>
        <w:t xml:space="preserve">The Council of Europe defines social cohesion as "the capacity of a society to ensure the well-being of all its members, minimizing disparities and avoiding marginalization. </w:t>
      </w:r>
    </w:p>
    <w:p w14:paraId="562446C9" w14:textId="77777777" w:rsidR="007F476D" w:rsidRPr="00C87FC5" w:rsidRDefault="004B12A9" w:rsidP="00C87FC5">
      <w:pPr>
        <w:spacing w:after="0" w:line="360" w:lineRule="auto"/>
        <w:ind w:left="360" w:right="0" w:firstLine="0"/>
        <w:rPr>
          <w:szCs w:val="28"/>
        </w:rPr>
      </w:pPr>
      <w:r w:rsidRPr="00C87FC5">
        <w:rPr>
          <w:b/>
          <w:color w:val="000000"/>
          <w:szCs w:val="28"/>
        </w:rPr>
        <w:t xml:space="preserve"> </w:t>
      </w:r>
    </w:p>
    <w:p w14:paraId="48BC802F" w14:textId="77777777" w:rsidR="007F476D" w:rsidRPr="00C87FC5" w:rsidRDefault="004B12A9" w:rsidP="00C87FC5">
      <w:pPr>
        <w:spacing w:after="127" w:line="360" w:lineRule="auto"/>
        <w:ind w:left="355" w:right="0"/>
        <w:rPr>
          <w:szCs w:val="28"/>
        </w:rPr>
      </w:pPr>
      <w:r w:rsidRPr="00C87FC5">
        <w:rPr>
          <w:b/>
          <w:color w:val="000000"/>
          <w:szCs w:val="28"/>
        </w:rPr>
        <w:t xml:space="preserve">Factors of social cohesion </w:t>
      </w:r>
    </w:p>
    <w:p w14:paraId="028E6BE3" w14:textId="77777777" w:rsidR="007F476D" w:rsidRPr="00C87FC5" w:rsidRDefault="004B12A9" w:rsidP="00C87FC5">
      <w:pPr>
        <w:spacing w:after="376" w:line="360" w:lineRule="auto"/>
        <w:ind w:right="15"/>
        <w:rPr>
          <w:szCs w:val="28"/>
        </w:rPr>
      </w:pPr>
      <w:r w:rsidRPr="00C87FC5">
        <w:rPr>
          <w:szCs w:val="28"/>
        </w:rPr>
        <w:t xml:space="preserve">Social cohesion is a complex concept that is influenced by a variety of factors. Some of the key factors that contribute to social cohesion include: </w:t>
      </w:r>
    </w:p>
    <w:p w14:paraId="2CCD8AA7" w14:textId="77777777" w:rsidR="007F476D" w:rsidRPr="00C87FC5" w:rsidRDefault="004B12A9" w:rsidP="00C87FC5">
      <w:pPr>
        <w:numPr>
          <w:ilvl w:val="0"/>
          <w:numId w:val="8"/>
        </w:numPr>
        <w:spacing w:after="14" w:line="360" w:lineRule="auto"/>
        <w:ind w:right="15" w:hanging="360"/>
        <w:rPr>
          <w:szCs w:val="28"/>
        </w:rPr>
      </w:pPr>
      <w:r w:rsidRPr="00C87FC5">
        <w:rPr>
          <w:color w:val="000000"/>
          <w:szCs w:val="28"/>
        </w:rPr>
        <w:t xml:space="preserve">History: A shared past, good or bad, can enable people to live peacefully with each other or antagonistically. </w:t>
      </w:r>
      <w:r w:rsidRPr="00C87FC5">
        <w:rPr>
          <w:szCs w:val="28"/>
        </w:rPr>
        <w:t xml:space="preserve"> </w:t>
      </w:r>
    </w:p>
    <w:p w14:paraId="644D026F" w14:textId="77777777" w:rsidR="007F476D" w:rsidRPr="00C87FC5" w:rsidRDefault="004B12A9" w:rsidP="00C87FC5">
      <w:pPr>
        <w:spacing w:after="0" w:line="360" w:lineRule="auto"/>
        <w:ind w:left="1080" w:right="0" w:firstLine="0"/>
        <w:rPr>
          <w:szCs w:val="28"/>
        </w:rPr>
      </w:pPr>
      <w:r w:rsidRPr="00C87FC5">
        <w:rPr>
          <w:szCs w:val="28"/>
        </w:rPr>
        <w:t xml:space="preserve"> </w:t>
      </w:r>
    </w:p>
    <w:p w14:paraId="79633E07" w14:textId="77777777" w:rsidR="007F476D" w:rsidRPr="00C87FC5" w:rsidRDefault="004B12A9" w:rsidP="00C87FC5">
      <w:pPr>
        <w:spacing w:after="14" w:line="360" w:lineRule="auto"/>
        <w:ind w:left="1090" w:right="0"/>
        <w:rPr>
          <w:szCs w:val="28"/>
        </w:rPr>
      </w:pPr>
      <w:r w:rsidRPr="00C87FC5">
        <w:rPr>
          <w:color w:val="000000"/>
          <w:szCs w:val="28"/>
        </w:rPr>
        <w:t xml:space="preserve">For example, colonialism had a big hand in this. Colonialists united some communities on one hand. On the other hand, they created rivalry between some communities. People who share a common history are united since they understand what they have been through. Unit 15 204 </w:t>
      </w:r>
    </w:p>
    <w:p w14:paraId="6F4F8D59" w14:textId="77777777" w:rsidR="007F476D" w:rsidRPr="00C87FC5" w:rsidRDefault="004B12A9" w:rsidP="00C87FC5">
      <w:pPr>
        <w:spacing w:after="0" w:line="360" w:lineRule="auto"/>
        <w:ind w:left="1080" w:right="0" w:firstLine="0"/>
        <w:rPr>
          <w:szCs w:val="28"/>
        </w:rPr>
      </w:pPr>
      <w:r w:rsidRPr="00C87FC5">
        <w:rPr>
          <w:szCs w:val="28"/>
        </w:rPr>
        <w:t xml:space="preserve"> </w:t>
      </w:r>
    </w:p>
    <w:p w14:paraId="59EE8472" w14:textId="77777777" w:rsidR="007F476D" w:rsidRPr="00C87FC5" w:rsidRDefault="004B12A9" w:rsidP="00C87FC5">
      <w:pPr>
        <w:numPr>
          <w:ilvl w:val="0"/>
          <w:numId w:val="8"/>
        </w:numPr>
        <w:spacing w:after="14" w:line="360" w:lineRule="auto"/>
        <w:ind w:right="15" w:hanging="360"/>
        <w:rPr>
          <w:szCs w:val="28"/>
        </w:rPr>
      </w:pPr>
      <w:r w:rsidRPr="00C87FC5">
        <w:rPr>
          <w:color w:val="000000"/>
          <w:szCs w:val="28"/>
        </w:rPr>
        <w:t xml:space="preserve">Education: A good education system encourages social cohesion. Schools teach about the importance of social cohesion in a nation. </w:t>
      </w:r>
      <w:r w:rsidRPr="00C87FC5">
        <w:rPr>
          <w:szCs w:val="28"/>
        </w:rPr>
        <w:t xml:space="preserve"> </w:t>
      </w:r>
    </w:p>
    <w:p w14:paraId="2E5BDFA8" w14:textId="77777777" w:rsidR="007F476D" w:rsidRPr="00C87FC5" w:rsidRDefault="004B12A9" w:rsidP="00C87FC5">
      <w:pPr>
        <w:spacing w:after="0" w:line="360" w:lineRule="auto"/>
        <w:ind w:left="1080" w:right="0" w:firstLine="0"/>
        <w:rPr>
          <w:szCs w:val="28"/>
        </w:rPr>
      </w:pPr>
      <w:r w:rsidRPr="00C87FC5">
        <w:rPr>
          <w:szCs w:val="28"/>
        </w:rPr>
        <w:t xml:space="preserve"> </w:t>
      </w:r>
    </w:p>
    <w:p w14:paraId="15A00C7F" w14:textId="77777777" w:rsidR="007F476D" w:rsidRPr="00C87FC5" w:rsidRDefault="004B12A9" w:rsidP="00C87FC5">
      <w:pPr>
        <w:spacing w:after="14" w:line="360" w:lineRule="auto"/>
        <w:ind w:left="1090" w:right="0"/>
        <w:rPr>
          <w:szCs w:val="28"/>
        </w:rPr>
      </w:pPr>
      <w:r w:rsidRPr="00C87FC5">
        <w:rPr>
          <w:color w:val="000000"/>
          <w:szCs w:val="28"/>
        </w:rPr>
        <w:t xml:space="preserve">For example, they teach about obligation of citizens, behaviors expected of citizens and consequences of not obeying the law. Schools can also facilitate the appreciation of other cultures and political issues, in so doing, may increase the likelihood that a student will see a point of view other than his own. In school, students from different parts interact with each other. This also promotes social cohesion. </w:t>
      </w:r>
    </w:p>
    <w:p w14:paraId="380C1D28" w14:textId="77777777" w:rsidR="007F476D" w:rsidRPr="00C87FC5" w:rsidRDefault="004B12A9" w:rsidP="00C87FC5">
      <w:pPr>
        <w:spacing w:after="0" w:line="360" w:lineRule="auto"/>
        <w:ind w:left="1080" w:right="0" w:firstLine="0"/>
        <w:rPr>
          <w:szCs w:val="28"/>
        </w:rPr>
      </w:pPr>
      <w:r w:rsidRPr="00C87FC5">
        <w:rPr>
          <w:szCs w:val="28"/>
        </w:rPr>
        <w:t xml:space="preserve"> </w:t>
      </w:r>
    </w:p>
    <w:p w14:paraId="43C76A23" w14:textId="77777777" w:rsidR="007F476D" w:rsidRPr="00C87FC5" w:rsidRDefault="004B12A9" w:rsidP="00C87FC5">
      <w:pPr>
        <w:numPr>
          <w:ilvl w:val="0"/>
          <w:numId w:val="8"/>
        </w:numPr>
        <w:spacing w:after="13" w:line="360" w:lineRule="auto"/>
        <w:ind w:right="15" w:hanging="360"/>
        <w:rPr>
          <w:szCs w:val="28"/>
        </w:rPr>
      </w:pPr>
      <w:r w:rsidRPr="00C87FC5">
        <w:rPr>
          <w:color w:val="000000"/>
          <w:szCs w:val="28"/>
        </w:rPr>
        <w:t>Political views: People with the same political views are united. Many times competitive elective politics can cause divisions or unity among people in a given society.</w:t>
      </w:r>
      <w:r w:rsidRPr="00C87FC5">
        <w:rPr>
          <w:szCs w:val="28"/>
        </w:rPr>
        <w:t xml:space="preserve"> </w:t>
      </w:r>
    </w:p>
    <w:p w14:paraId="543F9C0D" w14:textId="77777777" w:rsidR="007F476D" w:rsidRPr="00C87FC5" w:rsidRDefault="004B12A9" w:rsidP="00C87FC5">
      <w:pPr>
        <w:numPr>
          <w:ilvl w:val="0"/>
          <w:numId w:val="8"/>
        </w:numPr>
        <w:spacing w:after="14" w:line="360" w:lineRule="auto"/>
        <w:ind w:right="15" w:hanging="360"/>
        <w:rPr>
          <w:szCs w:val="28"/>
        </w:rPr>
      </w:pPr>
      <w:r w:rsidRPr="00C87FC5">
        <w:rPr>
          <w:color w:val="000000"/>
          <w:szCs w:val="28"/>
        </w:rPr>
        <w:t>Socio-economic status: When the income levels of people in a country have a wide disparity, the lower income groups tend to blame it on the better off group. They accuse them of corruption and embezzlement. The rich, in some cases, are not willing to redistribute their wealth.</w:t>
      </w:r>
      <w:r w:rsidRPr="00C87FC5">
        <w:rPr>
          <w:szCs w:val="28"/>
        </w:rPr>
        <w:t xml:space="preserve"> </w:t>
      </w:r>
    </w:p>
    <w:p w14:paraId="275288AC" w14:textId="77777777" w:rsidR="007F476D" w:rsidRPr="00C87FC5" w:rsidRDefault="004B12A9" w:rsidP="00C87FC5">
      <w:pPr>
        <w:numPr>
          <w:ilvl w:val="0"/>
          <w:numId w:val="8"/>
        </w:numPr>
        <w:spacing w:after="14" w:line="360" w:lineRule="auto"/>
        <w:ind w:right="15" w:hanging="360"/>
        <w:rPr>
          <w:szCs w:val="28"/>
        </w:rPr>
      </w:pPr>
      <w:r w:rsidRPr="00C87FC5">
        <w:rPr>
          <w:color w:val="000000"/>
          <w:szCs w:val="28"/>
        </w:rPr>
        <w:t>Government regulation: The intervention of the government in any affair of a country can have what the government wants in place. Government can direct citizens on what to do, when, where and with whom hence influencing social cohesion</w:t>
      </w:r>
      <w:r w:rsidRPr="00C87FC5">
        <w:rPr>
          <w:szCs w:val="28"/>
        </w:rPr>
        <w:t xml:space="preserve"> </w:t>
      </w:r>
    </w:p>
    <w:p w14:paraId="2452022E" w14:textId="77777777" w:rsidR="007F476D" w:rsidRPr="00C87FC5" w:rsidRDefault="004B12A9" w:rsidP="00C87FC5">
      <w:pPr>
        <w:numPr>
          <w:ilvl w:val="0"/>
          <w:numId w:val="8"/>
        </w:numPr>
        <w:spacing w:after="15" w:line="360" w:lineRule="auto"/>
        <w:ind w:right="15" w:hanging="360"/>
        <w:rPr>
          <w:szCs w:val="28"/>
        </w:rPr>
      </w:pPr>
      <w:r w:rsidRPr="00C87FC5">
        <w:rPr>
          <w:szCs w:val="28"/>
        </w:rPr>
        <w:t xml:space="preserve">Shared values: Cohesive communities tend to share a common set of values, such as democracy, human rights, and the rule of law. These shared values provide a foundation for cooperation and trust. </w:t>
      </w:r>
    </w:p>
    <w:p w14:paraId="792A746D"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Social networks: Cohesive communities have strong social networks that connect people to each other and to the community as a whole. These social </w:t>
      </w:r>
    </w:p>
    <w:p w14:paraId="6CC17201" w14:textId="77777777" w:rsidR="007F476D" w:rsidRPr="00C87FC5" w:rsidRDefault="007F476D" w:rsidP="00C87FC5">
      <w:pPr>
        <w:spacing w:line="360" w:lineRule="auto"/>
        <w:rPr>
          <w:szCs w:val="28"/>
        </w:rPr>
        <w:sectPr w:rsidR="007F476D" w:rsidRPr="00C87FC5">
          <w:headerReference w:type="even" r:id="rId30"/>
          <w:headerReference w:type="default" r:id="rId31"/>
          <w:footerReference w:type="even" r:id="rId32"/>
          <w:footerReference w:type="default" r:id="rId33"/>
          <w:headerReference w:type="first" r:id="rId34"/>
          <w:footerReference w:type="first" r:id="rId35"/>
          <w:pgSz w:w="12240" w:h="15840"/>
          <w:pgMar w:top="1443" w:right="1441" w:bottom="1844" w:left="1081" w:header="720" w:footer="717" w:gutter="0"/>
          <w:cols w:space="720"/>
        </w:sectPr>
      </w:pPr>
    </w:p>
    <w:p w14:paraId="543F8CAB" w14:textId="77777777" w:rsidR="007F476D" w:rsidRPr="00C87FC5" w:rsidRDefault="004B12A9" w:rsidP="00C87FC5">
      <w:pPr>
        <w:spacing w:after="16" w:line="360" w:lineRule="auto"/>
        <w:ind w:left="1090" w:right="15"/>
        <w:rPr>
          <w:szCs w:val="28"/>
        </w:rPr>
      </w:pPr>
      <w:r w:rsidRPr="00C87FC5">
        <w:rPr>
          <w:szCs w:val="28"/>
        </w:rPr>
        <w:t xml:space="preserve">networks can provide support, information, and opportunities for people to participate in community activities. </w:t>
      </w:r>
    </w:p>
    <w:p w14:paraId="25046326" w14:textId="77777777" w:rsidR="007F476D" w:rsidRPr="00C87FC5" w:rsidRDefault="004B12A9" w:rsidP="00C87FC5">
      <w:pPr>
        <w:numPr>
          <w:ilvl w:val="0"/>
          <w:numId w:val="8"/>
        </w:numPr>
        <w:spacing w:after="12" w:line="360" w:lineRule="auto"/>
        <w:ind w:right="15" w:hanging="360"/>
        <w:rPr>
          <w:szCs w:val="28"/>
        </w:rPr>
      </w:pPr>
      <w:r w:rsidRPr="00C87FC5">
        <w:rPr>
          <w:szCs w:val="28"/>
        </w:rPr>
        <w:t xml:space="preserve">Trust: Cohesive communities are characterized by high levels of trust between members. This trust allows people to feel safe and secure, and to cooperate with each other for the common good. </w:t>
      </w:r>
    </w:p>
    <w:p w14:paraId="345C7947" w14:textId="77777777" w:rsidR="007F476D" w:rsidRPr="00C87FC5" w:rsidRDefault="004B12A9" w:rsidP="00C87FC5">
      <w:pPr>
        <w:numPr>
          <w:ilvl w:val="0"/>
          <w:numId w:val="8"/>
        </w:numPr>
        <w:spacing w:after="346" w:line="360" w:lineRule="auto"/>
        <w:ind w:right="15" w:hanging="360"/>
        <w:rPr>
          <w:szCs w:val="28"/>
        </w:rPr>
      </w:pPr>
      <w:r w:rsidRPr="00C87FC5">
        <w:rPr>
          <w:szCs w:val="28"/>
        </w:rPr>
        <w:t xml:space="preserve">Social capital: Cohesive communities have high levels of social capital, which is the ability of people to work together for the common good. This social capital can be mobilized to address community challenges and to improve the quality of life for everyone. </w:t>
      </w:r>
    </w:p>
    <w:p w14:paraId="5AA575C7" w14:textId="77777777" w:rsidR="007F476D" w:rsidRPr="00C87FC5" w:rsidRDefault="004B12A9" w:rsidP="00C87FC5">
      <w:pPr>
        <w:spacing w:after="349" w:line="360" w:lineRule="auto"/>
        <w:ind w:right="15"/>
        <w:rPr>
          <w:szCs w:val="28"/>
        </w:rPr>
      </w:pPr>
      <w:r w:rsidRPr="00C87FC5">
        <w:rPr>
          <w:szCs w:val="28"/>
        </w:rPr>
        <w:t xml:space="preserve">Other factors that can contribute to social cohesion include: </w:t>
      </w:r>
    </w:p>
    <w:p w14:paraId="18A43D18" w14:textId="77777777" w:rsidR="007F476D" w:rsidRPr="00C87FC5" w:rsidRDefault="004B12A9" w:rsidP="00C87FC5">
      <w:pPr>
        <w:numPr>
          <w:ilvl w:val="0"/>
          <w:numId w:val="8"/>
        </w:numPr>
        <w:spacing w:after="157" w:line="360" w:lineRule="auto"/>
        <w:ind w:right="15" w:hanging="360"/>
        <w:rPr>
          <w:szCs w:val="28"/>
        </w:rPr>
      </w:pPr>
      <w:r w:rsidRPr="00C87FC5">
        <w:rPr>
          <w:szCs w:val="28"/>
        </w:rPr>
        <w:t xml:space="preserve">Economic opportunity: Cohesive communities tend to have strong economies that provide people with the opportunity to earn a decent living and to provide for their families. </w:t>
      </w:r>
    </w:p>
    <w:p w14:paraId="6FC88779" w14:textId="77777777" w:rsidR="007F476D" w:rsidRPr="00C87FC5" w:rsidRDefault="004B12A9" w:rsidP="00C87FC5">
      <w:pPr>
        <w:numPr>
          <w:ilvl w:val="0"/>
          <w:numId w:val="8"/>
        </w:numPr>
        <w:spacing w:after="157" w:line="360" w:lineRule="auto"/>
        <w:ind w:right="15" w:hanging="360"/>
        <w:rPr>
          <w:szCs w:val="28"/>
        </w:rPr>
      </w:pPr>
      <w:r w:rsidRPr="00C87FC5">
        <w:rPr>
          <w:szCs w:val="28"/>
        </w:rPr>
        <w:t xml:space="preserve">Civic engagement: Cohesive communities have high levels of civic engagement, which means that people are involved in the decision-making process and in working to improve their communities. </w:t>
      </w:r>
    </w:p>
    <w:p w14:paraId="7B023147" w14:textId="77777777" w:rsidR="007F476D" w:rsidRPr="00C87FC5" w:rsidRDefault="004B12A9" w:rsidP="00C87FC5">
      <w:pPr>
        <w:numPr>
          <w:ilvl w:val="0"/>
          <w:numId w:val="8"/>
        </w:numPr>
        <w:spacing w:after="279" w:line="360" w:lineRule="auto"/>
        <w:ind w:right="15" w:hanging="360"/>
        <w:rPr>
          <w:szCs w:val="28"/>
        </w:rPr>
      </w:pPr>
      <w:r w:rsidRPr="00C87FC5">
        <w:rPr>
          <w:szCs w:val="28"/>
        </w:rPr>
        <w:t xml:space="preserve">Diversity and tolerance: Cohesive societies embrace diversity and promote tolerance and understanding between different groups. This diversity and tolerance can lead to a more vibrant and innovative society. </w:t>
      </w:r>
    </w:p>
    <w:p w14:paraId="1E29689B" w14:textId="77777777" w:rsidR="007F476D" w:rsidRPr="00C87FC5" w:rsidRDefault="004B12A9" w:rsidP="00C87FC5">
      <w:pPr>
        <w:spacing w:after="127" w:line="360" w:lineRule="auto"/>
        <w:ind w:left="355" w:right="0"/>
        <w:rPr>
          <w:szCs w:val="28"/>
        </w:rPr>
      </w:pPr>
      <w:r w:rsidRPr="00C87FC5">
        <w:rPr>
          <w:b/>
          <w:color w:val="000000"/>
          <w:szCs w:val="28"/>
        </w:rPr>
        <w:t xml:space="preserve">Challenges of social cohesion </w:t>
      </w:r>
    </w:p>
    <w:p w14:paraId="359EC6DE" w14:textId="77777777" w:rsidR="007F476D" w:rsidRPr="00C87FC5" w:rsidRDefault="004B12A9" w:rsidP="00C87FC5">
      <w:pPr>
        <w:spacing w:after="371" w:line="360" w:lineRule="auto"/>
        <w:ind w:right="15"/>
        <w:rPr>
          <w:szCs w:val="28"/>
        </w:rPr>
      </w:pPr>
      <w:r w:rsidRPr="00C87FC5">
        <w:rPr>
          <w:szCs w:val="28"/>
        </w:rPr>
        <w:t xml:space="preserve">Social cohesion is the strength of relationships and the sense of solidarity among members of a community. It is the glue that holds society together and allows it to function effectively. However, there are a number of challenges that can threaten social cohesion, including: </w:t>
      </w:r>
    </w:p>
    <w:p w14:paraId="27401435" w14:textId="77777777" w:rsidR="007F476D" w:rsidRPr="00C87FC5" w:rsidRDefault="004B12A9" w:rsidP="00C87FC5">
      <w:pPr>
        <w:numPr>
          <w:ilvl w:val="0"/>
          <w:numId w:val="8"/>
        </w:numPr>
        <w:spacing w:after="14" w:line="360" w:lineRule="auto"/>
        <w:ind w:right="15" w:hanging="360"/>
        <w:rPr>
          <w:szCs w:val="28"/>
        </w:rPr>
      </w:pPr>
      <w:r w:rsidRPr="00C87FC5">
        <w:rPr>
          <w:color w:val="000000"/>
          <w:szCs w:val="28"/>
        </w:rPr>
        <w:t>Stigma: Many individuals in society face stigma because of some physical challenges and HIV and AIDS. Some face stigma as a result of misfortunes, for example, those who actively participated in the 1994 Genocide against the Tutsi. All these hinder their full integration in society. In Rwanda, HIV positive people and those affected by the genocide face stigma from the experience they had. Sex workers also face stigmatization. It is believed that the term marriage is used instead of sexual slavery in order to let the survivors save face by avoiding stigmatization that is associated with rape and genocide. These affect social cohesion in Rwanda.</w:t>
      </w:r>
      <w:r w:rsidRPr="00C87FC5">
        <w:rPr>
          <w:szCs w:val="28"/>
        </w:rPr>
        <w:t xml:space="preserve"> </w:t>
      </w:r>
    </w:p>
    <w:p w14:paraId="6053FBC3" w14:textId="77777777" w:rsidR="007F476D" w:rsidRPr="00C87FC5" w:rsidRDefault="004B12A9" w:rsidP="00C87FC5">
      <w:pPr>
        <w:numPr>
          <w:ilvl w:val="0"/>
          <w:numId w:val="8"/>
        </w:numPr>
        <w:spacing w:after="14" w:line="360" w:lineRule="auto"/>
        <w:ind w:right="15" w:hanging="360"/>
        <w:rPr>
          <w:szCs w:val="28"/>
        </w:rPr>
      </w:pPr>
      <w:r w:rsidRPr="00C87FC5">
        <w:rPr>
          <w:color w:val="000000"/>
          <w:szCs w:val="28"/>
        </w:rPr>
        <w:t xml:space="preserve">Prejudice: This is a negative general view about an entire category of people. For example, it is alleged that Banyarwanda women are weak. This is not true. Such kind of prejudice hinders social cohesion as the victims feel left out. </w:t>
      </w:r>
      <w:r w:rsidRPr="00C87FC5">
        <w:rPr>
          <w:szCs w:val="28"/>
        </w:rPr>
        <w:t xml:space="preserve"> </w:t>
      </w:r>
    </w:p>
    <w:p w14:paraId="10EE3EC3" w14:textId="77777777" w:rsidR="007F476D" w:rsidRPr="00C87FC5" w:rsidRDefault="004B12A9" w:rsidP="00C87FC5">
      <w:pPr>
        <w:numPr>
          <w:ilvl w:val="0"/>
          <w:numId w:val="8"/>
        </w:numPr>
        <w:spacing w:after="14" w:line="360" w:lineRule="auto"/>
        <w:ind w:right="15" w:hanging="360"/>
        <w:rPr>
          <w:szCs w:val="28"/>
        </w:rPr>
      </w:pPr>
      <w:r w:rsidRPr="00C87FC5">
        <w:rPr>
          <w:color w:val="000000"/>
          <w:szCs w:val="28"/>
        </w:rPr>
        <w:t>Income levels: Where there is a big gap between the rich and the poor, a very big social gap is created. This hinders social cohesion as the rich will always feel proud to interact with the poor. It also creates hatred between the two. This leads to disunity instead of social cohesion. The low income rates among most Rwandans has affected social cohesion. Thus destroying Rwanda’s economic base. This has eroded the country’s ability to attract private and external investment.</w:t>
      </w:r>
      <w:r w:rsidRPr="00C87FC5">
        <w:rPr>
          <w:szCs w:val="28"/>
        </w:rPr>
        <w:t xml:space="preserve"> </w:t>
      </w:r>
    </w:p>
    <w:p w14:paraId="1EEA66EE" w14:textId="77777777" w:rsidR="007F476D" w:rsidRPr="00C87FC5" w:rsidRDefault="004B12A9" w:rsidP="00C87FC5">
      <w:pPr>
        <w:numPr>
          <w:ilvl w:val="0"/>
          <w:numId w:val="8"/>
        </w:numPr>
        <w:spacing w:after="15" w:line="360" w:lineRule="auto"/>
        <w:ind w:right="15" w:hanging="360"/>
        <w:rPr>
          <w:szCs w:val="28"/>
        </w:rPr>
      </w:pPr>
      <w:r w:rsidRPr="00C87FC5">
        <w:rPr>
          <w:szCs w:val="28"/>
        </w:rPr>
        <w:t xml:space="preserve">Economic inequality: Economic inequality can lead to social division and resentment, as those who are less fortunate may feel that they are not being treated fairly. </w:t>
      </w:r>
    </w:p>
    <w:p w14:paraId="217B72C2" w14:textId="77777777" w:rsidR="007F476D" w:rsidRPr="00C87FC5" w:rsidRDefault="004B12A9" w:rsidP="00C87FC5">
      <w:pPr>
        <w:numPr>
          <w:ilvl w:val="0"/>
          <w:numId w:val="8"/>
        </w:numPr>
        <w:spacing w:after="16" w:line="360" w:lineRule="auto"/>
        <w:ind w:right="15" w:hanging="360"/>
        <w:rPr>
          <w:szCs w:val="28"/>
        </w:rPr>
      </w:pPr>
      <w:r w:rsidRPr="00C87FC5">
        <w:rPr>
          <w:szCs w:val="28"/>
        </w:rPr>
        <w:t xml:space="preserve">Discrimination: Discrimination against certain groups of people can lead to their exclusion from society, which can weaken social cohesion. </w:t>
      </w:r>
    </w:p>
    <w:p w14:paraId="17EE3C18" w14:textId="77777777" w:rsidR="007F476D" w:rsidRPr="00C87FC5" w:rsidRDefault="004B12A9" w:rsidP="00C87FC5">
      <w:pPr>
        <w:numPr>
          <w:ilvl w:val="0"/>
          <w:numId w:val="8"/>
        </w:numPr>
        <w:spacing w:after="23" w:line="360" w:lineRule="auto"/>
        <w:ind w:right="15" w:hanging="360"/>
        <w:rPr>
          <w:szCs w:val="28"/>
        </w:rPr>
      </w:pPr>
      <w:r w:rsidRPr="00C87FC5">
        <w:rPr>
          <w:szCs w:val="28"/>
        </w:rPr>
        <w:t xml:space="preserve">Political polarization: Political polarization can lead to increased distrust and conflict between different groups, which can make it difficult to cooperate on common goals. </w:t>
      </w:r>
    </w:p>
    <w:p w14:paraId="2984205D" w14:textId="77777777" w:rsidR="007F476D" w:rsidRPr="00C87FC5" w:rsidRDefault="004B12A9" w:rsidP="00C87FC5">
      <w:pPr>
        <w:numPr>
          <w:ilvl w:val="0"/>
          <w:numId w:val="8"/>
        </w:numPr>
        <w:spacing w:after="11" w:line="360" w:lineRule="auto"/>
        <w:ind w:right="15" w:hanging="360"/>
        <w:rPr>
          <w:szCs w:val="28"/>
        </w:rPr>
      </w:pPr>
      <w:r w:rsidRPr="00C87FC5">
        <w:rPr>
          <w:szCs w:val="28"/>
        </w:rPr>
        <w:t xml:space="preserve">Globalization: Globalization can lead to increased migration and cultural change, which can challenge traditional identities and values and make it more difficult to build social cohesion. </w:t>
      </w:r>
    </w:p>
    <w:p w14:paraId="4CDA59BD" w14:textId="77777777" w:rsidR="007F476D" w:rsidRPr="00C87FC5" w:rsidRDefault="004B12A9" w:rsidP="00C87FC5">
      <w:pPr>
        <w:numPr>
          <w:ilvl w:val="0"/>
          <w:numId w:val="8"/>
        </w:numPr>
        <w:spacing w:after="347" w:line="360" w:lineRule="auto"/>
        <w:ind w:right="15" w:hanging="360"/>
        <w:rPr>
          <w:szCs w:val="28"/>
        </w:rPr>
      </w:pPr>
      <w:r w:rsidRPr="00C87FC5">
        <w:rPr>
          <w:szCs w:val="28"/>
        </w:rPr>
        <w:t xml:space="preserve">Social media: Social media can be used to spread misinformation and hate speech, which can erode trust and divide communities. </w:t>
      </w:r>
    </w:p>
    <w:p w14:paraId="6FB18C36" w14:textId="77777777" w:rsidR="007F476D" w:rsidRPr="00C87FC5" w:rsidRDefault="004B12A9" w:rsidP="00C87FC5">
      <w:pPr>
        <w:spacing w:after="347" w:line="360" w:lineRule="auto"/>
        <w:ind w:right="15"/>
        <w:rPr>
          <w:szCs w:val="28"/>
        </w:rPr>
      </w:pPr>
      <w:r w:rsidRPr="00C87FC5">
        <w:rPr>
          <w:szCs w:val="28"/>
        </w:rPr>
        <w:t xml:space="preserve">These challenges can have a number of negative consequences, including: </w:t>
      </w:r>
    </w:p>
    <w:p w14:paraId="095CEAAF"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Increased crime and violence </w:t>
      </w:r>
    </w:p>
    <w:p w14:paraId="4CA3E0D0"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Reduced economic growth </w:t>
      </w:r>
    </w:p>
    <w:p w14:paraId="45F46FF7"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Decreased social and political stability </w:t>
      </w:r>
    </w:p>
    <w:p w14:paraId="4D783FDB" w14:textId="77777777" w:rsidR="007F476D" w:rsidRPr="00C87FC5" w:rsidRDefault="004B12A9" w:rsidP="00C87FC5">
      <w:pPr>
        <w:numPr>
          <w:ilvl w:val="0"/>
          <w:numId w:val="8"/>
        </w:numPr>
        <w:spacing w:line="360" w:lineRule="auto"/>
        <w:ind w:right="15" w:hanging="360"/>
        <w:rPr>
          <w:szCs w:val="28"/>
        </w:rPr>
      </w:pPr>
      <w:r w:rsidRPr="00C87FC5">
        <w:rPr>
          <w:szCs w:val="28"/>
        </w:rPr>
        <w:t xml:space="preserve">Increased polarization and conflict </w:t>
      </w:r>
    </w:p>
    <w:p w14:paraId="19368855" w14:textId="77777777" w:rsidR="007F476D" w:rsidRPr="00C87FC5" w:rsidRDefault="004B12A9" w:rsidP="00C87FC5">
      <w:pPr>
        <w:numPr>
          <w:ilvl w:val="0"/>
          <w:numId w:val="8"/>
        </w:numPr>
        <w:spacing w:after="275" w:line="360" w:lineRule="auto"/>
        <w:ind w:right="15" w:hanging="360"/>
        <w:rPr>
          <w:szCs w:val="28"/>
        </w:rPr>
      </w:pPr>
      <w:r w:rsidRPr="00C87FC5">
        <w:rPr>
          <w:szCs w:val="28"/>
        </w:rPr>
        <w:t xml:space="preserve">Decreased quality of life for everyone </w:t>
      </w:r>
    </w:p>
    <w:p w14:paraId="5C18DB33" w14:textId="77777777" w:rsidR="007F476D" w:rsidRPr="00C87FC5" w:rsidRDefault="004B12A9" w:rsidP="00C87FC5">
      <w:pPr>
        <w:spacing w:after="267" w:line="360" w:lineRule="auto"/>
        <w:ind w:left="355" w:right="0"/>
        <w:rPr>
          <w:szCs w:val="28"/>
        </w:rPr>
      </w:pPr>
      <w:r w:rsidRPr="00C87FC5">
        <w:rPr>
          <w:b/>
          <w:color w:val="000000"/>
          <w:szCs w:val="28"/>
        </w:rPr>
        <w:t xml:space="preserve">3.2: The concept of conflict management </w:t>
      </w:r>
    </w:p>
    <w:p w14:paraId="409E27D1" w14:textId="77777777" w:rsidR="007F476D" w:rsidRPr="00C87FC5" w:rsidRDefault="004B12A9" w:rsidP="00C87FC5">
      <w:pPr>
        <w:spacing w:after="339" w:line="360" w:lineRule="auto"/>
        <w:ind w:left="355" w:right="0"/>
        <w:rPr>
          <w:szCs w:val="28"/>
        </w:rPr>
      </w:pPr>
      <w:r w:rsidRPr="00C87FC5">
        <w:rPr>
          <w:b/>
          <w:color w:val="000000"/>
          <w:szCs w:val="28"/>
        </w:rPr>
        <w:t xml:space="preserve"> Definition of conflict </w:t>
      </w:r>
    </w:p>
    <w:p w14:paraId="0E6A532C" w14:textId="77777777" w:rsidR="007F476D" w:rsidRPr="00C87FC5" w:rsidRDefault="004B12A9" w:rsidP="00C87FC5">
      <w:pPr>
        <w:spacing w:after="13" w:line="360" w:lineRule="auto"/>
        <w:ind w:right="15"/>
        <w:rPr>
          <w:szCs w:val="28"/>
        </w:rPr>
      </w:pPr>
      <w:r w:rsidRPr="00C87FC5">
        <w:rPr>
          <w:b/>
          <w:szCs w:val="28"/>
        </w:rPr>
        <w:t>Conflict</w:t>
      </w:r>
      <w:r w:rsidRPr="00C87FC5">
        <w:rPr>
          <w:szCs w:val="28"/>
        </w:rPr>
        <w:t xml:space="preserve"> is a disagreement or clash between two or more people, groups, or ideas. </w:t>
      </w:r>
    </w:p>
    <w:p w14:paraId="20057516" w14:textId="77777777" w:rsidR="007F476D" w:rsidRPr="00C87FC5" w:rsidRDefault="004B12A9" w:rsidP="00C87FC5">
      <w:pPr>
        <w:spacing w:after="13" w:line="360" w:lineRule="auto"/>
        <w:ind w:right="15"/>
        <w:rPr>
          <w:szCs w:val="28"/>
        </w:rPr>
      </w:pPr>
      <w:r w:rsidRPr="00C87FC5">
        <w:rPr>
          <w:szCs w:val="28"/>
        </w:rPr>
        <w:t xml:space="preserve">It can be caused by a variety of factors, such as different values, interests, or goals. </w:t>
      </w:r>
    </w:p>
    <w:p w14:paraId="0C698604" w14:textId="77777777" w:rsidR="007F476D" w:rsidRPr="00C87FC5" w:rsidRDefault="004B12A9" w:rsidP="00C87FC5">
      <w:pPr>
        <w:spacing w:after="343" w:line="360" w:lineRule="auto"/>
        <w:ind w:right="15"/>
        <w:rPr>
          <w:szCs w:val="28"/>
        </w:rPr>
      </w:pPr>
      <w:r w:rsidRPr="00C87FC5">
        <w:rPr>
          <w:szCs w:val="28"/>
        </w:rPr>
        <w:t xml:space="preserve">Conflict can be constructive or destructive, depending on how it is managed. </w:t>
      </w:r>
    </w:p>
    <w:p w14:paraId="474703B2" w14:textId="77777777" w:rsidR="007F476D" w:rsidRPr="00C87FC5" w:rsidRDefault="004B12A9" w:rsidP="00C87FC5">
      <w:pPr>
        <w:spacing w:after="339" w:line="360" w:lineRule="auto"/>
        <w:ind w:left="355" w:right="0"/>
        <w:rPr>
          <w:szCs w:val="28"/>
        </w:rPr>
      </w:pPr>
      <w:r w:rsidRPr="00C87FC5">
        <w:rPr>
          <w:b/>
          <w:color w:val="000000"/>
          <w:szCs w:val="28"/>
        </w:rPr>
        <w:t>Types of conflict</w:t>
      </w:r>
      <w:r w:rsidRPr="00C87FC5">
        <w:rPr>
          <w:szCs w:val="28"/>
        </w:rPr>
        <w:t xml:space="preserve">. </w:t>
      </w:r>
    </w:p>
    <w:p w14:paraId="0A659F01" w14:textId="77777777" w:rsidR="007F476D" w:rsidRPr="00C87FC5" w:rsidRDefault="004B12A9" w:rsidP="00C87FC5">
      <w:pPr>
        <w:spacing w:after="0" w:line="360" w:lineRule="auto"/>
        <w:ind w:left="360" w:right="0" w:firstLine="0"/>
        <w:rPr>
          <w:szCs w:val="28"/>
        </w:rPr>
      </w:pPr>
      <w:r w:rsidRPr="00C87FC5">
        <w:rPr>
          <w:color w:val="000000"/>
          <w:szCs w:val="28"/>
        </w:rPr>
        <w:t xml:space="preserve"> </w:t>
      </w:r>
    </w:p>
    <w:p w14:paraId="7791ACF2" w14:textId="77777777" w:rsidR="007F476D" w:rsidRPr="00C87FC5" w:rsidRDefault="004B12A9" w:rsidP="00C87FC5">
      <w:pPr>
        <w:spacing w:after="346" w:line="360" w:lineRule="auto"/>
        <w:ind w:left="355" w:right="0"/>
        <w:rPr>
          <w:szCs w:val="28"/>
        </w:rPr>
      </w:pPr>
      <w:r w:rsidRPr="00C87FC5">
        <w:rPr>
          <w:color w:val="000000"/>
          <w:szCs w:val="28"/>
        </w:rPr>
        <w:t xml:space="preserve">There are many different ways to classify conflict. One common way is to divide it into two categories: internal and external conflict. </w:t>
      </w:r>
    </w:p>
    <w:p w14:paraId="2AA4B9F9" w14:textId="77777777" w:rsidR="007F476D" w:rsidRPr="00C87FC5" w:rsidRDefault="004B12A9" w:rsidP="00C87FC5">
      <w:pPr>
        <w:spacing w:after="346" w:line="360" w:lineRule="auto"/>
        <w:ind w:left="355" w:right="0"/>
        <w:rPr>
          <w:szCs w:val="28"/>
        </w:rPr>
      </w:pPr>
      <w:r w:rsidRPr="00C87FC5">
        <w:rPr>
          <w:color w:val="000000"/>
          <w:szCs w:val="28"/>
        </w:rPr>
        <w:t xml:space="preserve">Internal conflict is conflict that takes place within an individual. It can be caused by a variety of factors, such as competing values, goals, or desires. Internal conflict can be very difficult to deal with, but it can also lead to personal growth and development. </w:t>
      </w:r>
    </w:p>
    <w:p w14:paraId="0C7F5B41" w14:textId="77777777" w:rsidR="007F476D" w:rsidRPr="00C87FC5" w:rsidRDefault="004B12A9" w:rsidP="00C87FC5">
      <w:pPr>
        <w:spacing w:after="346" w:line="360" w:lineRule="auto"/>
        <w:ind w:left="355" w:right="0"/>
        <w:rPr>
          <w:szCs w:val="28"/>
        </w:rPr>
      </w:pPr>
      <w:r w:rsidRPr="00C87FC5">
        <w:rPr>
          <w:color w:val="000000"/>
          <w:szCs w:val="28"/>
        </w:rPr>
        <w:t xml:space="preserve">External conflict is conflict that takes place between two or more people or groups. It can be caused by a variety of factors, such as different values, interests, or resources. External conflict can be challenging, but it can also be an opportunity to learn and grow. </w:t>
      </w:r>
    </w:p>
    <w:p w14:paraId="0CDC7F45" w14:textId="77777777" w:rsidR="007F476D" w:rsidRPr="00C87FC5" w:rsidRDefault="004B12A9" w:rsidP="00C87FC5">
      <w:pPr>
        <w:spacing w:after="346" w:line="360" w:lineRule="auto"/>
        <w:ind w:right="15"/>
        <w:rPr>
          <w:szCs w:val="28"/>
        </w:rPr>
      </w:pPr>
      <w:r w:rsidRPr="00C87FC5">
        <w:rPr>
          <w:color w:val="000000"/>
          <w:szCs w:val="28"/>
        </w:rPr>
        <w:t xml:space="preserve">Leadership conflict </w:t>
      </w:r>
      <w:r w:rsidRPr="00C87FC5">
        <w:rPr>
          <w:szCs w:val="28"/>
        </w:rPr>
        <w:t xml:space="preserve">is a type of conflict that occurs between two or more leaders, or between a leader and their team members. </w:t>
      </w:r>
    </w:p>
    <w:p w14:paraId="020B2574" w14:textId="77777777" w:rsidR="007F476D" w:rsidRPr="00C87FC5" w:rsidRDefault="004B12A9" w:rsidP="00C87FC5">
      <w:pPr>
        <w:spacing w:after="351" w:line="360" w:lineRule="auto"/>
        <w:ind w:right="15"/>
        <w:rPr>
          <w:szCs w:val="28"/>
        </w:rPr>
      </w:pPr>
      <w:r w:rsidRPr="00C87FC5">
        <w:rPr>
          <w:szCs w:val="28"/>
        </w:rPr>
        <w:t xml:space="preserve">Workplace conflict is any disagreement or clash between two or more employees, or between an employee and their manager. It can be caused by a variety of factors, such as: </w:t>
      </w:r>
    </w:p>
    <w:p w14:paraId="00A88D24" w14:textId="77777777" w:rsidR="007F476D" w:rsidRPr="00C87FC5" w:rsidRDefault="004B12A9" w:rsidP="00C87FC5">
      <w:pPr>
        <w:spacing w:after="351" w:line="360" w:lineRule="auto"/>
        <w:ind w:right="15"/>
        <w:rPr>
          <w:szCs w:val="28"/>
        </w:rPr>
      </w:pPr>
      <w:r w:rsidRPr="00C87FC5">
        <w:rPr>
          <w:szCs w:val="28"/>
        </w:rPr>
        <w:t xml:space="preserve">Personality clashes: Employees with different personalities or work styles may have difficulty working together. </w:t>
      </w:r>
    </w:p>
    <w:p w14:paraId="5D3B41D2" w14:textId="77777777" w:rsidR="007F476D" w:rsidRPr="00C87FC5" w:rsidRDefault="004B12A9" w:rsidP="00C87FC5">
      <w:pPr>
        <w:spacing w:after="351" w:line="360" w:lineRule="auto"/>
        <w:ind w:right="15"/>
        <w:rPr>
          <w:szCs w:val="28"/>
        </w:rPr>
      </w:pPr>
      <w:r w:rsidRPr="00C87FC5">
        <w:rPr>
          <w:szCs w:val="28"/>
        </w:rPr>
        <w:t xml:space="preserve">Poor communication: Poor communication can lead to misunderstandings and conflict between employees. </w:t>
      </w:r>
    </w:p>
    <w:p w14:paraId="4558F86A" w14:textId="77777777" w:rsidR="007F476D" w:rsidRPr="00C87FC5" w:rsidRDefault="004B12A9" w:rsidP="00C87FC5">
      <w:pPr>
        <w:spacing w:after="351" w:line="360" w:lineRule="auto"/>
        <w:ind w:right="15"/>
        <w:rPr>
          <w:szCs w:val="28"/>
        </w:rPr>
      </w:pPr>
      <w:r w:rsidRPr="00C87FC5">
        <w:rPr>
          <w:szCs w:val="28"/>
        </w:rPr>
        <w:t xml:space="preserve">Competition for resources: Employees may be competing for the same resources, such as promotions, salary increases, or recognition, which can lead to conflict. </w:t>
      </w:r>
    </w:p>
    <w:p w14:paraId="013ECD28" w14:textId="77777777" w:rsidR="007F476D" w:rsidRPr="00C87FC5" w:rsidRDefault="004B12A9" w:rsidP="00C87FC5">
      <w:pPr>
        <w:spacing w:line="360" w:lineRule="auto"/>
        <w:ind w:right="15"/>
        <w:rPr>
          <w:szCs w:val="28"/>
        </w:rPr>
      </w:pPr>
      <w:r w:rsidRPr="00C87FC5">
        <w:rPr>
          <w:szCs w:val="28"/>
        </w:rPr>
        <w:t xml:space="preserve">Unclear expectations: If employees are not clear about their roles and responsibilities, it can lead to conflict. </w:t>
      </w:r>
    </w:p>
    <w:p w14:paraId="6151386B" w14:textId="77777777" w:rsidR="007F476D" w:rsidRPr="00C87FC5" w:rsidRDefault="004B12A9" w:rsidP="00C87FC5">
      <w:pPr>
        <w:spacing w:after="330" w:line="360" w:lineRule="auto"/>
        <w:ind w:left="360" w:right="0" w:firstLine="0"/>
        <w:rPr>
          <w:szCs w:val="28"/>
        </w:rPr>
      </w:pPr>
      <w:r w:rsidRPr="00C87FC5">
        <w:rPr>
          <w:color w:val="000000"/>
          <w:szCs w:val="28"/>
        </w:rPr>
        <w:t xml:space="preserve"> </w:t>
      </w:r>
    </w:p>
    <w:p w14:paraId="03EE4641" w14:textId="77777777" w:rsidR="007F476D" w:rsidRPr="00C87FC5" w:rsidRDefault="004B12A9" w:rsidP="00C87FC5">
      <w:pPr>
        <w:spacing w:after="351" w:line="360" w:lineRule="auto"/>
        <w:ind w:left="355" w:right="0"/>
        <w:rPr>
          <w:szCs w:val="28"/>
        </w:rPr>
      </w:pPr>
      <w:r w:rsidRPr="00C87FC5">
        <w:rPr>
          <w:color w:val="000000"/>
          <w:szCs w:val="28"/>
        </w:rPr>
        <w:t xml:space="preserve">Another way to classify conflict is by its intensity. Some conflicts are </w:t>
      </w:r>
      <w:r w:rsidRPr="00C87FC5">
        <w:rPr>
          <w:b/>
          <w:color w:val="000000"/>
          <w:szCs w:val="28"/>
        </w:rPr>
        <w:t>relatively minor</w:t>
      </w:r>
      <w:r w:rsidRPr="00C87FC5">
        <w:rPr>
          <w:color w:val="000000"/>
          <w:szCs w:val="28"/>
        </w:rPr>
        <w:t xml:space="preserve"> and can be resolved quickly and easily. Others are more serious and can have a significant impact on the people involved. </w:t>
      </w:r>
    </w:p>
    <w:p w14:paraId="6709E156" w14:textId="77777777" w:rsidR="007F476D" w:rsidRPr="00C87FC5" w:rsidRDefault="004B12A9" w:rsidP="00C87FC5">
      <w:pPr>
        <w:spacing w:after="351" w:line="360" w:lineRule="auto"/>
        <w:ind w:left="355" w:right="0"/>
        <w:rPr>
          <w:szCs w:val="28"/>
        </w:rPr>
      </w:pPr>
      <w:r w:rsidRPr="00C87FC5">
        <w:rPr>
          <w:b/>
          <w:color w:val="000000"/>
          <w:szCs w:val="28"/>
        </w:rPr>
        <w:t>Low-intensity conflict</w:t>
      </w:r>
      <w:r w:rsidRPr="00C87FC5">
        <w:rPr>
          <w:color w:val="000000"/>
          <w:szCs w:val="28"/>
        </w:rPr>
        <w:t xml:space="preserve"> is often caused by misunderstandings or disagreements. It can usually be resolved through communication and compromise. </w:t>
      </w:r>
    </w:p>
    <w:p w14:paraId="01168327" w14:textId="77777777" w:rsidR="007F476D" w:rsidRPr="00C87FC5" w:rsidRDefault="004B12A9" w:rsidP="00C87FC5">
      <w:pPr>
        <w:spacing w:after="350" w:line="360" w:lineRule="auto"/>
        <w:ind w:left="355" w:right="0"/>
        <w:rPr>
          <w:szCs w:val="28"/>
        </w:rPr>
      </w:pPr>
      <w:r w:rsidRPr="00C87FC5">
        <w:rPr>
          <w:b/>
          <w:color w:val="000000"/>
          <w:szCs w:val="28"/>
        </w:rPr>
        <w:t>High-intensity conflict</w:t>
      </w:r>
      <w:r w:rsidRPr="00C87FC5">
        <w:rPr>
          <w:color w:val="000000"/>
          <w:szCs w:val="28"/>
        </w:rPr>
        <w:t xml:space="preserve"> is more serious and can have a lasting impact on the people involved. It is often caused by deeper issues, such as different values, goals, or resources. High-intensity conflict can be difficult to resolve and may require the intervention of a third party. </w:t>
      </w:r>
    </w:p>
    <w:p w14:paraId="57B219A7" w14:textId="77777777" w:rsidR="007F476D" w:rsidRPr="00C87FC5" w:rsidRDefault="004B12A9" w:rsidP="00C87FC5">
      <w:pPr>
        <w:spacing w:after="351" w:line="360" w:lineRule="auto"/>
        <w:ind w:left="355" w:right="0"/>
        <w:rPr>
          <w:szCs w:val="28"/>
        </w:rPr>
      </w:pPr>
      <w:r w:rsidRPr="00C87FC5">
        <w:rPr>
          <w:color w:val="000000"/>
          <w:szCs w:val="28"/>
        </w:rPr>
        <w:t xml:space="preserve">Conflict can also be classified by its nature. Some conflicts are </w:t>
      </w:r>
      <w:r w:rsidRPr="00C87FC5">
        <w:rPr>
          <w:b/>
          <w:color w:val="000000"/>
          <w:szCs w:val="28"/>
        </w:rPr>
        <w:t>constructive</w:t>
      </w:r>
      <w:r w:rsidRPr="00C87FC5">
        <w:rPr>
          <w:color w:val="000000"/>
          <w:szCs w:val="28"/>
        </w:rPr>
        <w:t xml:space="preserve">, while others are </w:t>
      </w:r>
      <w:r w:rsidRPr="00C87FC5">
        <w:rPr>
          <w:b/>
          <w:color w:val="000000"/>
          <w:szCs w:val="28"/>
        </w:rPr>
        <w:t>destructive</w:t>
      </w:r>
      <w:r w:rsidRPr="00C87FC5">
        <w:rPr>
          <w:color w:val="000000"/>
          <w:szCs w:val="28"/>
        </w:rPr>
        <w:t xml:space="preserve">. </w:t>
      </w:r>
    </w:p>
    <w:p w14:paraId="668EF522" w14:textId="77777777" w:rsidR="007F476D" w:rsidRPr="00C87FC5" w:rsidRDefault="004B12A9" w:rsidP="00C87FC5">
      <w:pPr>
        <w:spacing w:after="346" w:line="360" w:lineRule="auto"/>
        <w:ind w:left="355" w:right="0"/>
        <w:rPr>
          <w:szCs w:val="28"/>
        </w:rPr>
      </w:pPr>
      <w:r w:rsidRPr="00C87FC5">
        <w:rPr>
          <w:b/>
          <w:color w:val="000000"/>
          <w:szCs w:val="28"/>
        </w:rPr>
        <w:t xml:space="preserve">Constructive conflict </w:t>
      </w:r>
      <w:r w:rsidRPr="00C87FC5">
        <w:rPr>
          <w:color w:val="000000"/>
          <w:szCs w:val="28"/>
        </w:rPr>
        <w:t xml:space="preserve">leads to positive outcomes, such as new ideas, better solutions, and stronger relationships. It is often characterized by open communication, respect, and a willingness to compromise. </w:t>
      </w:r>
    </w:p>
    <w:p w14:paraId="155EFA03" w14:textId="77777777" w:rsidR="007F476D" w:rsidRPr="00C87FC5" w:rsidRDefault="004B12A9" w:rsidP="00C87FC5">
      <w:pPr>
        <w:spacing w:after="355" w:line="360" w:lineRule="auto"/>
        <w:ind w:left="355" w:right="0"/>
        <w:rPr>
          <w:szCs w:val="28"/>
        </w:rPr>
      </w:pPr>
      <w:r w:rsidRPr="00C87FC5">
        <w:rPr>
          <w:b/>
          <w:color w:val="000000"/>
          <w:szCs w:val="28"/>
        </w:rPr>
        <w:t>Destructive conflict</w:t>
      </w:r>
      <w:r w:rsidRPr="00C87FC5">
        <w:rPr>
          <w:color w:val="000000"/>
          <w:szCs w:val="28"/>
        </w:rPr>
        <w:t xml:space="preserve"> leads to negative outcomes, such as resentment, anger, and violence. It is often characterized by personal attacks, blame, and a lack of communication. </w:t>
      </w:r>
    </w:p>
    <w:p w14:paraId="77AA04B3" w14:textId="77777777" w:rsidR="007F476D" w:rsidRPr="00C87FC5" w:rsidRDefault="004B12A9" w:rsidP="00C87FC5">
      <w:pPr>
        <w:spacing w:after="131" w:line="360" w:lineRule="auto"/>
        <w:ind w:left="355" w:right="0"/>
        <w:rPr>
          <w:szCs w:val="28"/>
        </w:rPr>
      </w:pPr>
      <w:r w:rsidRPr="00C87FC5">
        <w:rPr>
          <w:b/>
          <w:color w:val="000000"/>
          <w:szCs w:val="28"/>
        </w:rPr>
        <w:t xml:space="preserve">Causes of conflict </w:t>
      </w:r>
    </w:p>
    <w:p w14:paraId="50834F65" w14:textId="77777777" w:rsidR="007F476D" w:rsidRPr="00C87FC5" w:rsidRDefault="004B12A9" w:rsidP="00C87FC5">
      <w:pPr>
        <w:spacing w:after="344" w:line="360" w:lineRule="auto"/>
        <w:ind w:right="15"/>
        <w:rPr>
          <w:szCs w:val="28"/>
        </w:rPr>
      </w:pPr>
      <w:r w:rsidRPr="00C87FC5">
        <w:rPr>
          <w:szCs w:val="28"/>
        </w:rPr>
        <w:t xml:space="preserve">There are many different causes of conflict, but some of the most common include: </w:t>
      </w:r>
    </w:p>
    <w:p w14:paraId="5889C602"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Differences in values, beliefs, or goals: People who have different values, beliefs, or goals may have difficulty agreeing on how to achieve them. For example, two employees may have different ideas about how to best complete a project, or a manager and employee may have different ideas about how to best handle a customer complaint. </w:t>
      </w:r>
    </w:p>
    <w:p w14:paraId="387E1F48"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Competition for resources: When two or more people are competing for the same resources, such as time, money, or attention, it can lead to conflict. For example, two employees may be competing for the same promotion, or a manager and employee may be competing for the same resources to complete a project. </w:t>
      </w:r>
    </w:p>
    <w:p w14:paraId="5982DDDA"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Poor communication: Poor communication can lead to misunderstandings and conflict. For example, if one person does not clearly communicate their expectations to another person, it can lead to frustration and resentment. </w:t>
      </w:r>
    </w:p>
    <w:p w14:paraId="0C85E617"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Unfair treatment: When people feel that they are being treated unfairly, it can lead to conflict. For example, if an employee feels that they are being paid less than their male colleagues for doing the same job, it can lead to resentment and anger. </w:t>
      </w:r>
    </w:p>
    <w:p w14:paraId="07D8B76E" w14:textId="77777777" w:rsidR="007F476D" w:rsidRPr="00C87FC5" w:rsidRDefault="004B12A9" w:rsidP="00C87FC5">
      <w:pPr>
        <w:numPr>
          <w:ilvl w:val="0"/>
          <w:numId w:val="9"/>
        </w:numPr>
        <w:spacing w:after="279" w:line="360" w:lineRule="auto"/>
        <w:ind w:right="15" w:hanging="360"/>
        <w:rPr>
          <w:szCs w:val="28"/>
        </w:rPr>
      </w:pPr>
      <w:r w:rsidRPr="00C87FC5">
        <w:rPr>
          <w:szCs w:val="28"/>
        </w:rPr>
        <w:t xml:space="preserve">Personality clashes: People with different personalities or work styles may have difficulty working together. For example, a very outgoing person may have difficulty working with a very introverted person. </w:t>
      </w:r>
    </w:p>
    <w:p w14:paraId="2001BDD8" w14:textId="77777777" w:rsidR="007F476D" w:rsidRPr="00C87FC5" w:rsidRDefault="004B12A9" w:rsidP="00C87FC5">
      <w:pPr>
        <w:spacing w:after="127" w:line="360" w:lineRule="auto"/>
        <w:ind w:left="355" w:right="0"/>
        <w:rPr>
          <w:szCs w:val="28"/>
        </w:rPr>
      </w:pPr>
      <w:r w:rsidRPr="00C87FC5">
        <w:rPr>
          <w:b/>
          <w:color w:val="000000"/>
          <w:szCs w:val="28"/>
        </w:rPr>
        <w:t xml:space="preserve">Consequence of conflict </w:t>
      </w:r>
    </w:p>
    <w:p w14:paraId="7DDCDADC" w14:textId="77777777" w:rsidR="007F476D" w:rsidRPr="00C87FC5" w:rsidRDefault="004B12A9" w:rsidP="00C87FC5">
      <w:pPr>
        <w:spacing w:after="348" w:line="360" w:lineRule="auto"/>
        <w:ind w:right="15"/>
        <w:rPr>
          <w:szCs w:val="28"/>
        </w:rPr>
      </w:pPr>
      <w:r w:rsidRPr="00C87FC5">
        <w:rPr>
          <w:szCs w:val="28"/>
        </w:rPr>
        <w:t xml:space="preserve">Conflict can have a number of negative consequences, both for individuals and for groups. Some of the most common consequences of conflict include: </w:t>
      </w:r>
    </w:p>
    <w:p w14:paraId="1CC5307F"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Reduced productivity: Conflict can distract people from their work and lead to reduced productivity. </w:t>
      </w:r>
    </w:p>
    <w:p w14:paraId="53E2344E"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Low morale: Conflict can create a negative work environment and lead to low morale among employees. </w:t>
      </w:r>
    </w:p>
    <w:p w14:paraId="27FD68B5"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Increased absenteeism and turnover: Conflict can lead to employees taking more sick \days and leaving the organization. </w:t>
      </w:r>
    </w:p>
    <w:p w14:paraId="3FA6AF76"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Damage to the organization's reputation: Conflict can damage the organization's reputation and make it difficult to attract and retain employees and customers. </w:t>
      </w:r>
    </w:p>
    <w:p w14:paraId="78A6152F" w14:textId="77777777" w:rsidR="007F476D" w:rsidRPr="00C87FC5" w:rsidRDefault="004B12A9" w:rsidP="00C87FC5">
      <w:pPr>
        <w:numPr>
          <w:ilvl w:val="0"/>
          <w:numId w:val="9"/>
        </w:numPr>
        <w:spacing w:after="279" w:line="360" w:lineRule="auto"/>
        <w:ind w:right="15" w:hanging="360"/>
        <w:rPr>
          <w:szCs w:val="28"/>
        </w:rPr>
      </w:pPr>
      <w:r w:rsidRPr="00C87FC5">
        <w:rPr>
          <w:szCs w:val="28"/>
        </w:rPr>
        <w:t xml:space="preserve">Physical and emotional harm: Conflict can lead to physical and emotional harm, such as stress, anxiety, depression, and even violence. </w:t>
      </w:r>
    </w:p>
    <w:p w14:paraId="1687ABAE" w14:textId="77777777" w:rsidR="007F476D" w:rsidRPr="00C87FC5" w:rsidRDefault="004B12A9" w:rsidP="00C87FC5">
      <w:pPr>
        <w:spacing w:after="255" w:line="360" w:lineRule="auto"/>
        <w:ind w:left="355" w:right="0"/>
        <w:rPr>
          <w:szCs w:val="28"/>
        </w:rPr>
      </w:pPr>
      <w:r w:rsidRPr="00C87FC5">
        <w:rPr>
          <w:b/>
          <w:color w:val="000000"/>
          <w:szCs w:val="28"/>
        </w:rPr>
        <w:t xml:space="preserve">Conflict management </w:t>
      </w:r>
    </w:p>
    <w:p w14:paraId="6DD1F292" w14:textId="77777777" w:rsidR="007F476D" w:rsidRPr="00C87FC5" w:rsidRDefault="004B12A9" w:rsidP="00C87FC5">
      <w:pPr>
        <w:spacing w:after="271" w:line="360" w:lineRule="auto"/>
        <w:ind w:right="15"/>
        <w:rPr>
          <w:szCs w:val="28"/>
        </w:rPr>
      </w:pPr>
      <w:r w:rsidRPr="00C87FC5">
        <w:rPr>
          <w:szCs w:val="28"/>
        </w:rPr>
        <w:t xml:space="preserve">Conflict management is the process of identifying, understanding, and resolving conflict. </w:t>
      </w:r>
    </w:p>
    <w:p w14:paraId="2A53CC5E" w14:textId="77777777" w:rsidR="007F476D" w:rsidRPr="00C87FC5" w:rsidRDefault="004B12A9" w:rsidP="00C87FC5">
      <w:pPr>
        <w:spacing w:after="281" w:line="360" w:lineRule="auto"/>
        <w:ind w:right="15"/>
        <w:rPr>
          <w:szCs w:val="28"/>
        </w:rPr>
      </w:pPr>
      <w:r w:rsidRPr="00C87FC5">
        <w:rPr>
          <w:szCs w:val="28"/>
        </w:rPr>
        <w:t xml:space="preserve">Ways in which conflict can be managed: </w:t>
      </w:r>
    </w:p>
    <w:p w14:paraId="6BD3F967" w14:textId="77777777" w:rsidR="007F476D" w:rsidRPr="00C87FC5" w:rsidRDefault="004B12A9" w:rsidP="00C87FC5">
      <w:pPr>
        <w:numPr>
          <w:ilvl w:val="1"/>
          <w:numId w:val="9"/>
        </w:numPr>
        <w:spacing w:after="127" w:line="360" w:lineRule="auto"/>
        <w:ind w:right="0" w:firstLine="360"/>
        <w:rPr>
          <w:szCs w:val="28"/>
        </w:rPr>
      </w:pPr>
      <w:r w:rsidRPr="00C87FC5">
        <w:rPr>
          <w:b/>
          <w:color w:val="000000"/>
          <w:szCs w:val="28"/>
        </w:rPr>
        <w:t xml:space="preserve">Conflict resolution  </w:t>
      </w:r>
    </w:p>
    <w:p w14:paraId="3E13DAA8" w14:textId="77777777" w:rsidR="007F476D" w:rsidRPr="00C87FC5" w:rsidRDefault="004B12A9" w:rsidP="00C87FC5">
      <w:pPr>
        <w:spacing w:line="360" w:lineRule="auto"/>
        <w:ind w:right="15"/>
        <w:rPr>
          <w:szCs w:val="28"/>
        </w:rPr>
      </w:pPr>
      <w:r w:rsidRPr="00C87FC5">
        <w:rPr>
          <w:szCs w:val="28"/>
        </w:rPr>
        <w:t xml:space="preserve">Conflict resolution is the process of resolving a disagreement or clash between two or more people or groups.\ It is important to resolve conflict effectively in order to minimize its negative impact on individuals, groups, and organizations. </w:t>
      </w:r>
    </w:p>
    <w:p w14:paraId="1AB82AC9" w14:textId="77777777" w:rsidR="007F476D" w:rsidRPr="00C87FC5" w:rsidRDefault="004B12A9" w:rsidP="00C87FC5">
      <w:pPr>
        <w:spacing w:after="348" w:line="360" w:lineRule="auto"/>
        <w:ind w:right="15"/>
        <w:rPr>
          <w:szCs w:val="28"/>
        </w:rPr>
      </w:pPr>
      <w:r w:rsidRPr="00C87FC5">
        <w:rPr>
          <w:szCs w:val="28"/>
        </w:rPr>
        <w:t xml:space="preserve">There are a number of different conflict resolution strategies that can be used, depending on the situation. Some of the most common conflict resolution strategies include: </w:t>
      </w:r>
    </w:p>
    <w:p w14:paraId="264E2D00"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Negotiation: Negotiation is the process of two or more parties discussing their differences and trying to reach an agreement. It is often the best strategy for resolving conflict, as it allows both parties to have a say in the outcome. </w:t>
      </w:r>
    </w:p>
    <w:p w14:paraId="20211385"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Mediation: Mediation is the process of using a neutral third party to help two or more parties resolve a conflict. The mediator can help the parties to communicate with each other and to develop a solution that works for everyone involved. </w:t>
      </w:r>
    </w:p>
    <w:p w14:paraId="2FF6A9D6" w14:textId="77777777" w:rsidR="007F476D" w:rsidRPr="00C87FC5" w:rsidRDefault="004B12A9" w:rsidP="00C87FC5">
      <w:pPr>
        <w:numPr>
          <w:ilvl w:val="0"/>
          <w:numId w:val="9"/>
        </w:numPr>
        <w:spacing w:line="360" w:lineRule="auto"/>
        <w:ind w:right="15" w:hanging="360"/>
        <w:rPr>
          <w:szCs w:val="28"/>
        </w:rPr>
      </w:pPr>
      <w:r w:rsidRPr="00C87FC5">
        <w:rPr>
          <w:szCs w:val="28"/>
        </w:rPr>
        <w:t xml:space="preserve">Arbitration: Arbitration is the process of using a neutral third party to make a decision about how to resolve a conflict. The arbitrator's decision is binding on both parties. </w:t>
      </w:r>
    </w:p>
    <w:p w14:paraId="24DE4C63" w14:textId="77777777" w:rsidR="007F476D" w:rsidRPr="00C87FC5" w:rsidRDefault="004B12A9" w:rsidP="00C87FC5">
      <w:pPr>
        <w:numPr>
          <w:ilvl w:val="0"/>
          <w:numId w:val="9"/>
        </w:numPr>
        <w:spacing w:after="291" w:line="360" w:lineRule="auto"/>
        <w:ind w:right="15" w:hanging="360"/>
        <w:rPr>
          <w:szCs w:val="28"/>
        </w:rPr>
      </w:pPr>
      <w:r w:rsidRPr="00C87FC5">
        <w:rPr>
          <w:szCs w:val="28"/>
        </w:rPr>
        <w:t xml:space="preserve">Litigation: Litigation is the process of taking a conflict to court. It is often the most expensive and time-consuming way to resolve a conflict, and it should be a last resort. </w:t>
      </w:r>
    </w:p>
    <w:p w14:paraId="7F253D0A" w14:textId="77777777" w:rsidR="007F476D" w:rsidRPr="00C87FC5" w:rsidRDefault="004B12A9" w:rsidP="00C87FC5">
      <w:pPr>
        <w:spacing w:after="260" w:line="360" w:lineRule="auto"/>
        <w:ind w:left="360" w:right="0" w:firstLine="0"/>
        <w:rPr>
          <w:szCs w:val="28"/>
        </w:rPr>
      </w:pPr>
      <w:r w:rsidRPr="00C87FC5">
        <w:rPr>
          <w:b/>
          <w:color w:val="000000"/>
          <w:szCs w:val="28"/>
        </w:rPr>
        <w:t xml:space="preserve"> </w:t>
      </w:r>
    </w:p>
    <w:p w14:paraId="52A3A8FC" w14:textId="77777777" w:rsidR="007F476D" w:rsidRPr="00C87FC5" w:rsidRDefault="004B12A9" w:rsidP="00C87FC5">
      <w:pPr>
        <w:numPr>
          <w:ilvl w:val="1"/>
          <w:numId w:val="9"/>
        </w:numPr>
        <w:spacing w:after="157" w:line="360" w:lineRule="auto"/>
        <w:ind w:right="0" w:firstLine="360"/>
        <w:rPr>
          <w:szCs w:val="28"/>
        </w:rPr>
      </w:pPr>
      <w:r w:rsidRPr="00C87FC5">
        <w:rPr>
          <w:b/>
          <w:color w:val="000000"/>
          <w:szCs w:val="28"/>
        </w:rPr>
        <w:t xml:space="preserve">Conflict transformation </w:t>
      </w:r>
      <w:r w:rsidRPr="00C87FC5">
        <w:rPr>
          <w:szCs w:val="28"/>
        </w:rPr>
        <w:t xml:space="preserve">is a process of changing the underlying dynamics of a conflict in order to create a more peaceful and just society? It goes beyond simply resolving individual conflicts to focus on addressing the root causes of violence and injustice. </w:t>
      </w:r>
    </w:p>
    <w:p w14:paraId="6B96AB3A" w14:textId="77777777" w:rsidR="007F476D" w:rsidRPr="00C87FC5" w:rsidRDefault="004B12A9" w:rsidP="00C87FC5">
      <w:pPr>
        <w:spacing w:after="299" w:line="360" w:lineRule="auto"/>
        <w:ind w:left="355" w:right="0"/>
        <w:rPr>
          <w:szCs w:val="28"/>
        </w:rPr>
      </w:pPr>
      <w:r w:rsidRPr="00C87FC5">
        <w:rPr>
          <w:color w:val="000000"/>
          <w:szCs w:val="28"/>
        </w:rPr>
        <w:t xml:space="preserve">Conflict transformation also refers to the process of moving from </w:t>
      </w:r>
      <w:proofErr w:type="spellStart"/>
      <w:r w:rsidRPr="00C87FC5">
        <w:rPr>
          <w:color w:val="000000"/>
          <w:szCs w:val="28"/>
        </w:rPr>
        <w:t>conflicthabituated</w:t>
      </w:r>
      <w:proofErr w:type="spellEnd"/>
      <w:r w:rsidRPr="00C87FC5">
        <w:rPr>
          <w:color w:val="000000"/>
          <w:szCs w:val="28"/>
        </w:rPr>
        <w:t xml:space="preserve"> systems to peace systems.</w:t>
      </w:r>
      <w:r w:rsidRPr="00C87FC5">
        <w:rPr>
          <w:b/>
          <w:color w:val="000000"/>
          <w:szCs w:val="28"/>
        </w:rPr>
        <w:t xml:space="preserve"> </w:t>
      </w:r>
    </w:p>
    <w:p w14:paraId="0E33CE8D" w14:textId="77777777" w:rsidR="007F476D" w:rsidRPr="00C87FC5" w:rsidRDefault="004B12A9" w:rsidP="00C87FC5">
      <w:pPr>
        <w:spacing w:after="0" w:line="360" w:lineRule="auto"/>
        <w:ind w:left="1080" w:right="0" w:firstLine="0"/>
        <w:rPr>
          <w:szCs w:val="28"/>
        </w:rPr>
      </w:pPr>
      <w:r w:rsidRPr="00C87FC5">
        <w:rPr>
          <w:b/>
          <w:color w:val="000000"/>
          <w:szCs w:val="28"/>
        </w:rPr>
        <w:t xml:space="preserve">  </w:t>
      </w:r>
    </w:p>
    <w:p w14:paraId="7487C213" w14:textId="77777777" w:rsidR="007F476D" w:rsidRPr="00C87FC5" w:rsidRDefault="004B12A9" w:rsidP="00C87FC5">
      <w:pPr>
        <w:numPr>
          <w:ilvl w:val="1"/>
          <w:numId w:val="9"/>
        </w:numPr>
        <w:spacing w:after="259" w:line="360" w:lineRule="auto"/>
        <w:ind w:right="0" w:firstLine="360"/>
        <w:rPr>
          <w:szCs w:val="28"/>
        </w:rPr>
      </w:pPr>
      <w:r w:rsidRPr="00C87FC5">
        <w:rPr>
          <w:b/>
          <w:color w:val="000000"/>
          <w:szCs w:val="28"/>
        </w:rPr>
        <w:t xml:space="preserve">Conflict prevention </w:t>
      </w:r>
    </w:p>
    <w:p w14:paraId="172D3E5A" w14:textId="77777777" w:rsidR="007F476D" w:rsidRPr="00C87FC5" w:rsidRDefault="004B12A9" w:rsidP="00C87FC5">
      <w:pPr>
        <w:spacing w:after="359" w:line="360" w:lineRule="auto"/>
        <w:ind w:right="15"/>
        <w:rPr>
          <w:szCs w:val="28"/>
        </w:rPr>
      </w:pPr>
      <w:r w:rsidRPr="00C87FC5">
        <w:rPr>
          <w:szCs w:val="28"/>
        </w:rPr>
        <w:t>is the process of identifying and addressing potential sources of conflict before they escalate into violence.</w:t>
      </w:r>
      <w:r w:rsidRPr="00C87FC5">
        <w:rPr>
          <w:b/>
          <w:szCs w:val="28"/>
        </w:rPr>
        <w:t xml:space="preserve"> </w:t>
      </w:r>
    </w:p>
    <w:p w14:paraId="3DBDC874" w14:textId="77777777" w:rsidR="007F476D" w:rsidRPr="00C87FC5" w:rsidRDefault="004B12A9" w:rsidP="00C87FC5">
      <w:pPr>
        <w:spacing w:after="13" w:line="360" w:lineRule="auto"/>
        <w:ind w:left="730" w:right="0"/>
        <w:rPr>
          <w:szCs w:val="28"/>
        </w:rPr>
      </w:pPr>
      <w:r w:rsidRPr="00C87FC5">
        <w:rPr>
          <w:b/>
          <w:color w:val="000000"/>
          <w:szCs w:val="28"/>
        </w:rPr>
        <w:t xml:space="preserve">3.3: The concepts of heritage and cultural diversity </w:t>
      </w:r>
    </w:p>
    <w:p w14:paraId="34BFE81A" w14:textId="77777777" w:rsidR="007F476D" w:rsidRPr="00C87FC5" w:rsidRDefault="004B12A9" w:rsidP="00C87FC5">
      <w:pPr>
        <w:spacing w:after="0" w:line="360" w:lineRule="auto"/>
        <w:ind w:left="720" w:right="0" w:firstLine="0"/>
        <w:rPr>
          <w:szCs w:val="28"/>
        </w:rPr>
      </w:pPr>
      <w:r w:rsidRPr="00C87FC5">
        <w:rPr>
          <w:b/>
          <w:color w:val="000000"/>
          <w:szCs w:val="28"/>
        </w:rPr>
        <w:t xml:space="preserve"> </w:t>
      </w:r>
    </w:p>
    <w:p w14:paraId="4137FEBE" w14:textId="77777777" w:rsidR="007F476D" w:rsidRPr="00C87FC5" w:rsidRDefault="004B12A9" w:rsidP="00C87FC5">
      <w:pPr>
        <w:spacing w:after="13" w:line="360" w:lineRule="auto"/>
        <w:ind w:left="730" w:right="0"/>
        <w:rPr>
          <w:szCs w:val="28"/>
        </w:rPr>
      </w:pPr>
      <w:r w:rsidRPr="00C87FC5">
        <w:rPr>
          <w:b/>
          <w:color w:val="000000"/>
          <w:szCs w:val="28"/>
        </w:rPr>
        <w:t xml:space="preserve">Definition of key terms  </w:t>
      </w:r>
    </w:p>
    <w:p w14:paraId="1C349BF0" w14:textId="77777777" w:rsidR="007F476D" w:rsidRPr="00C87FC5" w:rsidRDefault="004B12A9" w:rsidP="00C87FC5">
      <w:pPr>
        <w:spacing w:after="0" w:line="360" w:lineRule="auto"/>
        <w:ind w:left="720" w:right="0" w:firstLine="0"/>
        <w:rPr>
          <w:szCs w:val="28"/>
        </w:rPr>
      </w:pPr>
      <w:r w:rsidRPr="00C87FC5">
        <w:rPr>
          <w:color w:val="000000"/>
          <w:szCs w:val="28"/>
        </w:rPr>
        <w:t xml:space="preserve"> </w:t>
      </w:r>
    </w:p>
    <w:p w14:paraId="294F02A8" w14:textId="77777777" w:rsidR="007F476D" w:rsidRPr="00C87FC5" w:rsidRDefault="004B12A9" w:rsidP="00C87FC5">
      <w:pPr>
        <w:spacing w:after="0" w:line="360" w:lineRule="auto"/>
        <w:ind w:left="730" w:right="15"/>
        <w:rPr>
          <w:szCs w:val="28"/>
        </w:rPr>
      </w:pPr>
      <w:r w:rsidRPr="00C87FC5">
        <w:rPr>
          <w:b/>
          <w:szCs w:val="28"/>
        </w:rPr>
        <w:t>Heritage</w:t>
      </w:r>
      <w:r w:rsidRPr="00C87FC5">
        <w:rPr>
          <w:szCs w:val="28"/>
        </w:rPr>
        <w:t xml:space="preserve"> is the legacy of the past, what we live with today, and what we pass on to future generations. It is the sum total of our shared experiences, beliefs, traditions, and values. Heritage can be tangible, such as buildings, artifacts, and landscapes, or intangible, such as music, dance, language,</w:t>
      </w:r>
      <w:r w:rsidRPr="00C87FC5">
        <w:rPr>
          <w:b/>
          <w:color w:val="000000"/>
          <w:szCs w:val="28"/>
        </w:rPr>
        <w:t xml:space="preserve"> </w:t>
      </w:r>
    </w:p>
    <w:p w14:paraId="5725B0E9" w14:textId="77777777" w:rsidR="007F476D" w:rsidRPr="00C87FC5" w:rsidRDefault="004B12A9" w:rsidP="00C87FC5">
      <w:pPr>
        <w:spacing w:after="0" w:line="360" w:lineRule="auto"/>
        <w:ind w:left="720" w:right="0" w:firstLine="0"/>
        <w:rPr>
          <w:szCs w:val="28"/>
        </w:rPr>
      </w:pPr>
      <w:r w:rsidRPr="00C87FC5">
        <w:rPr>
          <w:b/>
          <w:color w:val="000000"/>
          <w:szCs w:val="28"/>
        </w:rPr>
        <w:t xml:space="preserve"> </w:t>
      </w:r>
    </w:p>
    <w:p w14:paraId="5C00B83B" w14:textId="77777777" w:rsidR="007F476D" w:rsidRPr="00C87FC5" w:rsidRDefault="004B12A9" w:rsidP="00C87FC5">
      <w:pPr>
        <w:spacing w:after="0" w:line="360" w:lineRule="auto"/>
        <w:ind w:left="730" w:right="15"/>
        <w:rPr>
          <w:szCs w:val="28"/>
        </w:rPr>
      </w:pPr>
      <w:r w:rsidRPr="00C87FC5">
        <w:rPr>
          <w:b/>
          <w:color w:val="000000"/>
          <w:szCs w:val="28"/>
        </w:rPr>
        <w:t xml:space="preserve">Culture: </w:t>
      </w:r>
      <w:r w:rsidRPr="00C87FC5">
        <w:rPr>
          <w:szCs w:val="28"/>
        </w:rPr>
        <w:t>is the shared\ patterns of behavior, interactions, cognitive constructs and understanding that are learned by socialization.</w:t>
      </w:r>
      <w:r w:rsidRPr="00C87FC5">
        <w:rPr>
          <w:b/>
          <w:color w:val="000000"/>
          <w:szCs w:val="28"/>
        </w:rPr>
        <w:t xml:space="preserve"> </w:t>
      </w:r>
    </w:p>
    <w:p w14:paraId="22A88441" w14:textId="77777777" w:rsidR="007F476D" w:rsidRPr="00C87FC5" w:rsidRDefault="004B12A9" w:rsidP="00C87FC5">
      <w:pPr>
        <w:spacing w:after="0" w:line="360" w:lineRule="auto"/>
        <w:ind w:left="720" w:right="0" w:firstLine="0"/>
        <w:rPr>
          <w:szCs w:val="28"/>
        </w:rPr>
      </w:pPr>
      <w:r w:rsidRPr="00C87FC5">
        <w:rPr>
          <w:b/>
          <w:color w:val="000000"/>
          <w:szCs w:val="28"/>
        </w:rPr>
        <w:t xml:space="preserve"> </w:t>
      </w:r>
    </w:p>
    <w:p w14:paraId="35E67CC4" w14:textId="77777777" w:rsidR="007F476D" w:rsidRPr="00C87FC5" w:rsidRDefault="004B12A9" w:rsidP="00C87FC5">
      <w:pPr>
        <w:spacing w:after="0" w:line="360" w:lineRule="auto"/>
        <w:ind w:left="730" w:right="15"/>
        <w:rPr>
          <w:szCs w:val="28"/>
        </w:rPr>
      </w:pPr>
      <w:r w:rsidRPr="00C87FC5">
        <w:rPr>
          <w:szCs w:val="28"/>
        </w:rPr>
        <w:t xml:space="preserve">Culture is transmitted from generation to generation through social learning. Children learn about their culture from their parents, other family members, teachers, and peers. </w:t>
      </w:r>
    </w:p>
    <w:p w14:paraId="664D4C29" w14:textId="77777777" w:rsidR="007F476D" w:rsidRPr="00C87FC5" w:rsidRDefault="004B12A9" w:rsidP="00C87FC5">
      <w:pPr>
        <w:spacing w:after="0" w:line="360" w:lineRule="auto"/>
        <w:ind w:left="720" w:right="0" w:firstLine="0"/>
        <w:rPr>
          <w:szCs w:val="28"/>
        </w:rPr>
      </w:pPr>
      <w:r w:rsidRPr="00C87FC5">
        <w:rPr>
          <w:b/>
          <w:color w:val="000000"/>
          <w:szCs w:val="28"/>
        </w:rPr>
        <w:t xml:space="preserve"> </w:t>
      </w:r>
    </w:p>
    <w:p w14:paraId="3E6F9C62" w14:textId="77777777" w:rsidR="007F476D" w:rsidRPr="00C87FC5" w:rsidRDefault="004B12A9" w:rsidP="00C87FC5">
      <w:pPr>
        <w:spacing w:after="0" w:line="360" w:lineRule="auto"/>
        <w:ind w:left="730" w:right="15"/>
        <w:rPr>
          <w:szCs w:val="28"/>
        </w:rPr>
      </w:pPr>
      <w:r w:rsidRPr="00C87FC5">
        <w:rPr>
          <w:b/>
          <w:color w:val="000000"/>
          <w:szCs w:val="28"/>
        </w:rPr>
        <w:t xml:space="preserve">Cultural diversity: </w:t>
      </w:r>
      <w:r w:rsidRPr="00C87FC5">
        <w:rPr>
          <w:szCs w:val="28"/>
        </w:rPr>
        <w:t xml:space="preserve">is the variety of cultures that exist in a particular society or region. </w:t>
      </w:r>
    </w:p>
    <w:p w14:paraId="5ACF2D1F" w14:textId="77777777" w:rsidR="007F476D" w:rsidRPr="00C87FC5" w:rsidRDefault="004B12A9" w:rsidP="00C87FC5">
      <w:pPr>
        <w:spacing w:after="0" w:line="360" w:lineRule="auto"/>
        <w:ind w:left="720" w:right="0" w:firstLine="0"/>
        <w:rPr>
          <w:szCs w:val="28"/>
        </w:rPr>
      </w:pPr>
      <w:r w:rsidRPr="00C87FC5">
        <w:rPr>
          <w:szCs w:val="28"/>
        </w:rPr>
        <w:t xml:space="preserve"> </w:t>
      </w:r>
    </w:p>
    <w:p w14:paraId="5902F014" w14:textId="77777777" w:rsidR="007F476D" w:rsidRPr="00C87FC5" w:rsidRDefault="004B12A9" w:rsidP="00C87FC5">
      <w:pPr>
        <w:spacing w:after="0" w:line="360" w:lineRule="auto"/>
        <w:ind w:left="720" w:right="0" w:firstLine="0"/>
        <w:rPr>
          <w:szCs w:val="28"/>
        </w:rPr>
      </w:pPr>
      <w:r w:rsidRPr="00C87FC5">
        <w:rPr>
          <w:szCs w:val="28"/>
        </w:rPr>
        <w:t xml:space="preserve"> </w:t>
      </w:r>
      <w:r w:rsidRPr="00C87FC5">
        <w:rPr>
          <w:szCs w:val="28"/>
        </w:rPr>
        <w:tab/>
        <w:t xml:space="preserve"> </w:t>
      </w:r>
    </w:p>
    <w:p w14:paraId="60C105BB" w14:textId="77777777" w:rsidR="007F476D" w:rsidRPr="00C87FC5" w:rsidRDefault="004B12A9" w:rsidP="00C87FC5">
      <w:pPr>
        <w:spacing w:after="339" w:line="360" w:lineRule="auto"/>
        <w:ind w:left="730" w:right="5411"/>
        <w:rPr>
          <w:szCs w:val="28"/>
        </w:rPr>
      </w:pPr>
      <w:r w:rsidRPr="00C87FC5">
        <w:rPr>
          <w:b/>
          <w:color w:val="000000"/>
          <w:szCs w:val="28"/>
        </w:rPr>
        <w:t xml:space="preserve">Elements of national heritage </w:t>
      </w:r>
      <w:r w:rsidRPr="00C87FC5">
        <w:rPr>
          <w:b/>
          <w:szCs w:val="28"/>
        </w:rPr>
        <w:t xml:space="preserve"> </w:t>
      </w:r>
    </w:p>
    <w:p w14:paraId="6805C84C" w14:textId="77777777" w:rsidR="007F476D" w:rsidRPr="00C87FC5" w:rsidRDefault="004B12A9" w:rsidP="00C87FC5">
      <w:pPr>
        <w:spacing w:after="359" w:line="360" w:lineRule="auto"/>
        <w:ind w:right="15"/>
        <w:rPr>
          <w:szCs w:val="28"/>
        </w:rPr>
      </w:pPr>
      <w:r w:rsidRPr="00C87FC5">
        <w:rPr>
          <w:szCs w:val="28"/>
        </w:rPr>
        <w:t xml:space="preserve">The elements of national heritage can be divided into two main categories: </w:t>
      </w:r>
      <w:r w:rsidRPr="00C87FC5">
        <w:rPr>
          <w:b/>
          <w:szCs w:val="28"/>
        </w:rPr>
        <w:t>tangible</w:t>
      </w:r>
      <w:r w:rsidRPr="00C87FC5">
        <w:rPr>
          <w:szCs w:val="28"/>
        </w:rPr>
        <w:t xml:space="preserve"> and </w:t>
      </w:r>
      <w:r w:rsidRPr="00C87FC5">
        <w:rPr>
          <w:b/>
          <w:szCs w:val="28"/>
        </w:rPr>
        <w:t>intangible</w:t>
      </w:r>
      <w:r w:rsidRPr="00C87FC5">
        <w:rPr>
          <w:szCs w:val="28"/>
        </w:rPr>
        <w:t xml:space="preserve">. </w:t>
      </w:r>
    </w:p>
    <w:p w14:paraId="40E204FE" w14:textId="77777777" w:rsidR="007F476D" w:rsidRPr="00C87FC5" w:rsidRDefault="004B12A9" w:rsidP="00C87FC5">
      <w:pPr>
        <w:spacing w:after="327" w:line="360" w:lineRule="auto"/>
        <w:ind w:left="355" w:right="0"/>
        <w:rPr>
          <w:szCs w:val="28"/>
        </w:rPr>
      </w:pPr>
      <w:r w:rsidRPr="00C87FC5">
        <w:rPr>
          <w:b/>
          <w:szCs w:val="28"/>
        </w:rPr>
        <w:t>Tangible heritage</w:t>
      </w:r>
      <w:r w:rsidRPr="00C87FC5">
        <w:rPr>
          <w:szCs w:val="28"/>
        </w:rPr>
        <w:t xml:space="preserve">  </w:t>
      </w:r>
    </w:p>
    <w:p w14:paraId="39E66801" w14:textId="77777777" w:rsidR="007F476D" w:rsidRPr="00C87FC5" w:rsidRDefault="004B12A9" w:rsidP="00C87FC5">
      <w:pPr>
        <w:spacing w:after="352" w:line="360" w:lineRule="auto"/>
        <w:ind w:right="15"/>
        <w:rPr>
          <w:szCs w:val="28"/>
        </w:rPr>
      </w:pPr>
      <w:r w:rsidRPr="00C87FC5">
        <w:rPr>
          <w:szCs w:val="28"/>
        </w:rPr>
        <w:t xml:space="preserve">This includes the physical objects and structures that are associated with a nation's history and culture, like: </w:t>
      </w:r>
    </w:p>
    <w:p w14:paraId="5730BF23"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Monuments </w:t>
      </w:r>
    </w:p>
    <w:p w14:paraId="04217437"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Historic buildings </w:t>
      </w:r>
    </w:p>
    <w:p w14:paraId="127414EF"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Archaeological sites </w:t>
      </w:r>
    </w:p>
    <w:p w14:paraId="0A53DC16"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Works of art </w:t>
      </w:r>
    </w:p>
    <w:p w14:paraId="4E2EE180"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Artifacts </w:t>
      </w:r>
    </w:p>
    <w:p w14:paraId="778DDD76" w14:textId="77777777" w:rsidR="007F476D" w:rsidRPr="00C87FC5" w:rsidRDefault="004B12A9" w:rsidP="00C87FC5">
      <w:pPr>
        <w:numPr>
          <w:ilvl w:val="0"/>
          <w:numId w:val="10"/>
        </w:numPr>
        <w:spacing w:after="356" w:line="360" w:lineRule="auto"/>
        <w:ind w:right="15" w:hanging="360"/>
        <w:rPr>
          <w:szCs w:val="28"/>
        </w:rPr>
      </w:pPr>
      <w:r w:rsidRPr="00C87FC5">
        <w:rPr>
          <w:szCs w:val="28"/>
        </w:rPr>
        <w:t xml:space="preserve">Landscapes </w:t>
      </w:r>
    </w:p>
    <w:p w14:paraId="187602A3" w14:textId="77777777" w:rsidR="007F476D" w:rsidRPr="00C87FC5" w:rsidRDefault="004B12A9" w:rsidP="00C87FC5">
      <w:pPr>
        <w:spacing w:after="327" w:line="360" w:lineRule="auto"/>
        <w:ind w:left="355" w:right="0"/>
        <w:rPr>
          <w:szCs w:val="28"/>
        </w:rPr>
      </w:pPr>
      <w:r w:rsidRPr="00C87FC5">
        <w:rPr>
          <w:b/>
          <w:szCs w:val="28"/>
        </w:rPr>
        <w:t xml:space="preserve">Intangible heritage  </w:t>
      </w:r>
    </w:p>
    <w:p w14:paraId="024FE9FB" w14:textId="77777777" w:rsidR="007F476D" w:rsidRPr="00C87FC5" w:rsidRDefault="004B12A9" w:rsidP="00C87FC5">
      <w:pPr>
        <w:spacing w:line="360" w:lineRule="auto"/>
        <w:ind w:right="15"/>
        <w:rPr>
          <w:szCs w:val="28"/>
        </w:rPr>
      </w:pPr>
      <w:r w:rsidRPr="00C87FC5">
        <w:rPr>
          <w:szCs w:val="28"/>
        </w:rPr>
        <w:t xml:space="preserve">This includes the non-physical aspects of a nation's culture, such as: </w:t>
      </w:r>
    </w:p>
    <w:p w14:paraId="4ECFEF97" w14:textId="77777777" w:rsidR="007F476D" w:rsidRPr="00C87FC5" w:rsidRDefault="007F476D" w:rsidP="00C87FC5">
      <w:pPr>
        <w:spacing w:line="360" w:lineRule="auto"/>
        <w:rPr>
          <w:szCs w:val="28"/>
        </w:rPr>
        <w:sectPr w:rsidR="007F476D" w:rsidRPr="00C87FC5">
          <w:headerReference w:type="even" r:id="rId36"/>
          <w:headerReference w:type="default" r:id="rId37"/>
          <w:footerReference w:type="even" r:id="rId38"/>
          <w:footerReference w:type="default" r:id="rId39"/>
          <w:headerReference w:type="first" r:id="rId40"/>
          <w:footerReference w:type="first" r:id="rId41"/>
          <w:pgSz w:w="12240" w:h="15840"/>
          <w:pgMar w:top="1443" w:right="1449" w:bottom="1516" w:left="1081" w:header="720" w:footer="717" w:gutter="0"/>
          <w:cols w:space="720"/>
        </w:sectPr>
      </w:pPr>
    </w:p>
    <w:p w14:paraId="1A27508C" w14:textId="77777777" w:rsidR="007F476D" w:rsidRPr="00C87FC5" w:rsidRDefault="004B12A9" w:rsidP="00C87FC5">
      <w:pPr>
        <w:spacing w:line="360" w:lineRule="auto"/>
        <w:ind w:right="15"/>
        <w:rPr>
          <w:szCs w:val="28"/>
        </w:rPr>
      </w:pPr>
      <w:r w:rsidRPr="00C87FC5">
        <w:rPr>
          <w:szCs w:val="28"/>
        </w:rPr>
        <w:t xml:space="preserve">Traditions </w:t>
      </w:r>
    </w:p>
    <w:p w14:paraId="7149C96C"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Languages </w:t>
      </w:r>
    </w:p>
    <w:p w14:paraId="36C127C6"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Beliefs </w:t>
      </w:r>
    </w:p>
    <w:p w14:paraId="2B1FB45E"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Practices </w:t>
      </w:r>
    </w:p>
    <w:p w14:paraId="7A574107" w14:textId="77777777" w:rsidR="007F476D" w:rsidRPr="00C87FC5" w:rsidRDefault="004B12A9" w:rsidP="00C87FC5">
      <w:pPr>
        <w:numPr>
          <w:ilvl w:val="0"/>
          <w:numId w:val="10"/>
        </w:numPr>
        <w:spacing w:line="360" w:lineRule="auto"/>
        <w:ind w:right="15" w:hanging="360"/>
        <w:rPr>
          <w:szCs w:val="28"/>
        </w:rPr>
      </w:pPr>
      <w:r w:rsidRPr="00C87FC5">
        <w:rPr>
          <w:szCs w:val="28"/>
        </w:rPr>
        <w:t xml:space="preserve">Skills </w:t>
      </w:r>
    </w:p>
    <w:p w14:paraId="0066A34E" w14:textId="77777777" w:rsidR="007F476D" w:rsidRPr="00C87FC5" w:rsidRDefault="004B12A9" w:rsidP="00C87FC5">
      <w:pPr>
        <w:numPr>
          <w:ilvl w:val="0"/>
          <w:numId w:val="10"/>
        </w:numPr>
        <w:spacing w:after="348" w:line="360" w:lineRule="auto"/>
        <w:ind w:right="15" w:hanging="360"/>
        <w:rPr>
          <w:szCs w:val="28"/>
        </w:rPr>
      </w:pPr>
      <w:r w:rsidRPr="00C87FC5">
        <w:rPr>
          <w:szCs w:val="28"/>
        </w:rPr>
        <w:t xml:space="preserve">Knowledge </w:t>
      </w:r>
    </w:p>
    <w:p w14:paraId="7C93A141" w14:textId="77777777" w:rsidR="007F476D" w:rsidRPr="00C87FC5" w:rsidRDefault="004B12A9" w:rsidP="00C87FC5">
      <w:pPr>
        <w:spacing w:after="355" w:line="360" w:lineRule="auto"/>
        <w:ind w:right="15"/>
        <w:rPr>
          <w:szCs w:val="28"/>
        </w:rPr>
      </w:pPr>
      <w:r w:rsidRPr="00C87FC5">
        <w:rPr>
          <w:szCs w:val="28"/>
        </w:rPr>
        <w:t xml:space="preserve">National heritage is important because it helps to define a nation's identity and to connect its people to their past. It can also be a source of pride and inspiration. </w:t>
      </w:r>
    </w:p>
    <w:p w14:paraId="469E241D" w14:textId="77777777" w:rsidR="007F476D" w:rsidRPr="00C87FC5" w:rsidRDefault="004B12A9" w:rsidP="00C87FC5">
      <w:pPr>
        <w:spacing w:after="339" w:line="360" w:lineRule="auto"/>
        <w:ind w:left="355" w:right="0"/>
        <w:rPr>
          <w:szCs w:val="28"/>
        </w:rPr>
      </w:pPr>
      <w:r w:rsidRPr="00C87FC5">
        <w:rPr>
          <w:b/>
          <w:color w:val="000000"/>
          <w:szCs w:val="28"/>
        </w:rPr>
        <w:t>The role of culture preservation and cultural heritage</w:t>
      </w:r>
      <w:r w:rsidRPr="00C87FC5">
        <w:rPr>
          <w:b/>
          <w:szCs w:val="28"/>
        </w:rPr>
        <w:t xml:space="preserve"> </w:t>
      </w:r>
    </w:p>
    <w:p w14:paraId="3BDC4B2C" w14:textId="77777777" w:rsidR="007F476D" w:rsidRPr="00C87FC5" w:rsidRDefault="004B12A9" w:rsidP="00C87FC5">
      <w:pPr>
        <w:spacing w:after="347" w:line="360" w:lineRule="auto"/>
        <w:ind w:right="15"/>
        <w:rPr>
          <w:szCs w:val="28"/>
        </w:rPr>
      </w:pPr>
      <w:r w:rsidRPr="00C87FC5">
        <w:rPr>
          <w:szCs w:val="28"/>
        </w:rPr>
        <w:t xml:space="preserve">Culture preservation and cultural heritage play a vital role in our society. Culture is the shared patterns of behavior, interactions, cognitive constructs and understanding that are learned by socialization. It is the characteristics and knowledge of a particular group of people, encompassing language, religion, cuisine, social habits, music and arts. </w:t>
      </w:r>
    </w:p>
    <w:p w14:paraId="0D3C9A46" w14:textId="77777777" w:rsidR="007F476D" w:rsidRPr="00C87FC5" w:rsidRDefault="004B12A9" w:rsidP="00C87FC5">
      <w:pPr>
        <w:spacing w:after="351" w:line="360" w:lineRule="auto"/>
        <w:ind w:right="15"/>
        <w:rPr>
          <w:szCs w:val="28"/>
        </w:rPr>
      </w:pPr>
      <w:r w:rsidRPr="00C87FC5">
        <w:rPr>
          <w:szCs w:val="28"/>
        </w:rPr>
        <w:t xml:space="preserve">Cultural heritage is the legacy of the past, what we live with today, and what we pass on to future generations. It is the sum total of our shared experiences, beliefs, traditions, and values. Cultural heritage can be tangible, such as buildings, artifacts, and landscapes, or intangible, such as music, dance, language, and cuisine. </w:t>
      </w:r>
    </w:p>
    <w:p w14:paraId="68F72740" w14:textId="77777777" w:rsidR="007F476D" w:rsidRPr="00C87FC5" w:rsidRDefault="004B12A9" w:rsidP="00C87FC5">
      <w:pPr>
        <w:spacing w:after="347" w:line="360" w:lineRule="auto"/>
        <w:ind w:right="15"/>
        <w:rPr>
          <w:szCs w:val="28"/>
        </w:rPr>
      </w:pPr>
      <w:r w:rsidRPr="00C87FC5">
        <w:rPr>
          <w:szCs w:val="28"/>
        </w:rPr>
        <w:t xml:space="preserve">Culture preservation is the process of protecting and maintaining cultural heritage. It is important to preserve culture because it gives people a sense of identity and belonging.  </w:t>
      </w:r>
    </w:p>
    <w:p w14:paraId="6CA9A873" w14:textId="77777777" w:rsidR="007F476D" w:rsidRPr="00C87FC5" w:rsidRDefault="004B12A9" w:rsidP="00C87FC5">
      <w:pPr>
        <w:spacing w:after="346" w:line="360" w:lineRule="auto"/>
        <w:ind w:right="15"/>
        <w:rPr>
          <w:szCs w:val="28"/>
        </w:rPr>
      </w:pPr>
      <w:r w:rsidRPr="00C87FC5">
        <w:rPr>
          <w:szCs w:val="28"/>
        </w:rPr>
        <w:t xml:space="preserve">It helps people to understand their place in the world and to interact with others in a meaningful way. Culture can also be a source of pride and inspiration. </w:t>
      </w:r>
    </w:p>
    <w:p w14:paraId="43B03AB0" w14:textId="77777777" w:rsidR="007F476D" w:rsidRPr="00C87FC5" w:rsidRDefault="004B12A9" w:rsidP="00C87FC5">
      <w:pPr>
        <w:spacing w:after="348" w:line="360" w:lineRule="auto"/>
        <w:ind w:right="15"/>
        <w:rPr>
          <w:szCs w:val="28"/>
        </w:rPr>
      </w:pPr>
      <w:r w:rsidRPr="00C87FC5">
        <w:rPr>
          <w:szCs w:val="28"/>
        </w:rPr>
        <w:t xml:space="preserve">Here are some of the benefits of culture preservation and cultural heritage: </w:t>
      </w:r>
    </w:p>
    <w:p w14:paraId="5AC855F7" w14:textId="77777777" w:rsidR="007F476D" w:rsidRPr="00C87FC5" w:rsidRDefault="004B12A9" w:rsidP="00C87FC5">
      <w:pPr>
        <w:numPr>
          <w:ilvl w:val="0"/>
          <w:numId w:val="11"/>
        </w:numPr>
        <w:spacing w:after="157" w:line="360" w:lineRule="auto"/>
        <w:ind w:right="15" w:hanging="360"/>
        <w:rPr>
          <w:szCs w:val="28"/>
        </w:rPr>
      </w:pPr>
      <w:r w:rsidRPr="00C87FC5">
        <w:rPr>
          <w:szCs w:val="28"/>
        </w:rPr>
        <w:t xml:space="preserve">Preserving culture helps to maintain our identity. Culture is what makes us unique as individuals and as a society. It shapes our values, beliefs, and traditions. Without culture, we would lose a sense of who we are and where we come from. </w:t>
      </w:r>
    </w:p>
    <w:p w14:paraId="5296D160" w14:textId="77777777" w:rsidR="007F476D" w:rsidRPr="00C87FC5" w:rsidRDefault="004B12A9" w:rsidP="00C87FC5">
      <w:pPr>
        <w:spacing w:after="157" w:line="360" w:lineRule="auto"/>
        <w:ind w:left="360" w:right="216" w:firstLine="0"/>
        <w:jc w:val="both"/>
        <w:rPr>
          <w:szCs w:val="28"/>
        </w:rPr>
      </w:pPr>
      <w:r w:rsidRPr="00C87FC5">
        <w:rPr>
          <w:szCs w:val="28"/>
        </w:rPr>
        <w:t xml:space="preserve">Preserving culture helps to connect us to our past. Culture is a bridge between the past and the present. It helps us to understand our history and to learn from the experiences of our ancestors. </w:t>
      </w:r>
    </w:p>
    <w:p w14:paraId="7EEB383F"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Preserving culture helps to promote diversity and understanding. Culture is a celebration of human diversity. It helps us to appreciate the different ways of life that exist in the world and to learn from each other. </w:t>
      </w:r>
    </w:p>
    <w:p w14:paraId="20D9CA11" w14:textId="77777777" w:rsidR="007F476D" w:rsidRPr="00C87FC5" w:rsidRDefault="004B12A9" w:rsidP="00C87FC5">
      <w:pPr>
        <w:numPr>
          <w:ilvl w:val="0"/>
          <w:numId w:val="11"/>
        </w:numPr>
        <w:spacing w:after="351" w:line="360" w:lineRule="auto"/>
        <w:ind w:right="15" w:hanging="360"/>
        <w:rPr>
          <w:szCs w:val="28"/>
        </w:rPr>
      </w:pPr>
      <w:r w:rsidRPr="00C87FC5">
        <w:rPr>
          <w:szCs w:val="28"/>
        </w:rPr>
        <w:t xml:space="preserve">Preserving culture helps to boost tourism and economic development. Cultural heritage can be a major tourist attraction, which can boost the local economy. Cultural heritage can also be a source of inspiration for new businesses and creative endeavors. </w:t>
      </w:r>
    </w:p>
    <w:p w14:paraId="5E29A758" w14:textId="77777777" w:rsidR="007F476D" w:rsidRPr="00C87FC5" w:rsidRDefault="004B12A9" w:rsidP="00C87FC5">
      <w:pPr>
        <w:spacing w:after="348" w:line="360" w:lineRule="auto"/>
        <w:ind w:right="15"/>
        <w:rPr>
          <w:szCs w:val="28"/>
        </w:rPr>
      </w:pPr>
      <w:r w:rsidRPr="00C87FC5">
        <w:rPr>
          <w:szCs w:val="28"/>
        </w:rPr>
        <w:t xml:space="preserve">ways to preserve culture and cultural heritage. Some common methods include: </w:t>
      </w:r>
    </w:p>
    <w:p w14:paraId="7F05CB82"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Documenting culture: This involves recording information about culture, such as its history, significance, and condition. This information can be used to make decisions about how to manage and protect culture. </w:t>
      </w:r>
    </w:p>
    <w:p w14:paraId="1C5D33B0"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Conserving cultural heritage: Conservation involves taking steps to preserve and maintain cultural heritage. This may involve repairing or restoring damaged cultural heritage, or protecting it from the elements. </w:t>
      </w:r>
    </w:p>
    <w:p w14:paraId="3E94AB59"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Educating people about culture: Educating people about culture is essential for its preservation. This can be done through formal education programs, public outreach initiatives, and community events. </w:t>
      </w:r>
    </w:p>
    <w:p w14:paraId="687E48F3" w14:textId="77777777" w:rsidR="007F476D" w:rsidRPr="00C87FC5" w:rsidRDefault="004B12A9" w:rsidP="00C87FC5">
      <w:pPr>
        <w:spacing w:after="158" w:line="360" w:lineRule="auto"/>
        <w:ind w:left="360" w:right="0" w:firstLine="0"/>
        <w:rPr>
          <w:szCs w:val="28"/>
        </w:rPr>
      </w:pPr>
      <w:r w:rsidRPr="00C87FC5">
        <w:rPr>
          <w:b/>
          <w:color w:val="000000"/>
          <w:szCs w:val="28"/>
        </w:rPr>
        <w:t xml:space="preserve"> </w:t>
      </w:r>
    </w:p>
    <w:p w14:paraId="4FC18764" w14:textId="77777777" w:rsidR="007F476D" w:rsidRPr="00C87FC5" w:rsidRDefault="004B12A9" w:rsidP="00C87FC5">
      <w:pPr>
        <w:spacing w:after="158" w:line="360" w:lineRule="auto"/>
        <w:ind w:left="360" w:right="0" w:firstLine="0"/>
        <w:rPr>
          <w:szCs w:val="28"/>
        </w:rPr>
      </w:pPr>
      <w:r w:rsidRPr="00C87FC5">
        <w:rPr>
          <w:b/>
          <w:color w:val="000000"/>
          <w:szCs w:val="28"/>
        </w:rPr>
        <w:t xml:space="preserve"> </w:t>
      </w:r>
    </w:p>
    <w:p w14:paraId="4E73DD7F" w14:textId="77777777" w:rsidR="007F476D" w:rsidRPr="00C87FC5" w:rsidRDefault="004B12A9" w:rsidP="00C87FC5">
      <w:pPr>
        <w:spacing w:after="157" w:line="360" w:lineRule="auto"/>
        <w:ind w:left="360" w:right="0" w:firstLine="0"/>
        <w:rPr>
          <w:szCs w:val="28"/>
        </w:rPr>
      </w:pPr>
      <w:r w:rsidRPr="00C87FC5">
        <w:rPr>
          <w:b/>
          <w:color w:val="000000"/>
          <w:szCs w:val="28"/>
        </w:rPr>
        <w:t xml:space="preserve"> </w:t>
      </w:r>
    </w:p>
    <w:p w14:paraId="4E0526A1" w14:textId="77777777" w:rsidR="007F476D" w:rsidRPr="00C87FC5" w:rsidRDefault="004B12A9" w:rsidP="00C87FC5">
      <w:pPr>
        <w:spacing w:after="163" w:line="360" w:lineRule="auto"/>
        <w:ind w:left="355" w:right="0"/>
        <w:rPr>
          <w:szCs w:val="28"/>
        </w:rPr>
      </w:pPr>
      <w:r w:rsidRPr="00C87FC5">
        <w:rPr>
          <w:b/>
          <w:color w:val="000000"/>
          <w:szCs w:val="28"/>
        </w:rPr>
        <w:t xml:space="preserve">Impact of differing cultures on life style and habits </w:t>
      </w:r>
    </w:p>
    <w:p w14:paraId="36A7D1FE" w14:textId="77777777" w:rsidR="007F476D" w:rsidRPr="00C87FC5" w:rsidRDefault="004B12A9" w:rsidP="00C87FC5">
      <w:pPr>
        <w:spacing w:after="347" w:line="360" w:lineRule="auto"/>
        <w:ind w:right="15"/>
        <w:rPr>
          <w:szCs w:val="28"/>
        </w:rPr>
      </w:pPr>
      <w:r w:rsidRPr="00C87FC5">
        <w:rPr>
          <w:szCs w:val="28"/>
        </w:rPr>
        <w:t xml:space="preserve">Differing cultures can have a significant impact on lifestyle and habits. This is because culture shapes our values, beliefs, and traditions, which in turn influence our behavior and choices. </w:t>
      </w:r>
    </w:p>
    <w:p w14:paraId="5F2FDF81" w14:textId="77777777" w:rsidR="007F476D" w:rsidRPr="00C87FC5" w:rsidRDefault="004B12A9" w:rsidP="00C87FC5">
      <w:pPr>
        <w:spacing w:after="348" w:line="360" w:lineRule="auto"/>
        <w:ind w:right="15"/>
        <w:rPr>
          <w:szCs w:val="28"/>
        </w:rPr>
      </w:pPr>
      <w:r w:rsidRPr="00C87FC5">
        <w:rPr>
          <w:szCs w:val="28"/>
        </w:rPr>
        <w:t xml:space="preserve">Here are some examples of how differing cultures can impact lifestyle and habits: </w:t>
      </w:r>
    </w:p>
    <w:p w14:paraId="4A9E36B9" w14:textId="77777777" w:rsidR="007F476D" w:rsidRPr="00C87FC5" w:rsidRDefault="004B12A9" w:rsidP="00C87FC5">
      <w:pPr>
        <w:numPr>
          <w:ilvl w:val="0"/>
          <w:numId w:val="11"/>
        </w:numPr>
        <w:spacing w:after="0" w:line="360" w:lineRule="auto"/>
        <w:ind w:right="15" w:hanging="360"/>
        <w:rPr>
          <w:szCs w:val="28"/>
        </w:rPr>
      </w:pPr>
      <w:r w:rsidRPr="00C87FC5">
        <w:rPr>
          <w:szCs w:val="28"/>
        </w:rPr>
        <w:t xml:space="preserve">Diet: Different cultures have different dietary traditions and preferences. For example, some cultures may eat more meat, while others may eat more vegetables. </w:t>
      </w:r>
    </w:p>
    <w:p w14:paraId="32A62F66" w14:textId="77777777" w:rsidR="007F476D" w:rsidRPr="00C87FC5" w:rsidRDefault="004B12A9" w:rsidP="00C87FC5">
      <w:pPr>
        <w:spacing w:line="360" w:lineRule="auto"/>
        <w:ind w:right="15"/>
        <w:rPr>
          <w:szCs w:val="28"/>
        </w:rPr>
      </w:pPr>
      <w:r w:rsidRPr="00C87FC5">
        <w:rPr>
          <w:szCs w:val="28"/>
        </w:rPr>
        <w:t xml:space="preserve">Some cultures may also have taboos against certain foods or drinks. </w:t>
      </w:r>
    </w:p>
    <w:p w14:paraId="2C752DE1" w14:textId="77777777" w:rsidR="007F476D" w:rsidRPr="00C87FC5" w:rsidRDefault="004B12A9" w:rsidP="00C87FC5">
      <w:pPr>
        <w:spacing w:line="360" w:lineRule="auto"/>
        <w:ind w:right="15"/>
        <w:rPr>
          <w:szCs w:val="28"/>
        </w:rPr>
      </w:pPr>
      <w:r w:rsidRPr="00C87FC5">
        <w:rPr>
          <w:szCs w:val="28"/>
        </w:rPr>
        <w:t xml:space="preserve">Dress: Different cultures have different clothing traditions. For example, some cultures may dress more conservatively, while others may dress more revealingly. Different cultures may also have different types of clothing that are worn for different occasions. </w:t>
      </w:r>
    </w:p>
    <w:p w14:paraId="266DD1B4"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Social customs: Different cultures have different social customs. For example, some cultures may be more formal and reserved, while others may be more informal and outgoing. Different cultures may also have different greeting rituals, table manners, and other social norms. </w:t>
      </w:r>
    </w:p>
    <w:p w14:paraId="5E12AC5F"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Religious beliefs and practices: Different religions have different beliefs and practices. For example, some religions may require their followers to pray regularly, while others may have dietary restrictions. Different religions may also have different holidays and festivals that they celebrate. </w:t>
      </w:r>
    </w:p>
    <w:p w14:paraId="0D6BAB61" w14:textId="77777777" w:rsidR="007F476D" w:rsidRPr="00C87FC5" w:rsidRDefault="004B12A9" w:rsidP="00C87FC5">
      <w:pPr>
        <w:numPr>
          <w:ilvl w:val="0"/>
          <w:numId w:val="11"/>
        </w:numPr>
        <w:spacing w:after="351" w:line="360" w:lineRule="auto"/>
        <w:ind w:right="15" w:hanging="360"/>
        <w:rPr>
          <w:szCs w:val="28"/>
        </w:rPr>
      </w:pPr>
      <w:r w:rsidRPr="00C87FC5">
        <w:rPr>
          <w:szCs w:val="28"/>
        </w:rPr>
        <w:t xml:space="preserve">Family structure and roles: Different cultures have different family structures and roles. For example, some cultures may be more patriarchal, while others may be more egalitarian. Different cultures may also have different expectations about marriage, child-rearing, and elder care. </w:t>
      </w:r>
    </w:p>
    <w:p w14:paraId="769A6D2B" w14:textId="77777777" w:rsidR="007F476D" w:rsidRPr="00C87FC5" w:rsidRDefault="004B12A9" w:rsidP="00C87FC5">
      <w:pPr>
        <w:spacing w:after="351" w:line="360" w:lineRule="auto"/>
        <w:ind w:right="15"/>
        <w:rPr>
          <w:szCs w:val="28"/>
        </w:rPr>
      </w:pPr>
      <w:r w:rsidRPr="00C87FC5">
        <w:rPr>
          <w:szCs w:val="28"/>
        </w:rPr>
        <w:t xml:space="preserve">It is important to note that not all cultures are created equal. Some cultures may be more oppressive and discriminatory than others. For example, some cultures may have gender roles that are harmful to women, or they may have taboos against certain groups of people. It is important to be critical of all cultures and to challenge those that are harmful or unjust. </w:t>
      </w:r>
    </w:p>
    <w:p w14:paraId="1D5B0F06" w14:textId="77777777" w:rsidR="007F476D" w:rsidRPr="00C87FC5" w:rsidRDefault="004B12A9" w:rsidP="00C87FC5">
      <w:pPr>
        <w:spacing w:after="351" w:line="360" w:lineRule="auto"/>
        <w:ind w:right="15"/>
        <w:rPr>
          <w:szCs w:val="28"/>
        </w:rPr>
      </w:pPr>
      <w:r w:rsidRPr="00C87FC5">
        <w:rPr>
          <w:szCs w:val="28"/>
        </w:rPr>
        <w:t xml:space="preserve">Despite the challenges, differing cultures can also have a positive impact on lifestyle and habits. By learning about and appreciating different cultures, we can broaden our horizons and expand our understanding of the world. We can also learn new things and adopt new habits that can improve our lives. </w:t>
      </w:r>
    </w:p>
    <w:p w14:paraId="495C0B28" w14:textId="77777777" w:rsidR="007F476D" w:rsidRPr="00C87FC5" w:rsidRDefault="004B12A9" w:rsidP="00C87FC5">
      <w:pPr>
        <w:spacing w:after="345" w:line="360" w:lineRule="auto"/>
        <w:ind w:right="15"/>
        <w:rPr>
          <w:szCs w:val="28"/>
        </w:rPr>
      </w:pPr>
      <w:r w:rsidRPr="00C87FC5">
        <w:rPr>
          <w:szCs w:val="28"/>
        </w:rPr>
        <w:t xml:space="preserve">Here are some tips for living in a multicultural society: </w:t>
      </w:r>
    </w:p>
    <w:p w14:paraId="6B24DD4A"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Be open-minded and respectful of different cultures. Try to understand and appreciate the different ways of life that exist in the world. </w:t>
      </w:r>
    </w:p>
    <w:p w14:paraId="004A3EF9"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Be willing to learn about different cultures. Ask questions and listen to the stories of people from different backgrounds. </w:t>
      </w:r>
    </w:p>
    <w:p w14:paraId="3B5E76E7" w14:textId="77777777" w:rsidR="007F476D" w:rsidRPr="00C87FC5" w:rsidRDefault="004B12A9" w:rsidP="00C87FC5">
      <w:pPr>
        <w:numPr>
          <w:ilvl w:val="0"/>
          <w:numId w:val="11"/>
        </w:numPr>
        <w:spacing w:line="360" w:lineRule="auto"/>
        <w:ind w:right="15" w:hanging="360"/>
        <w:rPr>
          <w:szCs w:val="28"/>
        </w:rPr>
      </w:pPr>
      <w:r w:rsidRPr="00C87FC5">
        <w:rPr>
          <w:szCs w:val="28"/>
        </w:rPr>
        <w:t xml:space="preserve">Challenge stereotypes and prejudices. Don't make assumptions about people based on their culture. </w:t>
      </w:r>
    </w:p>
    <w:p w14:paraId="32044859" w14:textId="77777777" w:rsidR="007F476D" w:rsidRPr="00C87FC5" w:rsidRDefault="007F476D" w:rsidP="00C87FC5">
      <w:pPr>
        <w:spacing w:line="360" w:lineRule="auto"/>
        <w:rPr>
          <w:szCs w:val="28"/>
        </w:rPr>
        <w:sectPr w:rsidR="007F476D" w:rsidRPr="00C87FC5">
          <w:headerReference w:type="even" r:id="rId42"/>
          <w:headerReference w:type="default" r:id="rId43"/>
          <w:footerReference w:type="even" r:id="rId44"/>
          <w:footerReference w:type="default" r:id="rId45"/>
          <w:headerReference w:type="first" r:id="rId46"/>
          <w:footerReference w:type="first" r:id="rId47"/>
          <w:pgSz w:w="12240" w:h="15840"/>
          <w:pgMar w:top="1439" w:right="1450" w:bottom="1496" w:left="1081" w:header="1511" w:footer="717" w:gutter="0"/>
          <w:cols w:space="720"/>
        </w:sectPr>
      </w:pPr>
    </w:p>
    <w:p w14:paraId="69584AAF" w14:textId="77777777" w:rsidR="007F476D" w:rsidRPr="00C87FC5" w:rsidRDefault="004B12A9" w:rsidP="00C87FC5">
      <w:pPr>
        <w:spacing w:line="360" w:lineRule="auto"/>
        <w:ind w:right="15"/>
        <w:rPr>
          <w:szCs w:val="28"/>
        </w:rPr>
      </w:pPr>
      <w:r w:rsidRPr="00C87FC5">
        <w:rPr>
          <w:szCs w:val="28"/>
        </w:rPr>
        <w:t xml:space="preserve">Celebrate cultural diversity. Attend cultural events and try new foods from different cultures. </w:t>
      </w:r>
    </w:p>
    <w:p w14:paraId="7B35F8EE" w14:textId="77777777" w:rsidR="007F476D" w:rsidRPr="00C87FC5" w:rsidRDefault="004B12A9" w:rsidP="00C87FC5">
      <w:pPr>
        <w:spacing w:line="360" w:lineRule="auto"/>
        <w:ind w:right="15"/>
        <w:rPr>
          <w:szCs w:val="28"/>
        </w:rPr>
      </w:pPr>
      <w:r w:rsidRPr="00C87FC5">
        <w:rPr>
          <w:szCs w:val="28"/>
        </w:rPr>
        <w:t xml:space="preserve">Get involved in your community. Volunteer with organizations that support cultural diversity and inclusion. </w:t>
      </w:r>
    </w:p>
    <w:p w14:paraId="609BCF1A" w14:textId="77777777" w:rsidR="007F476D" w:rsidRPr="00C87FC5" w:rsidRDefault="004B12A9" w:rsidP="00C87FC5">
      <w:pPr>
        <w:spacing w:after="158" w:line="360" w:lineRule="auto"/>
        <w:ind w:left="360" w:right="0" w:firstLine="0"/>
        <w:rPr>
          <w:szCs w:val="28"/>
        </w:rPr>
      </w:pPr>
      <w:r w:rsidRPr="00C87FC5">
        <w:rPr>
          <w:b/>
          <w:color w:val="000000"/>
          <w:szCs w:val="28"/>
        </w:rPr>
        <w:t xml:space="preserve"> </w:t>
      </w:r>
    </w:p>
    <w:p w14:paraId="5464F009" w14:textId="77777777" w:rsidR="007F476D" w:rsidRPr="00C87FC5" w:rsidRDefault="004B12A9" w:rsidP="00C87FC5">
      <w:pPr>
        <w:spacing w:after="287" w:line="360" w:lineRule="auto"/>
        <w:ind w:left="355" w:right="0"/>
        <w:rPr>
          <w:szCs w:val="28"/>
        </w:rPr>
      </w:pPr>
      <w:r w:rsidRPr="00C87FC5">
        <w:rPr>
          <w:b/>
          <w:color w:val="000000"/>
          <w:szCs w:val="28"/>
        </w:rPr>
        <w:t xml:space="preserve">3.4: Strategies for Fighting socio-cultural discrimination </w:t>
      </w:r>
    </w:p>
    <w:p w14:paraId="3F597012" w14:textId="77777777" w:rsidR="007F476D" w:rsidRPr="00C87FC5" w:rsidRDefault="004B12A9" w:rsidP="00C87FC5">
      <w:pPr>
        <w:spacing w:after="267" w:line="360" w:lineRule="auto"/>
        <w:ind w:left="355" w:right="0"/>
        <w:rPr>
          <w:szCs w:val="28"/>
        </w:rPr>
      </w:pPr>
      <w:r w:rsidRPr="00C87FC5">
        <w:rPr>
          <w:b/>
          <w:color w:val="000000"/>
          <w:szCs w:val="28"/>
        </w:rPr>
        <w:t xml:space="preserve"> Definition of key terms </w:t>
      </w:r>
    </w:p>
    <w:p w14:paraId="652D4478" w14:textId="77777777" w:rsidR="007F476D" w:rsidRPr="00C87FC5" w:rsidRDefault="004B12A9" w:rsidP="00C87FC5">
      <w:pPr>
        <w:spacing w:after="127" w:line="360" w:lineRule="auto"/>
        <w:ind w:left="355" w:right="0"/>
        <w:rPr>
          <w:szCs w:val="28"/>
        </w:rPr>
      </w:pPr>
      <w:r w:rsidRPr="00C87FC5">
        <w:rPr>
          <w:b/>
          <w:color w:val="000000"/>
          <w:szCs w:val="28"/>
        </w:rPr>
        <w:t>Social discrimination</w:t>
      </w:r>
      <w:r w:rsidRPr="00C87FC5">
        <w:rPr>
          <w:b/>
          <w:szCs w:val="28"/>
        </w:rPr>
        <w:t xml:space="preserve"> </w:t>
      </w:r>
    </w:p>
    <w:p w14:paraId="14A898F2" w14:textId="77777777" w:rsidR="007F476D" w:rsidRPr="00C87FC5" w:rsidRDefault="004B12A9" w:rsidP="00C87FC5">
      <w:pPr>
        <w:spacing w:after="348" w:line="360" w:lineRule="auto"/>
        <w:ind w:right="15"/>
        <w:rPr>
          <w:szCs w:val="28"/>
        </w:rPr>
      </w:pPr>
      <w:r w:rsidRPr="00C87FC5">
        <w:rPr>
          <w:b/>
          <w:szCs w:val="28"/>
        </w:rPr>
        <w:t>Social discrimination</w:t>
      </w:r>
      <w:r w:rsidRPr="00C87FC5">
        <w:rPr>
          <w:szCs w:val="28"/>
        </w:rPr>
        <w:t xml:space="preserve"> is the differential treatment of individuals based on their social or cultural group. It can be based on a variety of factors, such as race, ethnicity, gender, sexual orientation, religion, disability, or social class. Social discrimination can manifest in many ways, including: </w:t>
      </w:r>
    </w:p>
    <w:p w14:paraId="23003E3A"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Exclusion from social groups or activities: People who are discriminated against may be excluded from social groups or activities, such as sports teams, clubs, or social gatherings. </w:t>
      </w:r>
    </w:p>
    <w:p w14:paraId="5B600764"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Denial of opportunities: People who are discriminated against may be denied opportunities in education, employment, housing, or other areas of life. </w:t>
      </w:r>
    </w:p>
    <w:p w14:paraId="0E087CBE"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Verbal or physical abuse: People who are discriminated against may be verbally or physically abused. </w:t>
      </w:r>
    </w:p>
    <w:p w14:paraId="76A650B3" w14:textId="77777777" w:rsidR="007F476D" w:rsidRPr="00C87FC5" w:rsidRDefault="004B12A9" w:rsidP="00C87FC5">
      <w:pPr>
        <w:numPr>
          <w:ilvl w:val="0"/>
          <w:numId w:val="12"/>
        </w:numPr>
        <w:spacing w:after="351" w:line="360" w:lineRule="auto"/>
        <w:ind w:right="15" w:hanging="360"/>
        <w:rPr>
          <w:szCs w:val="28"/>
        </w:rPr>
      </w:pPr>
      <w:r w:rsidRPr="00C87FC5">
        <w:rPr>
          <w:szCs w:val="28"/>
        </w:rPr>
        <w:t xml:space="preserve">Stigma and prejudice: People who are discriminated against may be stigmatized and prejudiced against. </w:t>
      </w:r>
    </w:p>
    <w:p w14:paraId="6572CE66" w14:textId="77777777" w:rsidR="007F476D" w:rsidRPr="00C87FC5" w:rsidRDefault="004B12A9" w:rsidP="00C87FC5">
      <w:pPr>
        <w:spacing w:after="351" w:line="360" w:lineRule="auto"/>
        <w:ind w:right="15"/>
        <w:rPr>
          <w:szCs w:val="28"/>
        </w:rPr>
      </w:pPr>
      <w:r w:rsidRPr="00C87FC5">
        <w:rPr>
          <w:szCs w:val="28"/>
        </w:rPr>
        <w:t xml:space="preserve">Social discrimination can have a devastating impact on individuals and communities. It can lead to social isolation, low self-esteem, mental health problems, and poverty. It can also contribute to violence and conflict. </w:t>
      </w:r>
    </w:p>
    <w:p w14:paraId="00650423" w14:textId="77777777" w:rsidR="007F476D" w:rsidRPr="00C87FC5" w:rsidRDefault="004B12A9" w:rsidP="00C87FC5">
      <w:pPr>
        <w:spacing w:after="344" w:line="360" w:lineRule="auto"/>
        <w:ind w:right="15"/>
        <w:rPr>
          <w:szCs w:val="28"/>
        </w:rPr>
      </w:pPr>
      <w:r w:rsidRPr="00C87FC5">
        <w:rPr>
          <w:szCs w:val="28"/>
        </w:rPr>
        <w:t xml:space="preserve">Things that can be done to fight social discrimination. These include: </w:t>
      </w:r>
    </w:p>
    <w:p w14:paraId="3E5C6777"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Education: Educating people about the causes and consequences of discrimination is essential for changing attitudes and behaviors. Educational programs can be delivered in schools, workplaces, and communities. </w:t>
      </w:r>
    </w:p>
    <w:p w14:paraId="79FA1546" w14:textId="77777777" w:rsidR="007F476D" w:rsidRPr="00C87FC5" w:rsidRDefault="004B12A9" w:rsidP="00C87FC5">
      <w:pPr>
        <w:spacing w:line="360" w:lineRule="auto"/>
        <w:ind w:right="15"/>
        <w:rPr>
          <w:szCs w:val="28"/>
        </w:rPr>
      </w:pPr>
      <w:r w:rsidRPr="00C87FC5">
        <w:rPr>
          <w:szCs w:val="28"/>
        </w:rPr>
        <w:t xml:space="preserve">Legislation: Anti-discrimination laws can help to protect people from discrimination in key areas of life, such as employment, housing, and education. </w:t>
      </w:r>
    </w:p>
    <w:p w14:paraId="0A0F0CE1" w14:textId="77777777" w:rsidR="007F476D" w:rsidRPr="00C87FC5" w:rsidRDefault="004B12A9" w:rsidP="00C87FC5">
      <w:pPr>
        <w:spacing w:line="360" w:lineRule="auto"/>
        <w:ind w:right="15"/>
        <w:rPr>
          <w:szCs w:val="28"/>
        </w:rPr>
      </w:pPr>
      <w:r w:rsidRPr="00C87FC5">
        <w:rPr>
          <w:szCs w:val="28"/>
        </w:rPr>
        <w:t xml:space="preserve">Law enforcement: Effective law enforcement is essential for ensuring that antidiscrimination laws are upheld and that perpetrators are held accountable. </w:t>
      </w:r>
    </w:p>
    <w:p w14:paraId="7E6DBD52" w14:textId="77777777" w:rsidR="007F476D" w:rsidRPr="00C87FC5" w:rsidRDefault="004B12A9" w:rsidP="00C87FC5">
      <w:pPr>
        <w:spacing w:line="360" w:lineRule="auto"/>
        <w:ind w:right="15"/>
        <w:rPr>
          <w:szCs w:val="28"/>
        </w:rPr>
      </w:pPr>
      <w:r w:rsidRPr="00C87FC5">
        <w:rPr>
          <w:szCs w:val="28"/>
        </w:rPr>
        <w:t xml:space="preserve">Affirmative action: Affirmative action programs can help to level the playing field for people who have been historically discriminated against. </w:t>
      </w:r>
    </w:p>
    <w:p w14:paraId="5304EBB9"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Community organizing: Community organizing can be a powerful tool for raising awareness of discrimination and mobilizing people to take action. </w:t>
      </w:r>
    </w:p>
    <w:p w14:paraId="7ED3F8A3" w14:textId="77777777" w:rsidR="007F476D" w:rsidRPr="00C87FC5" w:rsidRDefault="004B12A9" w:rsidP="00C87FC5">
      <w:pPr>
        <w:spacing w:after="350" w:line="360" w:lineRule="auto"/>
        <w:ind w:left="360" w:right="0" w:firstLine="0"/>
        <w:rPr>
          <w:szCs w:val="28"/>
        </w:rPr>
      </w:pPr>
      <w:r w:rsidRPr="00C87FC5">
        <w:rPr>
          <w:b/>
          <w:color w:val="FF0000"/>
          <w:szCs w:val="28"/>
        </w:rPr>
        <w:t xml:space="preserve"> </w:t>
      </w:r>
    </w:p>
    <w:p w14:paraId="24F67CA7" w14:textId="77777777" w:rsidR="007F476D" w:rsidRPr="00C87FC5" w:rsidRDefault="004B12A9" w:rsidP="00C87FC5">
      <w:pPr>
        <w:spacing w:after="349" w:line="360" w:lineRule="auto"/>
        <w:ind w:right="15"/>
        <w:rPr>
          <w:szCs w:val="28"/>
        </w:rPr>
      </w:pPr>
      <w:r w:rsidRPr="00C87FC5">
        <w:rPr>
          <w:szCs w:val="28"/>
        </w:rPr>
        <w:t xml:space="preserve">Here are some additional tips for fighting social discrimination: </w:t>
      </w:r>
    </w:p>
    <w:p w14:paraId="1F18DAD4"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Speak out against discrimination when you see it. Don't be afraid to challenge stereotypes and prejudices. </w:t>
      </w:r>
    </w:p>
    <w:p w14:paraId="178FA76C" w14:textId="77777777" w:rsidR="007F476D" w:rsidRPr="00C87FC5" w:rsidRDefault="004B12A9" w:rsidP="00C87FC5">
      <w:pPr>
        <w:numPr>
          <w:ilvl w:val="0"/>
          <w:numId w:val="12"/>
        </w:numPr>
        <w:spacing w:after="157" w:line="360" w:lineRule="auto"/>
        <w:ind w:right="15" w:hanging="360"/>
        <w:rPr>
          <w:szCs w:val="28"/>
        </w:rPr>
      </w:pPr>
      <w:r w:rsidRPr="00C87FC5">
        <w:rPr>
          <w:szCs w:val="28"/>
        </w:rPr>
        <w:t xml:space="preserve">Support organizations that are working to fight discrimination. This could involve donating money, volunteering your time, or simply spreading the word about their work. </w:t>
      </w:r>
    </w:p>
    <w:p w14:paraId="7D169ABF"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Be an ally to people who are being discriminated against. Let them know that you support them and that you are there for them. </w:t>
      </w:r>
    </w:p>
    <w:p w14:paraId="673B7A49" w14:textId="77777777" w:rsidR="007F476D" w:rsidRPr="00C87FC5" w:rsidRDefault="004B12A9" w:rsidP="00C87FC5">
      <w:pPr>
        <w:numPr>
          <w:ilvl w:val="0"/>
          <w:numId w:val="12"/>
        </w:numPr>
        <w:spacing w:after="351" w:line="360" w:lineRule="auto"/>
        <w:ind w:right="15" w:hanging="360"/>
        <w:rPr>
          <w:szCs w:val="28"/>
        </w:rPr>
      </w:pPr>
      <w:r w:rsidRPr="00C87FC5">
        <w:rPr>
          <w:szCs w:val="28"/>
        </w:rPr>
        <w:t xml:space="preserve">Educate yourself about the different forms of discrimination and how to fight them. The more you know, the better equipped you will be to make a difference. </w:t>
      </w:r>
    </w:p>
    <w:p w14:paraId="6FCF27BF" w14:textId="77777777" w:rsidR="007F476D" w:rsidRPr="00C87FC5" w:rsidRDefault="004B12A9" w:rsidP="00C87FC5">
      <w:pPr>
        <w:spacing w:after="358" w:line="360" w:lineRule="auto"/>
        <w:ind w:right="15"/>
        <w:rPr>
          <w:szCs w:val="28"/>
        </w:rPr>
      </w:pPr>
      <w:r w:rsidRPr="00C87FC5">
        <w:rPr>
          <w:szCs w:val="28"/>
        </w:rPr>
        <w:t xml:space="preserve">Fighting social discrimination is everyone's responsibility. By working together, we can create a more just and equitable society for all. </w:t>
      </w:r>
    </w:p>
    <w:p w14:paraId="7934B36F" w14:textId="77777777" w:rsidR="007F476D" w:rsidRPr="00C87FC5" w:rsidRDefault="004B12A9" w:rsidP="00C87FC5">
      <w:pPr>
        <w:spacing w:after="157" w:line="360" w:lineRule="auto"/>
        <w:ind w:left="360" w:right="0" w:firstLine="0"/>
        <w:rPr>
          <w:szCs w:val="28"/>
        </w:rPr>
      </w:pPr>
      <w:r w:rsidRPr="00C87FC5">
        <w:rPr>
          <w:b/>
          <w:color w:val="FF0000"/>
          <w:szCs w:val="28"/>
        </w:rPr>
        <w:t xml:space="preserve"> </w:t>
      </w:r>
    </w:p>
    <w:p w14:paraId="75D49CA3" w14:textId="77777777" w:rsidR="007F476D" w:rsidRPr="00C87FC5" w:rsidRDefault="004B12A9" w:rsidP="00C87FC5">
      <w:pPr>
        <w:spacing w:after="159" w:line="360" w:lineRule="auto"/>
        <w:ind w:left="355" w:right="0"/>
        <w:rPr>
          <w:szCs w:val="28"/>
        </w:rPr>
      </w:pPr>
      <w:r w:rsidRPr="00C87FC5">
        <w:rPr>
          <w:b/>
          <w:color w:val="000000"/>
          <w:szCs w:val="28"/>
        </w:rPr>
        <w:t xml:space="preserve">Cultural discrimination </w:t>
      </w:r>
    </w:p>
    <w:p w14:paraId="788A0808" w14:textId="77777777" w:rsidR="007F476D" w:rsidRPr="00C87FC5" w:rsidRDefault="004B12A9" w:rsidP="00C87FC5">
      <w:pPr>
        <w:spacing w:after="348" w:line="360" w:lineRule="auto"/>
        <w:ind w:right="15"/>
        <w:rPr>
          <w:szCs w:val="28"/>
        </w:rPr>
      </w:pPr>
      <w:r w:rsidRPr="00C87FC5">
        <w:rPr>
          <w:b/>
          <w:szCs w:val="28"/>
        </w:rPr>
        <w:t>Cultural discrimination</w:t>
      </w:r>
      <w:r w:rsidRPr="00C87FC5">
        <w:rPr>
          <w:szCs w:val="28"/>
        </w:rPr>
        <w:t xml:space="preserve"> is the unfair treatment of people based on their cultural background or identity. It can be based on a variety of factors, such as race, ethnicity, religion, language, or customs. Cultural discrimination can manifest in many ways, including: </w:t>
      </w:r>
    </w:p>
    <w:p w14:paraId="62630D9F"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Exclusion from social groups or activities: People who are discriminated against may be excluded from social groups or activities, such as sports teams, clubs, or social gatherings. </w:t>
      </w:r>
    </w:p>
    <w:p w14:paraId="0D0E6A33" w14:textId="77777777" w:rsidR="007F476D" w:rsidRPr="00C87FC5" w:rsidRDefault="004B12A9" w:rsidP="00C87FC5">
      <w:pPr>
        <w:spacing w:line="360" w:lineRule="auto"/>
        <w:ind w:right="15"/>
        <w:rPr>
          <w:szCs w:val="28"/>
        </w:rPr>
      </w:pPr>
      <w:r w:rsidRPr="00C87FC5">
        <w:rPr>
          <w:szCs w:val="28"/>
        </w:rPr>
        <w:t xml:space="preserve">Denial of opportunities: People who are discriminated against may be denied opportunities in education, employment, housing, or other areas of life. </w:t>
      </w:r>
    </w:p>
    <w:p w14:paraId="7D0CED68" w14:textId="77777777" w:rsidR="007F476D" w:rsidRPr="00C87FC5" w:rsidRDefault="004B12A9" w:rsidP="00C87FC5">
      <w:pPr>
        <w:spacing w:line="360" w:lineRule="auto"/>
        <w:ind w:right="15"/>
        <w:rPr>
          <w:szCs w:val="28"/>
        </w:rPr>
      </w:pPr>
      <w:r w:rsidRPr="00C87FC5">
        <w:rPr>
          <w:szCs w:val="28"/>
        </w:rPr>
        <w:t xml:space="preserve">Verbal or physical abuse: People who are discriminated against may be verbally or physically abused. </w:t>
      </w:r>
    </w:p>
    <w:p w14:paraId="73FCA889" w14:textId="77777777" w:rsidR="007F476D" w:rsidRPr="00C87FC5" w:rsidRDefault="004B12A9" w:rsidP="00C87FC5">
      <w:pPr>
        <w:spacing w:after="351" w:line="360" w:lineRule="auto"/>
        <w:ind w:right="15"/>
        <w:rPr>
          <w:szCs w:val="28"/>
        </w:rPr>
      </w:pPr>
      <w:r w:rsidRPr="00C87FC5">
        <w:rPr>
          <w:szCs w:val="28"/>
        </w:rPr>
        <w:t xml:space="preserve">Stigma and prejudice: People who are discriminated against may be stigmatized and prejudiced against. </w:t>
      </w:r>
    </w:p>
    <w:p w14:paraId="3EDA966B" w14:textId="77777777" w:rsidR="007F476D" w:rsidRPr="00C87FC5" w:rsidRDefault="004B12A9" w:rsidP="00C87FC5">
      <w:pPr>
        <w:spacing w:after="351" w:line="360" w:lineRule="auto"/>
        <w:ind w:right="15"/>
        <w:rPr>
          <w:szCs w:val="28"/>
        </w:rPr>
      </w:pPr>
      <w:r w:rsidRPr="00C87FC5">
        <w:rPr>
          <w:szCs w:val="28"/>
        </w:rPr>
        <w:t xml:space="preserve">Cultural discrimination can have a devastating impact on individuals and communities. It can lead to social isolation, low self-esteem, mental health problems, and poverty. It can also contribute to violence and conflict. </w:t>
      </w:r>
    </w:p>
    <w:p w14:paraId="62C94A14" w14:textId="77777777" w:rsidR="007F476D" w:rsidRPr="00C87FC5" w:rsidRDefault="004B12A9" w:rsidP="00C87FC5">
      <w:pPr>
        <w:spacing w:after="345" w:line="360" w:lineRule="auto"/>
        <w:ind w:right="15"/>
        <w:rPr>
          <w:szCs w:val="28"/>
        </w:rPr>
      </w:pPr>
      <w:r w:rsidRPr="00C87FC5">
        <w:rPr>
          <w:szCs w:val="28"/>
        </w:rPr>
        <w:t xml:space="preserve">Things that can be done to fight cultural discrimination. These include: </w:t>
      </w:r>
    </w:p>
    <w:p w14:paraId="5F2BDED8"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Education: Educating people about the causes and consequences of cultural discrimination is essential for changing attitudes and behaviors. Educational programs can be delivered in schools, workplaces, and communities. </w:t>
      </w:r>
    </w:p>
    <w:p w14:paraId="3110EECB"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Legislation: Anti-discrimination laws can help to protect people from cultural discrimination in key areas of life, such as employment, housing, and education. </w:t>
      </w:r>
    </w:p>
    <w:p w14:paraId="71A5B1EB"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Law enforcement: Effective law enforcement is essential for ensuring that antidiscrimination laws are upheld and that perpetrators are held accountable. </w:t>
      </w:r>
    </w:p>
    <w:p w14:paraId="7CA76BD8"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Affirmative action: Affirmative action programs can help to level the playing field for people who have been historically discriminated against. </w:t>
      </w:r>
    </w:p>
    <w:p w14:paraId="3DE137D4" w14:textId="77777777" w:rsidR="007F476D" w:rsidRPr="00C87FC5" w:rsidRDefault="004B12A9" w:rsidP="00C87FC5">
      <w:pPr>
        <w:numPr>
          <w:ilvl w:val="0"/>
          <w:numId w:val="12"/>
        </w:numPr>
        <w:spacing w:after="352" w:line="360" w:lineRule="auto"/>
        <w:ind w:right="15" w:hanging="360"/>
        <w:rPr>
          <w:szCs w:val="28"/>
        </w:rPr>
      </w:pPr>
      <w:r w:rsidRPr="00C87FC5">
        <w:rPr>
          <w:szCs w:val="28"/>
        </w:rPr>
        <w:t xml:space="preserve">Community organizing: Community organizing can be a powerful tool for raising awareness of cultural discrimination and mobilizing people to take action. </w:t>
      </w:r>
    </w:p>
    <w:p w14:paraId="04278B53" w14:textId="77777777" w:rsidR="007F476D" w:rsidRPr="00C87FC5" w:rsidRDefault="004B12A9" w:rsidP="00C87FC5">
      <w:pPr>
        <w:spacing w:after="346" w:line="360" w:lineRule="auto"/>
        <w:ind w:right="15"/>
        <w:rPr>
          <w:szCs w:val="28"/>
        </w:rPr>
      </w:pPr>
      <w:r w:rsidRPr="00C87FC5">
        <w:rPr>
          <w:szCs w:val="28"/>
        </w:rPr>
        <w:t xml:space="preserve">It is important to note that there is no one-size-fits-all solution to fighting cultural discrimination. The most effective strategies will vary depending on the specific context. However, the strategies listed above are a good starting point. </w:t>
      </w:r>
    </w:p>
    <w:p w14:paraId="7C189151" w14:textId="77777777" w:rsidR="007F476D" w:rsidRPr="00C87FC5" w:rsidRDefault="004B12A9" w:rsidP="00C87FC5">
      <w:pPr>
        <w:spacing w:after="349" w:line="360" w:lineRule="auto"/>
        <w:ind w:right="15"/>
        <w:rPr>
          <w:szCs w:val="28"/>
        </w:rPr>
      </w:pPr>
      <w:r w:rsidRPr="00C87FC5">
        <w:rPr>
          <w:szCs w:val="28"/>
        </w:rPr>
        <w:t xml:space="preserve">Here are some additional tips for fighting cultural discrimination: </w:t>
      </w:r>
    </w:p>
    <w:p w14:paraId="558BCA09"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Speak out against cultural discrimination when you see it. Don't be afraid to challenge stereotypes and prejudices. </w:t>
      </w:r>
    </w:p>
    <w:p w14:paraId="6ED28D9D"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Support organizations that are working to fight cultural discrimination. This could involve donating money, volunteering your time, or simply spreading the word about their work. </w:t>
      </w:r>
    </w:p>
    <w:p w14:paraId="1E8FB1C7" w14:textId="77777777" w:rsidR="007F476D" w:rsidRPr="00C87FC5" w:rsidRDefault="004B12A9" w:rsidP="00C87FC5">
      <w:pPr>
        <w:spacing w:line="360" w:lineRule="auto"/>
        <w:ind w:right="15"/>
        <w:rPr>
          <w:szCs w:val="28"/>
        </w:rPr>
      </w:pPr>
      <w:r w:rsidRPr="00C87FC5">
        <w:rPr>
          <w:szCs w:val="28"/>
        </w:rPr>
        <w:t xml:space="preserve">Be an ally to people who are being discriminated against. Let them know that you support them and that you are there for them. </w:t>
      </w:r>
    </w:p>
    <w:p w14:paraId="09A3EEF2" w14:textId="77777777" w:rsidR="007F476D" w:rsidRPr="00C87FC5" w:rsidRDefault="007F476D" w:rsidP="00C87FC5">
      <w:pPr>
        <w:spacing w:line="360" w:lineRule="auto"/>
        <w:rPr>
          <w:szCs w:val="28"/>
        </w:rPr>
        <w:sectPr w:rsidR="007F476D" w:rsidRPr="00C87FC5">
          <w:headerReference w:type="even" r:id="rId48"/>
          <w:headerReference w:type="default" r:id="rId49"/>
          <w:footerReference w:type="even" r:id="rId50"/>
          <w:footerReference w:type="default" r:id="rId51"/>
          <w:headerReference w:type="first" r:id="rId52"/>
          <w:footerReference w:type="first" r:id="rId53"/>
          <w:pgSz w:w="12240" w:h="15840"/>
          <w:pgMar w:top="1443" w:right="1523" w:bottom="1488" w:left="1081" w:header="1511" w:footer="717" w:gutter="0"/>
          <w:cols w:space="720"/>
        </w:sectPr>
      </w:pPr>
    </w:p>
    <w:p w14:paraId="7112709C" w14:textId="77777777" w:rsidR="007F476D" w:rsidRPr="00C87FC5" w:rsidRDefault="004B12A9" w:rsidP="00C87FC5">
      <w:pPr>
        <w:spacing w:after="351" w:line="360" w:lineRule="auto"/>
        <w:ind w:right="15"/>
        <w:rPr>
          <w:szCs w:val="28"/>
        </w:rPr>
      </w:pPr>
      <w:r w:rsidRPr="00C87FC5">
        <w:rPr>
          <w:szCs w:val="28"/>
        </w:rPr>
        <w:t xml:space="preserve">Educate yourself about the different forms of cultural discrimination and how to fight them. The more you know, the better equipped you will be to make a difference. </w:t>
      </w:r>
    </w:p>
    <w:p w14:paraId="6B770170" w14:textId="77777777" w:rsidR="007F476D" w:rsidRPr="00C87FC5" w:rsidRDefault="004B12A9" w:rsidP="00C87FC5">
      <w:pPr>
        <w:spacing w:after="354" w:line="360" w:lineRule="auto"/>
        <w:ind w:right="15"/>
        <w:rPr>
          <w:szCs w:val="28"/>
        </w:rPr>
      </w:pPr>
      <w:r w:rsidRPr="00C87FC5">
        <w:rPr>
          <w:szCs w:val="28"/>
        </w:rPr>
        <w:t xml:space="preserve">Fighting cultural discrimination is everyone's responsibility. By working together, we can create a more just and equitable society for all. </w:t>
      </w:r>
    </w:p>
    <w:p w14:paraId="4F7F0DC3" w14:textId="77777777" w:rsidR="007F476D" w:rsidRPr="00C87FC5" w:rsidRDefault="004B12A9" w:rsidP="00C87FC5">
      <w:pPr>
        <w:spacing w:after="243" w:line="360" w:lineRule="auto"/>
        <w:ind w:left="355" w:right="0"/>
        <w:rPr>
          <w:szCs w:val="28"/>
        </w:rPr>
      </w:pPr>
      <w:r w:rsidRPr="00C87FC5">
        <w:rPr>
          <w:b/>
          <w:szCs w:val="28"/>
        </w:rPr>
        <w:t xml:space="preserve">How to be a good ally to people who are being discriminated against </w:t>
      </w:r>
    </w:p>
    <w:p w14:paraId="583FD737"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Listen to them. Let them share their experiences and feelings without judgment. </w:t>
      </w:r>
    </w:p>
    <w:p w14:paraId="24304FF8"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Believe them. Don't question their experiences or try to minimize them. </w:t>
      </w:r>
    </w:p>
    <w:p w14:paraId="6C78A1A7"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Validate their feelings. Let them know that their feelings are valid and understandable. </w:t>
      </w:r>
    </w:p>
    <w:p w14:paraId="6ADE6539"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Offer your support. Let them know that you are there for them and that you are willing to help in any way you can. </w:t>
      </w:r>
    </w:p>
    <w:p w14:paraId="70DE28BA"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Educate yourself. Learn about the different forms of discrimination and how to fight them. </w:t>
      </w:r>
    </w:p>
    <w:p w14:paraId="15CD4C80" w14:textId="77777777" w:rsidR="007F476D" w:rsidRPr="00C87FC5" w:rsidRDefault="004B12A9" w:rsidP="00C87FC5">
      <w:pPr>
        <w:numPr>
          <w:ilvl w:val="0"/>
          <w:numId w:val="12"/>
        </w:numPr>
        <w:spacing w:line="360" w:lineRule="auto"/>
        <w:ind w:right="15" w:hanging="360"/>
        <w:rPr>
          <w:szCs w:val="28"/>
        </w:rPr>
      </w:pPr>
      <w:r w:rsidRPr="00C87FC5">
        <w:rPr>
          <w:szCs w:val="28"/>
        </w:rPr>
        <w:t xml:space="preserve">Speak out against discrimination. Don't be afraid to challenge stereotypes and prejudices. </w:t>
      </w:r>
    </w:p>
    <w:p w14:paraId="7FFC97BF" w14:textId="77777777" w:rsidR="007F476D" w:rsidRPr="00C87FC5" w:rsidRDefault="004B12A9" w:rsidP="00C87FC5">
      <w:pPr>
        <w:numPr>
          <w:ilvl w:val="0"/>
          <w:numId w:val="12"/>
        </w:numPr>
        <w:spacing w:after="352" w:line="360" w:lineRule="auto"/>
        <w:ind w:right="15" w:hanging="360"/>
        <w:rPr>
          <w:szCs w:val="28"/>
        </w:rPr>
      </w:pPr>
      <w:r w:rsidRPr="00C87FC5">
        <w:rPr>
          <w:szCs w:val="28"/>
        </w:rPr>
        <w:t xml:space="preserve">Be an up stander. If you see someone being discriminated against, stand up for them. </w:t>
      </w:r>
    </w:p>
    <w:p w14:paraId="18568502" w14:textId="77777777" w:rsidR="007F476D" w:rsidRPr="00C87FC5" w:rsidRDefault="004B12A9" w:rsidP="00C87FC5">
      <w:pPr>
        <w:spacing w:after="358" w:line="360" w:lineRule="auto"/>
        <w:ind w:right="117"/>
        <w:rPr>
          <w:szCs w:val="28"/>
        </w:rPr>
      </w:pPr>
      <w:r w:rsidRPr="00C87FC5">
        <w:rPr>
          <w:szCs w:val="28"/>
        </w:rPr>
        <w:t xml:space="preserve">By being a good ally, we can help to make the world a more inclusive and equitable place for everyone. </w:t>
      </w:r>
    </w:p>
    <w:p w14:paraId="4A3952B3" w14:textId="77777777" w:rsidR="007F476D" w:rsidRPr="00C87FC5" w:rsidRDefault="004B12A9" w:rsidP="00C87FC5">
      <w:pPr>
        <w:spacing w:after="163" w:line="360" w:lineRule="auto"/>
        <w:ind w:left="355" w:right="0"/>
        <w:rPr>
          <w:szCs w:val="28"/>
        </w:rPr>
      </w:pPr>
      <w:r w:rsidRPr="00C87FC5">
        <w:rPr>
          <w:b/>
          <w:color w:val="000000"/>
          <w:szCs w:val="28"/>
        </w:rPr>
        <w:t xml:space="preserve">Social diversity </w:t>
      </w:r>
    </w:p>
    <w:p w14:paraId="142686FB" w14:textId="77777777" w:rsidR="007F476D" w:rsidRPr="00C87FC5" w:rsidRDefault="004B12A9" w:rsidP="00C87FC5">
      <w:pPr>
        <w:spacing w:line="360" w:lineRule="auto"/>
        <w:ind w:right="15"/>
        <w:rPr>
          <w:szCs w:val="28"/>
        </w:rPr>
      </w:pPr>
      <w:r w:rsidRPr="00C87FC5">
        <w:rPr>
          <w:szCs w:val="28"/>
        </w:rPr>
        <w:t xml:space="preserve">Social diversity is the variety of social and cultural groups that exist within a society. It encompasses the many different ways of life, beliefs, customs, and traditions that make up a society. Social diversity can be seen in many different aspects of life, including race, ethnicity, religion, gender, sexual orientation, age, socioeconomic status, and disability. </w:t>
      </w:r>
    </w:p>
    <w:p w14:paraId="2514F884" w14:textId="77777777" w:rsidR="007F476D" w:rsidRPr="00C87FC5" w:rsidRDefault="004B12A9" w:rsidP="00C87FC5">
      <w:pPr>
        <w:spacing w:after="94" w:line="360" w:lineRule="auto"/>
        <w:ind w:left="359" w:right="0" w:firstLine="0"/>
        <w:rPr>
          <w:szCs w:val="28"/>
        </w:rPr>
      </w:pPr>
      <w:r w:rsidRPr="00C87FC5">
        <w:rPr>
          <w:noProof/>
          <w:szCs w:val="28"/>
        </w:rPr>
        <w:drawing>
          <wp:inline distT="0" distB="0" distL="0" distR="0" wp14:anchorId="566D3ECA" wp14:editId="380EA2D3">
            <wp:extent cx="2382520" cy="1905000"/>
            <wp:effectExtent l="0" t="0" r="0" b="0"/>
            <wp:docPr id="4796" name="Picture 4796"/>
            <wp:cNvGraphicFramePr/>
            <a:graphic xmlns:a="http://schemas.openxmlformats.org/drawingml/2006/main">
              <a:graphicData uri="http://schemas.openxmlformats.org/drawingml/2006/picture">
                <pic:pic xmlns:pic="http://schemas.openxmlformats.org/drawingml/2006/picture">
                  <pic:nvPicPr>
                    <pic:cNvPr id="4796" name="Picture 4796"/>
                    <pic:cNvPicPr/>
                  </pic:nvPicPr>
                  <pic:blipFill>
                    <a:blip r:embed="rId54"/>
                    <a:stretch>
                      <a:fillRect/>
                    </a:stretch>
                  </pic:blipFill>
                  <pic:spPr>
                    <a:xfrm>
                      <a:off x="0" y="0"/>
                      <a:ext cx="2382520" cy="1905000"/>
                    </a:xfrm>
                    <a:prstGeom prst="rect">
                      <a:avLst/>
                    </a:prstGeom>
                  </pic:spPr>
                </pic:pic>
              </a:graphicData>
            </a:graphic>
          </wp:inline>
        </w:drawing>
      </w:r>
      <w:r w:rsidRPr="00C87FC5">
        <w:rPr>
          <w:b/>
          <w:color w:val="FF0000"/>
          <w:szCs w:val="28"/>
        </w:rPr>
        <w:t xml:space="preserve">  </w:t>
      </w:r>
    </w:p>
    <w:p w14:paraId="308EB5AC" w14:textId="77777777" w:rsidR="007F476D" w:rsidRPr="00C87FC5" w:rsidRDefault="004B12A9" w:rsidP="00C87FC5">
      <w:pPr>
        <w:spacing w:after="158" w:line="360" w:lineRule="auto"/>
        <w:ind w:left="360" w:right="0" w:firstLine="0"/>
        <w:rPr>
          <w:szCs w:val="28"/>
        </w:rPr>
      </w:pPr>
      <w:r w:rsidRPr="00C87FC5">
        <w:rPr>
          <w:b/>
          <w:color w:val="FF0000"/>
          <w:szCs w:val="28"/>
        </w:rPr>
        <w:t xml:space="preserve"> </w:t>
      </w:r>
    </w:p>
    <w:p w14:paraId="6DDC5987" w14:textId="77777777" w:rsidR="007F476D" w:rsidRPr="00C87FC5" w:rsidRDefault="004B12A9" w:rsidP="00C87FC5">
      <w:pPr>
        <w:spacing w:after="163" w:line="360" w:lineRule="auto"/>
        <w:ind w:left="355" w:right="0"/>
        <w:rPr>
          <w:szCs w:val="28"/>
        </w:rPr>
      </w:pPr>
      <w:r w:rsidRPr="00C87FC5">
        <w:rPr>
          <w:b/>
          <w:color w:val="000000"/>
          <w:szCs w:val="28"/>
        </w:rPr>
        <w:t xml:space="preserve">Social inclusion </w:t>
      </w:r>
    </w:p>
    <w:p w14:paraId="39638C46" w14:textId="77777777" w:rsidR="007F476D" w:rsidRPr="00C87FC5" w:rsidRDefault="004B12A9" w:rsidP="00C87FC5">
      <w:pPr>
        <w:spacing w:after="372" w:line="360" w:lineRule="auto"/>
        <w:ind w:right="15"/>
        <w:rPr>
          <w:szCs w:val="28"/>
        </w:rPr>
      </w:pPr>
      <w:r w:rsidRPr="00C87FC5">
        <w:rPr>
          <w:szCs w:val="28"/>
        </w:rPr>
        <w:t xml:space="preserve">Social inclusion is the process of ensuring that everyone has the opportunity to participate fully in society, regardless of their background or circumstances. It is about creating a society where everyone feels valued and respected, and where everyone has the same chances to succeed. </w:t>
      </w:r>
    </w:p>
    <w:p w14:paraId="3B093990" w14:textId="77777777" w:rsidR="007F476D" w:rsidRPr="00C87FC5" w:rsidRDefault="004B12A9" w:rsidP="00C87FC5">
      <w:pPr>
        <w:spacing w:after="327" w:line="360" w:lineRule="auto"/>
        <w:ind w:left="355" w:right="0"/>
        <w:rPr>
          <w:szCs w:val="28"/>
        </w:rPr>
      </w:pPr>
      <w:r w:rsidRPr="00C87FC5">
        <w:rPr>
          <w:b/>
          <w:szCs w:val="28"/>
        </w:rPr>
        <w:t>Things that can be done to promote social inclusion. These include</w:t>
      </w:r>
      <w:r w:rsidRPr="00C87FC5">
        <w:rPr>
          <w:szCs w:val="28"/>
        </w:rPr>
        <w:t xml:space="preserve">: </w:t>
      </w:r>
    </w:p>
    <w:p w14:paraId="6BF224DF" w14:textId="77777777" w:rsidR="007F476D" w:rsidRPr="00C87FC5" w:rsidRDefault="004B12A9" w:rsidP="00C87FC5">
      <w:pPr>
        <w:numPr>
          <w:ilvl w:val="0"/>
          <w:numId w:val="13"/>
        </w:numPr>
        <w:spacing w:line="360" w:lineRule="auto"/>
        <w:ind w:right="15" w:hanging="360"/>
        <w:rPr>
          <w:szCs w:val="28"/>
        </w:rPr>
      </w:pPr>
      <w:r w:rsidRPr="00C87FC5">
        <w:rPr>
          <w:szCs w:val="28"/>
        </w:rPr>
        <w:t xml:space="preserve">Addressing the root causes of social exclusion. This includes things like poverty, discrimination, and lack of access to education and employment opportunities. </w:t>
      </w:r>
    </w:p>
    <w:p w14:paraId="437D7DDE" w14:textId="77777777" w:rsidR="007F476D" w:rsidRPr="00C87FC5" w:rsidRDefault="004B12A9" w:rsidP="00C87FC5">
      <w:pPr>
        <w:numPr>
          <w:ilvl w:val="0"/>
          <w:numId w:val="13"/>
        </w:numPr>
        <w:spacing w:line="360" w:lineRule="auto"/>
        <w:ind w:right="15" w:hanging="360"/>
        <w:rPr>
          <w:szCs w:val="28"/>
        </w:rPr>
      </w:pPr>
      <w:r w:rsidRPr="00C87FC5">
        <w:rPr>
          <w:szCs w:val="28"/>
        </w:rPr>
        <w:t xml:space="preserve">Creating a more inclusive society. This includes things like making sure that public spaces and services are accessible to everyone, and that everyone feels welcome and respected. </w:t>
      </w:r>
    </w:p>
    <w:p w14:paraId="4052750E" w14:textId="77777777" w:rsidR="007F476D" w:rsidRPr="00C87FC5" w:rsidRDefault="004B12A9" w:rsidP="00C87FC5">
      <w:pPr>
        <w:numPr>
          <w:ilvl w:val="0"/>
          <w:numId w:val="13"/>
        </w:numPr>
        <w:spacing w:line="360" w:lineRule="auto"/>
        <w:ind w:right="15" w:hanging="360"/>
        <w:rPr>
          <w:szCs w:val="28"/>
        </w:rPr>
      </w:pPr>
      <w:r w:rsidRPr="00C87FC5">
        <w:rPr>
          <w:szCs w:val="28"/>
        </w:rPr>
        <w:t xml:space="preserve">Empowering people to participate in society. This includes things like providing people with the skills and knowledge they need to succeed, and supporting them to take on leadership roles. </w:t>
      </w:r>
    </w:p>
    <w:p w14:paraId="366177E6" w14:textId="77777777" w:rsidR="007F476D" w:rsidRPr="00C87FC5" w:rsidRDefault="004B12A9" w:rsidP="00C87FC5">
      <w:pPr>
        <w:spacing w:after="354" w:line="360" w:lineRule="auto"/>
        <w:ind w:left="360" w:right="0" w:firstLine="0"/>
        <w:rPr>
          <w:szCs w:val="28"/>
        </w:rPr>
      </w:pPr>
      <w:r w:rsidRPr="00C87FC5">
        <w:rPr>
          <w:szCs w:val="28"/>
        </w:rPr>
        <w:t xml:space="preserve"> </w:t>
      </w:r>
    </w:p>
    <w:p w14:paraId="544175EA" w14:textId="77777777" w:rsidR="007F476D" w:rsidRPr="00C87FC5" w:rsidRDefault="004B12A9" w:rsidP="00C87FC5">
      <w:pPr>
        <w:spacing w:after="344" w:line="360" w:lineRule="auto"/>
        <w:ind w:right="15"/>
        <w:rPr>
          <w:szCs w:val="28"/>
        </w:rPr>
      </w:pPr>
      <w:r w:rsidRPr="00C87FC5">
        <w:rPr>
          <w:szCs w:val="28"/>
        </w:rPr>
        <w:t xml:space="preserve">Here are some examples of social inclusion in action: </w:t>
      </w:r>
    </w:p>
    <w:p w14:paraId="6E557729" w14:textId="77777777" w:rsidR="007F476D" w:rsidRPr="00C87FC5" w:rsidRDefault="004B12A9" w:rsidP="00C87FC5">
      <w:pPr>
        <w:numPr>
          <w:ilvl w:val="0"/>
          <w:numId w:val="13"/>
        </w:numPr>
        <w:spacing w:line="360" w:lineRule="auto"/>
        <w:ind w:right="15" w:hanging="360"/>
        <w:rPr>
          <w:szCs w:val="28"/>
        </w:rPr>
      </w:pPr>
      <w:r w:rsidRPr="00C87FC5">
        <w:rPr>
          <w:szCs w:val="28"/>
        </w:rPr>
        <w:t xml:space="preserve">A government program that provides affordable housing to low-income families. </w:t>
      </w:r>
    </w:p>
    <w:p w14:paraId="5FC941F9" w14:textId="77777777" w:rsidR="007F476D" w:rsidRPr="00C87FC5" w:rsidRDefault="004B12A9" w:rsidP="00C87FC5">
      <w:pPr>
        <w:spacing w:after="0" w:line="360" w:lineRule="auto"/>
        <w:ind w:left="360" w:right="0" w:firstLine="0"/>
        <w:rPr>
          <w:szCs w:val="28"/>
        </w:rPr>
      </w:pPr>
      <w:r w:rsidRPr="00C87FC5">
        <w:rPr>
          <w:szCs w:val="28"/>
        </w:rPr>
        <w:t xml:space="preserve"> </w:t>
      </w:r>
    </w:p>
    <w:p w14:paraId="46F4E4D1" w14:textId="77777777" w:rsidR="007F476D" w:rsidRPr="00C87FC5" w:rsidRDefault="004B12A9" w:rsidP="00C87FC5">
      <w:pPr>
        <w:spacing w:after="90" w:line="360" w:lineRule="auto"/>
        <w:ind w:left="0" w:right="0" w:firstLine="0"/>
        <w:jc w:val="right"/>
        <w:rPr>
          <w:szCs w:val="28"/>
        </w:rPr>
      </w:pPr>
      <w:r w:rsidRPr="00C87FC5">
        <w:rPr>
          <w:noProof/>
          <w:szCs w:val="28"/>
        </w:rPr>
        <w:drawing>
          <wp:inline distT="0" distB="0" distL="0" distR="0" wp14:anchorId="24895185" wp14:editId="43091F20">
            <wp:extent cx="5943600" cy="1549400"/>
            <wp:effectExtent l="0" t="0" r="0" b="0"/>
            <wp:docPr id="4835" name="Picture 4835"/>
            <wp:cNvGraphicFramePr/>
            <a:graphic xmlns:a="http://schemas.openxmlformats.org/drawingml/2006/main">
              <a:graphicData uri="http://schemas.openxmlformats.org/drawingml/2006/picture">
                <pic:pic xmlns:pic="http://schemas.openxmlformats.org/drawingml/2006/picture">
                  <pic:nvPicPr>
                    <pic:cNvPr id="4835" name="Picture 4835"/>
                    <pic:cNvPicPr/>
                  </pic:nvPicPr>
                  <pic:blipFill>
                    <a:blip r:embed="rId55"/>
                    <a:stretch>
                      <a:fillRect/>
                    </a:stretch>
                  </pic:blipFill>
                  <pic:spPr>
                    <a:xfrm>
                      <a:off x="0" y="0"/>
                      <a:ext cx="5943600" cy="1549400"/>
                    </a:xfrm>
                    <a:prstGeom prst="rect">
                      <a:avLst/>
                    </a:prstGeom>
                  </pic:spPr>
                </pic:pic>
              </a:graphicData>
            </a:graphic>
          </wp:inline>
        </w:drawing>
      </w:r>
      <w:r w:rsidRPr="00C87FC5">
        <w:rPr>
          <w:szCs w:val="28"/>
        </w:rPr>
        <w:t xml:space="preserve">  </w:t>
      </w:r>
    </w:p>
    <w:p w14:paraId="3BFB0D54" w14:textId="77777777" w:rsidR="007F476D" w:rsidRPr="00C87FC5" w:rsidRDefault="004B12A9" w:rsidP="00C87FC5">
      <w:pPr>
        <w:spacing w:after="168" w:line="360" w:lineRule="auto"/>
        <w:ind w:right="15"/>
        <w:rPr>
          <w:szCs w:val="28"/>
        </w:rPr>
      </w:pPr>
      <w:r w:rsidRPr="00C87FC5">
        <w:rPr>
          <w:szCs w:val="28"/>
        </w:rPr>
        <w:t xml:space="preserve">A school that offers after-school programs for students from disadvantaged backgrounds. </w:t>
      </w:r>
    </w:p>
    <w:p w14:paraId="293B1C78" w14:textId="77777777" w:rsidR="007F476D" w:rsidRPr="00C87FC5" w:rsidRDefault="004B12A9" w:rsidP="00C87FC5">
      <w:pPr>
        <w:spacing w:after="86" w:line="360" w:lineRule="auto"/>
        <w:ind w:left="0" w:right="4294" w:firstLine="0"/>
        <w:jc w:val="center"/>
        <w:rPr>
          <w:szCs w:val="28"/>
        </w:rPr>
      </w:pPr>
      <w:r w:rsidRPr="00C87FC5">
        <w:rPr>
          <w:noProof/>
          <w:szCs w:val="28"/>
        </w:rPr>
        <w:drawing>
          <wp:inline distT="0" distB="0" distL="0" distR="0" wp14:anchorId="4FFBF739" wp14:editId="1048356E">
            <wp:extent cx="2382520" cy="1905000"/>
            <wp:effectExtent l="0" t="0" r="0" b="0"/>
            <wp:docPr id="4837" name="Picture 4837"/>
            <wp:cNvGraphicFramePr/>
            <a:graphic xmlns:a="http://schemas.openxmlformats.org/drawingml/2006/main">
              <a:graphicData uri="http://schemas.openxmlformats.org/drawingml/2006/picture">
                <pic:pic xmlns:pic="http://schemas.openxmlformats.org/drawingml/2006/picture">
                  <pic:nvPicPr>
                    <pic:cNvPr id="4837" name="Picture 4837"/>
                    <pic:cNvPicPr/>
                  </pic:nvPicPr>
                  <pic:blipFill>
                    <a:blip r:embed="rId56"/>
                    <a:stretch>
                      <a:fillRect/>
                    </a:stretch>
                  </pic:blipFill>
                  <pic:spPr>
                    <a:xfrm>
                      <a:off x="0" y="0"/>
                      <a:ext cx="2382520" cy="1905000"/>
                    </a:xfrm>
                    <a:prstGeom prst="rect">
                      <a:avLst/>
                    </a:prstGeom>
                  </pic:spPr>
                </pic:pic>
              </a:graphicData>
            </a:graphic>
          </wp:inline>
        </w:drawing>
      </w:r>
      <w:r w:rsidRPr="00C87FC5">
        <w:rPr>
          <w:szCs w:val="28"/>
        </w:rPr>
        <w:t xml:space="preserve">  </w:t>
      </w:r>
    </w:p>
    <w:p w14:paraId="5BBFEFF9" w14:textId="77777777" w:rsidR="007F476D" w:rsidRPr="00C87FC5" w:rsidRDefault="004B12A9" w:rsidP="00C87FC5">
      <w:pPr>
        <w:spacing w:after="171" w:line="360" w:lineRule="auto"/>
        <w:ind w:right="15"/>
        <w:rPr>
          <w:szCs w:val="28"/>
        </w:rPr>
      </w:pPr>
      <w:r w:rsidRPr="00C87FC5">
        <w:rPr>
          <w:szCs w:val="28"/>
        </w:rPr>
        <w:t xml:space="preserve">A workplace that has a diversity and inclusion policy in place </w:t>
      </w:r>
    </w:p>
    <w:p w14:paraId="6D660F20" w14:textId="77777777" w:rsidR="007F476D" w:rsidRPr="00C87FC5" w:rsidRDefault="004B12A9" w:rsidP="00C87FC5">
      <w:pPr>
        <w:spacing w:after="167" w:line="360" w:lineRule="auto"/>
        <w:ind w:right="15"/>
        <w:rPr>
          <w:szCs w:val="28"/>
        </w:rPr>
      </w:pPr>
      <w:r w:rsidRPr="00C87FC5">
        <w:rPr>
          <w:szCs w:val="28"/>
        </w:rPr>
        <w:t xml:space="preserve">A community center that offers programs and services to people of all ages and backgrounds </w:t>
      </w:r>
    </w:p>
    <w:p w14:paraId="7F5F3F80" w14:textId="77777777" w:rsidR="007F476D" w:rsidRPr="00C87FC5" w:rsidRDefault="004B12A9" w:rsidP="00C87FC5">
      <w:pPr>
        <w:spacing w:after="86" w:line="360" w:lineRule="auto"/>
        <w:ind w:left="359" w:right="0" w:firstLine="0"/>
        <w:rPr>
          <w:szCs w:val="28"/>
        </w:rPr>
      </w:pPr>
      <w:r w:rsidRPr="00C87FC5">
        <w:rPr>
          <w:noProof/>
          <w:szCs w:val="28"/>
        </w:rPr>
        <w:drawing>
          <wp:inline distT="0" distB="0" distL="0" distR="0" wp14:anchorId="3D3669C5" wp14:editId="6B8475DE">
            <wp:extent cx="2382520" cy="1905000"/>
            <wp:effectExtent l="0" t="0" r="0" b="0"/>
            <wp:docPr id="4839" name="Picture 4839"/>
            <wp:cNvGraphicFramePr/>
            <a:graphic xmlns:a="http://schemas.openxmlformats.org/drawingml/2006/main">
              <a:graphicData uri="http://schemas.openxmlformats.org/drawingml/2006/picture">
                <pic:pic xmlns:pic="http://schemas.openxmlformats.org/drawingml/2006/picture">
                  <pic:nvPicPr>
                    <pic:cNvPr id="4839" name="Picture 4839"/>
                    <pic:cNvPicPr/>
                  </pic:nvPicPr>
                  <pic:blipFill>
                    <a:blip r:embed="rId57"/>
                    <a:stretch>
                      <a:fillRect/>
                    </a:stretch>
                  </pic:blipFill>
                  <pic:spPr>
                    <a:xfrm>
                      <a:off x="0" y="0"/>
                      <a:ext cx="2382520" cy="1905000"/>
                    </a:xfrm>
                    <a:prstGeom prst="rect">
                      <a:avLst/>
                    </a:prstGeom>
                  </pic:spPr>
                </pic:pic>
              </a:graphicData>
            </a:graphic>
          </wp:inline>
        </w:drawing>
      </w:r>
      <w:r w:rsidRPr="00C87FC5">
        <w:rPr>
          <w:szCs w:val="28"/>
        </w:rPr>
        <w:t xml:space="preserve">  </w:t>
      </w:r>
    </w:p>
    <w:p w14:paraId="0413FB87" w14:textId="77777777" w:rsidR="007F476D" w:rsidRPr="00C87FC5" w:rsidRDefault="004B12A9" w:rsidP="00C87FC5">
      <w:pPr>
        <w:spacing w:after="358" w:line="360" w:lineRule="auto"/>
        <w:ind w:left="360" w:right="0" w:firstLine="0"/>
        <w:rPr>
          <w:szCs w:val="28"/>
        </w:rPr>
      </w:pPr>
      <w:r w:rsidRPr="00C87FC5">
        <w:rPr>
          <w:szCs w:val="28"/>
        </w:rPr>
        <w:t xml:space="preserve"> </w:t>
      </w:r>
    </w:p>
    <w:p w14:paraId="0DA51E6C" w14:textId="77777777" w:rsidR="007F476D" w:rsidRPr="00C87FC5" w:rsidRDefault="004B12A9" w:rsidP="00C87FC5">
      <w:pPr>
        <w:spacing w:line="360" w:lineRule="auto"/>
        <w:ind w:right="15"/>
        <w:rPr>
          <w:szCs w:val="28"/>
        </w:rPr>
      </w:pPr>
      <w:r w:rsidRPr="00C87FC5">
        <w:rPr>
          <w:szCs w:val="28"/>
        </w:rPr>
        <w:t xml:space="preserve">Everyone can play a role in promoting social inclusion. Here are some things you can do: </w:t>
      </w:r>
    </w:p>
    <w:p w14:paraId="128CC770"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Educate yourself about social inclusion. The more you know about the challenges that people face, the better equipped you will be to help. </w:t>
      </w:r>
    </w:p>
    <w:p w14:paraId="3DCBE1FD"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Challenge stereotypes and prejudices. When you hear someone making a stereotypical or prejudiced statement, challenge them. Let them know that their words are hurtful and harmful. </w:t>
      </w:r>
    </w:p>
    <w:p w14:paraId="51A979A1"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Be an ally to people from marginalized groups. Speak out against discrimination and stand up for those who are being treated unfairly. </w:t>
      </w:r>
    </w:p>
    <w:p w14:paraId="6DAC03B5" w14:textId="77777777" w:rsidR="007F476D" w:rsidRPr="00C87FC5" w:rsidRDefault="004B12A9" w:rsidP="00C87FC5">
      <w:pPr>
        <w:numPr>
          <w:ilvl w:val="0"/>
          <w:numId w:val="14"/>
        </w:numPr>
        <w:spacing w:after="363" w:line="360" w:lineRule="auto"/>
        <w:ind w:right="15" w:hanging="360"/>
        <w:rPr>
          <w:szCs w:val="28"/>
        </w:rPr>
      </w:pPr>
      <w:r w:rsidRPr="00C87FC5">
        <w:rPr>
          <w:szCs w:val="28"/>
        </w:rPr>
        <w:t xml:space="preserve">Promote diversity and inclusion in your own life. Surround yourself with people from different backgrounds and cultures. Learn about their experiences and perspectives. </w:t>
      </w:r>
    </w:p>
    <w:p w14:paraId="7B171802" w14:textId="77777777" w:rsidR="007F476D" w:rsidRPr="00C87FC5" w:rsidRDefault="004B12A9" w:rsidP="00C87FC5">
      <w:pPr>
        <w:spacing w:after="341" w:line="360" w:lineRule="auto"/>
        <w:ind w:left="0" w:right="362" w:firstLine="0"/>
        <w:jc w:val="right"/>
        <w:rPr>
          <w:szCs w:val="28"/>
        </w:rPr>
      </w:pPr>
      <w:r w:rsidRPr="00C87FC5">
        <w:rPr>
          <w:szCs w:val="28"/>
        </w:rPr>
        <w:t xml:space="preserve">By working together, we can create a more inclusive and equitable society for all. </w:t>
      </w:r>
    </w:p>
    <w:p w14:paraId="4000FC3D" w14:textId="77777777" w:rsidR="007F476D" w:rsidRPr="00C87FC5" w:rsidRDefault="004B12A9" w:rsidP="00C87FC5">
      <w:pPr>
        <w:spacing w:after="363" w:line="360" w:lineRule="auto"/>
        <w:ind w:left="355" w:right="0"/>
        <w:rPr>
          <w:szCs w:val="28"/>
        </w:rPr>
      </w:pPr>
      <w:r w:rsidRPr="00C87FC5">
        <w:rPr>
          <w:b/>
          <w:color w:val="000000"/>
          <w:szCs w:val="28"/>
        </w:rPr>
        <w:t xml:space="preserve">Forms of socio-cultural discrimination </w:t>
      </w:r>
    </w:p>
    <w:p w14:paraId="00D97F37" w14:textId="77777777" w:rsidR="007F476D" w:rsidRPr="00C87FC5" w:rsidRDefault="004B12A9" w:rsidP="00C87FC5">
      <w:pPr>
        <w:spacing w:after="345" w:line="360" w:lineRule="auto"/>
        <w:ind w:right="15"/>
        <w:rPr>
          <w:szCs w:val="28"/>
        </w:rPr>
      </w:pPr>
      <w:r w:rsidRPr="00C87FC5">
        <w:rPr>
          <w:szCs w:val="28"/>
        </w:rPr>
        <w:t xml:space="preserve">Here are some specific examples of forms of socio-cultural discrimination: </w:t>
      </w:r>
    </w:p>
    <w:p w14:paraId="32F2064C"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Racism: Racism is the discrimination against people based on their race or ethnicity. It can manifest in many ways, such as racial profiling, racial slurs, and racial violence. </w:t>
      </w:r>
    </w:p>
    <w:p w14:paraId="09E856A0"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Sexism: Sexism is the discrimination against people based on their gender. It can manifest in many ways, such as gender roles and stereotypes, sexual harassment, and sexual violence. </w:t>
      </w:r>
    </w:p>
    <w:p w14:paraId="314FDBE8"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Homophobia: Homophobia is the discrimination against people based on their sexual orientation. It can manifest in many ways, such as homophobic slurs and violence, and denial of rights and opportunities. </w:t>
      </w:r>
    </w:p>
    <w:p w14:paraId="5FB40FB6"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Transphobia: Transphobia is the discrimination against people based on their gender identity. It can manifest in many ways, such as transphobic slurs and violence, and denial of rights and opportunities. </w:t>
      </w:r>
    </w:p>
    <w:p w14:paraId="19CB92B2"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Disability discrimination: Disability discrimination is the discrimination against people with disabilities. It can manifest in many ways, such as physical barriers, inaccessible public spaces and services, and negative attitudes and stereotypes. </w:t>
      </w:r>
    </w:p>
    <w:p w14:paraId="31C78318"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Ageism: Ageism is the discrimination against people based on their age. It can manifest in many ways, such as age stereotypes, negative attitudes towards older people, and age-based discrimination in employment and housing. </w:t>
      </w:r>
    </w:p>
    <w:p w14:paraId="4DFCEDAF" w14:textId="77777777" w:rsidR="007F476D" w:rsidRPr="00C87FC5" w:rsidRDefault="004B12A9" w:rsidP="00C87FC5">
      <w:pPr>
        <w:spacing w:after="354" w:line="360" w:lineRule="auto"/>
        <w:ind w:right="15"/>
        <w:rPr>
          <w:szCs w:val="28"/>
        </w:rPr>
      </w:pPr>
      <w:r w:rsidRPr="00C87FC5">
        <w:rPr>
          <w:szCs w:val="28"/>
        </w:rPr>
        <w:t xml:space="preserve">Socio-cultural discrimination can have a devastating impact on individuals and communities. It can lead to social isolation, low self-esteem, mental health problems, and poverty. It can also contribute to violence and conflict. </w:t>
      </w:r>
    </w:p>
    <w:p w14:paraId="7B3734BA" w14:textId="77777777" w:rsidR="007F476D" w:rsidRPr="00C87FC5" w:rsidRDefault="004B12A9" w:rsidP="00C87FC5">
      <w:pPr>
        <w:spacing w:after="158" w:line="360" w:lineRule="auto"/>
        <w:ind w:left="360" w:right="0" w:firstLine="0"/>
        <w:rPr>
          <w:szCs w:val="28"/>
        </w:rPr>
      </w:pPr>
      <w:r w:rsidRPr="00C87FC5">
        <w:rPr>
          <w:b/>
          <w:szCs w:val="28"/>
        </w:rPr>
        <w:t xml:space="preserve"> </w:t>
      </w:r>
    </w:p>
    <w:p w14:paraId="0FEEC1D4" w14:textId="77777777" w:rsidR="007F476D" w:rsidRPr="00C87FC5" w:rsidRDefault="004B12A9" w:rsidP="00C87FC5">
      <w:pPr>
        <w:spacing w:after="363" w:line="360" w:lineRule="auto"/>
        <w:ind w:left="355" w:right="0"/>
        <w:rPr>
          <w:szCs w:val="28"/>
        </w:rPr>
      </w:pPr>
      <w:r w:rsidRPr="00C87FC5">
        <w:rPr>
          <w:b/>
          <w:color w:val="000000"/>
          <w:szCs w:val="28"/>
        </w:rPr>
        <w:t>Impact of socio-cultural discrimination</w:t>
      </w:r>
      <w:r w:rsidRPr="00C87FC5">
        <w:rPr>
          <w:b/>
          <w:szCs w:val="28"/>
        </w:rPr>
        <w:t xml:space="preserve"> </w:t>
      </w:r>
    </w:p>
    <w:p w14:paraId="558E980A" w14:textId="77777777" w:rsidR="007F476D" w:rsidRPr="00C87FC5" w:rsidRDefault="004B12A9" w:rsidP="00C87FC5">
      <w:pPr>
        <w:spacing w:after="348" w:line="360" w:lineRule="auto"/>
        <w:ind w:right="15"/>
        <w:rPr>
          <w:szCs w:val="28"/>
        </w:rPr>
      </w:pPr>
      <w:r w:rsidRPr="00C87FC5">
        <w:rPr>
          <w:szCs w:val="28"/>
        </w:rPr>
        <w:t xml:space="preserve">Here are some of the specific impacts of socio-cultural discrimination: </w:t>
      </w:r>
    </w:p>
    <w:p w14:paraId="5A6B900C" w14:textId="77777777" w:rsidR="007F476D" w:rsidRPr="00C87FC5" w:rsidRDefault="004B12A9" w:rsidP="00C87FC5">
      <w:pPr>
        <w:numPr>
          <w:ilvl w:val="0"/>
          <w:numId w:val="14"/>
        </w:numPr>
        <w:spacing w:after="157" w:line="360" w:lineRule="auto"/>
        <w:ind w:right="15" w:hanging="360"/>
        <w:rPr>
          <w:szCs w:val="28"/>
        </w:rPr>
      </w:pPr>
      <w:r w:rsidRPr="00C87FC5">
        <w:rPr>
          <w:szCs w:val="28"/>
        </w:rPr>
        <w:t xml:space="preserve">Social exclusion: People who are discriminated against may be excluded from social groups or activities, such as sports teams, clubs, or social gatherings. This can lead to social isolation and loneliness. </w:t>
      </w:r>
    </w:p>
    <w:p w14:paraId="6B820315" w14:textId="77777777" w:rsidR="007F476D" w:rsidRPr="00C87FC5" w:rsidRDefault="004B12A9" w:rsidP="00C87FC5">
      <w:pPr>
        <w:numPr>
          <w:ilvl w:val="0"/>
          <w:numId w:val="14"/>
        </w:numPr>
        <w:spacing w:after="157" w:line="360" w:lineRule="auto"/>
        <w:ind w:right="15" w:hanging="360"/>
        <w:rPr>
          <w:szCs w:val="28"/>
        </w:rPr>
      </w:pPr>
      <w:r w:rsidRPr="00C87FC5">
        <w:rPr>
          <w:szCs w:val="28"/>
        </w:rPr>
        <w:t xml:space="preserve">Denial of opportunities: People who are discriminated against may be denied opportunities in education, employment, housing, or other areas of life. This can limit their ability to improve their lives and reach their full potential. </w:t>
      </w:r>
    </w:p>
    <w:p w14:paraId="75BD3DF4" w14:textId="77777777" w:rsidR="007F476D" w:rsidRPr="00C87FC5" w:rsidRDefault="004B12A9" w:rsidP="00C87FC5">
      <w:pPr>
        <w:numPr>
          <w:ilvl w:val="0"/>
          <w:numId w:val="14"/>
        </w:numPr>
        <w:spacing w:line="360" w:lineRule="auto"/>
        <w:ind w:right="15" w:hanging="360"/>
        <w:rPr>
          <w:szCs w:val="28"/>
        </w:rPr>
      </w:pPr>
      <w:r w:rsidRPr="00C87FC5">
        <w:rPr>
          <w:szCs w:val="28"/>
        </w:rPr>
        <w:t xml:space="preserve">Verbal or physical abuse: People who are discriminated against may be verbally or physically abused. This can lead to trauma and fear. </w:t>
      </w:r>
    </w:p>
    <w:p w14:paraId="77FEA742" w14:textId="77777777" w:rsidR="007F476D" w:rsidRPr="00C87FC5" w:rsidRDefault="004B12A9" w:rsidP="00C87FC5">
      <w:pPr>
        <w:numPr>
          <w:ilvl w:val="0"/>
          <w:numId w:val="14"/>
        </w:numPr>
        <w:spacing w:after="271" w:line="360" w:lineRule="auto"/>
        <w:ind w:right="15" w:hanging="360"/>
        <w:rPr>
          <w:szCs w:val="28"/>
        </w:rPr>
      </w:pPr>
      <w:r w:rsidRPr="00C87FC5">
        <w:rPr>
          <w:szCs w:val="28"/>
        </w:rPr>
        <w:t xml:space="preserve">Stigma and prejudice: People who are discriminated against may be stigmatized and prejudiced against. This can lead to shame and guilt. </w:t>
      </w:r>
    </w:p>
    <w:p w14:paraId="7F638549" w14:textId="77777777" w:rsidR="007F476D" w:rsidRPr="00C87FC5" w:rsidRDefault="004B12A9" w:rsidP="00C87FC5">
      <w:pPr>
        <w:spacing w:after="130" w:line="360" w:lineRule="auto"/>
        <w:ind w:left="360" w:right="0" w:firstLine="0"/>
        <w:rPr>
          <w:szCs w:val="28"/>
        </w:rPr>
      </w:pPr>
      <w:r w:rsidRPr="00C87FC5">
        <w:rPr>
          <w:szCs w:val="28"/>
        </w:rPr>
        <w:t xml:space="preserve"> </w:t>
      </w:r>
    </w:p>
    <w:p w14:paraId="27FD3A88" w14:textId="77777777" w:rsidR="007F476D" w:rsidRPr="00C87FC5" w:rsidRDefault="004B12A9" w:rsidP="00C87FC5">
      <w:pPr>
        <w:spacing w:after="163" w:line="360" w:lineRule="auto"/>
        <w:ind w:left="355" w:right="0"/>
        <w:rPr>
          <w:szCs w:val="28"/>
        </w:rPr>
      </w:pPr>
      <w:r w:rsidRPr="00C87FC5">
        <w:rPr>
          <w:b/>
          <w:color w:val="000000"/>
          <w:szCs w:val="28"/>
        </w:rPr>
        <w:t xml:space="preserve">Strategies for fighting against socio-cultural discrimination </w:t>
      </w:r>
    </w:p>
    <w:p w14:paraId="38BB345F" w14:textId="77777777" w:rsidR="007F476D" w:rsidRPr="00C87FC5" w:rsidRDefault="004B12A9" w:rsidP="00C87FC5">
      <w:pPr>
        <w:spacing w:after="343" w:line="360" w:lineRule="auto"/>
        <w:ind w:right="15"/>
        <w:rPr>
          <w:szCs w:val="28"/>
        </w:rPr>
      </w:pPr>
      <w:r w:rsidRPr="00C87FC5">
        <w:rPr>
          <w:szCs w:val="28"/>
        </w:rPr>
        <w:t xml:space="preserve">Here are some strategies for fighting against socio-cultural discrimination: </w:t>
      </w:r>
    </w:p>
    <w:p w14:paraId="00D4E680" w14:textId="77777777" w:rsidR="007F476D" w:rsidRPr="00C87FC5" w:rsidRDefault="004B12A9" w:rsidP="00C87FC5">
      <w:pPr>
        <w:spacing w:after="51" w:line="360" w:lineRule="auto"/>
        <w:ind w:right="15"/>
        <w:rPr>
          <w:szCs w:val="28"/>
        </w:rPr>
      </w:pPr>
      <w:r w:rsidRPr="00C87FC5">
        <w:rPr>
          <w:szCs w:val="28"/>
        </w:rPr>
        <w:t xml:space="preserve">Education: Educating people about the causes and consequences of discrimination is essential for changing attitudes and behaviors. Educational programs can be delivered in schools, workplaces, and communities. </w:t>
      </w:r>
    </w:p>
    <w:p w14:paraId="029B62A5" w14:textId="77777777" w:rsidR="007F476D" w:rsidRPr="00C87FC5" w:rsidRDefault="004B12A9" w:rsidP="00C87FC5">
      <w:pPr>
        <w:spacing w:after="47" w:line="360" w:lineRule="auto"/>
        <w:ind w:right="15"/>
        <w:rPr>
          <w:szCs w:val="28"/>
        </w:rPr>
      </w:pPr>
      <w:r w:rsidRPr="00C87FC5">
        <w:rPr>
          <w:szCs w:val="28"/>
        </w:rPr>
        <w:t xml:space="preserve">Legislation: Anti-discrimination laws can help to protect people from discrimination in key areas of life, such as employment, housing, and education. It is important to ensure that these laws are comprehensive and well-enforced. </w:t>
      </w:r>
    </w:p>
    <w:p w14:paraId="1E23F284" w14:textId="77777777" w:rsidR="007F476D" w:rsidRPr="00C87FC5" w:rsidRDefault="004B12A9" w:rsidP="00C87FC5">
      <w:pPr>
        <w:spacing w:after="46" w:line="360" w:lineRule="auto"/>
        <w:ind w:right="15"/>
        <w:rPr>
          <w:szCs w:val="28"/>
        </w:rPr>
      </w:pPr>
      <w:r w:rsidRPr="00C87FC5">
        <w:rPr>
          <w:szCs w:val="28"/>
        </w:rPr>
        <w:t xml:space="preserve">Law enforcement: Effective law enforcement is essential for ensuring that antidiscrimination laws are upheld and that perpetrators are held accountable. </w:t>
      </w:r>
    </w:p>
    <w:p w14:paraId="641B751F" w14:textId="77777777" w:rsidR="007F476D" w:rsidRPr="00C87FC5" w:rsidRDefault="004B12A9" w:rsidP="00C87FC5">
      <w:pPr>
        <w:spacing w:line="360" w:lineRule="auto"/>
        <w:ind w:right="15"/>
        <w:rPr>
          <w:szCs w:val="28"/>
        </w:rPr>
      </w:pPr>
      <w:r w:rsidRPr="00C87FC5">
        <w:rPr>
          <w:szCs w:val="28"/>
        </w:rPr>
        <w:t xml:space="preserve">Affirmative action: Affirmative action programs can help to level the playing field for people who have been historically discriminated against. These programs can provide targeted support and opportunities to help disadvantaged groups achieve equity. </w:t>
      </w:r>
    </w:p>
    <w:p w14:paraId="0C691C8A" w14:textId="77777777" w:rsidR="007F476D" w:rsidRPr="00C87FC5" w:rsidRDefault="004B12A9" w:rsidP="00C87FC5">
      <w:pPr>
        <w:spacing w:after="351" w:line="360" w:lineRule="auto"/>
        <w:ind w:right="114"/>
        <w:rPr>
          <w:szCs w:val="28"/>
        </w:rPr>
      </w:pPr>
      <w:r w:rsidRPr="00C87FC5">
        <w:rPr>
          <w:szCs w:val="28"/>
        </w:rPr>
        <w:t xml:space="preserve">Community organizing: Community organizing can be a powerful tool for raising awareness of discrimination and mobilizing people to take action. Community organizations can work to build solidarity among marginalized groups, advocate for policy change, and provide support to victims of discrimination. </w:t>
      </w:r>
    </w:p>
    <w:p w14:paraId="37789614" w14:textId="77777777" w:rsidR="007F476D" w:rsidRPr="00C87FC5" w:rsidRDefault="004B12A9" w:rsidP="00C87FC5">
      <w:pPr>
        <w:spacing w:after="352" w:line="360" w:lineRule="auto"/>
        <w:ind w:right="15"/>
        <w:rPr>
          <w:szCs w:val="28"/>
        </w:rPr>
      </w:pPr>
      <w:r w:rsidRPr="00C87FC5">
        <w:rPr>
          <w:szCs w:val="28"/>
        </w:rPr>
        <w:t xml:space="preserve">Here are some additional strategies that individuals can take to fight against sociocultural discrimination: </w:t>
      </w:r>
    </w:p>
    <w:p w14:paraId="28223CBB" w14:textId="77777777" w:rsidR="007F476D" w:rsidRPr="00C87FC5" w:rsidRDefault="004B12A9" w:rsidP="00C87FC5">
      <w:pPr>
        <w:numPr>
          <w:ilvl w:val="0"/>
          <w:numId w:val="15"/>
        </w:numPr>
        <w:spacing w:line="360" w:lineRule="auto"/>
        <w:ind w:right="90" w:hanging="360"/>
        <w:rPr>
          <w:szCs w:val="28"/>
        </w:rPr>
      </w:pPr>
      <w:r w:rsidRPr="00C87FC5">
        <w:rPr>
          <w:szCs w:val="28"/>
        </w:rPr>
        <w:t xml:space="preserve">Speak out against discrimination when you see it. Don't be afraid to challenge stereotypes and prejudices. </w:t>
      </w:r>
    </w:p>
    <w:p w14:paraId="4480A601" w14:textId="77777777" w:rsidR="007F476D" w:rsidRPr="00C87FC5" w:rsidRDefault="004B12A9" w:rsidP="00C87FC5">
      <w:pPr>
        <w:numPr>
          <w:ilvl w:val="0"/>
          <w:numId w:val="15"/>
        </w:numPr>
        <w:spacing w:after="157" w:line="360" w:lineRule="auto"/>
        <w:ind w:right="90" w:hanging="360"/>
        <w:rPr>
          <w:szCs w:val="28"/>
        </w:rPr>
      </w:pPr>
      <w:r w:rsidRPr="00C87FC5">
        <w:rPr>
          <w:szCs w:val="28"/>
        </w:rPr>
        <w:t xml:space="preserve">Support organizations that are working to fight discrimination. This could involve donating money, volunteering your time, or simply spreading the word about their work. </w:t>
      </w:r>
    </w:p>
    <w:p w14:paraId="166D4690" w14:textId="77777777" w:rsidR="007F476D" w:rsidRPr="00C87FC5" w:rsidRDefault="004B12A9" w:rsidP="00C87FC5">
      <w:pPr>
        <w:numPr>
          <w:ilvl w:val="0"/>
          <w:numId w:val="15"/>
        </w:numPr>
        <w:spacing w:line="360" w:lineRule="auto"/>
        <w:ind w:right="90" w:hanging="360"/>
        <w:rPr>
          <w:szCs w:val="28"/>
        </w:rPr>
      </w:pPr>
      <w:r w:rsidRPr="00C87FC5">
        <w:rPr>
          <w:szCs w:val="28"/>
        </w:rPr>
        <w:t xml:space="preserve">Be an ally to people who are being discriminated against. Let them know that you support them and that you are there for them. </w:t>
      </w:r>
    </w:p>
    <w:p w14:paraId="7938BFC0" w14:textId="77777777" w:rsidR="007F476D" w:rsidRPr="00C87FC5" w:rsidRDefault="004B12A9" w:rsidP="00C87FC5">
      <w:pPr>
        <w:numPr>
          <w:ilvl w:val="0"/>
          <w:numId w:val="15"/>
        </w:numPr>
        <w:spacing w:line="360" w:lineRule="auto"/>
        <w:ind w:right="90" w:hanging="360"/>
        <w:rPr>
          <w:szCs w:val="28"/>
        </w:rPr>
      </w:pPr>
      <w:r w:rsidRPr="00C87FC5">
        <w:rPr>
          <w:szCs w:val="28"/>
        </w:rPr>
        <w:t xml:space="preserve">Educate yourself about the different forms of discrimination and how to fight them. The more you know, the better equipped you will be to make a difference. </w:t>
      </w:r>
    </w:p>
    <w:p w14:paraId="112126DC" w14:textId="77777777" w:rsidR="007F476D" w:rsidRPr="00C87FC5" w:rsidRDefault="004B12A9" w:rsidP="00C87FC5">
      <w:pPr>
        <w:spacing w:after="158" w:line="360" w:lineRule="auto"/>
        <w:ind w:left="360" w:right="0" w:firstLine="0"/>
        <w:rPr>
          <w:szCs w:val="28"/>
        </w:rPr>
      </w:pPr>
      <w:r w:rsidRPr="00C87FC5">
        <w:rPr>
          <w:color w:val="000000"/>
          <w:szCs w:val="28"/>
        </w:rPr>
        <w:t xml:space="preserve"> </w:t>
      </w:r>
    </w:p>
    <w:p w14:paraId="3FDC6E02" w14:textId="77777777" w:rsidR="007F476D" w:rsidRPr="00C87FC5" w:rsidRDefault="004B12A9" w:rsidP="00C87FC5">
      <w:pPr>
        <w:spacing w:after="158" w:line="360" w:lineRule="auto"/>
        <w:ind w:left="360" w:right="0" w:firstLine="0"/>
        <w:rPr>
          <w:szCs w:val="28"/>
        </w:rPr>
      </w:pPr>
      <w:r w:rsidRPr="00C87FC5">
        <w:rPr>
          <w:color w:val="000000"/>
          <w:szCs w:val="28"/>
        </w:rPr>
        <w:t xml:space="preserve"> </w:t>
      </w:r>
    </w:p>
    <w:p w14:paraId="06752363" w14:textId="77777777" w:rsidR="007F476D" w:rsidRPr="00C87FC5" w:rsidRDefault="004B12A9" w:rsidP="00C87FC5">
      <w:pPr>
        <w:spacing w:after="174" w:line="360" w:lineRule="auto"/>
        <w:ind w:left="355" w:right="0"/>
        <w:rPr>
          <w:szCs w:val="28"/>
        </w:rPr>
      </w:pPr>
      <w:r w:rsidRPr="00C87FC5">
        <w:rPr>
          <w:color w:val="000000"/>
          <w:szCs w:val="28"/>
        </w:rPr>
        <w:t xml:space="preserve">References:  </w:t>
      </w:r>
    </w:p>
    <w:p w14:paraId="56DB4C94" w14:textId="77777777" w:rsidR="007F476D" w:rsidRPr="00C87FC5" w:rsidRDefault="004B12A9" w:rsidP="00C87FC5">
      <w:pPr>
        <w:numPr>
          <w:ilvl w:val="1"/>
          <w:numId w:val="15"/>
        </w:numPr>
        <w:spacing w:after="14" w:line="360" w:lineRule="auto"/>
        <w:ind w:right="0" w:hanging="360"/>
        <w:rPr>
          <w:szCs w:val="28"/>
        </w:rPr>
      </w:pPr>
      <w:r w:rsidRPr="00C87FC5">
        <w:rPr>
          <w:color w:val="000000"/>
          <w:szCs w:val="28"/>
        </w:rPr>
        <w:t xml:space="preserve">GOVIER, T. (2006) Taking Wrongs Seriously: Acknowledgement, Reconciliation, and the Politics of Sustainable Peace. New York: Prometheus Books.  </w:t>
      </w:r>
    </w:p>
    <w:p w14:paraId="3615ABC6" w14:textId="77777777" w:rsidR="007F476D" w:rsidRPr="00C87FC5" w:rsidRDefault="004B12A9" w:rsidP="00C87FC5">
      <w:pPr>
        <w:numPr>
          <w:ilvl w:val="1"/>
          <w:numId w:val="15"/>
        </w:numPr>
        <w:spacing w:after="14" w:line="360" w:lineRule="auto"/>
        <w:ind w:right="0" w:hanging="360"/>
        <w:rPr>
          <w:szCs w:val="28"/>
        </w:rPr>
      </w:pPr>
      <w:proofErr w:type="spellStart"/>
      <w:r w:rsidRPr="00C87FC5">
        <w:rPr>
          <w:color w:val="000000"/>
          <w:szCs w:val="28"/>
        </w:rPr>
        <w:t>MoE</w:t>
      </w:r>
      <w:proofErr w:type="spellEnd"/>
      <w:r w:rsidRPr="00C87FC5">
        <w:rPr>
          <w:color w:val="000000"/>
          <w:szCs w:val="28"/>
        </w:rPr>
        <w:t xml:space="preserve"> (2021). Rwanda Ministry of Education: Law N° 010/2021 OF 16/02/2021 determining the </w:t>
      </w:r>
      <w:proofErr w:type="spellStart"/>
      <w:r w:rsidRPr="00C87FC5">
        <w:rPr>
          <w:color w:val="000000"/>
          <w:szCs w:val="28"/>
        </w:rPr>
        <w:t>organisation</w:t>
      </w:r>
      <w:proofErr w:type="spellEnd"/>
      <w:r w:rsidRPr="00C87FC5">
        <w:rPr>
          <w:color w:val="000000"/>
          <w:szCs w:val="28"/>
        </w:rPr>
        <w:t xml:space="preserve"> of education.  </w:t>
      </w:r>
    </w:p>
    <w:p w14:paraId="786B94E1" w14:textId="77777777" w:rsidR="007F476D" w:rsidRPr="00C87FC5" w:rsidRDefault="004B12A9" w:rsidP="00C87FC5">
      <w:pPr>
        <w:numPr>
          <w:ilvl w:val="1"/>
          <w:numId w:val="15"/>
        </w:numPr>
        <w:spacing w:after="48" w:line="360" w:lineRule="auto"/>
        <w:ind w:right="0" w:hanging="360"/>
        <w:rPr>
          <w:szCs w:val="28"/>
        </w:rPr>
      </w:pPr>
      <w:r w:rsidRPr="00C87FC5">
        <w:rPr>
          <w:color w:val="000000"/>
          <w:szCs w:val="28"/>
        </w:rPr>
        <w:t xml:space="preserve">LISCIANDRA, M. (2014) A Review of the Causes and Effects of Corruption in the Economic Analysis. In S. </w:t>
      </w:r>
      <w:proofErr w:type="spellStart"/>
      <w:r w:rsidRPr="00C87FC5">
        <w:rPr>
          <w:color w:val="000000"/>
          <w:szCs w:val="28"/>
        </w:rPr>
        <w:t>Caneppele</w:t>
      </w:r>
      <w:proofErr w:type="spellEnd"/>
      <w:r w:rsidRPr="00C87FC5">
        <w:rPr>
          <w:color w:val="000000"/>
          <w:szCs w:val="28"/>
        </w:rPr>
        <w:t xml:space="preserve">, F. Calderoni (eds.) Organized Crime, Corruption and Crime Prevention. </w:t>
      </w:r>
    </w:p>
    <w:p w14:paraId="523B86A8" w14:textId="77777777" w:rsidR="007F476D" w:rsidRPr="00C87FC5" w:rsidRDefault="004B12A9" w:rsidP="00C87FC5">
      <w:pPr>
        <w:numPr>
          <w:ilvl w:val="1"/>
          <w:numId w:val="15"/>
        </w:numPr>
        <w:spacing w:after="14" w:line="360" w:lineRule="auto"/>
        <w:ind w:right="0" w:hanging="360"/>
        <w:rPr>
          <w:szCs w:val="28"/>
        </w:rPr>
      </w:pPr>
      <w:r w:rsidRPr="00C87FC5">
        <w:rPr>
          <w:color w:val="000000"/>
          <w:szCs w:val="28"/>
        </w:rPr>
        <w:t xml:space="preserve">Rwanda Ministry of Health. “National Community Health Strategic Plan” July 2013–June 2018. </w:t>
      </w:r>
    </w:p>
    <w:p w14:paraId="50A9ABE1" w14:textId="77777777" w:rsidR="007F476D" w:rsidRPr="00C87FC5" w:rsidRDefault="004B12A9" w:rsidP="00C87FC5">
      <w:pPr>
        <w:numPr>
          <w:ilvl w:val="1"/>
          <w:numId w:val="15"/>
        </w:numPr>
        <w:spacing w:after="167" w:line="360" w:lineRule="auto"/>
        <w:ind w:right="0" w:hanging="360"/>
        <w:rPr>
          <w:szCs w:val="28"/>
        </w:rPr>
      </w:pPr>
      <w:r w:rsidRPr="00C87FC5">
        <w:rPr>
          <w:color w:val="000000"/>
          <w:szCs w:val="28"/>
        </w:rPr>
        <w:t xml:space="preserve">SENYONGA, M. (2008) Reflections in General Paper: A Comprehensive Guide. Kampala: Wavah Books Ltd. &amp; East African History of UCE. </w:t>
      </w:r>
    </w:p>
    <w:p w14:paraId="1833B035" w14:textId="77777777" w:rsidR="007F476D" w:rsidRPr="00C87FC5" w:rsidRDefault="004B12A9" w:rsidP="00C87FC5">
      <w:pPr>
        <w:spacing w:after="14" w:line="360" w:lineRule="auto"/>
        <w:ind w:left="355" w:right="0"/>
        <w:rPr>
          <w:szCs w:val="28"/>
        </w:rPr>
      </w:pPr>
      <w:r w:rsidRPr="00C87FC5">
        <w:rPr>
          <w:color w:val="000000"/>
          <w:szCs w:val="28"/>
        </w:rPr>
        <w:t xml:space="preserve">RESSOURCES  </w:t>
      </w:r>
    </w:p>
    <w:p w14:paraId="11FB9016" w14:textId="77777777" w:rsidR="007F476D" w:rsidRPr="00C87FC5" w:rsidRDefault="004B12A9" w:rsidP="00C87FC5">
      <w:pPr>
        <w:numPr>
          <w:ilvl w:val="0"/>
          <w:numId w:val="16"/>
        </w:numPr>
        <w:spacing w:after="14" w:line="360" w:lineRule="auto"/>
        <w:ind w:right="0" w:hanging="360"/>
        <w:rPr>
          <w:szCs w:val="28"/>
        </w:rPr>
      </w:pPr>
      <w:r w:rsidRPr="00C87FC5">
        <w:rPr>
          <w:color w:val="000000"/>
          <w:szCs w:val="28"/>
        </w:rPr>
        <w:t>http://www.nefmi.gov.hu/letolt/nemzet/eu/Education%20for%20Democratic</w:t>
      </w:r>
    </w:p>
    <w:p w14:paraId="7AD3639F" w14:textId="77777777" w:rsidR="007F476D" w:rsidRPr="00C87FC5" w:rsidRDefault="004B12A9" w:rsidP="00C87FC5">
      <w:pPr>
        <w:spacing w:after="14" w:line="360" w:lineRule="auto"/>
        <w:ind w:left="1134" w:right="0"/>
        <w:rPr>
          <w:szCs w:val="28"/>
        </w:rPr>
      </w:pPr>
      <w:r w:rsidRPr="00C87FC5">
        <w:rPr>
          <w:color w:val="000000"/>
          <w:szCs w:val="28"/>
        </w:rPr>
        <w:t xml:space="preserve">%20Citize nship.pdf: BÎRZÉA, C. (2000). Education for Democratic </w:t>
      </w:r>
    </w:p>
    <w:p w14:paraId="1AA1BD7B" w14:textId="77777777" w:rsidR="007F476D" w:rsidRPr="00C87FC5" w:rsidRDefault="004B12A9" w:rsidP="00C87FC5">
      <w:pPr>
        <w:spacing w:after="14" w:line="360" w:lineRule="auto"/>
        <w:ind w:left="1134" w:right="79"/>
        <w:rPr>
          <w:szCs w:val="28"/>
        </w:rPr>
      </w:pPr>
      <w:r w:rsidRPr="00C87FC5">
        <w:rPr>
          <w:color w:val="000000"/>
          <w:szCs w:val="28"/>
        </w:rPr>
        <w:t>Citizenship: A Lifelong Learning Perspective. Strasbourg: Council of Europe</w:t>
      </w:r>
      <w:r w:rsidRPr="00C87FC5">
        <w:rPr>
          <w:b/>
          <w:color w:val="FF0000"/>
          <w:szCs w:val="28"/>
        </w:rPr>
        <w:t xml:space="preserve"> </w:t>
      </w:r>
    </w:p>
    <w:p w14:paraId="49EECEC1" w14:textId="77777777" w:rsidR="007F476D" w:rsidRPr="00C87FC5" w:rsidRDefault="004B12A9" w:rsidP="00C87FC5">
      <w:pPr>
        <w:numPr>
          <w:ilvl w:val="0"/>
          <w:numId w:val="16"/>
        </w:numPr>
        <w:spacing w:after="14" w:line="360" w:lineRule="auto"/>
        <w:ind w:right="0" w:hanging="360"/>
        <w:rPr>
          <w:szCs w:val="28"/>
        </w:rPr>
      </w:pPr>
      <w:r w:rsidRPr="00C87FC5">
        <w:rPr>
          <w:color w:val="000000"/>
          <w:szCs w:val="28"/>
        </w:rPr>
        <w:t xml:space="preserve">http://www.faceitproject.org/Cap%20V.pdf: Face It Project (No Year). </w:t>
      </w:r>
    </w:p>
    <w:p w14:paraId="697EAF5B" w14:textId="77777777" w:rsidR="007F476D" w:rsidRPr="00C87FC5" w:rsidRDefault="004B12A9" w:rsidP="00C87FC5">
      <w:pPr>
        <w:spacing w:after="14" w:line="360" w:lineRule="auto"/>
        <w:ind w:left="1134" w:right="0"/>
        <w:rPr>
          <w:szCs w:val="28"/>
        </w:rPr>
      </w:pPr>
      <w:r w:rsidRPr="00C87FC5">
        <w:rPr>
          <w:color w:val="000000"/>
          <w:szCs w:val="28"/>
        </w:rPr>
        <w:t>Additional Reading – including on Active Citizenship. No Place: No Publishing House. Accessible from</w:t>
      </w:r>
      <w:r w:rsidRPr="00C87FC5">
        <w:rPr>
          <w:b/>
          <w:color w:val="FF0000"/>
          <w:szCs w:val="28"/>
        </w:rPr>
        <w:t xml:space="preserve"> </w:t>
      </w:r>
    </w:p>
    <w:p w14:paraId="3C1A2FD1" w14:textId="77777777" w:rsidR="007F476D" w:rsidRPr="00C87FC5" w:rsidRDefault="004B12A9" w:rsidP="00C87FC5">
      <w:pPr>
        <w:numPr>
          <w:ilvl w:val="0"/>
          <w:numId w:val="16"/>
        </w:numPr>
        <w:spacing w:after="14" w:line="360" w:lineRule="auto"/>
        <w:ind w:right="0" w:hanging="360"/>
        <w:rPr>
          <w:szCs w:val="28"/>
        </w:rPr>
      </w:pPr>
      <w:r w:rsidRPr="00C87FC5">
        <w:rPr>
          <w:color w:val="000000"/>
          <w:szCs w:val="28"/>
        </w:rPr>
        <w:t xml:space="preserve">http://www.faceitproject.org/Cap%20II.pdf: Face It Project (No Year). </w:t>
      </w:r>
    </w:p>
    <w:p w14:paraId="53A94522" w14:textId="77777777" w:rsidR="007F476D" w:rsidRPr="00C87FC5" w:rsidRDefault="004B12A9" w:rsidP="00C87FC5">
      <w:pPr>
        <w:spacing w:after="14" w:line="360" w:lineRule="auto"/>
        <w:ind w:left="1134" w:right="0"/>
        <w:rPr>
          <w:szCs w:val="28"/>
        </w:rPr>
      </w:pPr>
      <w:r w:rsidRPr="00C87FC5">
        <w:rPr>
          <w:color w:val="000000"/>
          <w:szCs w:val="28"/>
        </w:rPr>
        <w:t>Definitions of Concepts – including the concept of Active Citizenship. No Place: No Publishing House. 4</w:t>
      </w:r>
      <w:r w:rsidRPr="00C87FC5">
        <w:rPr>
          <w:b/>
          <w:color w:val="FF0000"/>
          <w:szCs w:val="28"/>
        </w:rPr>
        <w:t xml:space="preserve"> </w:t>
      </w:r>
    </w:p>
    <w:p w14:paraId="1FCE0BE2" w14:textId="77777777" w:rsidR="007F476D" w:rsidRPr="00C87FC5" w:rsidRDefault="004B12A9" w:rsidP="00C87FC5">
      <w:pPr>
        <w:numPr>
          <w:ilvl w:val="0"/>
          <w:numId w:val="16"/>
        </w:numPr>
        <w:spacing w:after="14" w:line="360" w:lineRule="auto"/>
        <w:ind w:right="0" w:hanging="360"/>
        <w:rPr>
          <w:szCs w:val="28"/>
        </w:rPr>
      </w:pPr>
      <w:r w:rsidRPr="00C87FC5">
        <w:rPr>
          <w:color w:val="000000"/>
          <w:szCs w:val="28"/>
        </w:rPr>
        <w:t xml:space="preserve">http://www.mifotra.gov.rw/fileadmin/templates/downloads/AGF%20RWA NDA%20Buil ding%20a%20Capable%20State%20 Rwanda% 5. </w:t>
      </w:r>
    </w:p>
    <w:p w14:paraId="3EAAB179" w14:textId="77777777" w:rsidR="007F476D" w:rsidRPr="00C87FC5" w:rsidRDefault="004B12A9" w:rsidP="00C87FC5">
      <w:pPr>
        <w:spacing w:after="14" w:line="360" w:lineRule="auto"/>
        <w:ind w:left="1134" w:right="0"/>
        <w:rPr>
          <w:szCs w:val="28"/>
        </w:rPr>
      </w:pPr>
      <w:r w:rsidRPr="00C87FC5">
        <w:rPr>
          <w:color w:val="000000"/>
          <w:szCs w:val="28"/>
        </w:rPr>
        <w:t xml:space="preserve">20Country%20Paper.pdf: MIFOTRA (2007). Capacity Development and </w:t>
      </w:r>
    </w:p>
    <w:p w14:paraId="356736AA" w14:textId="77777777" w:rsidR="007F476D" w:rsidRPr="00C87FC5" w:rsidRDefault="004B12A9" w:rsidP="00C87FC5">
      <w:pPr>
        <w:spacing w:after="14" w:line="360" w:lineRule="auto"/>
        <w:ind w:left="1134" w:right="0"/>
        <w:rPr>
          <w:szCs w:val="28"/>
        </w:rPr>
      </w:pPr>
      <w:r w:rsidRPr="00C87FC5">
        <w:rPr>
          <w:color w:val="000000"/>
          <w:szCs w:val="28"/>
        </w:rPr>
        <w:t xml:space="preserve">Building a Capable State: Rwanda Country Report. Kigali. Accessed on 6 May 2014 </w:t>
      </w:r>
      <w:r w:rsidRPr="00C87FC5">
        <w:rPr>
          <w:b/>
          <w:color w:val="FF0000"/>
          <w:szCs w:val="28"/>
        </w:rPr>
        <w:t xml:space="preserve"> </w:t>
      </w:r>
    </w:p>
    <w:p w14:paraId="53A8EB14" w14:textId="77777777" w:rsidR="007F476D" w:rsidRPr="00C87FC5" w:rsidRDefault="004B12A9" w:rsidP="00C87FC5">
      <w:pPr>
        <w:numPr>
          <w:ilvl w:val="0"/>
          <w:numId w:val="16"/>
        </w:numPr>
        <w:spacing w:after="13" w:line="360" w:lineRule="auto"/>
        <w:ind w:right="0" w:hanging="360"/>
        <w:rPr>
          <w:szCs w:val="28"/>
        </w:rPr>
      </w:pPr>
      <w:r w:rsidRPr="00C87FC5">
        <w:rPr>
          <w:color w:val="000000"/>
          <w:szCs w:val="28"/>
        </w:rPr>
        <w:t xml:space="preserve">http://www.coe.int/t/dg4/education/edc/Source/Charter/Charterpocket_EN.p </w:t>
      </w:r>
      <w:proofErr w:type="spellStart"/>
      <w:r w:rsidRPr="00C87FC5">
        <w:rPr>
          <w:color w:val="000000"/>
          <w:szCs w:val="28"/>
        </w:rPr>
        <w:t>df</w:t>
      </w:r>
      <w:proofErr w:type="spellEnd"/>
      <w:r w:rsidRPr="00C87FC5">
        <w:rPr>
          <w:color w:val="000000"/>
          <w:szCs w:val="28"/>
        </w:rPr>
        <w:t>: Council of Europe Charter on Education for Democratic Citizenship and Human Rights (2010). No Place: No Publishing House.</w:t>
      </w:r>
      <w:r w:rsidRPr="00C87FC5">
        <w:rPr>
          <w:b/>
          <w:color w:val="FF0000"/>
          <w:szCs w:val="28"/>
        </w:rPr>
        <w:t xml:space="preserve"> </w:t>
      </w:r>
    </w:p>
    <w:sectPr w:rsidR="007F476D" w:rsidRPr="00C87FC5">
      <w:headerReference w:type="even" r:id="rId58"/>
      <w:headerReference w:type="default" r:id="rId59"/>
      <w:footerReference w:type="even" r:id="rId60"/>
      <w:footerReference w:type="default" r:id="rId61"/>
      <w:headerReference w:type="first" r:id="rId62"/>
      <w:footerReference w:type="first" r:id="rId63"/>
      <w:pgSz w:w="12240" w:h="15840"/>
      <w:pgMar w:top="1440" w:right="1294" w:bottom="1528" w:left="1081" w:header="720" w:footer="71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76F2" w14:textId="77777777" w:rsidR="004442F0" w:rsidRDefault="004442F0">
      <w:pPr>
        <w:spacing w:after="0" w:line="240" w:lineRule="auto"/>
      </w:pPr>
      <w:r>
        <w:separator/>
      </w:r>
    </w:p>
  </w:endnote>
  <w:endnote w:type="continuationSeparator" w:id="0">
    <w:p w14:paraId="50E45BA8" w14:textId="77777777" w:rsidR="004442F0" w:rsidRDefault="00444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3C89"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505F37" w:rsidRPr="00505F37">
      <w:rPr>
        <w:rFonts w:ascii="Calibri" w:eastAsia="Calibri" w:hAnsi="Calibri" w:cs="Calibri"/>
        <w:b/>
        <w:noProof/>
        <w:color w:val="000000"/>
        <w:sz w:val="22"/>
      </w:rPr>
      <w:t>24</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505F37" w:rsidRPr="00505F37">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430B388C"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EC65"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505F37" w:rsidRPr="00505F37">
      <w:rPr>
        <w:rFonts w:ascii="Calibri" w:eastAsia="Calibri" w:hAnsi="Calibri" w:cs="Calibri"/>
        <w:b/>
        <w:noProof/>
        <w:color w:val="000000"/>
        <w:sz w:val="22"/>
      </w:rPr>
      <w:t>23</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505F37" w:rsidRPr="00505F37">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2A20BD41"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ADF9"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Pr>
        <w:rFonts w:ascii="Calibri" w:eastAsia="Calibri" w:hAnsi="Calibri" w:cs="Calibri"/>
        <w:b/>
        <w:color w:val="000000"/>
        <w:sz w:val="22"/>
      </w:rPr>
      <w:t>10</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Pr>
          <w:rFonts w:ascii="Calibri" w:eastAsia="Calibri" w:hAnsi="Calibri" w:cs="Calibri"/>
          <w:b/>
          <w:color w:val="000000"/>
          <w:sz w:val="22"/>
        </w:rPr>
        <w:t>45</w:t>
      </w:r>
    </w:fldSimple>
    <w:r>
      <w:rPr>
        <w:rFonts w:ascii="Calibri" w:eastAsia="Calibri" w:hAnsi="Calibri" w:cs="Calibri"/>
        <w:color w:val="000000"/>
        <w:sz w:val="22"/>
      </w:rPr>
      <w:t xml:space="preserve"> </w:t>
    </w:r>
  </w:p>
  <w:p w14:paraId="2AC52205"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4093"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28</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43EC00F3"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25AD"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27</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64614A6B"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E7A2"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Pr>
        <w:rFonts w:ascii="Calibri" w:eastAsia="Calibri" w:hAnsi="Calibri" w:cs="Calibri"/>
        <w:b/>
        <w:color w:val="000000"/>
        <w:sz w:val="22"/>
      </w:rPr>
      <w:t>10</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Pr>
          <w:rFonts w:ascii="Calibri" w:eastAsia="Calibri" w:hAnsi="Calibri" w:cs="Calibri"/>
          <w:b/>
          <w:color w:val="000000"/>
          <w:sz w:val="22"/>
        </w:rPr>
        <w:t>45</w:t>
      </w:r>
    </w:fldSimple>
    <w:r>
      <w:rPr>
        <w:rFonts w:ascii="Calibri" w:eastAsia="Calibri" w:hAnsi="Calibri" w:cs="Calibri"/>
        <w:color w:val="000000"/>
        <w:sz w:val="22"/>
      </w:rPr>
      <w:t xml:space="preserve"> </w:t>
    </w:r>
  </w:p>
  <w:p w14:paraId="6DBF198D"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8442"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34</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0E0A9C17"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82AF"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33</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161E21E2"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5EDA"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Pr>
        <w:rFonts w:ascii="Calibri" w:eastAsia="Calibri" w:hAnsi="Calibri" w:cs="Calibri"/>
        <w:b/>
        <w:color w:val="000000"/>
        <w:sz w:val="22"/>
      </w:rPr>
      <w:t>10</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Pr>
          <w:rFonts w:ascii="Calibri" w:eastAsia="Calibri" w:hAnsi="Calibri" w:cs="Calibri"/>
          <w:b/>
          <w:color w:val="000000"/>
          <w:sz w:val="22"/>
        </w:rPr>
        <w:t>45</w:t>
      </w:r>
    </w:fldSimple>
    <w:r>
      <w:rPr>
        <w:rFonts w:ascii="Calibri" w:eastAsia="Calibri" w:hAnsi="Calibri" w:cs="Calibri"/>
        <w:color w:val="000000"/>
        <w:sz w:val="22"/>
      </w:rPr>
      <w:t xml:space="preserve"> </w:t>
    </w:r>
  </w:p>
  <w:p w14:paraId="50399F7F"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7456"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38</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0884F611"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98C0"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39</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6C64C1DC"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F8D7"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Pr>
        <w:rFonts w:ascii="Calibri" w:eastAsia="Calibri" w:hAnsi="Calibri" w:cs="Calibri"/>
        <w:b/>
        <w:color w:val="000000"/>
        <w:sz w:val="22"/>
      </w:rPr>
      <w:t>10</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Pr>
          <w:rFonts w:ascii="Calibri" w:eastAsia="Calibri" w:hAnsi="Calibri" w:cs="Calibri"/>
          <w:b/>
          <w:color w:val="000000"/>
          <w:sz w:val="22"/>
        </w:rPr>
        <w:t>45</w:t>
      </w:r>
    </w:fldSimple>
    <w:r>
      <w:rPr>
        <w:rFonts w:ascii="Calibri" w:eastAsia="Calibri" w:hAnsi="Calibri" w:cs="Calibri"/>
        <w:color w:val="000000"/>
        <w:sz w:val="22"/>
      </w:rPr>
      <w:t xml:space="preserve"> </w:t>
    </w:r>
  </w:p>
  <w:p w14:paraId="0F1B0ED3"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08F7"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44</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0FF1C619"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5BBE"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43</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4EAC58DF"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2AD8"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Pr>
        <w:rFonts w:ascii="Calibri" w:eastAsia="Calibri" w:hAnsi="Calibri" w:cs="Calibri"/>
        <w:b/>
        <w:color w:val="000000"/>
        <w:sz w:val="22"/>
      </w:rPr>
      <w:t>10</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Pr>
          <w:rFonts w:ascii="Calibri" w:eastAsia="Calibri" w:hAnsi="Calibri" w:cs="Calibri"/>
          <w:b/>
          <w:color w:val="000000"/>
          <w:sz w:val="22"/>
        </w:rPr>
        <w:t>45</w:t>
      </w:r>
    </w:fldSimple>
    <w:r>
      <w:rPr>
        <w:rFonts w:ascii="Calibri" w:eastAsia="Calibri" w:hAnsi="Calibri" w:cs="Calibri"/>
        <w:color w:val="000000"/>
        <w:sz w:val="22"/>
      </w:rPr>
      <w:t xml:space="preserve"> </w:t>
    </w:r>
  </w:p>
  <w:p w14:paraId="7C1794D2"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09CF"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54</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3CB9FB0E"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F888"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53</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122660E3"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BB4B"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Pr>
        <w:rFonts w:ascii="Calibri" w:eastAsia="Calibri" w:hAnsi="Calibri" w:cs="Calibri"/>
        <w:b/>
        <w:color w:val="000000"/>
        <w:sz w:val="22"/>
      </w:rPr>
      <w:t>10</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Pr>
          <w:rFonts w:ascii="Calibri" w:eastAsia="Calibri" w:hAnsi="Calibri" w:cs="Calibri"/>
          <w:b/>
          <w:color w:val="000000"/>
          <w:sz w:val="22"/>
        </w:rPr>
        <w:t>45</w:t>
      </w:r>
    </w:fldSimple>
    <w:r>
      <w:rPr>
        <w:rFonts w:ascii="Calibri" w:eastAsia="Calibri" w:hAnsi="Calibri" w:cs="Calibri"/>
        <w:color w:val="000000"/>
        <w:sz w:val="22"/>
      </w:rPr>
      <w:t xml:space="preserve"> </w:t>
    </w:r>
  </w:p>
  <w:p w14:paraId="5C7EDB4D"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E8FD" w14:textId="77777777" w:rsidR="00AD43D2" w:rsidRDefault="00AD43D2">
    <w:pPr>
      <w:spacing w:after="537" w:line="259"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p w14:paraId="7405133D"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58</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01C0097E"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8A60" w14:textId="77777777" w:rsidR="00AD43D2" w:rsidRDefault="00AD43D2">
    <w:pPr>
      <w:spacing w:after="537" w:line="259"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p w14:paraId="2B8E3222"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59</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0926111B"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5C38" w14:textId="77777777" w:rsidR="00AD43D2" w:rsidRDefault="00AD43D2">
    <w:pPr>
      <w:spacing w:after="537" w:line="259"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p w14:paraId="10E9822D"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Pr>
        <w:rFonts w:ascii="Calibri" w:eastAsia="Calibri" w:hAnsi="Calibri" w:cs="Calibri"/>
        <w:b/>
        <w:color w:val="000000"/>
        <w:sz w:val="22"/>
      </w:rPr>
      <w:t>36</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Pr>
          <w:rFonts w:ascii="Calibri" w:eastAsia="Calibri" w:hAnsi="Calibri" w:cs="Calibri"/>
          <w:b/>
          <w:color w:val="000000"/>
          <w:sz w:val="22"/>
        </w:rPr>
        <w:t>45</w:t>
      </w:r>
    </w:fldSimple>
    <w:r>
      <w:rPr>
        <w:rFonts w:ascii="Calibri" w:eastAsia="Calibri" w:hAnsi="Calibri" w:cs="Calibri"/>
        <w:color w:val="000000"/>
        <w:sz w:val="22"/>
      </w:rPr>
      <w:t xml:space="preserve"> </w:t>
    </w:r>
  </w:p>
  <w:p w14:paraId="6933A3CE"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8FBA"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64</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4F67CAAE"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6C03"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65</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0B259D76"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AE4F" w14:textId="77777777" w:rsidR="00AD43D2" w:rsidRDefault="00AD43D2">
    <w:pPr>
      <w:spacing w:after="0" w:line="259" w:lineRule="auto"/>
      <w:ind w:left="360" w:right="0" w:firstLine="0"/>
    </w:pPr>
    <w:r>
      <w:rPr>
        <w:rFonts w:ascii="Calibri" w:eastAsia="Calibri" w:hAnsi="Calibri" w:cs="Calibri"/>
        <w:color w:val="000000"/>
        <w:sz w:val="22"/>
      </w:rPr>
      <w:t xml:space="preserve">Page </w:t>
    </w:r>
    <w:r>
      <w:fldChar w:fldCharType="begin"/>
    </w:r>
    <w:r>
      <w:instrText xml:space="preserve"> PAGE   \* MERGEFORMAT </w:instrText>
    </w:r>
    <w:r>
      <w:fldChar w:fldCharType="separate"/>
    </w:r>
    <w:r w:rsidR="004D258A" w:rsidRPr="004D258A">
      <w:rPr>
        <w:rFonts w:ascii="Calibri" w:eastAsia="Calibri" w:hAnsi="Calibri" w:cs="Calibri"/>
        <w:b/>
        <w:noProof/>
        <w:color w:val="000000"/>
        <w:sz w:val="22"/>
      </w:rPr>
      <w:t>63</w:t>
    </w:r>
    <w:r>
      <w:rPr>
        <w:rFonts w:ascii="Calibri" w:eastAsia="Calibri" w:hAnsi="Calibri" w:cs="Calibri"/>
        <w:b/>
        <w:color w:val="000000"/>
        <w:sz w:val="22"/>
      </w:rPr>
      <w:fldChar w:fldCharType="end"/>
    </w:r>
    <w:r>
      <w:rPr>
        <w:rFonts w:ascii="Calibri" w:eastAsia="Calibri" w:hAnsi="Calibri" w:cs="Calibri"/>
        <w:color w:val="000000"/>
        <w:sz w:val="22"/>
      </w:rPr>
      <w:t xml:space="preserve"> of </w:t>
    </w:r>
    <w:fldSimple w:instr=" NUMPAGES   \* MERGEFORMAT ">
      <w:r w:rsidR="004D258A" w:rsidRPr="004D258A">
        <w:rPr>
          <w:rFonts w:ascii="Calibri" w:eastAsia="Calibri" w:hAnsi="Calibri" w:cs="Calibri"/>
          <w:b/>
          <w:noProof/>
          <w:color w:val="000000"/>
          <w:sz w:val="22"/>
        </w:rPr>
        <w:t>71</w:t>
      </w:r>
    </w:fldSimple>
    <w:r>
      <w:rPr>
        <w:rFonts w:ascii="Calibri" w:eastAsia="Calibri" w:hAnsi="Calibri" w:cs="Calibri"/>
        <w:color w:val="000000"/>
        <w:sz w:val="22"/>
      </w:rPr>
      <w:t xml:space="preserve"> </w:t>
    </w:r>
  </w:p>
  <w:p w14:paraId="4382F513" w14:textId="77777777" w:rsidR="00AD43D2" w:rsidRDefault="00AD43D2">
    <w:pPr>
      <w:spacing w:after="0" w:line="259" w:lineRule="auto"/>
      <w:ind w:left="360" w:right="0" w:firstLine="0"/>
    </w:pPr>
    <w:r>
      <w:rPr>
        <w:rFonts w:ascii="Calibri" w:eastAsia="Calibri" w:hAnsi="Calibri" w:cs="Calibri"/>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F646" w14:textId="77777777" w:rsidR="004442F0" w:rsidRDefault="004442F0">
      <w:pPr>
        <w:spacing w:after="0" w:line="240" w:lineRule="auto"/>
      </w:pPr>
      <w:r>
        <w:separator/>
      </w:r>
    </w:p>
  </w:footnote>
  <w:footnote w:type="continuationSeparator" w:id="0">
    <w:p w14:paraId="6D17640C" w14:textId="77777777" w:rsidR="004442F0" w:rsidRDefault="004442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E0F3" w14:textId="74C0502E" w:rsidR="00AD43D2" w:rsidRDefault="00000000">
    <w:pPr>
      <w:spacing w:after="160" w:line="259" w:lineRule="auto"/>
      <w:ind w:left="0" w:right="0" w:firstLine="0"/>
    </w:pPr>
    <w:r>
      <w:rPr>
        <w:noProof/>
      </w:rPr>
      <w:pict w14:anchorId="339BA2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66" o:spid="_x0000_s1026" type="#_x0000_t136" style="position:absolute;margin-left:0;margin-top:0;width:513pt;height:171pt;rotation:315;z-index:-251655168;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26E7" w14:textId="2AAA46D4" w:rsidR="00AD43D2" w:rsidRDefault="00000000">
    <w:pPr>
      <w:spacing w:after="160" w:line="259" w:lineRule="auto"/>
      <w:ind w:left="0" w:right="0" w:firstLine="0"/>
    </w:pPr>
    <w:r>
      <w:rPr>
        <w:noProof/>
      </w:rPr>
      <w:pict w14:anchorId="7D0101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67" o:spid="_x0000_s1027" type="#_x0000_t136" style="position:absolute;margin-left:0;margin-top:0;width:513pt;height:171pt;rotation:315;z-index:-251653120;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E6C5" w14:textId="5E9E2082" w:rsidR="00AD43D2" w:rsidRDefault="00000000">
    <w:pPr>
      <w:spacing w:after="160" w:line="259" w:lineRule="auto"/>
      <w:ind w:left="0" w:right="0" w:firstLine="0"/>
    </w:pPr>
    <w:r>
      <w:rPr>
        <w:noProof/>
      </w:rPr>
      <w:pict w14:anchorId="53AE3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65" o:spid="_x0000_s1025" type="#_x0000_t136" style="position:absolute;margin-left:0;margin-top:0;width:513pt;height:171pt;rotation:315;z-index:-251657216;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2EE" w14:textId="696DD3F1" w:rsidR="00AD43D2" w:rsidRDefault="00000000">
    <w:pPr>
      <w:spacing w:after="0" w:line="259" w:lineRule="auto"/>
      <w:ind w:left="0" w:right="0" w:firstLine="0"/>
    </w:pPr>
    <w:r>
      <w:rPr>
        <w:noProof/>
      </w:rPr>
      <w:pict w14:anchorId="265016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69" o:spid="_x0000_s1029" type="#_x0000_t136" style="position:absolute;margin-left:0;margin-top:0;width:513pt;height:171pt;rotation:315;z-index:-251649024;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7022" w14:textId="00949560" w:rsidR="00AD43D2" w:rsidRDefault="00000000">
    <w:pPr>
      <w:spacing w:after="160" w:line="259" w:lineRule="auto"/>
      <w:ind w:left="0" w:right="0" w:firstLine="0"/>
    </w:pPr>
    <w:r>
      <w:rPr>
        <w:noProof/>
      </w:rPr>
      <w:pict w14:anchorId="0E12C1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0" o:spid="_x0000_s1030" type="#_x0000_t136" style="position:absolute;margin-left:0;margin-top:0;width:513pt;height:171pt;rotation:315;z-index:-251646976;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9EBB" w14:textId="369FDC95" w:rsidR="00AD43D2" w:rsidRDefault="00000000">
    <w:pPr>
      <w:spacing w:after="0" w:line="259" w:lineRule="auto"/>
      <w:ind w:left="0" w:right="0" w:firstLine="0"/>
    </w:pPr>
    <w:r>
      <w:rPr>
        <w:noProof/>
      </w:rPr>
      <w:pict w14:anchorId="2B88B5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68" o:spid="_x0000_s1028" type="#_x0000_t136" style="position:absolute;margin-left:0;margin-top:0;width:513pt;height:171pt;rotation:315;z-index:-251651072;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EDB1" w14:textId="107DE55B" w:rsidR="00AD43D2" w:rsidRDefault="00000000">
    <w:pPr>
      <w:spacing w:after="0" w:line="259" w:lineRule="auto"/>
      <w:ind w:left="0" w:right="0" w:firstLine="0"/>
    </w:pPr>
    <w:r>
      <w:rPr>
        <w:noProof/>
      </w:rPr>
      <w:pict w14:anchorId="459C19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2" o:spid="_x0000_s1032" type="#_x0000_t136" style="position:absolute;margin-left:0;margin-top:0;width:513pt;height:171pt;rotation:315;z-index:-251642880;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1E82" w14:textId="65022D31" w:rsidR="00AD43D2" w:rsidRDefault="00000000">
    <w:pPr>
      <w:spacing w:after="0" w:line="259" w:lineRule="auto"/>
      <w:ind w:left="0" w:right="0" w:firstLine="0"/>
    </w:pPr>
    <w:r>
      <w:rPr>
        <w:noProof/>
      </w:rPr>
      <w:pict w14:anchorId="65B828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3" o:spid="_x0000_s1033" type="#_x0000_t136" style="position:absolute;margin-left:0;margin-top:0;width:513pt;height:171pt;rotation:315;z-index:-251640832;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44A1" w14:textId="72DB4DEA" w:rsidR="00AD43D2" w:rsidRDefault="00000000">
    <w:pPr>
      <w:spacing w:after="0" w:line="259" w:lineRule="auto"/>
      <w:ind w:left="0" w:right="0" w:firstLine="0"/>
    </w:pPr>
    <w:r>
      <w:rPr>
        <w:noProof/>
      </w:rPr>
      <w:pict w14:anchorId="444700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1" o:spid="_x0000_s1031" type="#_x0000_t136" style="position:absolute;margin-left:0;margin-top:0;width:513pt;height:171pt;rotation:315;z-index:-251644928;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C8C7" w14:textId="112B2E44" w:rsidR="00AD43D2" w:rsidRDefault="00000000">
    <w:pPr>
      <w:spacing w:after="0" w:line="259" w:lineRule="auto"/>
      <w:ind w:left="0" w:right="0" w:firstLine="0"/>
    </w:pPr>
    <w:r>
      <w:rPr>
        <w:noProof/>
      </w:rPr>
      <w:pict w14:anchorId="7217AB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5" o:spid="_x0000_s1035" type="#_x0000_t136" style="position:absolute;margin-left:0;margin-top:0;width:513pt;height:171pt;rotation:315;z-index:-251636736;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0139" w14:textId="69B1107A" w:rsidR="00AD43D2" w:rsidRDefault="00000000">
    <w:pPr>
      <w:spacing w:after="160" w:line="259" w:lineRule="auto"/>
      <w:ind w:left="0" w:right="0" w:firstLine="0"/>
    </w:pPr>
    <w:r>
      <w:rPr>
        <w:noProof/>
      </w:rPr>
      <w:pict w14:anchorId="4947FC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6" o:spid="_x0000_s1036" type="#_x0000_t136" style="position:absolute;margin-left:0;margin-top:0;width:513pt;height:171pt;rotation:315;z-index:-251634688;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5924" w14:textId="3991F58B" w:rsidR="00AD43D2" w:rsidRDefault="00000000">
    <w:pPr>
      <w:spacing w:after="160" w:line="259" w:lineRule="auto"/>
      <w:ind w:left="0" w:right="0" w:firstLine="0"/>
    </w:pPr>
    <w:r>
      <w:rPr>
        <w:noProof/>
      </w:rPr>
      <w:pict w14:anchorId="0BD305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4" o:spid="_x0000_s1034" type="#_x0000_t136" style="position:absolute;margin-left:0;margin-top:0;width:513pt;height:171pt;rotation:315;z-index:-251638784;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6976" w14:textId="13FE1232" w:rsidR="00AD43D2" w:rsidRDefault="00000000">
    <w:pPr>
      <w:spacing w:after="160" w:line="259" w:lineRule="auto"/>
      <w:ind w:left="0" w:right="0" w:firstLine="0"/>
    </w:pPr>
    <w:r>
      <w:rPr>
        <w:noProof/>
      </w:rPr>
      <w:pict w14:anchorId="0A199F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8" o:spid="_x0000_s1038" type="#_x0000_t136" style="position:absolute;margin-left:0;margin-top:0;width:513pt;height:171pt;rotation:315;z-index:-251630592;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5FB0" w14:textId="7504208A" w:rsidR="00AD43D2" w:rsidRDefault="00000000">
    <w:pPr>
      <w:spacing w:after="160" w:line="259" w:lineRule="auto"/>
      <w:ind w:left="0" w:right="0" w:firstLine="0"/>
    </w:pPr>
    <w:r>
      <w:rPr>
        <w:noProof/>
      </w:rPr>
      <w:pict w14:anchorId="067FEF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9" o:spid="_x0000_s1039" type="#_x0000_t136" style="position:absolute;margin-left:0;margin-top:0;width:513pt;height:171pt;rotation:315;z-index:-251628544;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E985" w14:textId="1C5CD5A5" w:rsidR="00AD43D2" w:rsidRDefault="00000000">
    <w:pPr>
      <w:spacing w:after="160" w:line="259" w:lineRule="auto"/>
      <w:ind w:left="0" w:right="0" w:firstLine="0"/>
    </w:pPr>
    <w:r>
      <w:rPr>
        <w:noProof/>
      </w:rPr>
      <w:pict w14:anchorId="048C7B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77" o:spid="_x0000_s1037" type="#_x0000_t136" style="position:absolute;margin-left:0;margin-top:0;width:513pt;height:171pt;rotation:315;z-index:-251632640;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53F4" w14:textId="4C2CF903" w:rsidR="00AD43D2" w:rsidRDefault="00000000">
    <w:pPr>
      <w:spacing w:after="0" w:line="259" w:lineRule="auto"/>
      <w:ind w:left="0" w:right="0" w:firstLine="0"/>
    </w:pPr>
    <w:r>
      <w:rPr>
        <w:noProof/>
      </w:rPr>
      <w:pict w14:anchorId="7A37DD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1" o:spid="_x0000_s1041" type="#_x0000_t136" style="position:absolute;margin-left:0;margin-top:0;width:513pt;height:171pt;rotation:315;z-index:-251624448;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C3EB" w14:textId="6A348E09" w:rsidR="00AD43D2" w:rsidRDefault="00000000">
    <w:pPr>
      <w:spacing w:after="0" w:line="259" w:lineRule="auto"/>
      <w:ind w:left="0" w:right="0" w:firstLine="0"/>
    </w:pPr>
    <w:r>
      <w:rPr>
        <w:noProof/>
      </w:rPr>
      <w:pict w14:anchorId="5C6A04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2" o:spid="_x0000_s1042" type="#_x0000_t136" style="position:absolute;margin-left:0;margin-top:0;width:513pt;height:171pt;rotation:315;z-index:-251622400;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B471" w14:textId="27C1A0A6" w:rsidR="00AD43D2" w:rsidRDefault="00000000">
    <w:pPr>
      <w:spacing w:after="0" w:line="259" w:lineRule="auto"/>
      <w:ind w:left="0" w:right="0" w:firstLine="0"/>
    </w:pPr>
    <w:r>
      <w:rPr>
        <w:noProof/>
      </w:rPr>
      <w:pict w14:anchorId="1CDEBB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0" o:spid="_x0000_s1040" type="#_x0000_t136" style="position:absolute;margin-left:0;margin-top:0;width:513pt;height:171pt;rotation:315;z-index:-251626496;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7995" w14:textId="52D5E17A" w:rsidR="00AD43D2" w:rsidRDefault="00000000">
    <w:pPr>
      <w:spacing w:after="532" w:line="259" w:lineRule="auto"/>
      <w:ind w:left="0" w:right="0" w:firstLine="0"/>
    </w:pPr>
    <w:r>
      <w:rPr>
        <w:noProof/>
      </w:rPr>
      <w:pict w14:anchorId="788CF6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4" o:spid="_x0000_s1044" type="#_x0000_t136" style="position:absolute;margin-left:0;margin-top:0;width:513pt;height:171pt;rotation:315;z-index:-251618304;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p w14:paraId="15C71E8D" w14:textId="77777777" w:rsidR="00AD43D2" w:rsidRDefault="00AD43D2">
    <w:pPr>
      <w:spacing w:after="0" w:line="259"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B20A" w14:textId="1B622D7A" w:rsidR="00AD43D2" w:rsidRDefault="00000000">
    <w:pPr>
      <w:spacing w:after="532" w:line="259" w:lineRule="auto"/>
      <w:ind w:left="0" w:right="0" w:firstLine="0"/>
    </w:pPr>
    <w:r>
      <w:rPr>
        <w:noProof/>
      </w:rPr>
      <w:pict w14:anchorId="723CA3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5" o:spid="_x0000_s1045" type="#_x0000_t136" style="position:absolute;margin-left:0;margin-top:0;width:513pt;height:171pt;rotation:315;z-index:-251616256;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p w14:paraId="06342E7C" w14:textId="77777777" w:rsidR="00AD43D2" w:rsidRDefault="00AD43D2">
    <w:pPr>
      <w:spacing w:after="0" w:line="259"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A487" w14:textId="433A4D5F" w:rsidR="00AD43D2" w:rsidRDefault="00000000">
    <w:pPr>
      <w:spacing w:after="532" w:line="259" w:lineRule="auto"/>
      <w:ind w:left="0" w:right="0" w:firstLine="0"/>
    </w:pPr>
    <w:r>
      <w:rPr>
        <w:noProof/>
      </w:rPr>
      <w:pict w14:anchorId="690015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3" o:spid="_x0000_s1043" type="#_x0000_t136" style="position:absolute;margin-left:0;margin-top:0;width:513pt;height:171pt;rotation:315;z-index:-251620352;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p w14:paraId="6A36B28C" w14:textId="77777777" w:rsidR="00AD43D2" w:rsidRDefault="00AD43D2">
    <w:pPr>
      <w:spacing w:after="0" w:line="259"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FA3E" w14:textId="40FF1840" w:rsidR="00AD43D2" w:rsidRDefault="00000000">
    <w:pPr>
      <w:spacing w:after="160" w:line="259" w:lineRule="auto"/>
      <w:ind w:left="0" w:right="0" w:firstLine="0"/>
    </w:pPr>
    <w:r>
      <w:rPr>
        <w:noProof/>
      </w:rPr>
      <w:pict w14:anchorId="1B0F9C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7" o:spid="_x0000_s1047" type="#_x0000_t136" style="position:absolute;margin-left:0;margin-top:0;width:513pt;height:171pt;rotation:315;z-index:-251612160;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3638" w14:textId="774BEA1E" w:rsidR="00AD43D2" w:rsidRDefault="00000000">
    <w:pPr>
      <w:spacing w:after="160" w:line="259" w:lineRule="auto"/>
      <w:ind w:left="0" w:right="0" w:firstLine="0"/>
    </w:pPr>
    <w:r>
      <w:rPr>
        <w:noProof/>
      </w:rPr>
      <w:pict w14:anchorId="2C9F53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8" o:spid="_x0000_s1048" type="#_x0000_t136" style="position:absolute;margin-left:0;margin-top:0;width:513pt;height:171pt;rotation:315;z-index:-251610112;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FBA8" w14:textId="116BD301" w:rsidR="00AD43D2" w:rsidRDefault="00000000">
    <w:pPr>
      <w:spacing w:after="0" w:line="259" w:lineRule="auto"/>
      <w:ind w:left="0" w:right="0" w:firstLine="0"/>
    </w:pPr>
    <w:r>
      <w:rPr>
        <w:noProof/>
      </w:rPr>
      <w:pict w14:anchorId="3ADB7D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745286" o:spid="_x0000_s1046" type="#_x0000_t136" style="position:absolute;margin-left:0;margin-top:0;width:513pt;height:171pt;rotation:315;z-index:-251614208;mso-position-horizontal:center;mso-position-horizontal-relative:margin;mso-position-vertical:center;mso-position-vertical-relative:margin" o:allowincell="f" fillcolor="#ff4b4b" stroked="f">
          <v:fill opacity=".5"/>
          <v:textpath style="font-family:&quot;Times New Roman&quot;;font-size:1pt" string="EMMY"/>
          <w10:wrap anchorx="margin" anchory="margin"/>
        </v:shape>
      </w:pict>
    </w:r>
    <w:r w:rsidR="00AD43D2">
      <w:rPr>
        <w:rFonts w:ascii="Segoe UI Symbol" w:eastAsia="Segoe UI Symbol" w:hAnsi="Segoe UI Symbol" w:cs="Segoe UI Symbol"/>
        <w:sz w:val="20"/>
      </w:rPr>
      <w:t></w:t>
    </w:r>
    <w:r w:rsidR="00AD43D2">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E27"/>
    <w:multiLevelType w:val="multilevel"/>
    <w:tmpl w:val="ED60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5013C"/>
    <w:multiLevelType w:val="multilevel"/>
    <w:tmpl w:val="2C6A2C98"/>
    <w:lvl w:ilvl="0">
      <w:start w:val="1"/>
      <w:numFmt w:val="bullet"/>
      <w:lvlText w:val="▪"/>
      <w:lvlJc w:val="left"/>
      <w:pPr>
        <w:tabs>
          <w:tab w:val="num" w:pos="720"/>
        </w:tabs>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51A9C"/>
    <w:multiLevelType w:val="multilevel"/>
    <w:tmpl w:val="331C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A4093"/>
    <w:multiLevelType w:val="hybridMultilevel"/>
    <w:tmpl w:val="29B69A98"/>
    <w:lvl w:ilvl="0" w:tplc="63E23D88">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173CD5DC">
      <w:start w:val="1"/>
      <w:numFmt w:val="decimal"/>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283B4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6CB73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1434F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5CB28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FCE67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C2913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9814D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E977C5F"/>
    <w:multiLevelType w:val="multilevel"/>
    <w:tmpl w:val="203C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731E1"/>
    <w:multiLevelType w:val="hybridMultilevel"/>
    <w:tmpl w:val="93049D72"/>
    <w:lvl w:ilvl="0" w:tplc="915E505E">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95D4552E">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1818D7E4">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D5275D2">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566E0A6A">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FB8A6926">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71402D9C">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40CAE08E">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2724EB96">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6" w15:restartNumberingAfterBreak="0">
    <w:nsid w:val="156D1CE6"/>
    <w:multiLevelType w:val="hybridMultilevel"/>
    <w:tmpl w:val="D174D9B8"/>
    <w:lvl w:ilvl="0" w:tplc="F876678C">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BF2EE0FA">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874AC56A">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272C477A">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71E60C60">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430EDB88">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81D8BB60">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F880F7A0">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81922C5C">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7" w15:restartNumberingAfterBreak="0">
    <w:nsid w:val="19480781"/>
    <w:multiLevelType w:val="multilevel"/>
    <w:tmpl w:val="30A4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4287E"/>
    <w:multiLevelType w:val="hybridMultilevel"/>
    <w:tmpl w:val="4050B5A6"/>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9" w15:restartNumberingAfterBreak="0">
    <w:nsid w:val="1FF116F2"/>
    <w:multiLevelType w:val="hybridMultilevel"/>
    <w:tmpl w:val="CFD24372"/>
    <w:lvl w:ilvl="0" w:tplc="C298B49C">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5E4CEB1C">
      <w:start w:val="1"/>
      <w:numFmt w:val="bullet"/>
      <w:lvlText w:val="o"/>
      <w:lvlJc w:val="left"/>
      <w:pPr>
        <w:ind w:left="123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0ECAB5EC">
      <w:start w:val="1"/>
      <w:numFmt w:val="bullet"/>
      <w:lvlText w:val="▪"/>
      <w:lvlJc w:val="left"/>
      <w:pPr>
        <w:ind w:left="195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A628EC4">
      <w:start w:val="1"/>
      <w:numFmt w:val="bullet"/>
      <w:lvlText w:val="•"/>
      <w:lvlJc w:val="left"/>
      <w:pPr>
        <w:ind w:left="267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9014F404">
      <w:start w:val="1"/>
      <w:numFmt w:val="bullet"/>
      <w:lvlText w:val="o"/>
      <w:lvlJc w:val="left"/>
      <w:pPr>
        <w:ind w:left="339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042C6F30">
      <w:start w:val="1"/>
      <w:numFmt w:val="bullet"/>
      <w:lvlText w:val="▪"/>
      <w:lvlJc w:val="left"/>
      <w:pPr>
        <w:ind w:left="411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F9CA3EA8">
      <w:start w:val="1"/>
      <w:numFmt w:val="bullet"/>
      <w:lvlText w:val="•"/>
      <w:lvlJc w:val="left"/>
      <w:pPr>
        <w:ind w:left="483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2F068428">
      <w:start w:val="1"/>
      <w:numFmt w:val="bullet"/>
      <w:lvlText w:val="o"/>
      <w:lvlJc w:val="left"/>
      <w:pPr>
        <w:ind w:left="555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97D2D7E6">
      <w:start w:val="1"/>
      <w:numFmt w:val="bullet"/>
      <w:lvlText w:val="▪"/>
      <w:lvlJc w:val="left"/>
      <w:pPr>
        <w:ind w:left="627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0" w15:restartNumberingAfterBreak="0">
    <w:nsid w:val="21A73F5A"/>
    <w:multiLevelType w:val="multilevel"/>
    <w:tmpl w:val="27041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BD6108"/>
    <w:multiLevelType w:val="hybridMultilevel"/>
    <w:tmpl w:val="78B2B2E0"/>
    <w:lvl w:ilvl="0" w:tplc="BD7CC50C">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036EE8B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F400AD0">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8C650A2">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956E082">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6C277F0">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CF808DC">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34AE26E">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BE294F0">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8B1386B"/>
    <w:multiLevelType w:val="hybridMultilevel"/>
    <w:tmpl w:val="2DC2ED38"/>
    <w:lvl w:ilvl="0" w:tplc="0EEE40D6">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BAA86302">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BE4C0CFC">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9B34A0AA">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3A3ED338">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9A2AC6CE">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4C6C1C7A">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DD746FB4">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E8A6AE38">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3" w15:restartNumberingAfterBreak="0">
    <w:nsid w:val="2DDA3693"/>
    <w:multiLevelType w:val="hybridMultilevel"/>
    <w:tmpl w:val="B43E3FD6"/>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4" w15:restartNumberingAfterBreak="0">
    <w:nsid w:val="2F8123B2"/>
    <w:multiLevelType w:val="hybridMultilevel"/>
    <w:tmpl w:val="4E5E0154"/>
    <w:lvl w:ilvl="0" w:tplc="6608A82A">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C3AE6412">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871E2048">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930C4D2">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2678361C">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31AA8C88">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D9B491D2">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903CC0D6">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5CF81D78">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5" w15:restartNumberingAfterBreak="0">
    <w:nsid w:val="30211A9A"/>
    <w:multiLevelType w:val="hybridMultilevel"/>
    <w:tmpl w:val="84D66FEE"/>
    <w:lvl w:ilvl="0" w:tplc="647C44A6">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275A03BA">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76F4DD16">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4E08159E">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A992E724">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D1960BA8">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71DECF9E">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60A63102">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89364322">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6" w15:restartNumberingAfterBreak="0">
    <w:nsid w:val="31182DD6"/>
    <w:multiLevelType w:val="hybridMultilevel"/>
    <w:tmpl w:val="4B8C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32295"/>
    <w:multiLevelType w:val="hybridMultilevel"/>
    <w:tmpl w:val="BC3E1EE2"/>
    <w:lvl w:ilvl="0" w:tplc="399C6CE6">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14FA1100">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A602177A">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2432DBD4">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13F0570C">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D35C2E56">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F8D6E450">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66CE6E80">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BCB034DC">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8" w15:restartNumberingAfterBreak="0">
    <w:nsid w:val="397D213D"/>
    <w:multiLevelType w:val="hybridMultilevel"/>
    <w:tmpl w:val="92F41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D77F4"/>
    <w:multiLevelType w:val="hybridMultilevel"/>
    <w:tmpl w:val="1C3A5D74"/>
    <w:lvl w:ilvl="0" w:tplc="96BE5EAC">
      <w:start w:val="1"/>
      <w:numFmt w:val="decimal"/>
      <w:lvlText w:val="%1."/>
      <w:lvlJc w:val="left"/>
      <w:pPr>
        <w:ind w:left="1124"/>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1" w:tplc="49804796">
      <w:start w:val="1"/>
      <w:numFmt w:val="lowerLetter"/>
      <w:lvlText w:val="%2"/>
      <w:lvlJc w:val="left"/>
      <w:pPr>
        <w:ind w:left="108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2" w:tplc="B0984924">
      <w:start w:val="1"/>
      <w:numFmt w:val="lowerRoman"/>
      <w:lvlText w:val="%3"/>
      <w:lvlJc w:val="left"/>
      <w:pPr>
        <w:ind w:left="180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3" w:tplc="481477A0">
      <w:start w:val="1"/>
      <w:numFmt w:val="decimal"/>
      <w:lvlText w:val="%4"/>
      <w:lvlJc w:val="left"/>
      <w:pPr>
        <w:ind w:left="252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4" w:tplc="CA468144">
      <w:start w:val="1"/>
      <w:numFmt w:val="lowerLetter"/>
      <w:lvlText w:val="%5"/>
      <w:lvlJc w:val="left"/>
      <w:pPr>
        <w:ind w:left="324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5" w:tplc="ABC42B1E">
      <w:start w:val="1"/>
      <w:numFmt w:val="lowerRoman"/>
      <w:lvlText w:val="%6"/>
      <w:lvlJc w:val="left"/>
      <w:pPr>
        <w:ind w:left="396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6" w:tplc="7A00ED74">
      <w:start w:val="1"/>
      <w:numFmt w:val="decimal"/>
      <w:lvlText w:val="%7"/>
      <w:lvlJc w:val="left"/>
      <w:pPr>
        <w:ind w:left="468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7" w:tplc="0E949A8A">
      <w:start w:val="1"/>
      <w:numFmt w:val="lowerLetter"/>
      <w:lvlText w:val="%8"/>
      <w:lvlJc w:val="left"/>
      <w:pPr>
        <w:ind w:left="540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8" w:tplc="38F43432">
      <w:start w:val="1"/>
      <w:numFmt w:val="lowerRoman"/>
      <w:lvlText w:val="%9"/>
      <w:lvlJc w:val="left"/>
      <w:pPr>
        <w:ind w:left="612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abstractNum>
  <w:abstractNum w:abstractNumId="20" w15:restartNumberingAfterBreak="0">
    <w:nsid w:val="3FF01C6B"/>
    <w:multiLevelType w:val="hybridMultilevel"/>
    <w:tmpl w:val="C3F8AF6A"/>
    <w:lvl w:ilvl="0" w:tplc="FAB47214">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EA6E2F44">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C4DA69FE">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A87AEDD6">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AFA26D30">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6854F480">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67327338">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9AD20250">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2C7C0586">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1" w15:restartNumberingAfterBreak="0">
    <w:nsid w:val="413E30DA"/>
    <w:multiLevelType w:val="hybridMultilevel"/>
    <w:tmpl w:val="89EE157E"/>
    <w:lvl w:ilvl="0" w:tplc="0902F5E0">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2BACADFE">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7E3C22DC">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3F4F3C0">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B18AAF12">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EF2AE6B0">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7C845546">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CFE8AB84">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705E2602">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2" w15:restartNumberingAfterBreak="0">
    <w:nsid w:val="50495137"/>
    <w:multiLevelType w:val="hybridMultilevel"/>
    <w:tmpl w:val="E5521B3C"/>
    <w:lvl w:ilvl="0" w:tplc="3A729654">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97F2CCB6">
      <w:start w:val="1"/>
      <w:numFmt w:val="decimal"/>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988721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846284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16B9A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08CC74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2E67D4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FDCB0B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7F41B0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4F927E2"/>
    <w:multiLevelType w:val="hybridMultilevel"/>
    <w:tmpl w:val="A0F2E14E"/>
    <w:lvl w:ilvl="0" w:tplc="036EE8B4">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317BF"/>
    <w:multiLevelType w:val="multilevel"/>
    <w:tmpl w:val="7CFA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993CC4"/>
    <w:multiLevelType w:val="multilevel"/>
    <w:tmpl w:val="BB5E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8207E4"/>
    <w:multiLevelType w:val="multilevel"/>
    <w:tmpl w:val="AC2C9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C038BB"/>
    <w:multiLevelType w:val="multilevel"/>
    <w:tmpl w:val="583676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E33930"/>
    <w:multiLevelType w:val="multilevel"/>
    <w:tmpl w:val="4FAE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A37662"/>
    <w:multiLevelType w:val="multilevel"/>
    <w:tmpl w:val="CF68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C503DC"/>
    <w:multiLevelType w:val="multilevel"/>
    <w:tmpl w:val="712E5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804D7"/>
    <w:multiLevelType w:val="hybridMultilevel"/>
    <w:tmpl w:val="B0E271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143C04"/>
    <w:multiLevelType w:val="hybridMultilevel"/>
    <w:tmpl w:val="2F3C62CA"/>
    <w:lvl w:ilvl="0" w:tplc="76FE8394">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4D3A38DE">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0688E036">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16727DAE">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DD6C1B72">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668EBDB4">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1BA4B7C4">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6EF4EC8E">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8E608E34">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3" w15:restartNumberingAfterBreak="0">
    <w:nsid w:val="724759E4"/>
    <w:multiLevelType w:val="multilevel"/>
    <w:tmpl w:val="AE5C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F66384"/>
    <w:multiLevelType w:val="hybridMultilevel"/>
    <w:tmpl w:val="10363040"/>
    <w:lvl w:ilvl="0" w:tplc="63A64BF6">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82883A00">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90220C2A">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EE141B54">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E59421B2">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0212D66E">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C4A0C13E">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1BA02B94">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46F6C31A">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5" w15:restartNumberingAfterBreak="0">
    <w:nsid w:val="76142002"/>
    <w:multiLevelType w:val="hybridMultilevel"/>
    <w:tmpl w:val="640696A0"/>
    <w:lvl w:ilvl="0" w:tplc="EABE0C8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72BF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96F9E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20C6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00E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867BB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2CA3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523E5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467D6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16587386">
    <w:abstractNumId w:val="22"/>
  </w:num>
  <w:num w:numId="2" w16cid:durableId="2128573310">
    <w:abstractNumId w:val="35"/>
  </w:num>
  <w:num w:numId="3" w16cid:durableId="103232337">
    <w:abstractNumId w:val="21"/>
  </w:num>
  <w:num w:numId="4" w16cid:durableId="1402754134">
    <w:abstractNumId w:val="17"/>
  </w:num>
  <w:num w:numId="5" w16cid:durableId="1690909875">
    <w:abstractNumId w:val="14"/>
  </w:num>
  <w:num w:numId="6" w16cid:durableId="1644652996">
    <w:abstractNumId w:val="34"/>
  </w:num>
  <w:num w:numId="7" w16cid:durableId="345594522">
    <w:abstractNumId w:val="12"/>
  </w:num>
  <w:num w:numId="8" w16cid:durableId="492914490">
    <w:abstractNumId w:val="9"/>
  </w:num>
  <w:num w:numId="9" w16cid:durableId="1541168895">
    <w:abstractNumId w:val="11"/>
  </w:num>
  <w:num w:numId="10" w16cid:durableId="396519224">
    <w:abstractNumId w:val="6"/>
  </w:num>
  <w:num w:numId="11" w16cid:durableId="1071851839">
    <w:abstractNumId w:val="5"/>
  </w:num>
  <w:num w:numId="12" w16cid:durableId="2106265612">
    <w:abstractNumId w:val="20"/>
  </w:num>
  <w:num w:numId="13" w16cid:durableId="129443799">
    <w:abstractNumId w:val="15"/>
  </w:num>
  <w:num w:numId="14" w16cid:durableId="1252003218">
    <w:abstractNumId w:val="32"/>
  </w:num>
  <w:num w:numId="15" w16cid:durableId="1224947204">
    <w:abstractNumId w:val="3"/>
  </w:num>
  <w:num w:numId="16" w16cid:durableId="1371227071">
    <w:abstractNumId w:val="19"/>
  </w:num>
  <w:num w:numId="17" w16cid:durableId="820850524">
    <w:abstractNumId w:val="30"/>
  </w:num>
  <w:num w:numId="18" w16cid:durableId="853693714">
    <w:abstractNumId w:val="29"/>
  </w:num>
  <w:num w:numId="19" w16cid:durableId="2038040670">
    <w:abstractNumId w:val="24"/>
  </w:num>
  <w:num w:numId="20" w16cid:durableId="1963655255">
    <w:abstractNumId w:val="27"/>
  </w:num>
  <w:num w:numId="21" w16cid:durableId="819348487">
    <w:abstractNumId w:val="7"/>
  </w:num>
  <w:num w:numId="22" w16cid:durableId="117340264">
    <w:abstractNumId w:val="33"/>
  </w:num>
  <w:num w:numId="23" w16cid:durableId="1240671669">
    <w:abstractNumId w:val="26"/>
  </w:num>
  <w:num w:numId="24" w16cid:durableId="1966160197">
    <w:abstractNumId w:val="1"/>
  </w:num>
  <w:num w:numId="25" w16cid:durableId="444546806">
    <w:abstractNumId w:val="28"/>
  </w:num>
  <w:num w:numId="26" w16cid:durableId="140196620">
    <w:abstractNumId w:val="18"/>
  </w:num>
  <w:num w:numId="27" w16cid:durableId="1357269465">
    <w:abstractNumId w:val="0"/>
  </w:num>
  <w:num w:numId="28" w16cid:durableId="486753391">
    <w:abstractNumId w:val="16"/>
  </w:num>
  <w:num w:numId="29" w16cid:durableId="90469335">
    <w:abstractNumId w:val="2"/>
  </w:num>
  <w:num w:numId="30" w16cid:durableId="1804883701">
    <w:abstractNumId w:val="31"/>
  </w:num>
  <w:num w:numId="31" w16cid:durableId="1233812328">
    <w:abstractNumId w:val="8"/>
  </w:num>
  <w:num w:numId="32" w16cid:durableId="1494562477">
    <w:abstractNumId w:val="13"/>
  </w:num>
  <w:num w:numId="33" w16cid:durableId="1533684531">
    <w:abstractNumId w:val="25"/>
  </w:num>
  <w:num w:numId="34" w16cid:durableId="37824879">
    <w:abstractNumId w:val="23"/>
  </w:num>
  <w:num w:numId="35" w16cid:durableId="991719102">
    <w:abstractNumId w:val="4"/>
  </w:num>
  <w:num w:numId="36" w16cid:durableId="331565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evenAndOddHeaders/>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6D"/>
    <w:rsid w:val="00070048"/>
    <w:rsid w:val="00090ECF"/>
    <w:rsid w:val="000A5507"/>
    <w:rsid w:val="000B1FCA"/>
    <w:rsid w:val="00101098"/>
    <w:rsid w:val="001067BA"/>
    <w:rsid w:val="001112C6"/>
    <w:rsid w:val="00197537"/>
    <w:rsid w:val="002A1DB7"/>
    <w:rsid w:val="00300301"/>
    <w:rsid w:val="003A7A87"/>
    <w:rsid w:val="003D7982"/>
    <w:rsid w:val="004442F0"/>
    <w:rsid w:val="004B12A9"/>
    <w:rsid w:val="004D258A"/>
    <w:rsid w:val="00505F37"/>
    <w:rsid w:val="005062BB"/>
    <w:rsid w:val="00516ECC"/>
    <w:rsid w:val="00554849"/>
    <w:rsid w:val="00590CC0"/>
    <w:rsid w:val="005A41B9"/>
    <w:rsid w:val="005C14CF"/>
    <w:rsid w:val="0068247E"/>
    <w:rsid w:val="00780F2A"/>
    <w:rsid w:val="007F476D"/>
    <w:rsid w:val="008A0B78"/>
    <w:rsid w:val="008B67E4"/>
    <w:rsid w:val="008F223F"/>
    <w:rsid w:val="00904428"/>
    <w:rsid w:val="0091531B"/>
    <w:rsid w:val="009B3C20"/>
    <w:rsid w:val="009C24A3"/>
    <w:rsid w:val="009D5D86"/>
    <w:rsid w:val="009D7B23"/>
    <w:rsid w:val="00A84E14"/>
    <w:rsid w:val="00A8668C"/>
    <w:rsid w:val="00AD43D2"/>
    <w:rsid w:val="00BD1779"/>
    <w:rsid w:val="00C75365"/>
    <w:rsid w:val="00C87FC5"/>
    <w:rsid w:val="00D20DFB"/>
    <w:rsid w:val="00D47091"/>
    <w:rsid w:val="00E341B6"/>
    <w:rsid w:val="00F474FD"/>
    <w:rsid w:val="00F7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740F2"/>
  <w15:docId w15:val="{49800999-4F64-41E4-AE8C-4E42392E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248" w:lineRule="auto"/>
      <w:ind w:left="370" w:right="558" w:hanging="10"/>
    </w:pPr>
    <w:rPr>
      <w:rFonts w:ascii="Times New Roman" w:eastAsia="Times New Roman" w:hAnsi="Times New Roman" w:cs="Times New Roman"/>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AD43D2"/>
    <w:pPr>
      <w:spacing w:before="100" w:beforeAutospacing="1" w:after="100" w:afterAutospacing="1" w:line="240" w:lineRule="auto"/>
      <w:ind w:left="0" w:right="0" w:firstLine="0"/>
    </w:pPr>
    <w:rPr>
      <w:color w:val="auto"/>
      <w:sz w:val="24"/>
      <w:szCs w:val="24"/>
    </w:rPr>
  </w:style>
  <w:style w:type="character" w:styleId="Strong">
    <w:name w:val="Strong"/>
    <w:basedOn w:val="DefaultParagraphFont"/>
    <w:uiPriority w:val="22"/>
    <w:qFormat/>
    <w:rsid w:val="00AD43D2"/>
    <w:rPr>
      <w:b/>
      <w:bCs/>
    </w:rPr>
  </w:style>
  <w:style w:type="paragraph" w:styleId="z-TopofForm">
    <w:name w:val="HTML Top of Form"/>
    <w:basedOn w:val="Normal"/>
    <w:next w:val="Normal"/>
    <w:link w:val="z-TopofFormChar"/>
    <w:hidden/>
    <w:uiPriority w:val="99"/>
    <w:semiHidden/>
    <w:unhideWhenUsed/>
    <w:rsid w:val="009B3C20"/>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9B3C20"/>
    <w:rPr>
      <w:rFonts w:ascii="Arial" w:eastAsia="Times New Roman" w:hAnsi="Arial" w:cs="Arial"/>
      <w:vanish/>
      <w:sz w:val="16"/>
      <w:szCs w:val="16"/>
    </w:rPr>
  </w:style>
  <w:style w:type="paragraph" w:styleId="ListParagraph">
    <w:name w:val="List Paragraph"/>
    <w:basedOn w:val="Normal"/>
    <w:uiPriority w:val="34"/>
    <w:qFormat/>
    <w:rsid w:val="00A84E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324">
      <w:bodyDiv w:val="1"/>
      <w:marLeft w:val="0"/>
      <w:marRight w:val="0"/>
      <w:marTop w:val="0"/>
      <w:marBottom w:val="0"/>
      <w:divBdr>
        <w:top w:val="none" w:sz="0" w:space="0" w:color="auto"/>
        <w:left w:val="none" w:sz="0" w:space="0" w:color="auto"/>
        <w:bottom w:val="none" w:sz="0" w:space="0" w:color="auto"/>
        <w:right w:val="none" w:sz="0" w:space="0" w:color="auto"/>
      </w:divBdr>
    </w:div>
    <w:div w:id="76096322">
      <w:bodyDiv w:val="1"/>
      <w:marLeft w:val="0"/>
      <w:marRight w:val="0"/>
      <w:marTop w:val="0"/>
      <w:marBottom w:val="0"/>
      <w:divBdr>
        <w:top w:val="none" w:sz="0" w:space="0" w:color="auto"/>
        <w:left w:val="none" w:sz="0" w:space="0" w:color="auto"/>
        <w:bottom w:val="none" w:sz="0" w:space="0" w:color="auto"/>
        <w:right w:val="none" w:sz="0" w:space="0" w:color="auto"/>
      </w:divBdr>
    </w:div>
    <w:div w:id="111631406">
      <w:bodyDiv w:val="1"/>
      <w:marLeft w:val="0"/>
      <w:marRight w:val="0"/>
      <w:marTop w:val="0"/>
      <w:marBottom w:val="0"/>
      <w:divBdr>
        <w:top w:val="none" w:sz="0" w:space="0" w:color="auto"/>
        <w:left w:val="none" w:sz="0" w:space="0" w:color="auto"/>
        <w:bottom w:val="none" w:sz="0" w:space="0" w:color="auto"/>
        <w:right w:val="none" w:sz="0" w:space="0" w:color="auto"/>
      </w:divBdr>
    </w:div>
    <w:div w:id="290087995">
      <w:bodyDiv w:val="1"/>
      <w:marLeft w:val="0"/>
      <w:marRight w:val="0"/>
      <w:marTop w:val="0"/>
      <w:marBottom w:val="0"/>
      <w:divBdr>
        <w:top w:val="none" w:sz="0" w:space="0" w:color="auto"/>
        <w:left w:val="none" w:sz="0" w:space="0" w:color="auto"/>
        <w:bottom w:val="none" w:sz="0" w:space="0" w:color="auto"/>
        <w:right w:val="none" w:sz="0" w:space="0" w:color="auto"/>
      </w:divBdr>
    </w:div>
    <w:div w:id="291130527">
      <w:bodyDiv w:val="1"/>
      <w:marLeft w:val="0"/>
      <w:marRight w:val="0"/>
      <w:marTop w:val="0"/>
      <w:marBottom w:val="0"/>
      <w:divBdr>
        <w:top w:val="none" w:sz="0" w:space="0" w:color="auto"/>
        <w:left w:val="none" w:sz="0" w:space="0" w:color="auto"/>
        <w:bottom w:val="none" w:sz="0" w:space="0" w:color="auto"/>
        <w:right w:val="none" w:sz="0" w:space="0" w:color="auto"/>
      </w:divBdr>
    </w:div>
    <w:div w:id="314799725">
      <w:bodyDiv w:val="1"/>
      <w:marLeft w:val="0"/>
      <w:marRight w:val="0"/>
      <w:marTop w:val="0"/>
      <w:marBottom w:val="0"/>
      <w:divBdr>
        <w:top w:val="none" w:sz="0" w:space="0" w:color="auto"/>
        <w:left w:val="none" w:sz="0" w:space="0" w:color="auto"/>
        <w:bottom w:val="none" w:sz="0" w:space="0" w:color="auto"/>
        <w:right w:val="none" w:sz="0" w:space="0" w:color="auto"/>
      </w:divBdr>
    </w:div>
    <w:div w:id="514418312">
      <w:bodyDiv w:val="1"/>
      <w:marLeft w:val="0"/>
      <w:marRight w:val="0"/>
      <w:marTop w:val="0"/>
      <w:marBottom w:val="0"/>
      <w:divBdr>
        <w:top w:val="none" w:sz="0" w:space="0" w:color="auto"/>
        <w:left w:val="none" w:sz="0" w:space="0" w:color="auto"/>
        <w:bottom w:val="none" w:sz="0" w:space="0" w:color="auto"/>
        <w:right w:val="none" w:sz="0" w:space="0" w:color="auto"/>
      </w:divBdr>
    </w:div>
    <w:div w:id="1408265441">
      <w:bodyDiv w:val="1"/>
      <w:marLeft w:val="0"/>
      <w:marRight w:val="0"/>
      <w:marTop w:val="0"/>
      <w:marBottom w:val="0"/>
      <w:divBdr>
        <w:top w:val="none" w:sz="0" w:space="0" w:color="auto"/>
        <w:left w:val="none" w:sz="0" w:space="0" w:color="auto"/>
        <w:bottom w:val="none" w:sz="0" w:space="0" w:color="auto"/>
        <w:right w:val="none" w:sz="0" w:space="0" w:color="auto"/>
      </w:divBdr>
    </w:div>
    <w:div w:id="1513258823">
      <w:bodyDiv w:val="1"/>
      <w:marLeft w:val="0"/>
      <w:marRight w:val="0"/>
      <w:marTop w:val="0"/>
      <w:marBottom w:val="0"/>
      <w:divBdr>
        <w:top w:val="none" w:sz="0" w:space="0" w:color="auto"/>
        <w:left w:val="none" w:sz="0" w:space="0" w:color="auto"/>
        <w:bottom w:val="none" w:sz="0" w:space="0" w:color="auto"/>
        <w:right w:val="none" w:sz="0" w:space="0" w:color="auto"/>
      </w:divBdr>
      <w:divsChild>
        <w:div w:id="1941597999">
          <w:marLeft w:val="0"/>
          <w:marRight w:val="0"/>
          <w:marTop w:val="0"/>
          <w:marBottom w:val="0"/>
          <w:divBdr>
            <w:top w:val="single" w:sz="2" w:space="0" w:color="D9D9E3"/>
            <w:left w:val="single" w:sz="2" w:space="0" w:color="D9D9E3"/>
            <w:bottom w:val="single" w:sz="2" w:space="0" w:color="D9D9E3"/>
            <w:right w:val="single" w:sz="2" w:space="0" w:color="D9D9E3"/>
          </w:divBdr>
          <w:divsChild>
            <w:div w:id="872763891">
              <w:marLeft w:val="0"/>
              <w:marRight w:val="0"/>
              <w:marTop w:val="0"/>
              <w:marBottom w:val="0"/>
              <w:divBdr>
                <w:top w:val="single" w:sz="2" w:space="0" w:color="D9D9E3"/>
                <w:left w:val="single" w:sz="2" w:space="0" w:color="D9D9E3"/>
                <w:bottom w:val="single" w:sz="2" w:space="0" w:color="D9D9E3"/>
                <w:right w:val="single" w:sz="2" w:space="0" w:color="D9D9E3"/>
              </w:divBdr>
              <w:divsChild>
                <w:div w:id="2061129365">
                  <w:marLeft w:val="0"/>
                  <w:marRight w:val="0"/>
                  <w:marTop w:val="0"/>
                  <w:marBottom w:val="0"/>
                  <w:divBdr>
                    <w:top w:val="single" w:sz="2" w:space="0" w:color="D9D9E3"/>
                    <w:left w:val="single" w:sz="2" w:space="0" w:color="D9D9E3"/>
                    <w:bottom w:val="single" w:sz="2" w:space="0" w:color="D9D9E3"/>
                    <w:right w:val="single" w:sz="2" w:space="0" w:color="D9D9E3"/>
                  </w:divBdr>
                  <w:divsChild>
                    <w:div w:id="2144227944">
                      <w:marLeft w:val="0"/>
                      <w:marRight w:val="0"/>
                      <w:marTop w:val="0"/>
                      <w:marBottom w:val="0"/>
                      <w:divBdr>
                        <w:top w:val="single" w:sz="2" w:space="0" w:color="D9D9E3"/>
                        <w:left w:val="single" w:sz="2" w:space="0" w:color="D9D9E3"/>
                        <w:bottom w:val="single" w:sz="2" w:space="0" w:color="D9D9E3"/>
                        <w:right w:val="single" w:sz="2" w:space="0" w:color="D9D9E3"/>
                      </w:divBdr>
                      <w:divsChild>
                        <w:div w:id="1518275975">
                          <w:marLeft w:val="0"/>
                          <w:marRight w:val="0"/>
                          <w:marTop w:val="0"/>
                          <w:marBottom w:val="0"/>
                          <w:divBdr>
                            <w:top w:val="single" w:sz="2" w:space="0" w:color="auto"/>
                            <w:left w:val="single" w:sz="2" w:space="0" w:color="auto"/>
                            <w:bottom w:val="single" w:sz="6" w:space="0" w:color="auto"/>
                            <w:right w:val="single" w:sz="2" w:space="0" w:color="auto"/>
                          </w:divBdr>
                          <w:divsChild>
                            <w:div w:id="13216881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50274885">
                                  <w:marLeft w:val="0"/>
                                  <w:marRight w:val="0"/>
                                  <w:marTop w:val="0"/>
                                  <w:marBottom w:val="0"/>
                                  <w:divBdr>
                                    <w:top w:val="single" w:sz="2" w:space="0" w:color="D9D9E3"/>
                                    <w:left w:val="single" w:sz="2" w:space="0" w:color="D9D9E3"/>
                                    <w:bottom w:val="single" w:sz="2" w:space="0" w:color="D9D9E3"/>
                                    <w:right w:val="single" w:sz="2" w:space="0" w:color="D9D9E3"/>
                                  </w:divBdr>
                                  <w:divsChild>
                                    <w:div w:id="1640643337">
                                      <w:marLeft w:val="0"/>
                                      <w:marRight w:val="0"/>
                                      <w:marTop w:val="0"/>
                                      <w:marBottom w:val="0"/>
                                      <w:divBdr>
                                        <w:top w:val="single" w:sz="2" w:space="0" w:color="D9D9E3"/>
                                        <w:left w:val="single" w:sz="2" w:space="0" w:color="D9D9E3"/>
                                        <w:bottom w:val="single" w:sz="2" w:space="0" w:color="D9D9E3"/>
                                        <w:right w:val="single" w:sz="2" w:space="0" w:color="D9D9E3"/>
                                      </w:divBdr>
                                      <w:divsChild>
                                        <w:div w:id="1741445102">
                                          <w:marLeft w:val="0"/>
                                          <w:marRight w:val="0"/>
                                          <w:marTop w:val="0"/>
                                          <w:marBottom w:val="0"/>
                                          <w:divBdr>
                                            <w:top w:val="single" w:sz="2" w:space="0" w:color="D9D9E3"/>
                                            <w:left w:val="single" w:sz="2" w:space="0" w:color="D9D9E3"/>
                                            <w:bottom w:val="single" w:sz="2" w:space="0" w:color="D9D9E3"/>
                                            <w:right w:val="single" w:sz="2" w:space="0" w:color="D9D9E3"/>
                                          </w:divBdr>
                                          <w:divsChild>
                                            <w:div w:id="131138126">
                                              <w:marLeft w:val="0"/>
                                              <w:marRight w:val="0"/>
                                              <w:marTop w:val="0"/>
                                              <w:marBottom w:val="0"/>
                                              <w:divBdr>
                                                <w:top w:val="single" w:sz="2" w:space="0" w:color="D9D9E3"/>
                                                <w:left w:val="single" w:sz="2" w:space="0" w:color="D9D9E3"/>
                                                <w:bottom w:val="single" w:sz="2" w:space="0" w:color="D9D9E3"/>
                                                <w:right w:val="single" w:sz="2" w:space="0" w:color="D9D9E3"/>
                                              </w:divBdr>
                                              <w:divsChild>
                                                <w:div w:id="1152481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99184167">
          <w:marLeft w:val="0"/>
          <w:marRight w:val="0"/>
          <w:marTop w:val="0"/>
          <w:marBottom w:val="0"/>
          <w:divBdr>
            <w:top w:val="none" w:sz="0" w:space="0" w:color="auto"/>
            <w:left w:val="none" w:sz="0" w:space="0" w:color="auto"/>
            <w:bottom w:val="none" w:sz="0" w:space="0" w:color="auto"/>
            <w:right w:val="none" w:sz="0" w:space="0" w:color="auto"/>
          </w:divBdr>
        </w:div>
      </w:divsChild>
    </w:div>
    <w:div w:id="1566798231">
      <w:bodyDiv w:val="1"/>
      <w:marLeft w:val="0"/>
      <w:marRight w:val="0"/>
      <w:marTop w:val="0"/>
      <w:marBottom w:val="0"/>
      <w:divBdr>
        <w:top w:val="none" w:sz="0" w:space="0" w:color="auto"/>
        <w:left w:val="none" w:sz="0" w:space="0" w:color="auto"/>
        <w:bottom w:val="none" w:sz="0" w:space="0" w:color="auto"/>
        <w:right w:val="none" w:sz="0" w:space="0" w:color="auto"/>
      </w:divBdr>
    </w:div>
    <w:div w:id="1719620813">
      <w:bodyDiv w:val="1"/>
      <w:marLeft w:val="0"/>
      <w:marRight w:val="0"/>
      <w:marTop w:val="0"/>
      <w:marBottom w:val="0"/>
      <w:divBdr>
        <w:top w:val="none" w:sz="0" w:space="0" w:color="auto"/>
        <w:left w:val="none" w:sz="0" w:space="0" w:color="auto"/>
        <w:bottom w:val="none" w:sz="0" w:space="0" w:color="auto"/>
        <w:right w:val="none" w:sz="0" w:space="0" w:color="auto"/>
      </w:divBdr>
    </w:div>
    <w:div w:id="1786802150">
      <w:bodyDiv w:val="1"/>
      <w:marLeft w:val="0"/>
      <w:marRight w:val="0"/>
      <w:marTop w:val="0"/>
      <w:marBottom w:val="0"/>
      <w:divBdr>
        <w:top w:val="none" w:sz="0" w:space="0" w:color="auto"/>
        <w:left w:val="none" w:sz="0" w:space="0" w:color="auto"/>
        <w:bottom w:val="none" w:sz="0" w:space="0" w:color="auto"/>
        <w:right w:val="none" w:sz="0" w:space="0" w:color="auto"/>
      </w:divBdr>
    </w:div>
    <w:div w:id="1799689674">
      <w:bodyDiv w:val="1"/>
      <w:marLeft w:val="0"/>
      <w:marRight w:val="0"/>
      <w:marTop w:val="0"/>
      <w:marBottom w:val="0"/>
      <w:divBdr>
        <w:top w:val="none" w:sz="0" w:space="0" w:color="auto"/>
        <w:left w:val="none" w:sz="0" w:space="0" w:color="auto"/>
        <w:bottom w:val="none" w:sz="0" w:space="0" w:color="auto"/>
        <w:right w:val="none" w:sz="0" w:space="0" w:color="auto"/>
      </w:divBdr>
    </w:div>
    <w:div w:id="1833056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4.xml"/><Relationship Id="rId21" Type="http://schemas.openxmlformats.org/officeDocument/2006/relationships/footer" Target="footer5.xml"/><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footer" Target="footer18.xml"/><Relationship Id="rId50" Type="http://schemas.openxmlformats.org/officeDocument/2006/relationships/footer" Target="footer19.xml"/><Relationship Id="rId55" Type="http://schemas.openxmlformats.org/officeDocument/2006/relationships/image" Target="media/image4.jpg"/><Relationship Id="rId63" Type="http://schemas.openxmlformats.org/officeDocument/2006/relationships/footer" Target="foot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footer" Target="footer9.xml"/><Relationship Id="rId41" Type="http://schemas.openxmlformats.org/officeDocument/2006/relationships/footer" Target="footer15.xml"/><Relationship Id="rId54" Type="http://schemas.openxmlformats.org/officeDocument/2006/relationships/image" Target="media/image3.jpg"/><Relationship Id="rId62"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footer" Target="footer17.xml"/><Relationship Id="rId53" Type="http://schemas.openxmlformats.org/officeDocument/2006/relationships/footer" Target="footer21.xml"/><Relationship Id="rId58"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20.xml"/><Relationship Id="rId57" Type="http://schemas.openxmlformats.org/officeDocument/2006/relationships/image" Target="media/image6.jpg"/><Relationship Id="rId61" Type="http://schemas.openxmlformats.org/officeDocument/2006/relationships/footer" Target="footer23.xml"/><Relationship Id="rId10" Type="http://schemas.openxmlformats.org/officeDocument/2006/relationships/hyperlink" Target="https://m.facebook.com/imamomarsuleiman/photos/how-is-american-media-not-reporting-thiscair-israeli-army-brutally-beats-florida/795622957124414/" TargetMode="Externa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header" Target="header21.xml"/><Relationship Id="rId60" Type="http://schemas.openxmlformats.org/officeDocument/2006/relationships/footer" Target="footer2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facebook.com/imamomarsuleiman/photos/how-is-american-media-not-reporting-thiscair-israeli-army-brutally-beats-florida/795622957124414/" TargetMode="Externa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eader" Target="header17.xml"/><Relationship Id="rId48" Type="http://schemas.openxmlformats.org/officeDocument/2006/relationships/header" Target="header19.xml"/><Relationship Id="rId56" Type="http://schemas.openxmlformats.org/officeDocument/2006/relationships/image" Target="media/image5.jpg"/><Relationship Id="rId64"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footer" Target="footer20.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59"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798F2-750A-4ACC-8EA0-427E9DAE9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12734</Words>
  <Characters>72588</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HYACENTHA</cp:lastModifiedBy>
  <cp:revision>2</cp:revision>
  <dcterms:created xsi:type="dcterms:W3CDTF">2025-10-31T10:52:00Z</dcterms:created>
  <dcterms:modified xsi:type="dcterms:W3CDTF">2025-10-31T10:52:00Z</dcterms:modified>
</cp:coreProperties>
</file>