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TERMO DE ACERTO PARCIAL - &lt;tipo_servico&gt;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&lt;nome_cliente&gt;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CPF: &lt;cpf_cliente&gt;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smallCaps w:val="1"/>
          <w:u w:val="non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ORIGINÁRIO (JANEIRO/2023):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&lt;saldo_antes&gt;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360" w:lineRule="auto"/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001083" cy="1048955"/>
            <wp:effectExtent b="25400" l="25400" r="25400" t="254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083" cy="10489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PARCELAS PAGAS ENTRE JANEIRO/23 A JUNHO/23</w:t>
      </w:r>
      <w:r w:rsidDel="00000000" w:rsidR="00000000" w:rsidRPr="00000000">
        <w:rPr>
          <w:b w:val="1"/>
          <w:bCs w:val="1"/>
          <w:smallCaps w:val="1"/>
          <w:rtl w:val="0"/>
        </w:rPr>
        <w:t>: &lt;parcelas_pagas&gt;</w:t>
        <w:tab/>
      </w:r>
    </w:p>
    <w:p w:rsidR="00000000" w:rsidDel="00000000" w:rsidP="00000000" w:rsidRDefault="00000000" w:rsidRPr="00000000" w14:paraId="0000000A">
      <w:pPr>
        <w:spacing w:after="280" w:before="280" w:line="360" w:lineRule="auto"/>
        <w:ind w:left="72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À ÉPOCA DO ABATIMENTO</w:t>
      </w:r>
      <w:r w:rsidDel="00000000" w:rsidR="00000000" w:rsidRPr="00000000">
        <w:rPr>
          <w:b w:val="1"/>
          <w:bCs w:val="1"/>
          <w:smallCaps w:val="1"/>
          <w:rtl w:val="0"/>
        </w:rPr>
        <w:t>:  &lt;saldo_depois&gt;</w:t>
      </w:r>
    </w:p>
    <w:p w:rsidR="00000000" w:rsidDel="00000000" w:rsidP="00000000" w:rsidRDefault="00000000" w:rsidRPr="00000000" w14:paraId="0000000C">
      <w:pPr>
        <w:spacing w:after="280" w:before="280" w:line="360" w:lineRule="auto"/>
        <w:ind w:left="72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ATUAL</w:t>
      </w:r>
      <w:r w:rsidDel="00000000" w:rsidR="00000000" w:rsidRPr="00000000">
        <w:rPr>
          <w:b w:val="1"/>
          <w:bCs w:val="1"/>
          <w:smallCaps w:val="1"/>
          <w:rtl w:val="0"/>
        </w:rPr>
        <w:t>:  &lt;saldo_atual&gt;</w:t>
      </w:r>
    </w:p>
    <w:p w:rsidR="00000000" w:rsidDel="00000000" w:rsidP="00000000" w:rsidRDefault="00000000" w:rsidRPr="00000000" w14:paraId="0000000E">
      <w:pPr>
        <w:spacing w:after="280" w:before="280" w:line="360" w:lineRule="auto"/>
        <w:ind w:left="0" w:firstLine="0"/>
        <w:jc w:val="center"/>
        <w:rPr>
          <w:smallCaps w:val="1"/>
        </w:rPr>
      </w:pPr>
      <w:r w:rsidDel="00000000" w:rsidR="00000000" w:rsidRPr="00000000">
        <w:rPr>
          <w:smallCaps w:val="1"/>
        </w:rPr>
        <w:drawing>
          <wp:inline distB="114300" distT="114300" distL="114300" distR="114300">
            <wp:extent cx="3339345" cy="2778188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345" cy="27781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ABATIMENTO IMPLANTADO: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>&lt;valor_abatimento&gt; (</w:t>
      </w:r>
      <w:r w:rsidDel="00000000" w:rsidR="00000000" w:rsidRPr="00000000">
        <w:rPr>
          <w:b w:val="1"/>
          <w:bCs w:val="1"/>
          <w:highlight w:val="yellow"/>
          <w:rtl w:val="0"/>
        </w:rPr>
        <w:t>&lt;percentual_abatimento&gt;</w:t>
      </w:r>
      <w:r w:rsidDel="00000000" w:rsidR="00000000" w:rsidRPr="00000000">
        <w:rPr>
          <w:rtl w:val="0"/>
        </w:rPr>
        <w:t xml:space="preserve">).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PERCENTUAL DE HONORÁRIOS CONTRATADOS: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>&lt;percentual_honorarios&gt; do proveito econômico do cliente (item 5, acima).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HONORÁRIOS DEVIDOS PELO ABATIMENTO JÁ IMPLANTADO:</w:t>
      </w:r>
      <w:r w:rsidDel="00000000" w:rsidR="00000000" w:rsidRPr="00000000">
        <w:rPr>
          <w:rtl w:val="0"/>
        </w:rPr>
        <w:t xml:space="preserve"> &lt;honorarios_total&gt; (&lt;honorarios_total_extenso&gt;).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DE PAGAMENTO:</w:t>
      </w:r>
      <w:r w:rsidDel="00000000" w:rsidR="00000000" w:rsidRPr="00000000">
        <w:rPr>
          <w:rtl w:val="0"/>
        </w:rPr>
        <w:t xml:space="preserve"> Acordou-se no pagamento de honorários em parcelas de &lt;valor_parcela&gt;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720" w:right="0" w:firstLine="0"/>
        <w:jc w:val="both"/>
        <w:rPr>
          <w:smallCaps w:val="1"/>
          <w:highlight w:val="yellow"/>
        </w:rPr>
      </w:pPr>
      <w:r w:rsidDel="00000000" w:rsidR="00000000" w:rsidRPr="00000000">
        <w:rPr>
          <w:highlight w:val="yellow"/>
          <w:rtl w:val="0"/>
        </w:rPr>
        <w:t>Assim, atualmente são devidas &lt;qtd_parcelas&gt; PARCELAS de &lt;valor_parcela&gt; (quinhentos reais), bem como 1 parcela de &lt;valor_ultima_parcela&gt; (&lt;valor_ultima_parcela_extenso&gt;), pelos serviços prestados.</w:t>
      </w:r>
      <w:r w:rsidDel="00000000" w:rsidR="00000000" w:rsidRPr="00000000">
        <w:rPr>
          <w:b w:val="1"/>
          <w:bCs w:val="1"/>
          <w:highlight w:val="yellow"/>
          <w:rtl w:val="0"/>
        </w:rPr>
      </w:r>
      <w:r w:rsidDel="00000000" w:rsidR="00000000" w:rsidRPr="00000000">
        <w:rPr>
          <w:highlight w:val="yellow"/>
          <w:rtl w:val="0"/>
        </w:rPr>
      </w:r>
      <w:r w:rsidDel="00000000" w:rsidR="00000000" w:rsidRPr="00000000">
        <w:rPr>
          <w:b w:val="1"/>
          <w:bCs w:val="1"/>
          <w:highlight w:val="yellow"/>
          <w:rtl w:val="0"/>
        </w:rPr>
      </w:r>
      <w:r w:rsidDel="00000000" w:rsidR="00000000" w:rsidRPr="00000000">
        <w:rPr>
          <w:highlight w:val="yellow"/>
          <w:rtl w:val="0"/>
        </w:rPr>
      </w:r>
      <w:r w:rsidDel="00000000" w:rsidR="00000000" w:rsidRPr="00000000">
        <w:rPr>
          <w:b w:val="1"/>
          <w:bCs w:val="1"/>
          <w:highlight w:val="yellow"/>
          <w:rtl w:val="0"/>
        </w:rPr>
      </w:r>
      <w:r w:rsidDel="00000000" w:rsidR="00000000" w:rsidRPr="00000000">
        <w:rPr>
          <w:highlight w:val="yellow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  <w:t>9. O pagamento adiantado, em parcela única, da totalidade dos honorários, descritos no item 7, importa em desconto de &lt;desconto_avista&gt; sobre o valor, levando a honorários atuais no valor de &lt;valor_avista&gt; (&lt;valor_avista_extenso&gt;).</w:t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10. O processo segue para o reconhecimento de cerca de 10% de abatimento do seu saldo devedor atual com o FIES. </w:t>
      </w:r>
    </w:p>
    <w:p w:rsidR="00000000" w:rsidDel="00000000" w:rsidP="00000000" w:rsidRDefault="00000000" w:rsidRPr="00000000" w14:paraId="0000001C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right"/>
        <w:rPr/>
      </w:pPr>
      <w:r w:rsidDel="00000000" w:rsidR="00000000" w:rsidRPr="00000000">
        <w:rPr>
          <w:rtl w:val="0"/>
        </w:rPr>
        <w:t>Brasília - DF, &lt;data_extenso&gt;.</w:t>
      </w:r>
    </w:p>
    <w:p w:rsidR="00000000" w:rsidDel="00000000" w:rsidP="00000000" w:rsidRDefault="00000000" w:rsidRPr="00000000" w14:paraId="0000001E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firstLine="2268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1792604</wp:posOffset>
            </wp:positionH>
            <wp:positionV relativeFrom="paragraph">
              <wp:posOffset>25400</wp:posOffset>
            </wp:positionV>
            <wp:extent cx="2004060" cy="473454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73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hd w:fill="ffffff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Hyago Alves Viana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0"/>
          <w:tab w:val="left" w:leader="none" w:pos="284"/>
        </w:tabs>
        <w:jc w:val="center"/>
        <w:rPr/>
      </w:pPr>
      <w:r w:rsidDel="00000000" w:rsidR="00000000" w:rsidRPr="00000000">
        <w:rPr>
          <w:rtl w:val="0"/>
        </w:rPr>
        <w:t xml:space="preserve">OAB/DF 49.122</w:t>
      </w:r>
    </w:p>
    <w:sectPr>
      <w:headerReference r:id="rId9" w:type="default"/>
      <w:footerReference r:id="rId10" w:type="default"/>
      <w:pgSz w:h="16840" w:w="11900" w:orient="portrait"/>
      <w:pgMar w:bottom="1417" w:top="1417" w:left="1701" w:right="1144.133858267717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000000"/>
        <w:sz w:val="16"/>
        <w:szCs w:val="16"/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-1676390</wp:posOffset>
          </wp:positionH>
          <wp:positionV relativeFrom="paragraph">
            <wp:posOffset>56010</wp:posOffset>
          </wp:positionV>
          <wp:extent cx="8319199" cy="64198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9199" cy="6419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837728</wp:posOffset>
          </wp:positionH>
          <wp:positionV relativeFrom="paragraph">
            <wp:posOffset>-428614</wp:posOffset>
          </wp:positionV>
          <wp:extent cx="3728359" cy="671195"/>
          <wp:effectExtent b="0" l="0" r="0" t="0"/>
          <wp:wrapNone/>
          <wp:docPr descr="Texto, Logotipo&#10;&#10;Descrição gerada automaticamente" id="3" name="image5.png"/>
          <a:graphic>
            <a:graphicData uri="http://schemas.openxmlformats.org/drawingml/2006/picture">
              <pic:pic>
                <pic:nvPicPr>
                  <pic:cNvPr descr="Texto, Logotipo&#10;&#10;Descrição gerada automaticament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8359" cy="6711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