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 DE ACERTO PARCIAL - 1% FIES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HUGO BARCIA KLING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ORIGINÁRIO (JANEIRO/2023):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R$ 513.297,38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360" w:lineRule="auto"/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001083" cy="1048955"/>
            <wp:effectExtent b="25400" l="25400" r="25400" t="254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083" cy="10489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PARCELAS PAGAS ENTRE JANEIRO/23 A JUNHO/23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: R$  3.063,25 x 6 = R$ 18.379,5</w:t>
        <w:tab/>
      </w:r>
    </w:p>
    <w:p w:rsidR="00000000" w:rsidDel="00000000" w:rsidP="00000000" w:rsidRDefault="00000000" w:rsidRPr="00000000" w14:paraId="0000000A">
      <w:pPr>
        <w:spacing w:after="280" w:before="280" w:line="360" w:lineRule="auto"/>
        <w:ind w:left="72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À ÉPOCA DO ABATIMENTO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:  R$ 494.917,88</w:t>
      </w:r>
    </w:p>
    <w:p w:rsidR="00000000" w:rsidDel="00000000" w:rsidP="00000000" w:rsidRDefault="00000000" w:rsidRPr="00000000" w14:paraId="0000000C">
      <w:pPr>
        <w:spacing w:after="280" w:before="280" w:line="360" w:lineRule="auto"/>
        <w:ind w:left="72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ATUAL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:  R$ 337.414,52</w:t>
      </w:r>
    </w:p>
    <w:p w:rsidR="00000000" w:rsidDel="00000000" w:rsidP="00000000" w:rsidRDefault="00000000" w:rsidRPr="00000000" w14:paraId="0000000E">
      <w:pPr>
        <w:spacing w:after="280" w:before="280" w:line="360" w:lineRule="auto"/>
        <w:ind w:left="0" w:firstLine="0"/>
        <w:jc w:val="center"/>
        <w:rPr>
          <w:smallCaps w:val="1"/>
        </w:rPr>
      </w:pPr>
      <w:r w:rsidDel="00000000" w:rsidR="00000000" w:rsidRPr="00000000">
        <w:rPr>
          <w:smallCaps w:val="1"/>
        </w:rPr>
        <w:drawing>
          <wp:inline distB="114300" distT="114300" distL="114300" distR="114300">
            <wp:extent cx="3339345" cy="2778188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345" cy="27781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ABATIMENTO IMPLANTADO: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R$ 157.503,36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31,82%</w:t>
      </w:r>
      <w:r w:rsidDel="00000000" w:rsidR="00000000" w:rsidRPr="00000000">
        <w:rPr>
          <w:rtl w:val="0"/>
        </w:rPr>
        <w:t xml:space="preserve">).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PERCENTUAL DE HONORÁRIOS CONTRATADOS: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15% do proveito econômico do cliente (item 5, acima).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HONORÁRIOS DEVIDOS PELO ABATIMENTO JÁ IMPLANTADO:</w:t>
      </w:r>
      <w:r w:rsidDel="00000000" w:rsidR="00000000" w:rsidRPr="00000000">
        <w:rPr>
          <w:rtl w:val="0"/>
        </w:rPr>
        <w:t xml:space="preserve"> R$ 23.625,50 (Vinte e três mil, seiscentos e vinte e cinco reais e cinquenta centavos).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DE PAGAMENTO:</w:t>
      </w:r>
      <w:r w:rsidDel="00000000" w:rsidR="00000000" w:rsidRPr="00000000">
        <w:rPr>
          <w:rtl w:val="0"/>
        </w:rPr>
        <w:t xml:space="preserve"> Acordou-se no pagamento de honorários em parcelas de R$ 500,00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>
          <w:smallCap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Assim, atualmente são devidas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47 PARCELAS </w:t>
      </w:r>
      <w:r w:rsidDel="00000000" w:rsidR="00000000" w:rsidRPr="00000000">
        <w:rPr>
          <w:highlight w:val="yellow"/>
          <w:rtl w:val="0"/>
        </w:rPr>
        <w:t xml:space="preserve">de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R$ 500,00</w:t>
      </w:r>
      <w:r w:rsidDel="00000000" w:rsidR="00000000" w:rsidRPr="00000000">
        <w:rPr>
          <w:highlight w:val="yellow"/>
          <w:rtl w:val="0"/>
        </w:rPr>
        <w:t xml:space="preserve"> (quinhentos reais), bem como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 parcela de R$ 125,50 </w:t>
      </w:r>
      <w:r w:rsidDel="00000000" w:rsidR="00000000" w:rsidRPr="00000000">
        <w:rPr>
          <w:highlight w:val="yellow"/>
          <w:rtl w:val="0"/>
        </w:rPr>
        <w:t xml:space="preserve">(Cento e vinte e cinco reais e cinquenta centavos), pelos serviços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O pagamento adiantado, em parcela única</w:t>
      </w:r>
      <w:r w:rsidDel="00000000" w:rsidR="00000000" w:rsidRPr="00000000">
        <w:rPr>
          <w:rtl w:val="0"/>
        </w:rPr>
        <w:t xml:space="preserve">, da totalidade dos honorários, descritos no item 7, importa em </w:t>
      </w:r>
      <w:r w:rsidDel="00000000" w:rsidR="00000000" w:rsidRPr="00000000">
        <w:rPr>
          <w:b w:val="1"/>
          <w:bCs w:val="1"/>
          <w:rtl w:val="0"/>
        </w:rPr>
        <w:t xml:space="preserve">desconto de 10%</w:t>
      </w:r>
      <w:r w:rsidDel="00000000" w:rsidR="00000000" w:rsidRPr="00000000">
        <w:rPr>
          <w:rtl w:val="0"/>
        </w:rPr>
        <w:t xml:space="preserve"> sobre o valor, levando a honorários atuais no valor de </w:t>
      </w:r>
      <w:r w:rsidDel="00000000" w:rsidR="00000000" w:rsidRPr="00000000">
        <w:rPr>
          <w:b w:val="1"/>
          <w:bCs w:val="1"/>
          <w:rtl w:val="0"/>
        </w:rPr>
        <w:t xml:space="preserve">R$ 21.262,95 </w:t>
      </w:r>
      <w:r w:rsidDel="00000000" w:rsidR="00000000" w:rsidRPr="00000000">
        <w:rPr>
          <w:rtl w:val="0"/>
        </w:rPr>
        <w:t xml:space="preserve">(Vinte e um mil, duzentos e sessenta e dois reais e noventa e cinco centavos).</w:t>
      </w:r>
    </w:p>
    <w:p w:rsidR="00000000" w:rsidDel="00000000" w:rsidP="00000000" w:rsidRDefault="00000000" w:rsidRPr="00000000" w14:paraId="0000001A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10. O processo segue para o reconhecimento de cerca de 10% de abatimento do seu saldo devedor atual com o FIES. </w:t>
      </w:r>
    </w:p>
    <w:p w:rsidR="00000000" w:rsidDel="00000000" w:rsidP="00000000" w:rsidRDefault="00000000" w:rsidRPr="00000000" w14:paraId="0000001C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Brasília - DF, 02 de agosto de 2023.</w:t>
      </w:r>
    </w:p>
    <w:p w:rsidR="00000000" w:rsidDel="00000000" w:rsidP="00000000" w:rsidRDefault="00000000" w:rsidRPr="00000000" w14:paraId="0000001E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firstLine="2268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1792604</wp:posOffset>
            </wp:positionH>
            <wp:positionV relativeFrom="paragraph">
              <wp:posOffset>25400</wp:posOffset>
            </wp:positionV>
            <wp:extent cx="2004060" cy="473454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73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hd w:fill="ffffff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Hyago Alves Viana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0"/>
          <w:tab w:val="left" w:leader="none" w:pos="284"/>
        </w:tabs>
        <w:jc w:val="center"/>
        <w:rPr/>
      </w:pPr>
      <w:r w:rsidDel="00000000" w:rsidR="00000000" w:rsidRPr="00000000">
        <w:rPr>
          <w:rtl w:val="0"/>
        </w:rPr>
        <w:t xml:space="preserve">OAB/DF 49.122</w:t>
      </w:r>
    </w:p>
    <w:sectPr>
      <w:headerReference r:id="rId9" w:type="default"/>
      <w:footerReference r:id="rId10" w:type="default"/>
      <w:pgSz w:h="16840" w:w="11900" w:orient="portrait"/>
      <w:pgMar w:bottom="1417" w:top="1417" w:left="1701" w:right="1144.133858267717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-1676390</wp:posOffset>
          </wp:positionH>
          <wp:positionV relativeFrom="paragraph">
            <wp:posOffset>56010</wp:posOffset>
          </wp:positionV>
          <wp:extent cx="8319199" cy="64198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9199" cy="6419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837728</wp:posOffset>
          </wp:positionH>
          <wp:positionV relativeFrom="paragraph">
            <wp:posOffset>-428614</wp:posOffset>
          </wp:positionV>
          <wp:extent cx="3728359" cy="671195"/>
          <wp:effectExtent b="0" l="0" r="0" t="0"/>
          <wp:wrapNone/>
          <wp:docPr descr="Texto, Logotipo&#10;&#10;Descrição gerada automaticamente" id="3" name="image5.png"/>
          <a:graphic>
            <a:graphicData uri="http://schemas.openxmlformats.org/drawingml/2006/picture">
              <pic:pic>
                <pic:nvPicPr>
                  <pic:cNvPr descr="Texto, Logotipo&#10;&#10;Descrição gerada automaticament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8359" cy="6711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