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To get a sense whether we can see PrC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098C1CB8"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05D2DA5A" w:rsidR="002C1732" w:rsidRDefault="002C1732">
      <w:pPr>
        <w:rPr>
          <w:lang w:val="en-CA"/>
        </w:rPr>
      </w:pPr>
      <w:r>
        <w:rPr>
          <w:lang w:val="en-CA"/>
        </w:rPr>
        <w:t>During study, the 5 sets were each presented for 1, 3, 5, 7, and 9 times, resulting 450 presentations in total</w:t>
      </w:r>
      <w:del w:id="0" w:author="Haopei Yang" w:date="2019-04-22T17:32:00Z">
        <w:r w:rsidDel="00B80624">
          <w:rPr>
            <w:lang w:val="en-CA"/>
          </w:rPr>
          <w:delText xml:space="preserve">. </w:delText>
        </w:r>
        <w:commentRangeStart w:id="1"/>
        <w:r w:rsidDel="00B80624">
          <w:rPr>
            <w:lang w:val="en-CA"/>
          </w:rPr>
          <w:delText>In addition, 50 pronounceable non-words</w:delText>
        </w:r>
        <w:r w:rsidR="00CF5FF0" w:rsidDel="00B80624">
          <w:rPr>
            <w:lang w:val="en-CA"/>
          </w:rPr>
          <w:delText xml:space="preserve"> each presented once</w:delText>
        </w:r>
        <w:r w:rsidDel="00B80624">
          <w:rPr>
            <w:lang w:val="en-CA"/>
          </w:rPr>
          <w:delText xml:space="preserve"> were used as targets for the lexical decision task in the study phase.</w:delText>
        </w:r>
        <w:r w:rsidR="00CF5FF0" w:rsidDel="00B80624">
          <w:rPr>
            <w:lang w:val="en-CA"/>
          </w:rPr>
          <w:delText xml:space="preserve"> These non-words are the same across the two counterbalance versions. So in total, a study phase is consist of 500 trials, which were divided into 10 runs of 50 trials, with</w:delText>
        </w:r>
      </w:del>
      <w:r w:rsidR="00CF5FF0">
        <w:rPr>
          <w:lang w:val="en-CA"/>
        </w:rPr>
        <w:t xml:space="preserve"> </w:t>
      </w:r>
      <w:ins w:id="2" w:author="Haopei Yang" w:date="2019-04-22T17:32:00Z">
        <w:r w:rsidR="00B66838">
          <w:rPr>
            <w:lang w:val="en-CA"/>
          </w:rPr>
          <w:t>T</w:t>
        </w:r>
        <w:commentRangeEnd w:id="1"/>
        <w:r w:rsidR="00B66838">
          <w:rPr>
            <w:rStyle w:val="CommentReference"/>
          </w:rPr>
          <w:commentReference w:id="1"/>
        </w:r>
      </w:ins>
      <w:del w:id="3" w:author="Haopei Yang" w:date="2019-04-22T17:32:00Z">
        <w:r w:rsidR="00CF5FF0" w:rsidDel="00B66838">
          <w:rPr>
            <w:lang w:val="en-CA"/>
          </w:rPr>
          <w:delText>t</w:delText>
        </w:r>
      </w:del>
      <w:r w:rsidR="00CF5FF0">
        <w:rPr>
          <w:lang w:val="en-CA"/>
        </w:rPr>
        <w:t>he run order counterbalanced across participants.</w:t>
      </w:r>
    </w:p>
    <w:p w14:paraId="64358F98" w14:textId="4D67BF0F"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3A7A11B5" w14:textId="542EF7D2" w:rsidR="00D014C8" w:rsidRDefault="00D014C8">
      <w:pPr>
        <w:rPr>
          <w:lang w:val="en-CA"/>
        </w:rPr>
      </w:pPr>
      <w:ins w:id="4" w:author="Haopei Yang" w:date="2019-04-22T17:31:00Z">
        <w:r>
          <w:rPr>
            <w:lang w:val="en-CA"/>
          </w:rPr>
          <w:t xml:space="preserve">For the study phase, </w:t>
        </w:r>
      </w:ins>
      <w:ins w:id="5" w:author="Haopei Yang" w:date="2019-04-22T17:34:00Z">
        <w:r w:rsidR="00995DE1">
          <w:rPr>
            <w:lang w:val="en-CA"/>
          </w:rPr>
          <w:t>each stimulus was sh</w:t>
        </w:r>
      </w:ins>
      <w:ins w:id="6" w:author="Haopei Yang" w:date="2019-04-22T17:35:00Z">
        <w:r w:rsidR="00995DE1">
          <w:rPr>
            <w:lang w:val="en-CA"/>
          </w:rPr>
          <w:t xml:space="preserve">own for 1 second. </w:t>
        </w:r>
      </w:ins>
      <w:ins w:id="7" w:author="Haopei Yang" w:date="2019-04-22T17:34:00Z">
        <w:r w:rsidR="00995DE1">
          <w:rPr>
            <w:lang w:val="en-CA"/>
          </w:rPr>
          <w:t>T</w:t>
        </w:r>
      </w:ins>
      <w:ins w:id="8" w:author="Haopei Yang" w:date="2019-04-22T17:31:00Z">
        <w:r>
          <w:rPr>
            <w:lang w:val="en-CA"/>
          </w:rPr>
          <w:t xml:space="preserve">he inter stimulus intervals (ISI) were jittered. They were randomly sampled from a truncated exponential distribution using custom MATLAB script. They mean ISI, minimum, and maximum were </w:t>
        </w:r>
      </w:ins>
      <w:ins w:id="9" w:author="Haopei Yang" w:date="2019-04-22T17:32:00Z">
        <w:r>
          <w:rPr>
            <w:lang w:val="en-CA"/>
          </w:rPr>
          <w:t>1.5</w:t>
        </w:r>
      </w:ins>
      <w:ins w:id="10" w:author="Haopei Yang" w:date="2019-04-22T17:31:00Z">
        <w:r>
          <w:rPr>
            <w:lang w:val="en-CA"/>
          </w:rPr>
          <w:t xml:space="preserve"> seconds, </w:t>
        </w:r>
      </w:ins>
      <w:ins w:id="11" w:author="Haopei Yang" w:date="2019-04-22T17:32:00Z">
        <w:r>
          <w:rPr>
            <w:lang w:val="en-CA"/>
          </w:rPr>
          <w:t>1</w:t>
        </w:r>
      </w:ins>
      <w:ins w:id="12" w:author="Haopei Yang" w:date="2019-04-22T17:31:00Z">
        <w:r>
          <w:rPr>
            <w:lang w:val="en-CA"/>
          </w:rPr>
          <w:t xml:space="preserve"> seconds, and </w:t>
        </w:r>
      </w:ins>
      <w:ins w:id="13" w:author="Haopei Yang" w:date="2019-04-22T17:32:00Z">
        <w:r>
          <w:rPr>
            <w:lang w:val="en-CA"/>
          </w:rPr>
          <w:t>4</w:t>
        </w:r>
      </w:ins>
      <w:ins w:id="14" w:author="Haopei Yang" w:date="2019-04-22T17:31:00Z">
        <w:r>
          <w:rPr>
            <w:lang w:val="en-CA"/>
          </w:rPr>
          <w:t xml:space="preserve"> seconds, respectively.</w:t>
        </w:r>
      </w:ins>
      <w:ins w:id="15" w:author="Haopei Yang" w:date="2019-04-25T13:24:00Z">
        <w:r w:rsidR="00547C7F">
          <w:rPr>
            <w:lang w:val="en-CA"/>
          </w:rPr>
          <w:t xml:space="preserve"> </w:t>
        </w:r>
      </w:ins>
    </w:p>
    <w:p w14:paraId="1B0B2A43" w14:textId="28E61A78" w:rsidR="00261CCA" w:rsidRDefault="00261CCA">
      <w:pPr>
        <w:rPr>
          <w:ins w:id="16" w:author="Haopei Yang" w:date="2019-04-25T13:26:00Z"/>
          <w:lang w:val="en-CA"/>
        </w:rPr>
      </w:pPr>
      <w:r>
        <w:rPr>
          <w:lang w:val="en-CA"/>
        </w:rPr>
        <w:t xml:space="preserve">For the test phase, </w:t>
      </w:r>
      <w:ins w:id="17" w:author="Haopei Yang" w:date="2019-04-22T17:35:00Z">
        <w:r w:rsidR="00995DE1">
          <w:rPr>
            <w:lang w:val="en-CA"/>
          </w:rPr>
          <w:t xml:space="preserve">each stimulus was shown or 2.5 seconds. </w:t>
        </w:r>
      </w:ins>
      <w:del w:id="18" w:author="Haopei Yang" w:date="2019-04-22T17:35:00Z">
        <w:r w:rsidDel="00995DE1">
          <w:rPr>
            <w:lang w:val="en-CA"/>
          </w:rPr>
          <w:delText xml:space="preserve">the </w:delText>
        </w:r>
      </w:del>
      <w:ins w:id="19" w:author="Haopei Yang" w:date="2019-04-22T17:35:00Z">
        <w:r w:rsidR="00995DE1">
          <w:rPr>
            <w:lang w:val="en-CA"/>
          </w:rPr>
          <w:t xml:space="preserve">The </w:t>
        </w:r>
      </w:ins>
      <w:r>
        <w:rPr>
          <w:lang w:val="en-CA"/>
        </w:rPr>
        <w:t>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E9225A4" w14:textId="67BAD952" w:rsidR="00547C7F" w:rsidRDefault="00547C7F">
      <w:pPr>
        <w:rPr>
          <w:lang w:val="en-CA"/>
        </w:rPr>
      </w:pPr>
      <w:ins w:id="20" w:author="Haopei Yang" w:date="2019-04-25T13:26:00Z">
        <w:r>
          <w:rPr>
            <w:lang w:val="en-CA"/>
          </w:rPr>
          <w:t>The ISI sequence remained constant across different block-counterbalance versions. Thus each stimulus was associated with different ISI across versions to control for potential although unlikely ISI effect.</w:t>
        </w:r>
      </w:ins>
    </w:p>
    <w:p w14:paraId="1F1A3948" w14:textId="18CD68D9" w:rsidR="003154C9" w:rsidRDefault="003154C9">
      <w:pPr>
        <w:rPr>
          <w:ins w:id="21" w:author="Haopei Yang" w:date="2019-06-12T12:37:00Z"/>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during which key pressing only happens when participant judge a stimulus to be non-word, which are discared from later analyses</w:t>
      </w:r>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have to get </w:t>
      </w:r>
      <w:r w:rsidR="0074438D">
        <w:rPr>
          <w:lang w:val="en-CA"/>
        </w:rPr>
        <w:t>45 correct trials successively to pass. Each trial is self-timed. If they make an incorrect response, a figure of the button box with a red box on the correct key will be shown to them for 2 seconds.</w:t>
      </w:r>
    </w:p>
    <w:p w14:paraId="1B3C1BF5" w14:textId="5D33D1E5" w:rsidR="00021A75" w:rsidRDefault="00021A75">
      <w:pPr>
        <w:rPr>
          <w:ins w:id="22" w:author="Haopei Yang" w:date="2019-06-17T16:38:00Z"/>
          <w:lang w:val="en-CA"/>
        </w:rPr>
      </w:pPr>
      <w:ins w:id="23" w:author="Haopei Yang" w:date="2019-06-12T12:37:00Z">
        <w:r>
          <w:rPr>
            <w:lang w:val="en-CA"/>
          </w:rPr>
          <w:lastRenderedPageBreak/>
          <w:t>After the test phase, participants rated their lifetime familiarity on all items presented in the frequency judgement task, outside of the scanner.</w:t>
        </w:r>
      </w:ins>
      <w:ins w:id="24" w:author="Haopei Yang" w:date="2019-06-24T12:00:00Z">
        <w:r w:rsidR="00E74195">
          <w:rPr>
            <w:lang w:val="en-CA"/>
          </w:rPr>
          <w:t xml:space="preserve"> They would use the same finger to scale mapping</w:t>
        </w:r>
      </w:ins>
      <w:ins w:id="25" w:author="Haopei Yang" w:date="2019-06-24T12:01:00Z">
        <w:r w:rsidR="00E74195">
          <w:rPr>
            <w:lang w:val="en-CA"/>
          </w:rPr>
          <w:t xml:space="preserve"> as in the test phase</w:t>
        </w:r>
      </w:ins>
      <w:ins w:id="26" w:author="Haopei Yang" w:date="2019-06-24T12:00:00Z">
        <w:r w:rsidR="00E74195">
          <w:rPr>
            <w:lang w:val="en-CA"/>
          </w:rPr>
          <w:t>, although the exact</w:t>
        </w:r>
      </w:ins>
      <w:ins w:id="27" w:author="Haopei Yang" w:date="2019-06-24T12:01:00Z">
        <w:r w:rsidR="00E74195">
          <w:rPr>
            <w:lang w:val="en-CA"/>
          </w:rPr>
          <w:t xml:space="preserve"> keys are different since now participants use a laptop keyboard rather than button boxes. This allow us to control for </w:t>
        </w:r>
      </w:ins>
      <w:ins w:id="28" w:author="Haopei Yang" w:date="2019-06-24T12:02:00Z">
        <w:r w:rsidR="00E74195">
          <w:rPr>
            <w:lang w:val="en-CA"/>
          </w:rPr>
          <w:t xml:space="preserve">potential motor learning effect associated with using a new set of finger-to-scale mapping. </w:t>
        </w:r>
      </w:ins>
      <w:ins w:id="29" w:author="Haopei Yang" w:date="2019-06-24T12:03:00Z">
        <w:r w:rsidR="00E74195">
          <w:rPr>
            <w:lang w:val="en-CA"/>
          </w:rPr>
          <w:t xml:space="preserve">We </w:t>
        </w:r>
        <w:r w:rsidR="00E47522">
          <w:rPr>
            <w:lang w:val="en-CA"/>
          </w:rPr>
          <w:t xml:space="preserve">also </w:t>
        </w:r>
        <w:bookmarkStart w:id="30" w:name="_GoBack"/>
        <w:bookmarkEnd w:id="30"/>
        <w:r w:rsidR="00E74195">
          <w:rPr>
            <w:lang w:val="en-CA"/>
          </w:rPr>
          <w:t>used the same trial timing and measured reaction time for this phase.</w:t>
        </w:r>
      </w:ins>
    </w:p>
    <w:p w14:paraId="320BE3D5" w14:textId="0D30352E" w:rsidR="00805999" w:rsidRDefault="00805999">
      <w:pPr>
        <w:rPr>
          <w:ins w:id="31" w:author="Haopei Yang" w:date="2019-06-17T16:39:00Z"/>
          <w:lang w:val="en-CA"/>
        </w:rPr>
      </w:pPr>
      <w:ins w:id="32" w:author="Haopei Yang" w:date="2019-06-17T16:39:00Z">
        <w:r>
          <w:rPr>
            <w:lang w:val="en-CA"/>
          </w:rPr>
          <w:br w:type="page"/>
        </w:r>
      </w:ins>
    </w:p>
    <w:p w14:paraId="0D74CE2D" w14:textId="32B9DEED" w:rsidR="00805999" w:rsidRPr="003E5588" w:rsidRDefault="00805999">
      <w:pPr>
        <w:rPr>
          <w:lang w:val="en-CA"/>
        </w:rPr>
      </w:pPr>
      <w:ins w:id="33" w:author="Haopei Yang" w:date="2019-06-17T16:39:00Z">
        <w:r>
          <w:rPr>
            <w:lang w:val="en-CA"/>
          </w:rPr>
          <w:lastRenderedPageBreak/>
          <w:t xml:space="preserve">The script has built in error handling. At each trial of any phases, the experimenter can press the pause key (P) to pause the experiment after the current trial. Participants’ responses will </w:t>
        </w:r>
      </w:ins>
      <w:ins w:id="34" w:author="Haopei Yang" w:date="2019-06-17T16:40:00Z">
        <w:r>
          <w:rPr>
            <w:lang w:val="en-CA"/>
          </w:rPr>
          <w:t>still be recorded for the paused trial, and saved in the disk as a .mat file with all responses so far for the current phase (study, key_prac,</w:t>
        </w:r>
      </w:ins>
      <w:ins w:id="35" w:author="Haopei Yang" w:date="2019-06-17T16:41:00Z">
        <w:r>
          <w:rPr>
            <w:lang w:val="en-CA"/>
          </w:rPr>
          <w:t xml:space="preserve"> test)</w:t>
        </w:r>
      </w:ins>
      <w:ins w:id="36" w:author="Haopei Yang" w:date="2019-06-17T16:40:00Z">
        <w:r>
          <w:rPr>
            <w:lang w:val="en-CA"/>
          </w:rPr>
          <w:t xml:space="preserve">. </w:t>
        </w:r>
      </w:ins>
      <w:ins w:id="37" w:author="Haopei Yang" w:date="2019-06-17T16:41:00Z">
        <w:r>
          <w:rPr>
            <w:lang w:val="en-CA"/>
          </w:rPr>
          <w:t xml:space="preserve">The experimenter can choose to continue the paused experiment by pressing the experimenter pass key (E), which will lead to the presentation of a fixation cross for 2 seconds, then </w:t>
        </w:r>
      </w:ins>
      <w:ins w:id="38" w:author="Haopei Yang" w:date="2019-06-17T16:42:00Z">
        <w:r>
          <w:rPr>
            <w:lang w:val="en-CA"/>
          </w:rPr>
          <w:t>continue to the next trial</w:t>
        </w:r>
      </w:ins>
      <w:ins w:id="39" w:author="Haopei Yang" w:date="2019-06-17T16:46:00Z">
        <w:r w:rsidR="00BE7F10">
          <w:rPr>
            <w:lang w:val="en-CA"/>
          </w:rPr>
          <w:t>, with all the appropriate instructions and prompt for the participants</w:t>
        </w:r>
      </w:ins>
      <w:ins w:id="40" w:author="Haopei Yang" w:date="2019-06-17T16:42:00Z">
        <w:r>
          <w:rPr>
            <w:lang w:val="en-CA"/>
          </w:rPr>
          <w:t xml:space="preserve">. The experimenter can also choose to terminate the paused experiment by pressing the terminate key (T). This is to handle the situation where something </w:t>
        </w:r>
        <w:r w:rsidR="00023298">
          <w:rPr>
            <w:lang w:val="en-CA"/>
          </w:rPr>
          <w:t xml:space="preserve">happened to the scanner and </w:t>
        </w:r>
      </w:ins>
      <w:ins w:id="41" w:author="Haopei Yang" w:date="2019-06-17T16:43:00Z">
        <w:r w:rsidR="00023298">
          <w:rPr>
            <w:lang w:val="en-CA"/>
          </w:rPr>
          <w:t>a separate run has to be started. For the study and the test phase, the script will automatically relunch after pressing the terminate key from the next trial</w:t>
        </w:r>
      </w:ins>
      <w:ins w:id="42" w:author="Haopei Yang" w:date="2019-06-17T16:44:00Z">
        <w:r w:rsidR="00023298">
          <w:rPr>
            <w:lang w:val="en-CA"/>
          </w:rPr>
          <w:t>. For the key-prac phase, the script will proceed into the next phase (i.e. test phase) since the stimuli in the key_prac phase is not of set order but are</w:t>
        </w:r>
      </w:ins>
      <w:ins w:id="43" w:author="Haopei Yang" w:date="2019-06-17T16:45:00Z">
        <w:r w:rsidR="00023298">
          <w:rPr>
            <w:lang w:val="en-CA"/>
          </w:rPr>
          <w:t xml:space="preserve"> continuously</w:t>
        </w:r>
      </w:ins>
      <w:ins w:id="44" w:author="Haopei Yang" w:date="2019-06-17T16:44:00Z">
        <w:r w:rsidR="00023298">
          <w:rPr>
            <w:lang w:val="en-CA"/>
          </w:rPr>
          <w:t xml:space="preserve"> </w:t>
        </w:r>
      </w:ins>
      <w:ins w:id="45" w:author="Haopei Yang" w:date="2019-06-17T16:45:00Z">
        <w:r w:rsidR="00023298">
          <w:rPr>
            <w:lang w:val="en-CA"/>
          </w:rPr>
          <w:t xml:space="preserve">and </w:t>
        </w:r>
      </w:ins>
      <w:ins w:id="46" w:author="Haopei Yang" w:date="2019-06-17T16:44:00Z">
        <w:r w:rsidR="00023298">
          <w:rPr>
            <w:lang w:val="en-CA"/>
          </w:rPr>
          <w:t xml:space="preserve">randomly sampled. </w:t>
        </w:r>
      </w:ins>
      <w:ins w:id="47" w:author="Haopei Yang" w:date="2019-06-17T16:45:00Z">
        <w:r w:rsidR="00023298">
          <w:rPr>
            <w:lang w:val="en-CA"/>
          </w:rPr>
          <w:t xml:space="preserve">This also allow the experimenter to manully terminate the key_prac phase if it runs too long. </w:t>
        </w:r>
      </w:ins>
    </w:p>
    <w:sectPr w:rsidR="00805999" w:rsidRPr="003E5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opei Yang" w:date="2019-04-22T17:32:00Z" w:initials="HY">
    <w:p w14:paraId="37DD3EB0" w14:textId="2A55ED69" w:rsidR="00B66838" w:rsidRDefault="00B66838">
      <w:pPr>
        <w:pStyle w:val="CommentText"/>
      </w:pPr>
      <w:r>
        <w:rPr>
          <w:rStyle w:val="CommentReference"/>
        </w:rPr>
        <w:annotationRef/>
      </w:r>
      <w:r>
        <w:t>Stick to animacy judgement, since lexical decision will introduce another confound: participants only make motor response during the test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D3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D3EB0" w16cid:durableId="20687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pei Yang">
    <w15:presenceInfo w15:providerId="Windows Live" w15:userId="5b712a50e083c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21A75"/>
    <w:rsid w:val="00023298"/>
    <w:rsid w:val="000A3DA9"/>
    <w:rsid w:val="001D6FFC"/>
    <w:rsid w:val="001E1E65"/>
    <w:rsid w:val="00243334"/>
    <w:rsid w:val="00261CCA"/>
    <w:rsid w:val="002B6004"/>
    <w:rsid w:val="002C1732"/>
    <w:rsid w:val="003154C9"/>
    <w:rsid w:val="00353C8D"/>
    <w:rsid w:val="003E5588"/>
    <w:rsid w:val="00547C7F"/>
    <w:rsid w:val="005905B4"/>
    <w:rsid w:val="005B5648"/>
    <w:rsid w:val="0074438D"/>
    <w:rsid w:val="00805999"/>
    <w:rsid w:val="00847BC3"/>
    <w:rsid w:val="00995DE1"/>
    <w:rsid w:val="00B66838"/>
    <w:rsid w:val="00B80624"/>
    <w:rsid w:val="00BE7F10"/>
    <w:rsid w:val="00C17BB0"/>
    <w:rsid w:val="00C544CF"/>
    <w:rsid w:val="00CB34B3"/>
    <w:rsid w:val="00CC31DD"/>
    <w:rsid w:val="00CF5FF0"/>
    <w:rsid w:val="00D014C8"/>
    <w:rsid w:val="00E20070"/>
    <w:rsid w:val="00E47522"/>
    <w:rsid w:val="00E74195"/>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38"/>
    <w:rPr>
      <w:sz w:val="16"/>
      <w:szCs w:val="16"/>
    </w:rPr>
  </w:style>
  <w:style w:type="paragraph" w:styleId="CommentText">
    <w:name w:val="annotation text"/>
    <w:basedOn w:val="Normal"/>
    <w:link w:val="CommentTextChar"/>
    <w:uiPriority w:val="99"/>
    <w:semiHidden/>
    <w:unhideWhenUsed/>
    <w:rsid w:val="00B66838"/>
    <w:pPr>
      <w:spacing w:line="240" w:lineRule="auto"/>
    </w:pPr>
    <w:rPr>
      <w:sz w:val="20"/>
      <w:szCs w:val="20"/>
    </w:rPr>
  </w:style>
  <w:style w:type="character" w:customStyle="1" w:styleId="CommentTextChar">
    <w:name w:val="Comment Text Char"/>
    <w:basedOn w:val="DefaultParagraphFont"/>
    <w:link w:val="CommentText"/>
    <w:uiPriority w:val="99"/>
    <w:semiHidden/>
    <w:rsid w:val="00B66838"/>
    <w:rPr>
      <w:sz w:val="20"/>
      <w:szCs w:val="20"/>
    </w:rPr>
  </w:style>
  <w:style w:type="paragraph" w:styleId="CommentSubject">
    <w:name w:val="annotation subject"/>
    <w:basedOn w:val="CommentText"/>
    <w:next w:val="CommentText"/>
    <w:link w:val="CommentSubjectChar"/>
    <w:uiPriority w:val="99"/>
    <w:semiHidden/>
    <w:unhideWhenUsed/>
    <w:rsid w:val="00B66838"/>
    <w:rPr>
      <w:b/>
      <w:bCs/>
    </w:rPr>
  </w:style>
  <w:style w:type="character" w:customStyle="1" w:styleId="CommentSubjectChar">
    <w:name w:val="Comment Subject Char"/>
    <w:basedOn w:val="CommentTextChar"/>
    <w:link w:val="CommentSubject"/>
    <w:uiPriority w:val="99"/>
    <w:semiHidden/>
    <w:rsid w:val="00B66838"/>
    <w:rPr>
      <w:b/>
      <w:bCs/>
      <w:sz w:val="20"/>
      <w:szCs w:val="20"/>
    </w:rPr>
  </w:style>
  <w:style w:type="paragraph" w:styleId="BalloonText">
    <w:name w:val="Balloon Text"/>
    <w:basedOn w:val="Normal"/>
    <w:link w:val="BalloonTextChar"/>
    <w:uiPriority w:val="99"/>
    <w:semiHidden/>
    <w:unhideWhenUsed/>
    <w:rsid w:val="00B6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24</cp:revision>
  <dcterms:created xsi:type="dcterms:W3CDTF">2019-01-07T19:02:00Z</dcterms:created>
  <dcterms:modified xsi:type="dcterms:W3CDTF">2019-06-24T16:03:00Z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