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EC2B6" w14:textId="76EBA040" w:rsidR="00E112F6" w:rsidRPr="00E112F6" w:rsidRDefault="00E112F6" w:rsidP="00E112F6">
      <w:pPr>
        <w:rPr>
          <w:rFonts w:ascii="Helvetica" w:hAnsi="Helvetica" w:cs="Helvetica"/>
          <w:b/>
          <w:bCs/>
          <w:color w:val="000000"/>
          <w:sz w:val="21"/>
          <w:szCs w:val="21"/>
          <w:shd w:val="clear" w:color="auto" w:fill="FFFFFF"/>
        </w:rPr>
      </w:pPr>
      <w:r w:rsidRPr="00E112F6">
        <w:rPr>
          <w:rFonts w:ascii="Helvetica" w:hAnsi="Helvetica" w:cs="Helvetica"/>
          <w:color w:val="000000"/>
          <w:sz w:val="21"/>
          <w:szCs w:val="21"/>
          <w:highlight w:val="white"/>
          <w:lang w:val="en"/>
        </w:rPr>
        <w:t>At this preliminary step, we did two layers of analysis, on the state level and then down to the resort specific level.</w:t>
      </w:r>
    </w:p>
    <w:p w14:paraId="1619A41C" w14:textId="2DFCDCE8" w:rsidR="00E112F6" w:rsidRPr="00E112F6" w:rsidRDefault="00E112F6" w:rsidP="00E112F6">
      <w:pPr>
        <w:pStyle w:val="af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sz w:val="28"/>
          <w:szCs w:val="28"/>
          <w:highlight w:val="white"/>
          <w:lang w:val="en"/>
        </w:rPr>
      </w:pPr>
      <w:r w:rsidRPr="00E112F6">
        <w:rPr>
          <w:rFonts w:ascii="Helvetica" w:hAnsi="Helvetica" w:cs="Helvetica"/>
          <w:b/>
          <w:bCs/>
          <w:sz w:val="28"/>
          <w:szCs w:val="28"/>
          <w:highlight w:val="white"/>
          <w:lang w:val="en"/>
        </w:rPr>
        <w:t xml:space="preserve">State Level </w:t>
      </w:r>
    </w:p>
    <w:p w14:paraId="70B992D2" w14:textId="77777777" w:rsidR="00E112F6" w:rsidRPr="00830E4A" w:rsidRDefault="00E112F6" w:rsidP="00E1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rPr>
          <w:rFonts w:ascii="Helvetica" w:hAnsi="Helvetica" w:cs="Helvetica"/>
          <w:b/>
          <w:bCs/>
          <w:sz w:val="28"/>
          <w:szCs w:val="28"/>
          <w:highlight w:val="white"/>
          <w:lang w:val="en"/>
        </w:rPr>
      </w:pPr>
    </w:p>
    <w:p w14:paraId="262190EA" w14:textId="4347EA40" w:rsidR="00FF2DE1" w:rsidRPr="00FF2DE1" w:rsidRDefault="00E112F6" w:rsidP="00FF2DE1">
      <w:pPr>
        <w:autoSpaceDE w:val="0"/>
        <w:autoSpaceDN w:val="0"/>
        <w:adjustRightInd w:val="0"/>
        <w:spacing w:after="0" w:line="240" w:lineRule="auto"/>
        <w:rPr>
          <w:rFonts w:ascii="Helvetica" w:hAnsi="Helvetica" w:cs="Helvetica"/>
          <w:color w:val="000000"/>
          <w:sz w:val="21"/>
          <w:szCs w:val="21"/>
          <w:highlight w:val="white"/>
          <w:lang w:val="en"/>
        </w:rPr>
      </w:pPr>
      <w:r>
        <w:rPr>
          <w:rFonts w:ascii="Helvetica" w:hAnsi="Helvetica" w:cs="Helvetica"/>
          <w:color w:val="000000"/>
          <w:sz w:val="21"/>
          <w:szCs w:val="21"/>
          <w:highlight w:val="white"/>
          <w:lang w:val="en"/>
        </w:rPr>
        <w:t xml:space="preserve">On the state level, </w:t>
      </w:r>
      <w:r>
        <w:rPr>
          <w:rFonts w:ascii="Helvetica" w:hAnsi="Helvetica" w:cs="Helvetica"/>
          <w:sz w:val="21"/>
          <w:szCs w:val="21"/>
          <w:highlight w:val="white"/>
          <w:lang w:val="en"/>
        </w:rPr>
        <w:t>we applied principal component analysis (PCA</w:t>
      </w:r>
      <w:r w:rsidRPr="00325DB2">
        <w:rPr>
          <w:rFonts w:ascii="Helvetica" w:hAnsi="Helvetica" w:cs="Helvetica"/>
          <w:sz w:val="21"/>
          <w:szCs w:val="21"/>
          <w:highlight w:val="white"/>
          <w:lang w:val="en"/>
        </w:rPr>
        <w:t>) on state summary statistics</w:t>
      </w:r>
      <w:r>
        <w:rPr>
          <w:rFonts w:ascii="Helvetica" w:hAnsi="Helvetica" w:cs="Helvetica"/>
          <w:sz w:val="21"/>
          <w:szCs w:val="21"/>
          <w:highlight w:val="white"/>
          <w:lang w:val="en"/>
        </w:rPr>
        <w:t xml:space="preserve">, including 7 summaries on features and 2 calculated state resort density measures, as listed in Table 1.  </w:t>
      </w:r>
      <w:r w:rsidRPr="00A42BA2">
        <w:rPr>
          <w:rFonts w:ascii="Helvetica" w:hAnsi="Helvetica" w:cs="Helvetica"/>
          <w:sz w:val="21"/>
          <w:szCs w:val="21"/>
          <w:highlight w:val="white"/>
          <w:lang w:val="en"/>
        </w:rPr>
        <w:t xml:space="preserve"> It</w:t>
      </w:r>
      <w:r w:rsidRPr="00325DB2">
        <w:rPr>
          <w:rFonts w:ascii="Helvetica" w:hAnsi="Helvetica" w:cs="Helvetica"/>
          <w:sz w:val="21"/>
          <w:szCs w:val="21"/>
          <w:highlight w:val="white"/>
          <w:lang w:val="en"/>
        </w:rPr>
        <w:t xml:space="preserve"> was found that there is no clear pattern in the distribution of </w:t>
      </w:r>
      <w:r>
        <w:rPr>
          <w:rFonts w:ascii="Helvetica" w:hAnsi="Helvetica" w:cs="Helvetica"/>
          <w:sz w:val="21"/>
          <w:szCs w:val="21"/>
          <w:highlight w:val="white"/>
          <w:lang w:val="en"/>
        </w:rPr>
        <w:t>ticket prices</w:t>
      </w:r>
      <w:r w:rsidRPr="00325DB2">
        <w:rPr>
          <w:rFonts w:ascii="Helvetica" w:hAnsi="Helvetica" w:cs="Helvetica"/>
          <w:sz w:val="21"/>
          <w:szCs w:val="21"/>
          <w:highlight w:val="white"/>
          <w:lang w:val="en"/>
        </w:rPr>
        <w:t xml:space="preserve"> across states</w:t>
      </w:r>
      <w:r>
        <w:rPr>
          <w:rFonts w:ascii="Helvetica" w:hAnsi="Helvetica" w:cs="Helvetica"/>
          <w:color w:val="FF0000"/>
          <w:sz w:val="21"/>
          <w:szCs w:val="21"/>
          <w:highlight w:val="white"/>
          <w:lang w:val="en"/>
        </w:rPr>
        <w:t xml:space="preserve">. </w:t>
      </w:r>
      <w:r w:rsidRPr="00A42BA2">
        <w:rPr>
          <w:rFonts w:ascii="Helvetica" w:hAnsi="Helvetica" w:cs="Helvetica"/>
          <w:sz w:val="21"/>
          <w:szCs w:val="21"/>
          <w:highlight w:val="white"/>
          <w:lang w:val="en"/>
        </w:rPr>
        <w:t xml:space="preserve">That is, ticket prices in States with similar </w:t>
      </w:r>
      <w:r>
        <w:rPr>
          <w:rFonts w:ascii="Helvetica" w:hAnsi="Helvetica" w:cs="Helvetica"/>
          <w:sz w:val="21"/>
          <w:szCs w:val="21"/>
          <w:highlight w:val="white"/>
          <w:lang w:val="en"/>
        </w:rPr>
        <w:t>feature</w:t>
      </w:r>
      <w:r w:rsidRPr="00A42BA2">
        <w:rPr>
          <w:rFonts w:ascii="Helvetica" w:hAnsi="Helvetica" w:cs="Helvetica"/>
          <w:sz w:val="21"/>
          <w:szCs w:val="21"/>
          <w:highlight w:val="white"/>
          <w:lang w:val="en"/>
        </w:rPr>
        <w:t xml:space="preserve">s </w:t>
      </w:r>
      <w:r>
        <w:rPr>
          <w:rFonts w:ascii="Helvetica" w:hAnsi="Helvetica" w:cs="Helvetica"/>
          <w:sz w:val="21"/>
          <w:szCs w:val="21"/>
          <w:highlight w:val="white"/>
          <w:lang w:val="en"/>
        </w:rPr>
        <w:t xml:space="preserve">can </w:t>
      </w:r>
      <w:r w:rsidRPr="00A42BA2">
        <w:rPr>
          <w:rFonts w:ascii="Helvetica" w:hAnsi="Helvetica" w:cs="Helvetica"/>
          <w:sz w:val="21"/>
          <w:szCs w:val="21"/>
          <w:highlight w:val="white"/>
          <w:lang w:val="en"/>
        </w:rPr>
        <w:t xml:space="preserve">range </w:t>
      </w:r>
      <w:r>
        <w:rPr>
          <w:rFonts w:ascii="Helvetica" w:hAnsi="Helvetica" w:cs="Helvetica"/>
          <w:sz w:val="21"/>
          <w:szCs w:val="21"/>
          <w:highlight w:val="white"/>
          <w:lang w:val="en"/>
        </w:rPr>
        <w:t xml:space="preserve">quite bit. </w:t>
      </w:r>
      <w:r w:rsidRPr="00325DB2">
        <w:rPr>
          <w:rFonts w:ascii="Helvetica" w:hAnsi="Helvetica" w:cs="Helvetica"/>
          <w:color w:val="000000"/>
          <w:sz w:val="21"/>
          <w:szCs w:val="21"/>
          <w:highlight w:val="white"/>
          <w:lang w:val="en"/>
        </w:rPr>
        <w:t xml:space="preserve">This finding offers justification for building a pricing model </w:t>
      </w:r>
      <w:r>
        <w:rPr>
          <w:rFonts w:ascii="Helvetica" w:hAnsi="Helvetica" w:cs="Helvetica"/>
          <w:color w:val="000000"/>
          <w:sz w:val="21"/>
          <w:szCs w:val="21"/>
          <w:highlight w:val="white"/>
          <w:lang w:val="en"/>
        </w:rPr>
        <w:t>that leaves out</w:t>
      </w:r>
      <w:r w:rsidRPr="00325DB2">
        <w:rPr>
          <w:rFonts w:ascii="Helvetica" w:hAnsi="Helvetica" w:cs="Helvetica"/>
          <w:color w:val="000000"/>
          <w:sz w:val="21"/>
          <w:szCs w:val="21"/>
          <w:highlight w:val="white"/>
          <w:lang w:val="en"/>
        </w:rPr>
        <w:t xml:space="preserve"> state as a predictor.</w:t>
      </w:r>
    </w:p>
    <w:p w14:paraId="70C11A2D" w14:textId="77777777" w:rsidR="00FF2DE1" w:rsidRPr="00EF3A92" w:rsidRDefault="00FF2DE1" w:rsidP="00FF2DE1">
      <w:pPr>
        <w:pStyle w:val="HTML"/>
        <w:shd w:val="clear" w:color="auto" w:fill="FFFFFF"/>
        <w:wordWrap w:val="0"/>
        <w:textAlignment w:val="baseline"/>
        <w:rPr>
          <w:rFonts w:ascii="Helvetica" w:hAnsi="Helvetica" w:cs="Helvetica"/>
          <w:color w:val="000000"/>
          <w:sz w:val="18"/>
          <w:szCs w:val="18"/>
        </w:rPr>
      </w:pPr>
    </w:p>
    <w:p w14:paraId="3B1620E4" w14:textId="0CCAB753" w:rsidR="00FF2DE1" w:rsidRPr="00EF3A92" w:rsidRDefault="00EF3A92" w:rsidP="00FF2DE1">
      <w:pPr>
        <w:pStyle w:val="HTML"/>
        <w:shd w:val="clear" w:color="auto" w:fill="FFFFFF"/>
        <w:wordWrap w:val="0"/>
        <w:jc w:val="center"/>
        <w:textAlignment w:val="baseline"/>
        <w:rPr>
          <w:rFonts w:ascii="Helvetica" w:hAnsi="Helvetica" w:cs="Helvetica"/>
          <w:b/>
          <w:bCs/>
          <w:color w:val="000000"/>
          <w:sz w:val="18"/>
          <w:szCs w:val="18"/>
        </w:rPr>
      </w:pPr>
      <w:r>
        <w:rPr>
          <w:rFonts w:ascii="Helvetica" w:hAnsi="Helvetica" w:cs="Helvetica"/>
          <w:b/>
          <w:bCs/>
          <w:color w:val="000000"/>
          <w:sz w:val="18"/>
          <w:szCs w:val="18"/>
        </w:rPr>
        <w:t xml:space="preserve">Table 1. </w:t>
      </w:r>
      <w:r w:rsidR="00FF2DE1" w:rsidRPr="00EF3A92">
        <w:rPr>
          <w:rFonts w:ascii="Helvetica" w:hAnsi="Helvetica" w:cs="Helvetica"/>
          <w:b/>
          <w:bCs/>
          <w:color w:val="000000"/>
          <w:sz w:val="18"/>
          <w:szCs w:val="18"/>
        </w:rPr>
        <w:t>State level Analysis</w:t>
      </w:r>
    </w:p>
    <w:p w14:paraId="5AF89E12" w14:textId="77777777" w:rsidR="00FF2DE1" w:rsidRPr="00EF3A92" w:rsidRDefault="00FF2DE1" w:rsidP="00FF2DE1">
      <w:pPr>
        <w:pStyle w:val="HTML"/>
        <w:shd w:val="clear" w:color="auto" w:fill="FFFFFF"/>
        <w:wordWrap w:val="0"/>
        <w:textAlignment w:val="baseline"/>
        <w:rPr>
          <w:rFonts w:ascii="Helvetica" w:hAnsi="Helvetica" w:cs="Helvetica"/>
          <w:color w:val="000000"/>
          <w:sz w:val="18"/>
          <w:szCs w:val="18"/>
        </w:rPr>
      </w:pPr>
    </w:p>
    <w:tbl>
      <w:tblPr>
        <w:tblStyle w:val="af"/>
        <w:tblW w:w="0" w:type="auto"/>
        <w:tblLook w:val="04A0" w:firstRow="1" w:lastRow="0" w:firstColumn="1" w:lastColumn="0" w:noHBand="0" w:noVBand="1"/>
      </w:tblPr>
      <w:tblGrid>
        <w:gridCol w:w="1345"/>
        <w:gridCol w:w="1260"/>
        <w:gridCol w:w="6745"/>
      </w:tblGrid>
      <w:tr w:rsidR="00FF2DE1" w:rsidRPr="00EF3A92" w14:paraId="78637918" w14:textId="77777777" w:rsidTr="00651BD3">
        <w:trPr>
          <w:trHeight w:val="350"/>
        </w:trPr>
        <w:tc>
          <w:tcPr>
            <w:tcW w:w="1345" w:type="dxa"/>
          </w:tcPr>
          <w:p w14:paraId="0ED5112D" w14:textId="77777777" w:rsidR="00FF2DE1" w:rsidRPr="00EF3A92" w:rsidRDefault="00FF2DE1" w:rsidP="00651BD3">
            <w:pPr>
              <w:pStyle w:val="HTML"/>
              <w:wordWrap w:val="0"/>
              <w:textAlignment w:val="baseline"/>
              <w:rPr>
                <w:rFonts w:ascii="Helvetica" w:hAnsi="Helvetica" w:cs="Helvetica"/>
                <w:color w:val="000000"/>
                <w:sz w:val="18"/>
                <w:szCs w:val="18"/>
              </w:rPr>
            </w:pPr>
            <w:r w:rsidRPr="00EF3A92">
              <w:rPr>
                <w:rFonts w:ascii="Helvetica" w:hAnsi="Helvetica" w:cs="Helvetica"/>
                <w:color w:val="000000"/>
                <w:sz w:val="18"/>
                <w:szCs w:val="18"/>
              </w:rPr>
              <w:t xml:space="preserve">Type </w:t>
            </w:r>
          </w:p>
        </w:tc>
        <w:tc>
          <w:tcPr>
            <w:tcW w:w="8005" w:type="dxa"/>
            <w:gridSpan w:val="2"/>
          </w:tcPr>
          <w:p w14:paraId="1F00AFC2" w14:textId="77777777" w:rsidR="00FF2DE1" w:rsidRPr="00EF3A92" w:rsidRDefault="00FF2DE1" w:rsidP="00651BD3">
            <w:pPr>
              <w:pStyle w:val="HTML"/>
              <w:wordWrap w:val="0"/>
              <w:jc w:val="center"/>
              <w:textAlignment w:val="baseline"/>
              <w:rPr>
                <w:rFonts w:ascii="Helvetica" w:hAnsi="Helvetica" w:cs="Helvetica"/>
                <w:color w:val="000000"/>
                <w:sz w:val="18"/>
                <w:szCs w:val="18"/>
              </w:rPr>
            </w:pPr>
            <w:r w:rsidRPr="00EF3A92">
              <w:rPr>
                <w:rFonts w:ascii="Helvetica" w:hAnsi="Helvetica" w:cs="Helvetica"/>
                <w:color w:val="000000"/>
                <w:sz w:val="18"/>
                <w:szCs w:val="18"/>
              </w:rPr>
              <w:t>variable</w:t>
            </w:r>
          </w:p>
        </w:tc>
      </w:tr>
      <w:tr w:rsidR="00FF2DE1" w:rsidRPr="00EF3A92" w14:paraId="159DDF3A" w14:textId="77777777" w:rsidTr="00651BD3">
        <w:tc>
          <w:tcPr>
            <w:tcW w:w="1345" w:type="dxa"/>
          </w:tcPr>
          <w:p w14:paraId="1B2982D6" w14:textId="77777777" w:rsidR="00FF2DE1" w:rsidRPr="00EF3A92" w:rsidRDefault="00FF2DE1" w:rsidP="00651BD3">
            <w:pPr>
              <w:pStyle w:val="HTML"/>
              <w:wordWrap w:val="0"/>
              <w:textAlignment w:val="baseline"/>
              <w:rPr>
                <w:rFonts w:ascii="Helvetica" w:hAnsi="Helvetica" w:cs="Helvetica"/>
                <w:color w:val="000000"/>
                <w:sz w:val="18"/>
                <w:szCs w:val="18"/>
              </w:rPr>
            </w:pPr>
            <w:r w:rsidRPr="00EF3A92">
              <w:rPr>
                <w:rFonts w:ascii="Helvetica" w:hAnsi="Helvetica" w:cs="Helvetica"/>
                <w:color w:val="000000"/>
                <w:sz w:val="18"/>
                <w:szCs w:val="18"/>
              </w:rPr>
              <w:t>Categorical</w:t>
            </w:r>
          </w:p>
        </w:tc>
        <w:tc>
          <w:tcPr>
            <w:tcW w:w="8005" w:type="dxa"/>
            <w:gridSpan w:val="2"/>
          </w:tcPr>
          <w:p w14:paraId="228CFBA0" w14:textId="77777777" w:rsidR="00FF2DE1" w:rsidRPr="00EF3A92" w:rsidRDefault="00FF2DE1" w:rsidP="00651BD3">
            <w:pPr>
              <w:pStyle w:val="HTML"/>
              <w:wordWrap w:val="0"/>
              <w:textAlignment w:val="baseline"/>
              <w:rPr>
                <w:rFonts w:ascii="Helvetica" w:hAnsi="Helvetica" w:cs="Helvetica"/>
                <w:color w:val="000000"/>
                <w:sz w:val="18"/>
                <w:szCs w:val="18"/>
              </w:rPr>
            </w:pPr>
            <w:r w:rsidRPr="00EF3A92">
              <w:rPr>
                <w:rFonts w:ascii="Helvetica" w:hAnsi="Helvetica" w:cs="Helvetica"/>
                <w:color w:val="000000"/>
                <w:sz w:val="18"/>
                <w:szCs w:val="18"/>
              </w:rPr>
              <w:t xml:space="preserve">Name of the state </w:t>
            </w:r>
          </w:p>
        </w:tc>
      </w:tr>
      <w:tr w:rsidR="00FF2DE1" w:rsidRPr="00EF3A92" w14:paraId="6824547F" w14:textId="77777777" w:rsidTr="00651BD3">
        <w:tc>
          <w:tcPr>
            <w:tcW w:w="1345" w:type="dxa"/>
            <w:vMerge w:val="restart"/>
          </w:tcPr>
          <w:p w14:paraId="64896D17" w14:textId="77777777" w:rsidR="00FF2DE1" w:rsidRPr="00EF3A92" w:rsidRDefault="00FF2DE1" w:rsidP="00651BD3">
            <w:pPr>
              <w:pStyle w:val="HTML"/>
              <w:wordWrap w:val="0"/>
              <w:jc w:val="center"/>
              <w:textAlignment w:val="baseline"/>
              <w:rPr>
                <w:rFonts w:ascii="Helvetica" w:hAnsi="Helvetica" w:cs="Helvetica"/>
                <w:color w:val="000000"/>
                <w:sz w:val="18"/>
                <w:szCs w:val="18"/>
              </w:rPr>
            </w:pPr>
          </w:p>
          <w:p w14:paraId="072AEDF7" w14:textId="77777777" w:rsidR="00FF2DE1" w:rsidRPr="00EF3A92" w:rsidRDefault="00FF2DE1" w:rsidP="00651BD3">
            <w:pPr>
              <w:pStyle w:val="HTML"/>
              <w:wordWrap w:val="0"/>
              <w:jc w:val="center"/>
              <w:textAlignment w:val="baseline"/>
              <w:rPr>
                <w:rFonts w:ascii="Helvetica" w:hAnsi="Helvetica" w:cs="Helvetica"/>
                <w:color w:val="000000"/>
                <w:sz w:val="18"/>
                <w:szCs w:val="18"/>
              </w:rPr>
            </w:pPr>
          </w:p>
          <w:p w14:paraId="14F7D1B5" w14:textId="77777777" w:rsidR="00FF2DE1" w:rsidRPr="00EF3A92" w:rsidRDefault="00FF2DE1" w:rsidP="00651BD3">
            <w:pPr>
              <w:pStyle w:val="HTML"/>
              <w:wordWrap w:val="0"/>
              <w:jc w:val="center"/>
              <w:textAlignment w:val="baseline"/>
              <w:rPr>
                <w:rFonts w:ascii="Helvetica" w:hAnsi="Helvetica" w:cs="Helvetica"/>
                <w:color w:val="000000"/>
                <w:sz w:val="18"/>
                <w:szCs w:val="18"/>
              </w:rPr>
            </w:pPr>
          </w:p>
          <w:p w14:paraId="0234D058" w14:textId="77777777" w:rsidR="00FF2DE1" w:rsidRPr="00EF3A92" w:rsidRDefault="00FF2DE1" w:rsidP="00651BD3">
            <w:pPr>
              <w:pStyle w:val="HTML"/>
              <w:wordWrap w:val="0"/>
              <w:jc w:val="center"/>
              <w:textAlignment w:val="baseline"/>
              <w:rPr>
                <w:rFonts w:ascii="Helvetica" w:hAnsi="Helvetica" w:cs="Helvetica"/>
                <w:color w:val="000000"/>
                <w:sz w:val="18"/>
                <w:szCs w:val="18"/>
              </w:rPr>
            </w:pPr>
          </w:p>
          <w:p w14:paraId="3F296D4D" w14:textId="77777777" w:rsidR="00FF2DE1" w:rsidRPr="00EF3A92" w:rsidRDefault="00FF2DE1" w:rsidP="00651BD3">
            <w:pPr>
              <w:pStyle w:val="HTML"/>
              <w:wordWrap w:val="0"/>
              <w:jc w:val="center"/>
              <w:textAlignment w:val="baseline"/>
              <w:rPr>
                <w:rFonts w:ascii="Helvetica" w:hAnsi="Helvetica" w:cs="Helvetica"/>
                <w:color w:val="000000"/>
                <w:sz w:val="18"/>
                <w:szCs w:val="18"/>
              </w:rPr>
            </w:pPr>
            <w:r w:rsidRPr="00EF3A92">
              <w:rPr>
                <w:rFonts w:ascii="Helvetica" w:hAnsi="Helvetica" w:cs="Helvetica"/>
                <w:color w:val="000000"/>
                <w:sz w:val="18"/>
                <w:szCs w:val="18"/>
              </w:rPr>
              <w:t>Numeric</w:t>
            </w:r>
          </w:p>
        </w:tc>
        <w:tc>
          <w:tcPr>
            <w:tcW w:w="1260" w:type="dxa"/>
            <w:vMerge w:val="restart"/>
          </w:tcPr>
          <w:p w14:paraId="3352F8B2" w14:textId="77777777" w:rsidR="00FF2DE1" w:rsidRPr="00EF3A92" w:rsidRDefault="00FF2DE1" w:rsidP="00651BD3">
            <w:pPr>
              <w:pStyle w:val="HTML"/>
              <w:shd w:val="clear" w:color="auto" w:fill="FFFFFF"/>
              <w:wordWrap w:val="0"/>
              <w:textAlignment w:val="baseline"/>
              <w:rPr>
                <w:rFonts w:ascii="Helvetica" w:hAnsi="Helvetica" w:cs="Helvetica"/>
                <w:bCs/>
                <w:sz w:val="18"/>
                <w:szCs w:val="18"/>
              </w:rPr>
            </w:pPr>
            <w:r w:rsidRPr="00EF3A92">
              <w:rPr>
                <w:rFonts w:ascii="Helvetica" w:hAnsi="Helvetica" w:cs="Helvetica"/>
                <w:bCs/>
                <w:sz w:val="18"/>
                <w:szCs w:val="18"/>
              </w:rPr>
              <w:t xml:space="preserve">Original </w:t>
            </w:r>
          </w:p>
        </w:tc>
        <w:tc>
          <w:tcPr>
            <w:tcW w:w="6745" w:type="dxa"/>
          </w:tcPr>
          <w:p w14:paraId="111B875A" w14:textId="77777777" w:rsidR="00FF2DE1" w:rsidRPr="00EF3A92" w:rsidRDefault="00FF2DE1" w:rsidP="00651BD3">
            <w:pPr>
              <w:pStyle w:val="HTML"/>
              <w:shd w:val="clear" w:color="auto" w:fill="FFFFFF"/>
              <w:wordWrap w:val="0"/>
              <w:textAlignment w:val="baseline"/>
              <w:rPr>
                <w:rFonts w:ascii="Helvetica" w:hAnsi="Helvetica" w:cs="Helvetica"/>
                <w:bCs/>
                <w:sz w:val="18"/>
                <w:szCs w:val="18"/>
              </w:rPr>
            </w:pPr>
            <w:r w:rsidRPr="00EF3A92">
              <w:rPr>
                <w:rFonts w:ascii="Helvetica" w:hAnsi="Helvetica" w:cs="Helvetica"/>
                <w:bCs/>
                <w:sz w:val="18"/>
                <w:szCs w:val="18"/>
              </w:rPr>
              <w:t>Numbers of resorts per state</w:t>
            </w:r>
          </w:p>
        </w:tc>
      </w:tr>
      <w:tr w:rsidR="00FF2DE1" w:rsidRPr="00EF3A92" w14:paraId="1593AC7E" w14:textId="77777777" w:rsidTr="00651BD3">
        <w:tc>
          <w:tcPr>
            <w:tcW w:w="1345" w:type="dxa"/>
            <w:vMerge/>
          </w:tcPr>
          <w:p w14:paraId="54CA6CF1" w14:textId="77777777" w:rsidR="00FF2DE1" w:rsidRPr="00EF3A92" w:rsidRDefault="00FF2DE1" w:rsidP="00651BD3">
            <w:pPr>
              <w:pStyle w:val="HTML"/>
              <w:wordWrap w:val="0"/>
              <w:textAlignment w:val="baseline"/>
              <w:rPr>
                <w:rFonts w:ascii="Helvetica" w:hAnsi="Helvetica" w:cs="Helvetica"/>
                <w:bCs/>
                <w:color w:val="000000"/>
                <w:sz w:val="18"/>
                <w:szCs w:val="18"/>
              </w:rPr>
            </w:pPr>
          </w:p>
        </w:tc>
        <w:tc>
          <w:tcPr>
            <w:tcW w:w="1260" w:type="dxa"/>
            <w:vMerge/>
          </w:tcPr>
          <w:p w14:paraId="74C24D76" w14:textId="77777777" w:rsidR="00FF2DE1" w:rsidRPr="00EF3A92" w:rsidRDefault="00FF2DE1" w:rsidP="00651BD3">
            <w:pPr>
              <w:pStyle w:val="HTML"/>
              <w:wordWrap w:val="0"/>
              <w:textAlignment w:val="baseline"/>
              <w:rPr>
                <w:rFonts w:ascii="Helvetica" w:hAnsi="Helvetica" w:cs="Helvetica"/>
                <w:bCs/>
                <w:sz w:val="18"/>
                <w:szCs w:val="18"/>
              </w:rPr>
            </w:pPr>
          </w:p>
        </w:tc>
        <w:tc>
          <w:tcPr>
            <w:tcW w:w="6745" w:type="dxa"/>
          </w:tcPr>
          <w:p w14:paraId="5D22A7FE" w14:textId="77777777" w:rsidR="00FF2DE1" w:rsidRPr="00EF3A92" w:rsidRDefault="00FF2DE1" w:rsidP="00651BD3">
            <w:pPr>
              <w:pStyle w:val="HTML"/>
              <w:wordWrap w:val="0"/>
              <w:textAlignment w:val="baseline"/>
              <w:rPr>
                <w:rFonts w:ascii="Helvetica" w:hAnsi="Helvetica" w:cs="Helvetica"/>
                <w:bCs/>
                <w:color w:val="000000"/>
                <w:sz w:val="18"/>
                <w:szCs w:val="18"/>
              </w:rPr>
            </w:pPr>
            <w:r w:rsidRPr="00EF3A92">
              <w:rPr>
                <w:rFonts w:ascii="Helvetica" w:hAnsi="Helvetica" w:cs="Helvetica"/>
                <w:bCs/>
                <w:sz w:val="18"/>
                <w:szCs w:val="18"/>
              </w:rPr>
              <w:t>Total # of days of all resorts open last year</w:t>
            </w:r>
          </w:p>
        </w:tc>
      </w:tr>
      <w:tr w:rsidR="00FF2DE1" w:rsidRPr="00EF3A92" w14:paraId="1CF63181" w14:textId="77777777" w:rsidTr="00651BD3">
        <w:tc>
          <w:tcPr>
            <w:tcW w:w="1345" w:type="dxa"/>
            <w:vMerge/>
          </w:tcPr>
          <w:p w14:paraId="5D4D22DB" w14:textId="77777777" w:rsidR="00FF2DE1" w:rsidRPr="00EF3A92" w:rsidRDefault="00FF2DE1" w:rsidP="00651BD3">
            <w:pPr>
              <w:pStyle w:val="HTML"/>
              <w:wordWrap w:val="0"/>
              <w:textAlignment w:val="baseline"/>
              <w:rPr>
                <w:rFonts w:ascii="Helvetica" w:hAnsi="Helvetica" w:cs="Helvetica"/>
                <w:bCs/>
                <w:color w:val="000000"/>
                <w:sz w:val="18"/>
                <w:szCs w:val="18"/>
              </w:rPr>
            </w:pPr>
          </w:p>
        </w:tc>
        <w:tc>
          <w:tcPr>
            <w:tcW w:w="1260" w:type="dxa"/>
            <w:vMerge/>
          </w:tcPr>
          <w:p w14:paraId="733F1787" w14:textId="77777777" w:rsidR="00FF2DE1" w:rsidRPr="00EF3A92" w:rsidRDefault="00FF2DE1" w:rsidP="00651BD3">
            <w:pPr>
              <w:pStyle w:val="HTML"/>
              <w:shd w:val="clear" w:color="auto" w:fill="FFFFFF"/>
              <w:wordWrap w:val="0"/>
              <w:textAlignment w:val="baseline"/>
              <w:rPr>
                <w:rFonts w:ascii="Helvetica" w:hAnsi="Helvetica" w:cs="Helvetica"/>
                <w:bCs/>
                <w:sz w:val="18"/>
                <w:szCs w:val="18"/>
              </w:rPr>
            </w:pPr>
          </w:p>
        </w:tc>
        <w:tc>
          <w:tcPr>
            <w:tcW w:w="6745" w:type="dxa"/>
          </w:tcPr>
          <w:p w14:paraId="56768C6E" w14:textId="77777777" w:rsidR="00FF2DE1" w:rsidRPr="00EF3A92" w:rsidRDefault="00FF2DE1" w:rsidP="00651BD3">
            <w:pPr>
              <w:pStyle w:val="HTML"/>
              <w:shd w:val="clear" w:color="auto" w:fill="FFFFFF"/>
              <w:wordWrap w:val="0"/>
              <w:textAlignment w:val="baseline"/>
              <w:rPr>
                <w:rFonts w:ascii="Helvetica" w:hAnsi="Helvetica" w:cs="Helvetica"/>
                <w:bCs/>
                <w:sz w:val="18"/>
                <w:szCs w:val="18"/>
              </w:rPr>
            </w:pPr>
            <w:r w:rsidRPr="00EF3A92">
              <w:rPr>
                <w:rFonts w:ascii="Helvetica" w:hAnsi="Helvetica" w:cs="Helvetica"/>
                <w:bCs/>
                <w:sz w:val="18"/>
                <w:szCs w:val="18"/>
              </w:rPr>
              <w:t>Total skiable area in a state</w:t>
            </w:r>
          </w:p>
        </w:tc>
      </w:tr>
      <w:tr w:rsidR="00FF2DE1" w:rsidRPr="00EF3A92" w14:paraId="10F91497" w14:textId="77777777" w:rsidTr="00651BD3">
        <w:tc>
          <w:tcPr>
            <w:tcW w:w="1345" w:type="dxa"/>
            <w:vMerge/>
          </w:tcPr>
          <w:p w14:paraId="2BD5D7AA" w14:textId="77777777" w:rsidR="00FF2DE1" w:rsidRPr="00EF3A92" w:rsidRDefault="00FF2DE1" w:rsidP="00651BD3">
            <w:pPr>
              <w:pStyle w:val="HTML"/>
              <w:wordWrap w:val="0"/>
              <w:textAlignment w:val="baseline"/>
              <w:rPr>
                <w:rFonts w:ascii="Helvetica" w:hAnsi="Helvetica" w:cs="Helvetica"/>
                <w:bCs/>
                <w:color w:val="000000"/>
                <w:sz w:val="18"/>
                <w:szCs w:val="18"/>
              </w:rPr>
            </w:pPr>
          </w:p>
        </w:tc>
        <w:tc>
          <w:tcPr>
            <w:tcW w:w="1260" w:type="dxa"/>
            <w:vMerge/>
          </w:tcPr>
          <w:p w14:paraId="45BF5845" w14:textId="77777777" w:rsidR="00FF2DE1" w:rsidRPr="00EF3A92" w:rsidRDefault="00FF2DE1" w:rsidP="00651BD3">
            <w:pPr>
              <w:pStyle w:val="HTML"/>
              <w:shd w:val="clear" w:color="auto" w:fill="FFFFFF"/>
              <w:wordWrap w:val="0"/>
              <w:textAlignment w:val="baseline"/>
              <w:rPr>
                <w:rFonts w:ascii="Helvetica" w:hAnsi="Helvetica" w:cs="Helvetica"/>
                <w:bCs/>
                <w:sz w:val="18"/>
                <w:szCs w:val="18"/>
              </w:rPr>
            </w:pPr>
          </w:p>
        </w:tc>
        <w:tc>
          <w:tcPr>
            <w:tcW w:w="6745" w:type="dxa"/>
          </w:tcPr>
          <w:p w14:paraId="58AA1BCB" w14:textId="77777777" w:rsidR="00FF2DE1" w:rsidRPr="00EF3A92" w:rsidRDefault="00FF2DE1" w:rsidP="00651BD3">
            <w:pPr>
              <w:pStyle w:val="HTML"/>
              <w:shd w:val="clear" w:color="auto" w:fill="FFFFFF"/>
              <w:wordWrap w:val="0"/>
              <w:textAlignment w:val="baseline"/>
              <w:rPr>
                <w:rFonts w:ascii="Helvetica" w:hAnsi="Helvetica" w:cs="Helvetica"/>
                <w:bCs/>
                <w:sz w:val="18"/>
                <w:szCs w:val="18"/>
              </w:rPr>
            </w:pPr>
            <w:r w:rsidRPr="00EF3A92">
              <w:rPr>
                <w:rFonts w:ascii="Helvetica" w:hAnsi="Helvetica" w:cs="Helvetica"/>
                <w:bCs/>
                <w:sz w:val="18"/>
                <w:szCs w:val="18"/>
              </w:rPr>
              <w:t>Number of terrain parks in a state</w:t>
            </w:r>
          </w:p>
        </w:tc>
      </w:tr>
      <w:tr w:rsidR="00FF2DE1" w:rsidRPr="00EF3A92" w14:paraId="20B67729" w14:textId="77777777" w:rsidTr="00651BD3">
        <w:tc>
          <w:tcPr>
            <w:tcW w:w="1345" w:type="dxa"/>
            <w:vMerge/>
          </w:tcPr>
          <w:p w14:paraId="3E97902A" w14:textId="77777777" w:rsidR="00FF2DE1" w:rsidRPr="00EF3A92" w:rsidRDefault="00FF2DE1" w:rsidP="00651BD3">
            <w:pPr>
              <w:pStyle w:val="HTML"/>
              <w:wordWrap w:val="0"/>
              <w:textAlignment w:val="baseline"/>
              <w:rPr>
                <w:rFonts w:ascii="Helvetica" w:hAnsi="Helvetica" w:cs="Helvetica"/>
                <w:bCs/>
                <w:color w:val="000000"/>
                <w:sz w:val="18"/>
                <w:szCs w:val="18"/>
              </w:rPr>
            </w:pPr>
          </w:p>
        </w:tc>
        <w:tc>
          <w:tcPr>
            <w:tcW w:w="1260" w:type="dxa"/>
            <w:vMerge/>
          </w:tcPr>
          <w:p w14:paraId="578274A5" w14:textId="77777777" w:rsidR="00FF2DE1" w:rsidRPr="00EF3A92" w:rsidRDefault="00FF2DE1" w:rsidP="00651BD3">
            <w:pPr>
              <w:pStyle w:val="HTML"/>
              <w:shd w:val="clear" w:color="auto" w:fill="FFFFFF"/>
              <w:wordWrap w:val="0"/>
              <w:textAlignment w:val="baseline"/>
              <w:rPr>
                <w:rFonts w:ascii="Helvetica" w:hAnsi="Helvetica" w:cs="Helvetica"/>
                <w:bCs/>
                <w:sz w:val="18"/>
                <w:szCs w:val="18"/>
              </w:rPr>
            </w:pPr>
          </w:p>
        </w:tc>
        <w:tc>
          <w:tcPr>
            <w:tcW w:w="6745" w:type="dxa"/>
          </w:tcPr>
          <w:p w14:paraId="42C1D288" w14:textId="77777777" w:rsidR="00FF2DE1" w:rsidRPr="00EF3A92" w:rsidRDefault="00FF2DE1" w:rsidP="00651BD3">
            <w:pPr>
              <w:pStyle w:val="HTML"/>
              <w:shd w:val="clear" w:color="auto" w:fill="FFFFFF"/>
              <w:wordWrap w:val="0"/>
              <w:textAlignment w:val="baseline"/>
              <w:rPr>
                <w:rFonts w:ascii="Helvetica" w:hAnsi="Helvetica" w:cs="Helvetica"/>
                <w:bCs/>
                <w:sz w:val="18"/>
                <w:szCs w:val="18"/>
              </w:rPr>
            </w:pPr>
            <w:r w:rsidRPr="00EF3A92">
              <w:rPr>
                <w:rFonts w:ascii="Helvetica" w:hAnsi="Helvetica" w:cs="Helvetica"/>
                <w:bCs/>
                <w:sz w:val="18"/>
                <w:szCs w:val="18"/>
              </w:rPr>
              <w:t>Total night skiing area in a state</w:t>
            </w:r>
          </w:p>
        </w:tc>
      </w:tr>
      <w:tr w:rsidR="00FF2DE1" w:rsidRPr="00EF3A92" w14:paraId="163546C3" w14:textId="77777777" w:rsidTr="00651BD3">
        <w:tc>
          <w:tcPr>
            <w:tcW w:w="1345" w:type="dxa"/>
            <w:vMerge/>
          </w:tcPr>
          <w:p w14:paraId="13062BE0" w14:textId="77777777" w:rsidR="00FF2DE1" w:rsidRPr="00EF3A92" w:rsidRDefault="00FF2DE1" w:rsidP="00651BD3">
            <w:pPr>
              <w:pStyle w:val="HTML"/>
              <w:wordWrap w:val="0"/>
              <w:textAlignment w:val="baseline"/>
              <w:rPr>
                <w:rFonts w:ascii="Helvetica" w:hAnsi="Helvetica" w:cs="Helvetica"/>
                <w:bCs/>
                <w:color w:val="000000"/>
                <w:sz w:val="18"/>
                <w:szCs w:val="18"/>
              </w:rPr>
            </w:pPr>
          </w:p>
        </w:tc>
        <w:tc>
          <w:tcPr>
            <w:tcW w:w="1260" w:type="dxa"/>
            <w:vMerge/>
          </w:tcPr>
          <w:p w14:paraId="6ECDEAE4" w14:textId="77777777" w:rsidR="00FF2DE1" w:rsidRPr="00EF3A92" w:rsidRDefault="00FF2DE1" w:rsidP="00651BD3">
            <w:pPr>
              <w:pStyle w:val="HTML"/>
              <w:shd w:val="clear" w:color="auto" w:fill="FFFFFF"/>
              <w:wordWrap w:val="0"/>
              <w:textAlignment w:val="baseline"/>
              <w:rPr>
                <w:rFonts w:ascii="Helvetica" w:hAnsi="Helvetica" w:cs="Helvetica"/>
                <w:bCs/>
                <w:sz w:val="18"/>
                <w:szCs w:val="18"/>
              </w:rPr>
            </w:pPr>
          </w:p>
        </w:tc>
        <w:tc>
          <w:tcPr>
            <w:tcW w:w="6745" w:type="dxa"/>
          </w:tcPr>
          <w:p w14:paraId="6CB927B5" w14:textId="77777777" w:rsidR="00FF2DE1" w:rsidRPr="00EF3A92" w:rsidRDefault="00FF2DE1" w:rsidP="00651BD3">
            <w:pPr>
              <w:pStyle w:val="HTML"/>
              <w:shd w:val="clear" w:color="auto" w:fill="FFFFFF"/>
              <w:wordWrap w:val="0"/>
              <w:textAlignment w:val="baseline"/>
              <w:rPr>
                <w:rFonts w:ascii="Helvetica" w:hAnsi="Helvetica" w:cs="Helvetica"/>
                <w:bCs/>
                <w:sz w:val="18"/>
                <w:szCs w:val="18"/>
              </w:rPr>
            </w:pPr>
            <w:r w:rsidRPr="00EF3A92">
              <w:rPr>
                <w:rFonts w:ascii="Helvetica" w:hAnsi="Helvetica" w:cs="Helvetica"/>
                <w:bCs/>
                <w:sz w:val="18"/>
                <w:szCs w:val="18"/>
              </w:rPr>
              <w:t>State total population</w:t>
            </w:r>
          </w:p>
        </w:tc>
      </w:tr>
      <w:tr w:rsidR="00FF2DE1" w:rsidRPr="00EF3A92" w14:paraId="143C4742" w14:textId="77777777" w:rsidTr="00651BD3">
        <w:tc>
          <w:tcPr>
            <w:tcW w:w="1345" w:type="dxa"/>
            <w:vMerge/>
          </w:tcPr>
          <w:p w14:paraId="14E871FF" w14:textId="77777777" w:rsidR="00FF2DE1" w:rsidRPr="00EF3A92" w:rsidRDefault="00FF2DE1" w:rsidP="00651BD3">
            <w:pPr>
              <w:pStyle w:val="HTML"/>
              <w:wordWrap w:val="0"/>
              <w:textAlignment w:val="baseline"/>
              <w:rPr>
                <w:rFonts w:ascii="Helvetica" w:hAnsi="Helvetica" w:cs="Helvetica"/>
                <w:bCs/>
                <w:color w:val="000000"/>
                <w:sz w:val="18"/>
                <w:szCs w:val="18"/>
              </w:rPr>
            </w:pPr>
          </w:p>
        </w:tc>
        <w:tc>
          <w:tcPr>
            <w:tcW w:w="1260" w:type="dxa"/>
            <w:vMerge/>
          </w:tcPr>
          <w:p w14:paraId="3469FE3B" w14:textId="77777777" w:rsidR="00FF2DE1" w:rsidRPr="00EF3A92" w:rsidRDefault="00FF2DE1" w:rsidP="00651BD3">
            <w:pPr>
              <w:pStyle w:val="HTML"/>
              <w:shd w:val="clear" w:color="auto" w:fill="FFFFFF"/>
              <w:wordWrap w:val="0"/>
              <w:textAlignment w:val="baseline"/>
              <w:rPr>
                <w:rFonts w:ascii="Helvetica" w:hAnsi="Helvetica" w:cs="Helvetica"/>
                <w:bCs/>
                <w:sz w:val="18"/>
                <w:szCs w:val="18"/>
              </w:rPr>
            </w:pPr>
          </w:p>
        </w:tc>
        <w:tc>
          <w:tcPr>
            <w:tcW w:w="6745" w:type="dxa"/>
          </w:tcPr>
          <w:p w14:paraId="614AF8EB" w14:textId="77777777" w:rsidR="00FF2DE1" w:rsidRPr="00EF3A92" w:rsidRDefault="00FF2DE1" w:rsidP="00651BD3">
            <w:pPr>
              <w:pStyle w:val="HTML"/>
              <w:shd w:val="clear" w:color="auto" w:fill="FFFFFF"/>
              <w:wordWrap w:val="0"/>
              <w:textAlignment w:val="baseline"/>
              <w:rPr>
                <w:rFonts w:ascii="Helvetica" w:hAnsi="Helvetica" w:cs="Helvetica"/>
                <w:bCs/>
                <w:sz w:val="18"/>
                <w:szCs w:val="18"/>
              </w:rPr>
            </w:pPr>
            <w:r w:rsidRPr="00EF3A92">
              <w:rPr>
                <w:rFonts w:ascii="Helvetica" w:hAnsi="Helvetica" w:cs="Helvetica"/>
                <w:bCs/>
                <w:sz w:val="18"/>
                <w:szCs w:val="18"/>
              </w:rPr>
              <w:t>State total area</w:t>
            </w:r>
          </w:p>
        </w:tc>
      </w:tr>
      <w:tr w:rsidR="00FF2DE1" w:rsidRPr="00EF3A92" w14:paraId="0DB808C1" w14:textId="77777777" w:rsidTr="00651BD3">
        <w:tc>
          <w:tcPr>
            <w:tcW w:w="1345" w:type="dxa"/>
            <w:vMerge/>
          </w:tcPr>
          <w:p w14:paraId="67867A6D" w14:textId="77777777" w:rsidR="00FF2DE1" w:rsidRPr="00EF3A92" w:rsidRDefault="00FF2DE1" w:rsidP="00651BD3">
            <w:pPr>
              <w:pStyle w:val="HTML"/>
              <w:wordWrap w:val="0"/>
              <w:textAlignment w:val="baseline"/>
              <w:rPr>
                <w:rFonts w:ascii="Helvetica" w:hAnsi="Helvetica" w:cs="Helvetica"/>
                <w:bCs/>
                <w:color w:val="000000"/>
                <w:sz w:val="18"/>
                <w:szCs w:val="18"/>
              </w:rPr>
            </w:pPr>
          </w:p>
        </w:tc>
        <w:tc>
          <w:tcPr>
            <w:tcW w:w="1260" w:type="dxa"/>
            <w:vMerge w:val="restart"/>
          </w:tcPr>
          <w:p w14:paraId="2D13A46E" w14:textId="77777777" w:rsidR="00FF2DE1" w:rsidRPr="00EF3A92" w:rsidRDefault="00FF2DE1" w:rsidP="00651BD3">
            <w:pPr>
              <w:pStyle w:val="HTML"/>
              <w:shd w:val="clear" w:color="auto" w:fill="FFFFFF"/>
              <w:wordWrap w:val="0"/>
              <w:textAlignment w:val="baseline"/>
              <w:rPr>
                <w:rFonts w:ascii="Helvetica" w:hAnsi="Helvetica" w:cs="Helvetica"/>
                <w:color w:val="000000"/>
                <w:sz w:val="18"/>
                <w:szCs w:val="18"/>
              </w:rPr>
            </w:pPr>
            <w:r w:rsidRPr="00EF3A92">
              <w:rPr>
                <w:rFonts w:ascii="Helvetica" w:hAnsi="Helvetica" w:cs="Helvetica"/>
                <w:color w:val="000000"/>
                <w:sz w:val="18"/>
                <w:szCs w:val="18"/>
              </w:rPr>
              <w:t>calculated</w:t>
            </w:r>
          </w:p>
        </w:tc>
        <w:tc>
          <w:tcPr>
            <w:tcW w:w="6745" w:type="dxa"/>
          </w:tcPr>
          <w:p w14:paraId="6597DAF6" w14:textId="77777777" w:rsidR="00FF2DE1" w:rsidRPr="00EF3A92" w:rsidRDefault="00FF2DE1" w:rsidP="00651BD3">
            <w:pPr>
              <w:pStyle w:val="HTML"/>
              <w:shd w:val="clear" w:color="auto" w:fill="FFFFFF"/>
              <w:wordWrap w:val="0"/>
              <w:textAlignment w:val="baseline"/>
              <w:rPr>
                <w:rFonts w:ascii="Helvetica" w:hAnsi="Helvetica" w:cs="Helvetica"/>
                <w:bCs/>
                <w:sz w:val="18"/>
                <w:szCs w:val="18"/>
              </w:rPr>
            </w:pPr>
            <w:r w:rsidRPr="00EF3A92">
              <w:rPr>
                <w:rFonts w:ascii="Helvetica" w:hAnsi="Helvetica" w:cs="Helvetica"/>
                <w:color w:val="000000"/>
                <w:sz w:val="18"/>
                <w:szCs w:val="18"/>
              </w:rPr>
              <w:t xml:space="preserve">the ratio of state total # of resorts </w:t>
            </w:r>
            <w:r w:rsidRPr="00EF3A92">
              <w:rPr>
                <w:rFonts w:ascii="Helvetica" w:hAnsi="Helvetica" w:cs="Helvetica"/>
                <w:sz w:val="18"/>
                <w:szCs w:val="18"/>
              </w:rPr>
              <w:t>per 100k people</w:t>
            </w:r>
          </w:p>
        </w:tc>
      </w:tr>
      <w:tr w:rsidR="00FF2DE1" w:rsidRPr="00EF3A92" w14:paraId="71F03450" w14:textId="77777777" w:rsidTr="00651BD3">
        <w:tc>
          <w:tcPr>
            <w:tcW w:w="1345" w:type="dxa"/>
            <w:vMerge/>
          </w:tcPr>
          <w:p w14:paraId="6834917A" w14:textId="77777777" w:rsidR="00FF2DE1" w:rsidRPr="00EF3A92" w:rsidRDefault="00FF2DE1" w:rsidP="00651BD3">
            <w:pPr>
              <w:pStyle w:val="HTML"/>
              <w:wordWrap w:val="0"/>
              <w:textAlignment w:val="baseline"/>
              <w:rPr>
                <w:rFonts w:ascii="Helvetica" w:hAnsi="Helvetica" w:cs="Helvetica"/>
                <w:bCs/>
                <w:color w:val="000000"/>
                <w:sz w:val="18"/>
                <w:szCs w:val="18"/>
              </w:rPr>
            </w:pPr>
          </w:p>
        </w:tc>
        <w:tc>
          <w:tcPr>
            <w:tcW w:w="1260" w:type="dxa"/>
            <w:vMerge/>
          </w:tcPr>
          <w:p w14:paraId="43BDEC75" w14:textId="77777777" w:rsidR="00FF2DE1" w:rsidRPr="00EF3A92" w:rsidRDefault="00FF2DE1" w:rsidP="00651BD3">
            <w:pPr>
              <w:pStyle w:val="HTML"/>
              <w:shd w:val="clear" w:color="auto" w:fill="FFFFFF"/>
              <w:wordWrap w:val="0"/>
              <w:textAlignment w:val="baseline"/>
              <w:rPr>
                <w:rFonts w:ascii="Helvetica" w:hAnsi="Helvetica" w:cs="Helvetica"/>
                <w:sz w:val="18"/>
                <w:szCs w:val="18"/>
              </w:rPr>
            </w:pPr>
          </w:p>
        </w:tc>
        <w:tc>
          <w:tcPr>
            <w:tcW w:w="6745" w:type="dxa"/>
          </w:tcPr>
          <w:p w14:paraId="682516FF" w14:textId="77777777" w:rsidR="00FF2DE1" w:rsidRPr="00EF3A92" w:rsidRDefault="00FF2DE1" w:rsidP="00651BD3">
            <w:pPr>
              <w:pStyle w:val="HTML"/>
              <w:shd w:val="clear" w:color="auto" w:fill="FFFFFF"/>
              <w:wordWrap w:val="0"/>
              <w:textAlignment w:val="baseline"/>
              <w:rPr>
                <w:rFonts w:ascii="Helvetica" w:hAnsi="Helvetica" w:cs="Helvetica"/>
                <w:bCs/>
                <w:sz w:val="18"/>
                <w:szCs w:val="18"/>
              </w:rPr>
            </w:pPr>
            <w:r w:rsidRPr="00EF3A92">
              <w:rPr>
                <w:rFonts w:ascii="Helvetica" w:hAnsi="Helvetica" w:cs="Helvetica"/>
                <w:sz w:val="18"/>
                <w:szCs w:val="18"/>
              </w:rPr>
              <w:t xml:space="preserve">the ratio of state total # of resorts </w:t>
            </w:r>
            <w:proofErr w:type="spellStart"/>
            <w:r w:rsidRPr="00EF3A92">
              <w:rPr>
                <w:rFonts w:ascii="Helvetica" w:hAnsi="Helvetica" w:cs="Helvetica"/>
                <w:sz w:val="18"/>
                <w:szCs w:val="18"/>
              </w:rPr>
              <w:t>pe</w:t>
            </w:r>
            <w:proofErr w:type="spellEnd"/>
            <w:r w:rsidRPr="00EF3A92">
              <w:rPr>
                <w:rFonts w:ascii="Helvetica" w:hAnsi="Helvetica" w:cs="Helvetica"/>
                <w:sz w:val="18"/>
                <w:szCs w:val="18"/>
              </w:rPr>
              <w:t xml:space="preserve"> 100k square miles</w:t>
            </w:r>
          </w:p>
        </w:tc>
      </w:tr>
    </w:tbl>
    <w:p w14:paraId="7FD4E9FD" w14:textId="77777777" w:rsidR="00FF2DE1" w:rsidRPr="00FF2DE1" w:rsidRDefault="00FF2DE1" w:rsidP="00E112F6">
      <w:pPr>
        <w:autoSpaceDE w:val="0"/>
        <w:autoSpaceDN w:val="0"/>
        <w:adjustRightInd w:val="0"/>
        <w:spacing w:after="0" w:line="240" w:lineRule="auto"/>
        <w:rPr>
          <w:rFonts w:ascii="Helvetica" w:hAnsi="Helvetica" w:cs="Helvetica"/>
          <w:color w:val="000000"/>
          <w:sz w:val="21"/>
          <w:szCs w:val="21"/>
          <w:highlight w:val="white"/>
        </w:rPr>
      </w:pPr>
    </w:p>
    <w:p w14:paraId="038999A0" w14:textId="77777777" w:rsidR="00E112F6" w:rsidRDefault="00E112F6" w:rsidP="00E112F6">
      <w:pPr>
        <w:autoSpaceDE w:val="0"/>
        <w:autoSpaceDN w:val="0"/>
        <w:adjustRightInd w:val="0"/>
        <w:spacing w:after="0" w:line="240" w:lineRule="auto"/>
        <w:rPr>
          <w:rFonts w:ascii="Helvetica" w:hAnsi="Helvetica" w:cs="Helvetica"/>
          <w:color w:val="000000"/>
          <w:sz w:val="21"/>
          <w:szCs w:val="21"/>
          <w:highlight w:val="white"/>
          <w:lang w:val="en"/>
        </w:rPr>
      </w:pPr>
    </w:p>
    <w:p w14:paraId="50D74FB6" w14:textId="6F94E2EE" w:rsidR="00E112F6" w:rsidRPr="00FF2DE1" w:rsidRDefault="00E112F6" w:rsidP="00FF2DE1">
      <w:pPr>
        <w:pStyle w:val="af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sz w:val="28"/>
          <w:szCs w:val="28"/>
          <w:highlight w:val="white"/>
          <w:lang w:val="en"/>
        </w:rPr>
      </w:pPr>
      <w:r w:rsidRPr="00FF2DE1">
        <w:rPr>
          <w:rFonts w:ascii="Helvetica" w:hAnsi="Helvetica" w:cs="Helvetica"/>
          <w:b/>
          <w:bCs/>
          <w:sz w:val="28"/>
          <w:szCs w:val="28"/>
          <w:highlight w:val="white"/>
          <w:lang w:val="en"/>
        </w:rPr>
        <w:t xml:space="preserve">Resort Level </w:t>
      </w:r>
    </w:p>
    <w:p w14:paraId="38ED5448" w14:textId="49CA2BD5" w:rsidR="00FF2DE1" w:rsidRDefault="00FF2DE1" w:rsidP="008A0684">
      <w:pPr>
        <w:pStyle w:val="ad"/>
        <w:rPr>
          <w:rFonts w:ascii="Helvetica" w:hAnsi="Helvetica" w:cs="Helvetica"/>
          <w:lang w:val="en"/>
        </w:rPr>
      </w:pPr>
    </w:p>
    <w:p w14:paraId="6C00648E" w14:textId="77777777" w:rsidR="00FF2DE1" w:rsidRDefault="00FF2DE1" w:rsidP="008A0684">
      <w:pPr>
        <w:pStyle w:val="ad"/>
        <w:rPr>
          <w:rFonts w:ascii="Helvetica" w:hAnsi="Helvetica" w:cs="Helvetica"/>
        </w:rPr>
      </w:pPr>
    </w:p>
    <w:p w14:paraId="0767F511" w14:textId="64EC8FB6" w:rsidR="00FF2DE1" w:rsidRDefault="00FF2DE1" w:rsidP="008A0684">
      <w:pPr>
        <w:pStyle w:val="ad"/>
        <w:rPr>
          <w:rFonts w:ascii="Helvetica" w:hAnsi="Helvetica" w:cs="Helvetica"/>
        </w:rPr>
      </w:pPr>
      <w:r>
        <w:rPr>
          <w:rFonts w:ascii="Helvetica" w:hAnsi="Helvetica" w:cs="Helvetica"/>
        </w:rPr>
        <w:t>2.1 Resort Features</w:t>
      </w:r>
    </w:p>
    <w:p w14:paraId="625231C0" w14:textId="77777777" w:rsidR="00FF2DE1" w:rsidRDefault="00FF2DE1" w:rsidP="008A0684">
      <w:pPr>
        <w:pStyle w:val="ad"/>
        <w:rPr>
          <w:rFonts w:ascii="Helvetica" w:hAnsi="Helvetica" w:cs="Helvetica"/>
        </w:rPr>
      </w:pPr>
    </w:p>
    <w:p w14:paraId="6505C32E" w14:textId="03C71471" w:rsidR="00DB28F2" w:rsidRDefault="00CF3A1B" w:rsidP="008A0684">
      <w:pPr>
        <w:pStyle w:val="ad"/>
        <w:rPr>
          <w:rFonts w:ascii="Helvetica" w:hAnsi="Helvetica" w:cs="Helvetica"/>
        </w:rPr>
      </w:pPr>
      <w:r>
        <w:rPr>
          <w:rFonts w:ascii="Helvetica" w:hAnsi="Helvetica" w:cs="Helvetica"/>
        </w:rPr>
        <w:t>We then dived into resort specific data, and examined the binary correlation between adult weekend ticket price and various resort specific features</w:t>
      </w:r>
      <w:r w:rsidR="00F71CFD">
        <w:rPr>
          <w:rFonts w:ascii="Helvetica" w:hAnsi="Helvetica" w:cs="Helvetica"/>
        </w:rPr>
        <w:t xml:space="preserve">. We found that </w:t>
      </w:r>
      <w:r w:rsidR="00C57460">
        <w:rPr>
          <w:rFonts w:ascii="Helvetica" w:hAnsi="Helvetica" w:cs="Helvetica"/>
        </w:rPr>
        <w:t>t</w:t>
      </w:r>
      <w:r w:rsidR="008A0684" w:rsidRPr="008A0684">
        <w:rPr>
          <w:rFonts w:ascii="Helvetica" w:hAnsi="Helvetica" w:cs="Helvetica"/>
        </w:rPr>
        <w:t xml:space="preserve">here's a strong </w:t>
      </w:r>
      <w:r w:rsidR="008A0684" w:rsidRPr="00A862BA">
        <w:rPr>
          <w:rFonts w:ascii="Helvetica" w:hAnsi="Helvetica" w:cs="Helvetica"/>
          <w:u w:val="single"/>
        </w:rPr>
        <w:t>positive correlation</w:t>
      </w:r>
      <w:r w:rsidR="008A0684" w:rsidRPr="008A0684">
        <w:rPr>
          <w:rFonts w:ascii="Helvetica" w:hAnsi="Helvetica" w:cs="Helvetica"/>
        </w:rPr>
        <w:t xml:space="preserve"> </w:t>
      </w:r>
      <w:proofErr w:type="gramStart"/>
      <w:r w:rsidR="00C57460">
        <w:rPr>
          <w:rFonts w:ascii="Helvetica" w:hAnsi="Helvetica" w:cs="Helvetica"/>
        </w:rPr>
        <w:t xml:space="preserve">of </w:t>
      </w:r>
      <w:r w:rsidR="005C3CCD">
        <w:rPr>
          <w:rFonts w:ascii="Helvetica" w:hAnsi="Helvetica" w:cs="Helvetica"/>
        </w:rPr>
        <w:t xml:space="preserve"> a</w:t>
      </w:r>
      <w:proofErr w:type="gramEnd"/>
      <w:r w:rsidR="005C3CCD">
        <w:rPr>
          <w:rFonts w:ascii="Helvetica" w:hAnsi="Helvetica" w:cs="Helvetica"/>
        </w:rPr>
        <w:t xml:space="preserve"> resort’s adult weekend ticket price </w:t>
      </w:r>
      <w:r w:rsidR="00C57460">
        <w:rPr>
          <w:rFonts w:ascii="Helvetica" w:hAnsi="Helvetica" w:cs="Helvetica"/>
        </w:rPr>
        <w:t>with</w:t>
      </w:r>
      <w:r w:rsidR="005C3CCD">
        <w:rPr>
          <w:rFonts w:ascii="Helvetica" w:hAnsi="Helvetica" w:cs="Helvetica"/>
        </w:rPr>
        <w:t xml:space="preserve"> the</w:t>
      </w:r>
      <w:r w:rsidR="008A0684" w:rsidRPr="008A0684">
        <w:rPr>
          <w:rFonts w:ascii="Helvetica" w:hAnsi="Helvetica" w:cs="Helvetica"/>
        </w:rPr>
        <w:t xml:space="preserve"> </w:t>
      </w:r>
      <w:r w:rsidR="005C3CCD">
        <w:rPr>
          <w:rFonts w:ascii="Helvetica" w:hAnsi="Helvetica" w:cs="Helvetica"/>
        </w:rPr>
        <w:t>resort</w:t>
      </w:r>
      <w:r w:rsidR="008A0684">
        <w:rPr>
          <w:rFonts w:ascii="Helvetica" w:hAnsi="Helvetica" w:cs="Helvetica"/>
        </w:rPr>
        <w:t xml:space="preserve"> </w:t>
      </w:r>
      <w:r w:rsidR="005C3CCD">
        <w:rPr>
          <w:rFonts w:ascii="Helvetica" w:hAnsi="Helvetica" w:cs="Helvetica"/>
        </w:rPr>
        <w:t xml:space="preserve">features such as </w:t>
      </w:r>
      <w:r w:rsidR="00C57460">
        <w:rPr>
          <w:rFonts w:ascii="Helvetica" w:hAnsi="Helvetica" w:cs="Helvetica"/>
        </w:rPr>
        <w:t xml:space="preserve">1) </w:t>
      </w:r>
      <w:r w:rsidR="008A0684">
        <w:rPr>
          <w:rFonts w:ascii="Helvetica" w:hAnsi="Helvetica" w:cs="Helvetica"/>
        </w:rPr>
        <w:t>v</w:t>
      </w:r>
      <w:r w:rsidR="008A0684" w:rsidRPr="008A0684">
        <w:rPr>
          <w:rFonts w:ascii="Helvetica" w:hAnsi="Helvetica" w:cs="Helvetica"/>
        </w:rPr>
        <w:t>ertical</w:t>
      </w:r>
      <w:r w:rsidR="008A0684">
        <w:rPr>
          <w:rFonts w:ascii="Helvetica" w:hAnsi="Helvetica" w:cs="Helvetica"/>
        </w:rPr>
        <w:t xml:space="preserve"> </w:t>
      </w:r>
      <w:r w:rsidR="008A0684" w:rsidRPr="008A0684">
        <w:rPr>
          <w:rFonts w:ascii="Helvetica" w:hAnsi="Helvetica" w:cs="Helvetica"/>
        </w:rPr>
        <w:t>drop</w:t>
      </w:r>
      <w:r w:rsidR="008A0684">
        <w:rPr>
          <w:rFonts w:ascii="Helvetica" w:hAnsi="Helvetica" w:cs="Helvetica"/>
        </w:rPr>
        <w:t xml:space="preserve"> from summit to base,</w:t>
      </w:r>
      <w:r w:rsidR="00C57460">
        <w:rPr>
          <w:rFonts w:ascii="Helvetica" w:hAnsi="Helvetica" w:cs="Helvetica"/>
        </w:rPr>
        <w:t xml:space="preserve"> 2) the total area covered snow making machines,  3) </w:t>
      </w:r>
      <w:r w:rsidR="008A0684">
        <w:rPr>
          <w:rFonts w:ascii="Helvetica" w:hAnsi="Helvetica" w:cs="Helvetica"/>
        </w:rPr>
        <w:t xml:space="preserve">the number of fast four person </w:t>
      </w:r>
      <w:r w:rsidR="00095EFD">
        <w:rPr>
          <w:rFonts w:ascii="Helvetica" w:hAnsi="Helvetica" w:cs="Helvetica"/>
        </w:rPr>
        <w:t>chairlifts</w:t>
      </w:r>
      <w:r w:rsidR="005C3CCD">
        <w:rPr>
          <w:rFonts w:ascii="Helvetica" w:hAnsi="Helvetica" w:cs="Helvetica"/>
        </w:rPr>
        <w:t xml:space="preserve"> and</w:t>
      </w:r>
      <w:r w:rsidR="00982C56">
        <w:rPr>
          <w:rFonts w:ascii="Helvetica" w:hAnsi="Helvetica" w:cs="Helvetica"/>
        </w:rPr>
        <w:t xml:space="preserve"> the </w:t>
      </w:r>
      <w:r w:rsidR="00982C56" w:rsidRPr="008A0684">
        <w:rPr>
          <w:rFonts w:ascii="Helvetica" w:hAnsi="Helvetica" w:cs="Helvetica"/>
        </w:rPr>
        <w:t>total</w:t>
      </w:r>
      <w:r w:rsidR="00982C56">
        <w:rPr>
          <w:rFonts w:ascii="Helvetica" w:hAnsi="Helvetica" w:cs="Helvetica"/>
        </w:rPr>
        <w:t xml:space="preserve"> number all </w:t>
      </w:r>
      <w:r w:rsidR="008A0684" w:rsidRPr="008A0684">
        <w:rPr>
          <w:rFonts w:ascii="Helvetica" w:hAnsi="Helvetica" w:cs="Helvetica"/>
        </w:rPr>
        <w:t>chair</w:t>
      </w:r>
      <w:r w:rsidR="00982C56">
        <w:rPr>
          <w:rFonts w:ascii="Helvetica" w:hAnsi="Helvetica" w:cs="Helvetica"/>
        </w:rPr>
        <w:t>lifts</w:t>
      </w:r>
      <w:r w:rsidR="00C57460">
        <w:rPr>
          <w:rFonts w:ascii="Helvetica" w:hAnsi="Helvetica" w:cs="Helvetica"/>
        </w:rPr>
        <w:t>, 4) the number of runs</w:t>
      </w:r>
      <w:r w:rsidR="005C3CCD">
        <w:rPr>
          <w:rFonts w:ascii="Helvetica" w:hAnsi="Helvetica" w:cs="Helvetica"/>
        </w:rPr>
        <w:t xml:space="preserve">. </w:t>
      </w:r>
    </w:p>
    <w:p w14:paraId="6FDF49CE" w14:textId="173892FD" w:rsidR="00DB28F2" w:rsidRDefault="00DB28F2" w:rsidP="008A0684">
      <w:pPr>
        <w:pStyle w:val="ad"/>
        <w:rPr>
          <w:rFonts w:ascii="Helvetica" w:hAnsi="Helvetica" w:cs="Helvetica"/>
        </w:rPr>
      </w:pPr>
    </w:p>
    <w:p w14:paraId="706BA37D" w14:textId="7CF6D85D" w:rsidR="00FF2DE1" w:rsidRDefault="00FF2DE1" w:rsidP="008A0684">
      <w:pPr>
        <w:pStyle w:val="ad"/>
        <w:rPr>
          <w:rFonts w:ascii="Helvetica" w:hAnsi="Helvetica" w:cs="Helvetica"/>
        </w:rPr>
      </w:pPr>
      <w:r>
        <w:rPr>
          <w:rFonts w:ascii="Helvetica" w:hAnsi="Helvetica" w:cs="Helvetica"/>
        </w:rPr>
        <w:t>2.2 Resort-to-state Shares</w:t>
      </w:r>
    </w:p>
    <w:p w14:paraId="24D771A8" w14:textId="77777777" w:rsidR="00FF2DE1" w:rsidRDefault="00FF2DE1" w:rsidP="008A0684">
      <w:pPr>
        <w:pStyle w:val="ad"/>
        <w:rPr>
          <w:rFonts w:ascii="Helvetica" w:hAnsi="Helvetica" w:cs="Helvetica"/>
        </w:rPr>
      </w:pPr>
    </w:p>
    <w:p w14:paraId="443B2D6A" w14:textId="31CD03BE" w:rsidR="00DB28F2" w:rsidRDefault="00867E5F" w:rsidP="008A0684">
      <w:pPr>
        <w:pStyle w:val="ad"/>
        <w:rPr>
          <w:rFonts w:ascii="Helvetica" w:hAnsi="Helvetica" w:cs="Helvetica"/>
        </w:rPr>
      </w:pPr>
      <w:r>
        <w:rPr>
          <w:rFonts w:ascii="Helvetica" w:hAnsi="Helvetica" w:cs="Helvetica"/>
        </w:rPr>
        <w:t>For</w:t>
      </w:r>
      <w:r w:rsidR="00625E8A">
        <w:rPr>
          <w:rFonts w:ascii="Helvetica" w:hAnsi="Helvetica" w:cs="Helvetica"/>
        </w:rPr>
        <w:t xml:space="preserve"> features such as </w:t>
      </w:r>
      <w:r w:rsidR="005C3CCD">
        <w:rPr>
          <w:rFonts w:ascii="Helvetica" w:hAnsi="Helvetica" w:cs="Helvetica"/>
        </w:rPr>
        <w:t>resort</w:t>
      </w:r>
      <w:r w:rsidR="00625E8A">
        <w:rPr>
          <w:rFonts w:ascii="Helvetica" w:hAnsi="Helvetica" w:cs="Helvetica"/>
        </w:rPr>
        <w:t xml:space="preserve"> skiable area, days of </w:t>
      </w:r>
      <w:r>
        <w:rPr>
          <w:rFonts w:ascii="Helvetica" w:hAnsi="Helvetica" w:cs="Helvetica"/>
        </w:rPr>
        <w:t xml:space="preserve">resort </w:t>
      </w:r>
      <w:r w:rsidR="00625E8A">
        <w:rPr>
          <w:rFonts w:ascii="Helvetica" w:hAnsi="Helvetica" w:cs="Helvetica"/>
        </w:rPr>
        <w:t>open in last year,</w:t>
      </w:r>
      <w:r>
        <w:rPr>
          <w:rFonts w:ascii="Helvetica" w:hAnsi="Helvetica" w:cs="Helvetica"/>
        </w:rPr>
        <w:t xml:space="preserve"> </w:t>
      </w:r>
      <w:r w:rsidR="00625E8A">
        <w:rPr>
          <w:rFonts w:ascii="Helvetica" w:hAnsi="Helvetica" w:cs="Helvetica"/>
        </w:rPr>
        <w:t>the number of terrain parks</w:t>
      </w:r>
      <w:r>
        <w:rPr>
          <w:rFonts w:ascii="Helvetica" w:hAnsi="Helvetica" w:cs="Helvetica"/>
        </w:rPr>
        <w:t xml:space="preserve"> at the resort</w:t>
      </w:r>
      <w:r w:rsidR="00625E8A">
        <w:rPr>
          <w:rFonts w:ascii="Helvetica" w:hAnsi="Helvetica" w:cs="Helvetica"/>
        </w:rPr>
        <w:t xml:space="preserve">, and </w:t>
      </w:r>
      <w:r>
        <w:rPr>
          <w:rFonts w:ascii="Helvetica" w:hAnsi="Helvetica" w:cs="Helvetica"/>
        </w:rPr>
        <w:t xml:space="preserve">the resort </w:t>
      </w:r>
      <w:r w:rsidR="00625E8A">
        <w:rPr>
          <w:rFonts w:ascii="Helvetica" w:hAnsi="Helvetica" w:cs="Helvetica"/>
        </w:rPr>
        <w:t xml:space="preserve">night skiing area, </w:t>
      </w:r>
      <w:r w:rsidR="003A75F1">
        <w:rPr>
          <w:rFonts w:ascii="Helvetica" w:hAnsi="Helvetica" w:cs="Helvetica"/>
        </w:rPr>
        <w:t xml:space="preserve">we also examined whether their resort-to-state shares matters the resort’s ticket price.  The measures we used for analysis are ratios of the resort specific values to the state summaries (total value). </w:t>
      </w:r>
      <w:r w:rsidR="00933B78">
        <w:rPr>
          <w:rFonts w:ascii="Helvetica" w:hAnsi="Helvetica" w:cs="Helvetica"/>
        </w:rPr>
        <w:t xml:space="preserve">Among the ratios, the one </w:t>
      </w:r>
      <w:r w:rsidR="00A862BA">
        <w:rPr>
          <w:rFonts w:ascii="Helvetica" w:hAnsi="Helvetica" w:cs="Helvetica"/>
        </w:rPr>
        <w:t xml:space="preserve">ratio </w:t>
      </w:r>
      <w:r w:rsidR="00933B78">
        <w:rPr>
          <w:rFonts w:ascii="Helvetica" w:hAnsi="Helvetica" w:cs="Helvetica"/>
        </w:rPr>
        <w:t xml:space="preserve">of a resort night skiing area to its state total stands out and appeared to be most corelated with a resort’s ticket price. </w:t>
      </w:r>
    </w:p>
    <w:p w14:paraId="28052480" w14:textId="6855F7C6" w:rsidR="003A75F1" w:rsidRDefault="003A75F1" w:rsidP="008A0684">
      <w:pPr>
        <w:pStyle w:val="ad"/>
        <w:rPr>
          <w:rFonts w:ascii="Helvetica" w:hAnsi="Helvetica" w:cs="Helvetica"/>
        </w:rPr>
      </w:pPr>
    </w:p>
    <w:p w14:paraId="62F9576A" w14:textId="77C6EDB7" w:rsidR="00FF2DE1" w:rsidRDefault="00FF2DE1" w:rsidP="008A0684">
      <w:pPr>
        <w:pStyle w:val="ad"/>
        <w:rPr>
          <w:rFonts w:ascii="Helvetica" w:hAnsi="Helvetica" w:cs="Helvetica"/>
        </w:rPr>
      </w:pPr>
      <w:r>
        <w:rPr>
          <w:rFonts w:ascii="Helvetica" w:hAnsi="Helvetica" w:cs="Helvetica"/>
        </w:rPr>
        <w:t>2.3 Resort Chairlifts Resource</w:t>
      </w:r>
    </w:p>
    <w:p w14:paraId="65A5DD9C" w14:textId="77777777" w:rsidR="00FF2DE1" w:rsidRDefault="00FF2DE1" w:rsidP="008A0684">
      <w:pPr>
        <w:pStyle w:val="ad"/>
        <w:rPr>
          <w:rFonts w:ascii="Helvetica" w:hAnsi="Helvetica" w:cs="Helvetica"/>
        </w:rPr>
      </w:pPr>
    </w:p>
    <w:p w14:paraId="5414C86B" w14:textId="782FF5E5" w:rsidR="00625E8A" w:rsidRDefault="003A75F1" w:rsidP="008A0684">
      <w:pPr>
        <w:pStyle w:val="ad"/>
        <w:rPr>
          <w:rFonts w:ascii="Helvetica" w:hAnsi="Helvetica" w:cs="Helvetica"/>
        </w:rPr>
      </w:pPr>
      <w:r>
        <w:rPr>
          <w:rFonts w:ascii="Helvetica" w:hAnsi="Helvetica" w:cs="Helvetica"/>
        </w:rPr>
        <w:t xml:space="preserve">A resort’s chairlift </w:t>
      </w:r>
      <w:r w:rsidR="00E112F6">
        <w:rPr>
          <w:rFonts w:ascii="Helvetica" w:hAnsi="Helvetica" w:cs="Helvetica"/>
        </w:rPr>
        <w:t xml:space="preserve">resource </w:t>
      </w:r>
      <w:r>
        <w:rPr>
          <w:rFonts w:ascii="Helvetica" w:hAnsi="Helvetica" w:cs="Helvetica"/>
        </w:rPr>
        <w:t xml:space="preserve">availability was measured by four ratios and their correlation with the </w:t>
      </w:r>
      <w:r w:rsidR="00E112F6">
        <w:rPr>
          <w:rFonts w:ascii="Helvetica" w:hAnsi="Helvetica" w:cs="Helvetica"/>
        </w:rPr>
        <w:t>ticket price was examined</w:t>
      </w:r>
      <w:r>
        <w:rPr>
          <w:rFonts w:ascii="Helvetica" w:hAnsi="Helvetica" w:cs="Helvetica"/>
        </w:rPr>
        <w:t xml:space="preserve">. </w:t>
      </w:r>
      <w:r w:rsidR="00DB28F2">
        <w:rPr>
          <w:rFonts w:ascii="Helvetica" w:hAnsi="Helvetica" w:cs="Helvetica"/>
        </w:rPr>
        <w:t>The</w:t>
      </w:r>
      <w:r>
        <w:rPr>
          <w:rFonts w:ascii="Helvetica" w:hAnsi="Helvetica" w:cs="Helvetica"/>
        </w:rPr>
        <w:t xml:space="preserve"> four ratios</w:t>
      </w:r>
      <w:r w:rsidR="00DB28F2">
        <w:rPr>
          <w:rFonts w:ascii="Helvetica" w:hAnsi="Helvetica" w:cs="Helvetica"/>
        </w:rPr>
        <w:t xml:space="preserve"> are the ratio of total number of chairs to runs, the ratio of total number of chairs to skiable area, the ratio of total number of fast four person chairlifts to runs and the ratio of total number of chairs to skiable area. </w:t>
      </w:r>
      <w:r w:rsidR="00446A0D">
        <w:rPr>
          <w:rFonts w:ascii="Helvetica" w:hAnsi="Helvetica" w:cs="Helvetica"/>
        </w:rPr>
        <w:t>Among the four, the first two actually showed</w:t>
      </w:r>
      <w:r w:rsidR="00DB28F2">
        <w:rPr>
          <w:rFonts w:ascii="Helvetica" w:hAnsi="Helvetica" w:cs="Helvetica"/>
        </w:rPr>
        <w:t xml:space="preserve"> negative correlation </w:t>
      </w:r>
      <w:r w:rsidR="00446A0D">
        <w:rPr>
          <w:rFonts w:ascii="Helvetica" w:hAnsi="Helvetica" w:cs="Helvetica"/>
        </w:rPr>
        <w:t xml:space="preserve">with a resort’s ticket price. </w:t>
      </w:r>
      <w:r w:rsidR="00E112F6">
        <w:rPr>
          <w:rFonts w:ascii="Helvetica" w:hAnsi="Helvetica" w:cs="Helvetica"/>
        </w:rPr>
        <w:t xml:space="preserve">The less available our chairlifts </w:t>
      </w:r>
      <w:proofErr w:type="gramStart"/>
      <w:r w:rsidR="00E112F6">
        <w:rPr>
          <w:rFonts w:ascii="Helvetica" w:hAnsi="Helvetica" w:cs="Helvetica"/>
        </w:rPr>
        <w:t>is</w:t>
      </w:r>
      <w:proofErr w:type="gramEnd"/>
      <w:r w:rsidR="00E112F6">
        <w:rPr>
          <w:rFonts w:ascii="Helvetica" w:hAnsi="Helvetica" w:cs="Helvetica"/>
        </w:rPr>
        <w:t xml:space="preserve">, the less people are </w:t>
      </w:r>
      <w:r w:rsidR="00E112F6">
        <w:rPr>
          <w:rFonts w:ascii="Helvetica" w:hAnsi="Helvetica" w:cs="Helvetica"/>
        </w:rPr>
        <w:lastRenderedPageBreak/>
        <w:t xml:space="preserve">willing to pay? It seems odd? To </w:t>
      </w:r>
      <w:r w:rsidR="00446A0D">
        <w:rPr>
          <w:rFonts w:ascii="Helvetica" w:hAnsi="Helvetica" w:cs="Helvetica"/>
        </w:rPr>
        <w:t>further investigate</w:t>
      </w:r>
      <w:r w:rsidR="00E112F6">
        <w:rPr>
          <w:rFonts w:ascii="Helvetica" w:hAnsi="Helvetica" w:cs="Helvetica"/>
        </w:rPr>
        <w:t>, we</w:t>
      </w:r>
      <w:r w:rsidR="00446A0D">
        <w:rPr>
          <w:rFonts w:ascii="Helvetica" w:hAnsi="Helvetica" w:cs="Helvetica"/>
        </w:rPr>
        <w:t xml:space="preserve"> would need data on the number of visitors at the resort in last year. </w:t>
      </w:r>
    </w:p>
    <w:p w14:paraId="6CE1691D" w14:textId="77777777" w:rsidR="00FF2DE1" w:rsidRDefault="00FF2DE1" w:rsidP="00FF2DE1">
      <w:pPr>
        <w:pStyle w:val="HTML"/>
        <w:shd w:val="clear" w:color="auto" w:fill="FFFFFF"/>
        <w:wordWrap w:val="0"/>
        <w:jc w:val="center"/>
        <w:textAlignment w:val="baseline"/>
        <w:rPr>
          <w:rFonts w:ascii="Helvetica" w:hAnsi="Helvetica" w:cs="Helvetica"/>
          <w:b/>
          <w:bCs/>
          <w:color w:val="000000"/>
          <w:sz w:val="21"/>
          <w:szCs w:val="21"/>
        </w:rPr>
      </w:pPr>
    </w:p>
    <w:p w14:paraId="3A24016A" w14:textId="69041210" w:rsidR="00FF2DE1" w:rsidRPr="00EF3A92" w:rsidRDefault="00EF3A92" w:rsidP="00FF2DE1">
      <w:pPr>
        <w:pStyle w:val="HTML"/>
        <w:shd w:val="clear" w:color="auto" w:fill="FFFFFF"/>
        <w:wordWrap w:val="0"/>
        <w:jc w:val="center"/>
        <w:textAlignment w:val="baseline"/>
        <w:rPr>
          <w:rFonts w:ascii="Helvetica" w:hAnsi="Helvetica" w:cs="Helvetica"/>
          <w:b/>
          <w:bCs/>
          <w:color w:val="000000"/>
          <w:sz w:val="18"/>
          <w:szCs w:val="18"/>
        </w:rPr>
      </w:pPr>
      <w:r>
        <w:rPr>
          <w:rFonts w:ascii="Helvetica" w:hAnsi="Helvetica" w:cs="Helvetica"/>
          <w:b/>
          <w:bCs/>
          <w:color w:val="000000"/>
          <w:sz w:val="18"/>
          <w:szCs w:val="18"/>
        </w:rPr>
        <w:t xml:space="preserve">Table 2. </w:t>
      </w:r>
      <w:bookmarkStart w:id="0" w:name="_GoBack"/>
      <w:bookmarkEnd w:id="0"/>
      <w:r w:rsidR="00FF2DE1" w:rsidRPr="00EF3A92">
        <w:rPr>
          <w:rFonts w:ascii="Helvetica" w:hAnsi="Helvetica" w:cs="Helvetica"/>
          <w:b/>
          <w:bCs/>
          <w:color w:val="000000"/>
          <w:sz w:val="18"/>
          <w:szCs w:val="18"/>
        </w:rPr>
        <w:t xml:space="preserve">Resort Specific Analysis </w:t>
      </w:r>
    </w:p>
    <w:p w14:paraId="125724AA" w14:textId="77777777" w:rsidR="00FF2DE1" w:rsidRPr="00EF3A92" w:rsidRDefault="00FF2DE1" w:rsidP="00FF2DE1">
      <w:pPr>
        <w:pStyle w:val="HTML"/>
        <w:shd w:val="clear" w:color="auto" w:fill="FFFFFF"/>
        <w:wordWrap w:val="0"/>
        <w:textAlignment w:val="baseline"/>
        <w:rPr>
          <w:rFonts w:ascii="Helvetica" w:hAnsi="Helvetica" w:cs="Helvetica"/>
          <w:color w:val="000000"/>
          <w:sz w:val="18"/>
          <w:szCs w:val="18"/>
        </w:rPr>
      </w:pPr>
    </w:p>
    <w:tbl>
      <w:tblPr>
        <w:tblStyle w:val="af"/>
        <w:tblW w:w="9265" w:type="dxa"/>
        <w:tblLook w:val="04A0" w:firstRow="1" w:lastRow="0" w:firstColumn="1" w:lastColumn="0" w:noHBand="0" w:noVBand="1"/>
      </w:tblPr>
      <w:tblGrid>
        <w:gridCol w:w="1255"/>
        <w:gridCol w:w="1080"/>
        <w:gridCol w:w="1260"/>
        <w:gridCol w:w="5670"/>
      </w:tblGrid>
      <w:tr w:rsidR="00FF2DE1" w:rsidRPr="00EF3A92" w14:paraId="400C90F5" w14:textId="77777777" w:rsidTr="00EF3A92">
        <w:tc>
          <w:tcPr>
            <w:tcW w:w="1255" w:type="dxa"/>
          </w:tcPr>
          <w:p w14:paraId="3426497A" w14:textId="722ECAA7" w:rsidR="00FF2DE1" w:rsidRPr="00EF3A92" w:rsidRDefault="00FF2DE1" w:rsidP="00EF3A92">
            <w:pPr>
              <w:pStyle w:val="HTML"/>
              <w:wordWrap w:val="0"/>
              <w:jc w:val="center"/>
              <w:textAlignment w:val="baseline"/>
              <w:rPr>
                <w:rFonts w:ascii="Helvetica" w:hAnsi="Helvetica" w:cs="Helvetica"/>
                <w:color w:val="000000"/>
                <w:sz w:val="18"/>
                <w:szCs w:val="18"/>
              </w:rPr>
            </w:pPr>
            <w:r w:rsidRPr="00EF3A92">
              <w:rPr>
                <w:rFonts w:ascii="Helvetica" w:hAnsi="Helvetica" w:cs="Helvetica"/>
                <w:color w:val="000000"/>
                <w:sz w:val="18"/>
                <w:szCs w:val="18"/>
              </w:rPr>
              <w:t>Type</w:t>
            </w:r>
          </w:p>
        </w:tc>
        <w:tc>
          <w:tcPr>
            <w:tcW w:w="8010" w:type="dxa"/>
            <w:gridSpan w:val="3"/>
          </w:tcPr>
          <w:p w14:paraId="3BDD9E3E" w14:textId="77777777" w:rsidR="00FF2DE1" w:rsidRPr="00EF3A92" w:rsidRDefault="00FF2DE1" w:rsidP="00651BD3">
            <w:pPr>
              <w:pStyle w:val="HTML"/>
              <w:wordWrap w:val="0"/>
              <w:jc w:val="center"/>
              <w:textAlignment w:val="baseline"/>
              <w:rPr>
                <w:rFonts w:ascii="Helvetica" w:hAnsi="Helvetica" w:cs="Helvetica"/>
                <w:color w:val="000000"/>
                <w:sz w:val="18"/>
                <w:szCs w:val="18"/>
              </w:rPr>
            </w:pPr>
            <w:r w:rsidRPr="00EF3A92">
              <w:rPr>
                <w:rFonts w:ascii="Helvetica" w:hAnsi="Helvetica" w:cs="Helvetica"/>
                <w:color w:val="000000"/>
                <w:sz w:val="18"/>
                <w:szCs w:val="18"/>
              </w:rPr>
              <w:t>Variables</w:t>
            </w:r>
          </w:p>
        </w:tc>
      </w:tr>
      <w:tr w:rsidR="00FF2DE1" w:rsidRPr="00EF3A92" w14:paraId="6B672942" w14:textId="77777777" w:rsidTr="00EF3A92">
        <w:tc>
          <w:tcPr>
            <w:tcW w:w="1255" w:type="dxa"/>
          </w:tcPr>
          <w:p w14:paraId="3D21D814" w14:textId="72639A99" w:rsidR="00FF2DE1" w:rsidRPr="00EF3A92" w:rsidRDefault="00FF2DE1" w:rsidP="00EF3A92">
            <w:pPr>
              <w:pStyle w:val="HTML"/>
              <w:wordWrap w:val="0"/>
              <w:jc w:val="center"/>
              <w:textAlignment w:val="baseline"/>
              <w:rPr>
                <w:rFonts w:ascii="Helvetica" w:hAnsi="Helvetica" w:cs="Helvetica"/>
                <w:color w:val="000000"/>
                <w:sz w:val="18"/>
                <w:szCs w:val="18"/>
              </w:rPr>
            </w:pPr>
            <w:r w:rsidRPr="00EF3A92">
              <w:rPr>
                <w:rFonts w:ascii="Helvetica" w:hAnsi="Helvetica" w:cs="Helvetica"/>
                <w:color w:val="000000"/>
                <w:sz w:val="18"/>
                <w:szCs w:val="18"/>
              </w:rPr>
              <w:t>Categorical</w:t>
            </w:r>
          </w:p>
        </w:tc>
        <w:tc>
          <w:tcPr>
            <w:tcW w:w="8010" w:type="dxa"/>
            <w:gridSpan w:val="3"/>
          </w:tcPr>
          <w:p w14:paraId="566B3F45" w14:textId="77777777" w:rsidR="00FF2DE1" w:rsidRPr="00EF3A92" w:rsidRDefault="00FF2DE1" w:rsidP="00651BD3">
            <w:pPr>
              <w:pStyle w:val="HTML"/>
              <w:wordWrap w:val="0"/>
              <w:textAlignment w:val="baseline"/>
              <w:rPr>
                <w:rFonts w:ascii="Helvetica" w:hAnsi="Helvetica" w:cs="Helvetica"/>
                <w:color w:val="000000"/>
                <w:sz w:val="18"/>
                <w:szCs w:val="18"/>
              </w:rPr>
            </w:pPr>
            <w:r w:rsidRPr="00EF3A92">
              <w:rPr>
                <w:rFonts w:ascii="Helvetica" w:hAnsi="Helvetica" w:cs="Helvetica"/>
                <w:color w:val="000000"/>
                <w:sz w:val="18"/>
                <w:szCs w:val="18"/>
              </w:rPr>
              <w:t>Name, Region, State</w:t>
            </w:r>
          </w:p>
        </w:tc>
      </w:tr>
      <w:tr w:rsidR="00FF2DE1" w:rsidRPr="00EF3A92" w14:paraId="5FD740EB" w14:textId="77777777" w:rsidTr="00EF3A92">
        <w:tc>
          <w:tcPr>
            <w:tcW w:w="1255" w:type="dxa"/>
            <w:vMerge w:val="restart"/>
          </w:tcPr>
          <w:p w14:paraId="13843285" w14:textId="77777777" w:rsidR="00EF3A92" w:rsidRDefault="00EF3A92" w:rsidP="00EF3A92">
            <w:pPr>
              <w:pStyle w:val="HTML"/>
              <w:wordWrap w:val="0"/>
              <w:jc w:val="center"/>
              <w:textAlignment w:val="baseline"/>
              <w:rPr>
                <w:rFonts w:ascii="Helvetica" w:hAnsi="Helvetica" w:cs="Helvetica"/>
                <w:color w:val="000000"/>
                <w:sz w:val="18"/>
                <w:szCs w:val="18"/>
              </w:rPr>
            </w:pPr>
          </w:p>
          <w:p w14:paraId="061CEDE1" w14:textId="77777777" w:rsidR="00EF3A92" w:rsidRDefault="00EF3A92" w:rsidP="00EF3A92">
            <w:pPr>
              <w:pStyle w:val="HTML"/>
              <w:wordWrap w:val="0"/>
              <w:jc w:val="center"/>
              <w:textAlignment w:val="baseline"/>
              <w:rPr>
                <w:rFonts w:ascii="Helvetica" w:hAnsi="Helvetica" w:cs="Helvetica"/>
                <w:color w:val="000000"/>
                <w:sz w:val="18"/>
                <w:szCs w:val="18"/>
              </w:rPr>
            </w:pPr>
          </w:p>
          <w:p w14:paraId="5C548331" w14:textId="77777777" w:rsidR="00EF3A92" w:rsidRDefault="00EF3A92" w:rsidP="00EF3A92">
            <w:pPr>
              <w:pStyle w:val="HTML"/>
              <w:wordWrap w:val="0"/>
              <w:jc w:val="center"/>
              <w:textAlignment w:val="baseline"/>
              <w:rPr>
                <w:rFonts w:ascii="Helvetica" w:hAnsi="Helvetica" w:cs="Helvetica"/>
                <w:color w:val="000000"/>
                <w:sz w:val="18"/>
                <w:szCs w:val="18"/>
              </w:rPr>
            </w:pPr>
          </w:p>
          <w:p w14:paraId="10F86B92" w14:textId="77777777" w:rsidR="00EF3A92" w:rsidRDefault="00EF3A92" w:rsidP="00EF3A92">
            <w:pPr>
              <w:pStyle w:val="HTML"/>
              <w:wordWrap w:val="0"/>
              <w:jc w:val="center"/>
              <w:textAlignment w:val="baseline"/>
              <w:rPr>
                <w:rFonts w:ascii="Helvetica" w:hAnsi="Helvetica" w:cs="Helvetica"/>
                <w:color w:val="000000"/>
                <w:sz w:val="18"/>
                <w:szCs w:val="18"/>
              </w:rPr>
            </w:pPr>
          </w:p>
          <w:p w14:paraId="2B1A5971" w14:textId="77777777" w:rsidR="00EF3A92" w:rsidRDefault="00EF3A92" w:rsidP="00EF3A92">
            <w:pPr>
              <w:pStyle w:val="HTML"/>
              <w:wordWrap w:val="0"/>
              <w:jc w:val="center"/>
              <w:textAlignment w:val="baseline"/>
              <w:rPr>
                <w:rFonts w:ascii="Helvetica" w:hAnsi="Helvetica" w:cs="Helvetica"/>
                <w:color w:val="000000"/>
                <w:sz w:val="18"/>
                <w:szCs w:val="18"/>
              </w:rPr>
            </w:pPr>
          </w:p>
          <w:p w14:paraId="0FDC8A9F" w14:textId="77777777" w:rsidR="00EF3A92" w:rsidRDefault="00EF3A92" w:rsidP="00EF3A92">
            <w:pPr>
              <w:pStyle w:val="HTML"/>
              <w:wordWrap w:val="0"/>
              <w:jc w:val="center"/>
              <w:textAlignment w:val="baseline"/>
              <w:rPr>
                <w:rFonts w:ascii="Helvetica" w:hAnsi="Helvetica" w:cs="Helvetica"/>
                <w:color w:val="000000"/>
                <w:sz w:val="18"/>
                <w:szCs w:val="18"/>
              </w:rPr>
            </w:pPr>
          </w:p>
          <w:p w14:paraId="6FA6B818" w14:textId="5B7A001F" w:rsidR="00FF2DE1" w:rsidRPr="00EF3A92" w:rsidRDefault="00FF2DE1" w:rsidP="00EF3A92">
            <w:pPr>
              <w:pStyle w:val="HTML"/>
              <w:wordWrap w:val="0"/>
              <w:jc w:val="center"/>
              <w:textAlignment w:val="baseline"/>
              <w:rPr>
                <w:rFonts w:ascii="Helvetica" w:hAnsi="Helvetica" w:cs="Helvetica"/>
                <w:color w:val="000000"/>
                <w:sz w:val="18"/>
                <w:szCs w:val="18"/>
              </w:rPr>
            </w:pPr>
            <w:r w:rsidRPr="00EF3A92">
              <w:rPr>
                <w:rFonts w:ascii="Helvetica" w:hAnsi="Helvetica" w:cs="Helvetica"/>
                <w:color w:val="000000"/>
                <w:sz w:val="18"/>
                <w:szCs w:val="18"/>
              </w:rPr>
              <w:t>Numeric</w:t>
            </w:r>
          </w:p>
        </w:tc>
        <w:tc>
          <w:tcPr>
            <w:tcW w:w="1080" w:type="dxa"/>
          </w:tcPr>
          <w:p w14:paraId="78734C8B" w14:textId="77777777" w:rsidR="00EF3A92" w:rsidRDefault="00EF3A92" w:rsidP="00EF3A92">
            <w:pPr>
              <w:pStyle w:val="HTML"/>
              <w:shd w:val="clear" w:color="auto" w:fill="FFFFFF"/>
              <w:wordWrap w:val="0"/>
              <w:jc w:val="center"/>
              <w:textAlignment w:val="baseline"/>
              <w:rPr>
                <w:rFonts w:ascii="Helvetica" w:hAnsi="Helvetica" w:cs="Helvetica"/>
                <w:color w:val="000000"/>
                <w:sz w:val="18"/>
                <w:szCs w:val="18"/>
              </w:rPr>
            </w:pPr>
          </w:p>
          <w:p w14:paraId="60E59C46" w14:textId="77777777" w:rsidR="00EF3A92" w:rsidRDefault="00EF3A92" w:rsidP="00EF3A92">
            <w:pPr>
              <w:pStyle w:val="HTML"/>
              <w:shd w:val="clear" w:color="auto" w:fill="FFFFFF"/>
              <w:wordWrap w:val="0"/>
              <w:jc w:val="center"/>
              <w:textAlignment w:val="baseline"/>
              <w:rPr>
                <w:rFonts w:ascii="Helvetica" w:hAnsi="Helvetica" w:cs="Helvetica"/>
                <w:color w:val="000000"/>
                <w:sz w:val="18"/>
                <w:szCs w:val="18"/>
              </w:rPr>
            </w:pPr>
          </w:p>
          <w:p w14:paraId="69F158F1" w14:textId="684FBDB7" w:rsidR="00FF2DE1" w:rsidRPr="00EF3A92" w:rsidRDefault="00FF2DE1" w:rsidP="00EF3A92">
            <w:pPr>
              <w:pStyle w:val="HTML"/>
              <w:shd w:val="clear" w:color="auto" w:fill="FFFFFF"/>
              <w:wordWrap w:val="0"/>
              <w:jc w:val="center"/>
              <w:textAlignment w:val="baseline"/>
              <w:rPr>
                <w:rFonts w:ascii="Helvetica" w:hAnsi="Helvetica" w:cs="Helvetica"/>
                <w:color w:val="000000"/>
                <w:sz w:val="18"/>
                <w:szCs w:val="18"/>
              </w:rPr>
            </w:pPr>
            <w:r w:rsidRPr="00EF3A92">
              <w:rPr>
                <w:rFonts w:ascii="Helvetica" w:hAnsi="Helvetica" w:cs="Helvetica"/>
                <w:color w:val="000000"/>
                <w:sz w:val="18"/>
                <w:szCs w:val="18"/>
              </w:rPr>
              <w:t>Original</w:t>
            </w:r>
          </w:p>
        </w:tc>
        <w:tc>
          <w:tcPr>
            <w:tcW w:w="6930" w:type="dxa"/>
            <w:gridSpan w:val="2"/>
          </w:tcPr>
          <w:p w14:paraId="6AEE08DD" w14:textId="77777777" w:rsidR="00FF2DE1" w:rsidRPr="00EF3A92" w:rsidRDefault="00FF2DE1" w:rsidP="00651BD3">
            <w:pPr>
              <w:pStyle w:val="HTML"/>
              <w:shd w:val="clear" w:color="auto" w:fill="FFFFFF"/>
              <w:wordWrap w:val="0"/>
              <w:textAlignment w:val="baseline"/>
              <w:rPr>
                <w:rFonts w:ascii="Helvetica" w:hAnsi="Helvetica" w:cs="Helvetica"/>
                <w:color w:val="000000"/>
                <w:sz w:val="18"/>
                <w:szCs w:val="18"/>
              </w:rPr>
            </w:pPr>
            <w:proofErr w:type="spellStart"/>
            <w:r w:rsidRPr="00EF3A92">
              <w:rPr>
                <w:rFonts w:ascii="Helvetica" w:hAnsi="Helvetica" w:cs="Helvetica"/>
                <w:color w:val="000000"/>
                <w:sz w:val="18"/>
                <w:szCs w:val="18"/>
              </w:rPr>
              <w:t>summit_elev</w:t>
            </w:r>
            <w:proofErr w:type="spellEnd"/>
            <w:r w:rsidRPr="00EF3A92">
              <w:rPr>
                <w:rFonts w:ascii="Helvetica" w:hAnsi="Helvetica" w:cs="Helvetica"/>
                <w:color w:val="000000"/>
                <w:sz w:val="18"/>
                <w:szCs w:val="18"/>
              </w:rPr>
              <w:t xml:space="preserve">, </w:t>
            </w:r>
            <w:proofErr w:type="spellStart"/>
            <w:r w:rsidRPr="00EF3A92">
              <w:rPr>
                <w:rFonts w:ascii="Helvetica" w:hAnsi="Helvetica" w:cs="Helvetica"/>
                <w:color w:val="000000"/>
                <w:sz w:val="18"/>
                <w:szCs w:val="18"/>
              </w:rPr>
              <w:t>vertical_drop</w:t>
            </w:r>
            <w:proofErr w:type="spellEnd"/>
            <w:r w:rsidRPr="00EF3A92">
              <w:rPr>
                <w:rFonts w:ascii="Helvetica" w:hAnsi="Helvetica" w:cs="Helvetica"/>
                <w:color w:val="000000"/>
                <w:sz w:val="18"/>
                <w:szCs w:val="18"/>
              </w:rPr>
              <w:t xml:space="preserve">, </w:t>
            </w:r>
            <w:proofErr w:type="spellStart"/>
            <w:r w:rsidRPr="00EF3A92">
              <w:rPr>
                <w:rFonts w:ascii="Helvetica" w:hAnsi="Helvetica" w:cs="Helvetica"/>
                <w:color w:val="000000"/>
                <w:sz w:val="18"/>
                <w:szCs w:val="18"/>
              </w:rPr>
              <w:t>base_elev</w:t>
            </w:r>
            <w:proofErr w:type="spellEnd"/>
            <w:r w:rsidRPr="00EF3A92">
              <w:rPr>
                <w:rFonts w:ascii="Helvetica" w:hAnsi="Helvetica" w:cs="Helvetica"/>
                <w:color w:val="000000"/>
                <w:sz w:val="18"/>
                <w:szCs w:val="18"/>
              </w:rPr>
              <w:t xml:space="preserve">, trams, </w:t>
            </w:r>
            <w:proofErr w:type="spellStart"/>
            <w:r w:rsidRPr="00EF3A92">
              <w:rPr>
                <w:rFonts w:ascii="Helvetica" w:hAnsi="Helvetica" w:cs="Helvetica"/>
                <w:color w:val="000000"/>
                <w:sz w:val="18"/>
                <w:szCs w:val="18"/>
              </w:rPr>
              <w:t>fastSixes</w:t>
            </w:r>
            <w:proofErr w:type="spellEnd"/>
            <w:r w:rsidRPr="00EF3A92">
              <w:rPr>
                <w:rFonts w:ascii="Helvetica" w:hAnsi="Helvetica" w:cs="Helvetica"/>
                <w:color w:val="000000"/>
                <w:sz w:val="18"/>
                <w:szCs w:val="18"/>
              </w:rPr>
              <w:t xml:space="preserve">, </w:t>
            </w:r>
            <w:proofErr w:type="spellStart"/>
            <w:r w:rsidRPr="00EF3A92">
              <w:rPr>
                <w:rFonts w:ascii="Helvetica" w:hAnsi="Helvetica" w:cs="Helvetica"/>
                <w:color w:val="000000"/>
                <w:sz w:val="18"/>
                <w:szCs w:val="18"/>
              </w:rPr>
              <w:t>fastQuads</w:t>
            </w:r>
            <w:proofErr w:type="spellEnd"/>
            <w:r w:rsidRPr="00EF3A92">
              <w:rPr>
                <w:rFonts w:ascii="Helvetica" w:hAnsi="Helvetica" w:cs="Helvetica"/>
                <w:color w:val="000000"/>
                <w:sz w:val="18"/>
                <w:szCs w:val="18"/>
              </w:rPr>
              <w:t xml:space="preserve">, </w:t>
            </w:r>
          </w:p>
          <w:p w14:paraId="48D6F507" w14:textId="77777777" w:rsidR="00FF2DE1" w:rsidRPr="00EF3A92" w:rsidRDefault="00FF2DE1" w:rsidP="00651BD3">
            <w:pPr>
              <w:pStyle w:val="HTML"/>
              <w:shd w:val="clear" w:color="auto" w:fill="FFFFFF"/>
              <w:wordWrap w:val="0"/>
              <w:textAlignment w:val="baseline"/>
              <w:rPr>
                <w:rFonts w:ascii="Helvetica" w:hAnsi="Helvetica" w:cs="Helvetica"/>
                <w:color w:val="000000"/>
                <w:sz w:val="18"/>
                <w:szCs w:val="18"/>
              </w:rPr>
            </w:pPr>
            <w:r w:rsidRPr="00EF3A92">
              <w:rPr>
                <w:rFonts w:ascii="Helvetica" w:hAnsi="Helvetica" w:cs="Helvetica"/>
                <w:color w:val="000000"/>
                <w:sz w:val="18"/>
                <w:szCs w:val="18"/>
              </w:rPr>
              <w:t xml:space="preserve">quad, triple, double, surface, </w:t>
            </w:r>
            <w:proofErr w:type="spellStart"/>
            <w:r w:rsidRPr="00EF3A92">
              <w:rPr>
                <w:rFonts w:ascii="Helvetica" w:hAnsi="Helvetica" w:cs="Helvetica"/>
                <w:color w:val="000000"/>
                <w:sz w:val="18"/>
                <w:szCs w:val="18"/>
              </w:rPr>
              <w:t>total_chairs</w:t>
            </w:r>
            <w:proofErr w:type="spellEnd"/>
            <w:r w:rsidRPr="00EF3A92">
              <w:rPr>
                <w:rFonts w:ascii="Helvetica" w:hAnsi="Helvetica" w:cs="Helvetica"/>
                <w:color w:val="000000"/>
                <w:sz w:val="18"/>
                <w:szCs w:val="18"/>
              </w:rPr>
              <w:t xml:space="preserve">, Runs, </w:t>
            </w:r>
            <w:proofErr w:type="spellStart"/>
            <w:r w:rsidRPr="00EF3A92">
              <w:rPr>
                <w:rFonts w:ascii="Helvetica" w:hAnsi="Helvetica" w:cs="Helvetica"/>
                <w:color w:val="000000"/>
                <w:sz w:val="18"/>
                <w:szCs w:val="18"/>
              </w:rPr>
              <w:t>TerrainParks</w:t>
            </w:r>
            <w:proofErr w:type="spellEnd"/>
            <w:r w:rsidRPr="00EF3A92">
              <w:rPr>
                <w:rFonts w:ascii="Helvetica" w:hAnsi="Helvetica" w:cs="Helvetica"/>
                <w:color w:val="000000"/>
                <w:sz w:val="18"/>
                <w:szCs w:val="18"/>
              </w:rPr>
              <w:t xml:space="preserve">, </w:t>
            </w:r>
          </w:p>
          <w:p w14:paraId="7982F95D" w14:textId="77777777" w:rsidR="00FF2DE1" w:rsidRPr="00EF3A92" w:rsidRDefault="00FF2DE1" w:rsidP="00651BD3">
            <w:pPr>
              <w:pStyle w:val="HTML"/>
              <w:shd w:val="clear" w:color="auto" w:fill="FFFFFF"/>
              <w:wordWrap w:val="0"/>
              <w:textAlignment w:val="baseline"/>
              <w:rPr>
                <w:rFonts w:ascii="Helvetica" w:hAnsi="Helvetica" w:cs="Helvetica"/>
                <w:color w:val="000000"/>
                <w:sz w:val="18"/>
                <w:szCs w:val="18"/>
              </w:rPr>
            </w:pPr>
            <w:proofErr w:type="spellStart"/>
            <w:r w:rsidRPr="00EF3A92">
              <w:rPr>
                <w:rFonts w:ascii="Helvetica" w:hAnsi="Helvetica" w:cs="Helvetica"/>
                <w:color w:val="000000"/>
                <w:sz w:val="18"/>
                <w:szCs w:val="18"/>
              </w:rPr>
              <w:t>LongestRun_mi</w:t>
            </w:r>
            <w:proofErr w:type="spellEnd"/>
            <w:r w:rsidRPr="00EF3A92">
              <w:rPr>
                <w:rFonts w:ascii="Helvetica" w:hAnsi="Helvetica" w:cs="Helvetica"/>
                <w:color w:val="000000"/>
                <w:sz w:val="18"/>
                <w:szCs w:val="18"/>
              </w:rPr>
              <w:t xml:space="preserve">, </w:t>
            </w:r>
            <w:proofErr w:type="spellStart"/>
            <w:r w:rsidRPr="00EF3A92">
              <w:rPr>
                <w:rFonts w:ascii="Helvetica" w:hAnsi="Helvetica" w:cs="Helvetica"/>
                <w:color w:val="000000"/>
                <w:sz w:val="18"/>
                <w:szCs w:val="18"/>
              </w:rPr>
              <w:t>SkiableTerrain_ac</w:t>
            </w:r>
            <w:proofErr w:type="spellEnd"/>
            <w:r w:rsidRPr="00EF3A92">
              <w:rPr>
                <w:rFonts w:ascii="Helvetica" w:hAnsi="Helvetica" w:cs="Helvetica"/>
                <w:color w:val="000000"/>
                <w:sz w:val="18"/>
                <w:szCs w:val="18"/>
              </w:rPr>
              <w:t xml:space="preserve">, Snow </w:t>
            </w:r>
            <w:proofErr w:type="spellStart"/>
            <w:r w:rsidRPr="00EF3A92">
              <w:rPr>
                <w:rFonts w:ascii="Helvetica" w:hAnsi="Helvetica" w:cs="Helvetica"/>
                <w:color w:val="000000"/>
                <w:sz w:val="18"/>
                <w:szCs w:val="18"/>
              </w:rPr>
              <w:t>Making_ac</w:t>
            </w:r>
            <w:proofErr w:type="spellEnd"/>
            <w:r w:rsidRPr="00EF3A92">
              <w:rPr>
                <w:rFonts w:ascii="Helvetica" w:hAnsi="Helvetica" w:cs="Helvetica"/>
                <w:color w:val="000000"/>
                <w:sz w:val="18"/>
                <w:szCs w:val="18"/>
              </w:rPr>
              <w:t xml:space="preserve">, </w:t>
            </w:r>
          </w:p>
          <w:p w14:paraId="30A54D3D" w14:textId="77777777" w:rsidR="00FF2DE1" w:rsidRPr="00EF3A92" w:rsidRDefault="00FF2DE1" w:rsidP="00651BD3">
            <w:pPr>
              <w:pStyle w:val="HTML"/>
              <w:shd w:val="clear" w:color="auto" w:fill="FFFFFF"/>
              <w:wordWrap w:val="0"/>
              <w:textAlignment w:val="baseline"/>
              <w:rPr>
                <w:rFonts w:ascii="Helvetica" w:hAnsi="Helvetica" w:cs="Helvetica"/>
                <w:color w:val="000000"/>
                <w:sz w:val="18"/>
                <w:szCs w:val="18"/>
              </w:rPr>
            </w:pPr>
            <w:proofErr w:type="spellStart"/>
            <w:r w:rsidRPr="00EF3A92">
              <w:rPr>
                <w:rFonts w:ascii="Helvetica" w:hAnsi="Helvetica" w:cs="Helvetica"/>
                <w:color w:val="000000"/>
                <w:sz w:val="18"/>
                <w:szCs w:val="18"/>
              </w:rPr>
              <w:t>daysOpenLastYear</w:t>
            </w:r>
            <w:proofErr w:type="spellEnd"/>
            <w:r w:rsidRPr="00EF3A92">
              <w:rPr>
                <w:rFonts w:ascii="Helvetica" w:hAnsi="Helvetica" w:cs="Helvetica"/>
                <w:color w:val="000000"/>
                <w:sz w:val="18"/>
                <w:szCs w:val="18"/>
              </w:rPr>
              <w:t xml:space="preserve">, </w:t>
            </w:r>
            <w:proofErr w:type="spellStart"/>
            <w:r w:rsidRPr="00EF3A92">
              <w:rPr>
                <w:rFonts w:ascii="Helvetica" w:hAnsi="Helvetica" w:cs="Helvetica"/>
                <w:color w:val="000000"/>
                <w:sz w:val="18"/>
                <w:szCs w:val="18"/>
              </w:rPr>
              <w:t>yearsOpen</w:t>
            </w:r>
            <w:proofErr w:type="spellEnd"/>
            <w:r w:rsidRPr="00EF3A92">
              <w:rPr>
                <w:rFonts w:ascii="Helvetica" w:hAnsi="Helvetica" w:cs="Helvetica"/>
                <w:color w:val="000000"/>
                <w:sz w:val="18"/>
                <w:szCs w:val="18"/>
              </w:rPr>
              <w:t xml:space="preserve">, </w:t>
            </w:r>
            <w:proofErr w:type="spellStart"/>
            <w:r w:rsidRPr="00EF3A92">
              <w:rPr>
                <w:rFonts w:ascii="Helvetica" w:hAnsi="Helvetica" w:cs="Helvetica"/>
                <w:color w:val="000000"/>
                <w:sz w:val="18"/>
                <w:szCs w:val="18"/>
              </w:rPr>
              <w:t>averageSnowfall</w:t>
            </w:r>
            <w:proofErr w:type="spellEnd"/>
            <w:r w:rsidRPr="00EF3A92">
              <w:rPr>
                <w:rFonts w:ascii="Helvetica" w:hAnsi="Helvetica" w:cs="Helvetica"/>
                <w:color w:val="000000"/>
                <w:sz w:val="18"/>
                <w:szCs w:val="18"/>
              </w:rPr>
              <w:t xml:space="preserve">, </w:t>
            </w:r>
            <w:proofErr w:type="spellStart"/>
            <w:r w:rsidRPr="00EF3A92">
              <w:rPr>
                <w:rFonts w:ascii="Helvetica" w:hAnsi="Helvetica" w:cs="Helvetica"/>
                <w:color w:val="000000"/>
                <w:sz w:val="18"/>
                <w:szCs w:val="18"/>
              </w:rPr>
              <w:t>AdultWeekend</w:t>
            </w:r>
            <w:proofErr w:type="spellEnd"/>
            <w:r w:rsidRPr="00EF3A92">
              <w:rPr>
                <w:rFonts w:ascii="Helvetica" w:hAnsi="Helvetica" w:cs="Helvetica"/>
                <w:color w:val="000000"/>
                <w:sz w:val="18"/>
                <w:szCs w:val="18"/>
              </w:rPr>
              <w:t xml:space="preserve">, </w:t>
            </w:r>
            <w:proofErr w:type="spellStart"/>
            <w:r w:rsidRPr="00EF3A92">
              <w:rPr>
                <w:rFonts w:ascii="Helvetica" w:hAnsi="Helvetica" w:cs="Helvetica"/>
                <w:color w:val="000000"/>
                <w:sz w:val="18"/>
                <w:szCs w:val="18"/>
              </w:rPr>
              <w:t>projectedDaysOpen</w:t>
            </w:r>
            <w:proofErr w:type="spellEnd"/>
            <w:r w:rsidRPr="00EF3A92">
              <w:rPr>
                <w:rFonts w:ascii="Helvetica" w:hAnsi="Helvetica" w:cs="Helvetica"/>
                <w:color w:val="000000"/>
                <w:sz w:val="18"/>
                <w:szCs w:val="18"/>
              </w:rPr>
              <w:t xml:space="preserve">, </w:t>
            </w:r>
            <w:proofErr w:type="spellStart"/>
            <w:r w:rsidRPr="00EF3A92">
              <w:rPr>
                <w:rFonts w:ascii="Helvetica" w:hAnsi="Helvetica" w:cs="Helvetica"/>
                <w:color w:val="000000"/>
                <w:sz w:val="18"/>
                <w:szCs w:val="18"/>
              </w:rPr>
              <w:t>NightSkiing_ac</w:t>
            </w:r>
            <w:proofErr w:type="spellEnd"/>
            <w:r w:rsidRPr="00EF3A92">
              <w:rPr>
                <w:rFonts w:ascii="Helvetica" w:hAnsi="Helvetica" w:cs="Helvetica"/>
                <w:color w:val="000000"/>
                <w:sz w:val="18"/>
                <w:szCs w:val="18"/>
              </w:rPr>
              <w:t xml:space="preserve"> </w:t>
            </w:r>
          </w:p>
          <w:p w14:paraId="5090D8BA" w14:textId="77777777" w:rsidR="00FF2DE1" w:rsidRPr="00EF3A92" w:rsidRDefault="00FF2DE1" w:rsidP="00651BD3">
            <w:pPr>
              <w:pStyle w:val="HTML"/>
              <w:wordWrap w:val="0"/>
              <w:textAlignment w:val="baseline"/>
              <w:rPr>
                <w:rFonts w:ascii="Helvetica" w:hAnsi="Helvetica" w:cs="Helvetica"/>
                <w:color w:val="000000"/>
                <w:sz w:val="18"/>
                <w:szCs w:val="18"/>
              </w:rPr>
            </w:pPr>
          </w:p>
        </w:tc>
      </w:tr>
      <w:tr w:rsidR="00FF2DE1" w:rsidRPr="00EF3A92" w14:paraId="2753B334" w14:textId="77777777" w:rsidTr="00EF3A92">
        <w:tc>
          <w:tcPr>
            <w:tcW w:w="1255" w:type="dxa"/>
            <w:vMerge/>
          </w:tcPr>
          <w:p w14:paraId="5FE2600B" w14:textId="77777777" w:rsidR="00FF2DE1" w:rsidRPr="00EF3A92" w:rsidRDefault="00FF2DE1" w:rsidP="00651BD3">
            <w:pPr>
              <w:pStyle w:val="HTML"/>
              <w:wordWrap w:val="0"/>
              <w:textAlignment w:val="baseline"/>
              <w:rPr>
                <w:rFonts w:ascii="Helvetica" w:hAnsi="Helvetica" w:cs="Helvetica"/>
                <w:color w:val="000000"/>
                <w:sz w:val="18"/>
                <w:szCs w:val="18"/>
              </w:rPr>
            </w:pPr>
          </w:p>
        </w:tc>
        <w:tc>
          <w:tcPr>
            <w:tcW w:w="1080" w:type="dxa"/>
            <w:vMerge w:val="restart"/>
          </w:tcPr>
          <w:p w14:paraId="154519E5" w14:textId="77777777" w:rsidR="00EF3A92" w:rsidRDefault="00EF3A92" w:rsidP="00EF3A92">
            <w:pPr>
              <w:pStyle w:val="HTML"/>
              <w:shd w:val="clear" w:color="auto" w:fill="FFFFFF"/>
              <w:wordWrap w:val="0"/>
              <w:jc w:val="center"/>
              <w:textAlignment w:val="baseline"/>
              <w:rPr>
                <w:rFonts w:ascii="Helvetica" w:hAnsi="Helvetica" w:cs="Helvetica"/>
                <w:color w:val="000000"/>
                <w:sz w:val="18"/>
                <w:szCs w:val="18"/>
              </w:rPr>
            </w:pPr>
          </w:p>
          <w:p w14:paraId="528B922C" w14:textId="77777777" w:rsidR="00EF3A92" w:rsidRDefault="00EF3A92" w:rsidP="00EF3A92">
            <w:pPr>
              <w:pStyle w:val="HTML"/>
              <w:shd w:val="clear" w:color="auto" w:fill="FFFFFF"/>
              <w:wordWrap w:val="0"/>
              <w:jc w:val="center"/>
              <w:textAlignment w:val="baseline"/>
              <w:rPr>
                <w:rFonts w:ascii="Helvetica" w:hAnsi="Helvetica" w:cs="Helvetica"/>
                <w:color w:val="000000"/>
                <w:sz w:val="18"/>
                <w:szCs w:val="18"/>
              </w:rPr>
            </w:pPr>
          </w:p>
          <w:p w14:paraId="1EEBC219" w14:textId="77777777" w:rsidR="00EF3A92" w:rsidRDefault="00EF3A92" w:rsidP="00EF3A92">
            <w:pPr>
              <w:pStyle w:val="HTML"/>
              <w:shd w:val="clear" w:color="auto" w:fill="FFFFFF"/>
              <w:wordWrap w:val="0"/>
              <w:jc w:val="center"/>
              <w:textAlignment w:val="baseline"/>
              <w:rPr>
                <w:rFonts w:ascii="Helvetica" w:hAnsi="Helvetica" w:cs="Helvetica"/>
                <w:color w:val="000000"/>
                <w:sz w:val="18"/>
                <w:szCs w:val="18"/>
              </w:rPr>
            </w:pPr>
          </w:p>
          <w:p w14:paraId="0A8B7CB0" w14:textId="4F738CC2" w:rsidR="00FF2DE1" w:rsidRPr="00EF3A92" w:rsidRDefault="00FF2DE1" w:rsidP="00EF3A92">
            <w:pPr>
              <w:pStyle w:val="HTML"/>
              <w:shd w:val="clear" w:color="auto" w:fill="FFFFFF"/>
              <w:wordWrap w:val="0"/>
              <w:jc w:val="center"/>
              <w:textAlignment w:val="baseline"/>
              <w:rPr>
                <w:rFonts w:ascii="Helvetica" w:hAnsi="Helvetica" w:cs="Helvetica"/>
                <w:color w:val="000000"/>
                <w:sz w:val="18"/>
                <w:szCs w:val="18"/>
              </w:rPr>
            </w:pPr>
            <w:r w:rsidRPr="00EF3A92">
              <w:rPr>
                <w:rFonts w:ascii="Helvetica" w:hAnsi="Helvetica" w:cs="Helvetica"/>
                <w:color w:val="000000"/>
                <w:sz w:val="18"/>
                <w:szCs w:val="18"/>
              </w:rPr>
              <w:t>Calculated</w:t>
            </w:r>
          </w:p>
        </w:tc>
        <w:tc>
          <w:tcPr>
            <w:tcW w:w="1260" w:type="dxa"/>
          </w:tcPr>
          <w:p w14:paraId="243B14A0" w14:textId="77777777" w:rsidR="00FF2DE1" w:rsidRPr="00EF3A92" w:rsidRDefault="00FF2DE1" w:rsidP="00651BD3">
            <w:pPr>
              <w:pStyle w:val="HTML"/>
              <w:shd w:val="clear" w:color="auto" w:fill="FFFFFF"/>
              <w:wordWrap w:val="0"/>
              <w:textAlignment w:val="baseline"/>
              <w:rPr>
                <w:rFonts w:ascii="Helvetica" w:hAnsi="Helvetica" w:cs="Helvetica"/>
                <w:sz w:val="18"/>
                <w:szCs w:val="18"/>
              </w:rPr>
            </w:pPr>
            <w:r w:rsidRPr="00EF3A92">
              <w:rPr>
                <w:rFonts w:ascii="Helvetica" w:hAnsi="Helvetica" w:cs="Helvetica"/>
                <w:sz w:val="18"/>
                <w:szCs w:val="18"/>
              </w:rPr>
              <w:t xml:space="preserve">Resort to </w:t>
            </w:r>
          </w:p>
          <w:p w14:paraId="099309CE" w14:textId="77777777" w:rsidR="00FF2DE1" w:rsidRPr="00EF3A92" w:rsidRDefault="00FF2DE1" w:rsidP="00651BD3">
            <w:pPr>
              <w:pStyle w:val="HTML"/>
              <w:shd w:val="clear" w:color="auto" w:fill="FFFFFF"/>
              <w:wordWrap w:val="0"/>
              <w:textAlignment w:val="baseline"/>
              <w:rPr>
                <w:rFonts w:ascii="Helvetica" w:hAnsi="Helvetica" w:cs="Helvetica"/>
                <w:sz w:val="18"/>
                <w:szCs w:val="18"/>
              </w:rPr>
            </w:pPr>
            <w:r w:rsidRPr="00EF3A92">
              <w:rPr>
                <w:rFonts w:ascii="Helvetica" w:hAnsi="Helvetica" w:cs="Helvetica"/>
                <w:sz w:val="18"/>
                <w:szCs w:val="18"/>
              </w:rPr>
              <w:t xml:space="preserve">State </w:t>
            </w:r>
          </w:p>
          <w:p w14:paraId="68EBE8D8" w14:textId="77777777" w:rsidR="00FF2DE1" w:rsidRPr="00EF3A92" w:rsidRDefault="00FF2DE1" w:rsidP="00651BD3">
            <w:pPr>
              <w:pStyle w:val="HTML"/>
              <w:shd w:val="clear" w:color="auto" w:fill="FFFFFF"/>
              <w:wordWrap w:val="0"/>
              <w:textAlignment w:val="baseline"/>
              <w:rPr>
                <w:rFonts w:ascii="Helvetica" w:hAnsi="Helvetica" w:cs="Helvetica"/>
                <w:sz w:val="18"/>
                <w:szCs w:val="18"/>
              </w:rPr>
            </w:pPr>
            <w:r w:rsidRPr="00EF3A92">
              <w:rPr>
                <w:rFonts w:ascii="Helvetica" w:hAnsi="Helvetica" w:cs="Helvetica"/>
                <w:sz w:val="18"/>
                <w:szCs w:val="18"/>
              </w:rPr>
              <w:t>Share</w:t>
            </w:r>
          </w:p>
          <w:p w14:paraId="3D508B79" w14:textId="77777777" w:rsidR="00FF2DE1" w:rsidRPr="00EF3A92" w:rsidRDefault="00FF2DE1" w:rsidP="00651BD3">
            <w:pPr>
              <w:pStyle w:val="HTML"/>
              <w:shd w:val="clear" w:color="auto" w:fill="FFFFFF"/>
              <w:wordWrap w:val="0"/>
              <w:textAlignment w:val="baseline"/>
              <w:rPr>
                <w:rFonts w:ascii="Helvetica" w:hAnsi="Helvetica" w:cs="Helvetica"/>
                <w:sz w:val="18"/>
                <w:szCs w:val="18"/>
              </w:rPr>
            </w:pPr>
          </w:p>
        </w:tc>
        <w:tc>
          <w:tcPr>
            <w:tcW w:w="5670" w:type="dxa"/>
          </w:tcPr>
          <w:p w14:paraId="5603751A" w14:textId="77777777" w:rsidR="00FF2DE1" w:rsidRPr="00EF3A92" w:rsidRDefault="00FF2DE1" w:rsidP="00651BD3">
            <w:pPr>
              <w:pStyle w:val="HTML"/>
              <w:shd w:val="clear" w:color="auto" w:fill="FFFFFF"/>
              <w:wordWrap w:val="0"/>
              <w:textAlignment w:val="baseline"/>
              <w:rPr>
                <w:rFonts w:ascii="Helvetica" w:hAnsi="Helvetica" w:cs="Helvetica"/>
                <w:sz w:val="18"/>
                <w:szCs w:val="18"/>
              </w:rPr>
            </w:pPr>
            <w:r w:rsidRPr="00EF3A92">
              <w:rPr>
                <w:rFonts w:ascii="Helvetica" w:hAnsi="Helvetica" w:cs="Helvetica"/>
                <w:sz w:val="18"/>
                <w:szCs w:val="18"/>
              </w:rPr>
              <w:t xml:space="preserve">Ratio of resort skiable area to state total, </w:t>
            </w:r>
          </w:p>
          <w:p w14:paraId="5DB03F9C" w14:textId="77777777" w:rsidR="00FF2DE1" w:rsidRPr="00EF3A92" w:rsidRDefault="00FF2DE1" w:rsidP="00651BD3">
            <w:pPr>
              <w:pStyle w:val="HTML"/>
              <w:shd w:val="clear" w:color="auto" w:fill="FFFFFF"/>
              <w:wordWrap w:val="0"/>
              <w:textAlignment w:val="baseline"/>
              <w:rPr>
                <w:rFonts w:ascii="Helvetica" w:hAnsi="Helvetica" w:cs="Helvetica"/>
                <w:sz w:val="18"/>
                <w:szCs w:val="18"/>
              </w:rPr>
            </w:pPr>
            <w:r w:rsidRPr="00EF3A92">
              <w:rPr>
                <w:rFonts w:ascii="Helvetica" w:hAnsi="Helvetica" w:cs="Helvetica"/>
                <w:sz w:val="18"/>
                <w:szCs w:val="18"/>
              </w:rPr>
              <w:t>Ratio of resort days of resort open in last year to state total,</w:t>
            </w:r>
          </w:p>
          <w:p w14:paraId="4D85235B" w14:textId="77777777" w:rsidR="00FF2DE1" w:rsidRPr="00EF3A92" w:rsidRDefault="00FF2DE1" w:rsidP="00651BD3">
            <w:pPr>
              <w:pStyle w:val="HTML"/>
              <w:shd w:val="clear" w:color="auto" w:fill="FFFFFF"/>
              <w:wordWrap w:val="0"/>
              <w:textAlignment w:val="baseline"/>
              <w:rPr>
                <w:rFonts w:ascii="Helvetica" w:hAnsi="Helvetica" w:cs="Helvetica"/>
                <w:sz w:val="18"/>
                <w:szCs w:val="18"/>
              </w:rPr>
            </w:pPr>
            <w:r w:rsidRPr="00EF3A92">
              <w:rPr>
                <w:rFonts w:ascii="Helvetica" w:hAnsi="Helvetica" w:cs="Helvetica"/>
                <w:sz w:val="18"/>
                <w:szCs w:val="18"/>
              </w:rPr>
              <w:t xml:space="preserve">Ratio of resort number of terrain parks to state total, </w:t>
            </w:r>
          </w:p>
          <w:p w14:paraId="07AA322E" w14:textId="77777777" w:rsidR="00FF2DE1" w:rsidRPr="00EF3A92" w:rsidRDefault="00FF2DE1" w:rsidP="00651BD3">
            <w:pPr>
              <w:pStyle w:val="HTML"/>
              <w:shd w:val="clear" w:color="auto" w:fill="FFFFFF"/>
              <w:wordWrap w:val="0"/>
              <w:textAlignment w:val="baseline"/>
              <w:rPr>
                <w:rFonts w:ascii="Helvetica" w:hAnsi="Helvetica" w:cs="Helvetica"/>
                <w:color w:val="000000"/>
                <w:sz w:val="18"/>
                <w:szCs w:val="18"/>
              </w:rPr>
            </w:pPr>
            <w:r w:rsidRPr="00EF3A92">
              <w:rPr>
                <w:rFonts w:ascii="Helvetica" w:hAnsi="Helvetica" w:cs="Helvetica"/>
                <w:sz w:val="18"/>
                <w:szCs w:val="18"/>
              </w:rPr>
              <w:t xml:space="preserve">Ratio of resort night skiing area to state total </w:t>
            </w:r>
          </w:p>
        </w:tc>
      </w:tr>
      <w:tr w:rsidR="00FF2DE1" w:rsidRPr="00EF3A92" w14:paraId="7BB3F74B" w14:textId="77777777" w:rsidTr="00EF3A92">
        <w:tc>
          <w:tcPr>
            <w:tcW w:w="1255" w:type="dxa"/>
            <w:vMerge/>
          </w:tcPr>
          <w:p w14:paraId="510E96F9" w14:textId="77777777" w:rsidR="00FF2DE1" w:rsidRPr="00EF3A92" w:rsidRDefault="00FF2DE1" w:rsidP="00651BD3">
            <w:pPr>
              <w:pStyle w:val="HTML"/>
              <w:wordWrap w:val="0"/>
              <w:textAlignment w:val="baseline"/>
              <w:rPr>
                <w:rFonts w:ascii="Helvetica" w:hAnsi="Helvetica" w:cs="Helvetica"/>
                <w:color w:val="000000"/>
                <w:sz w:val="18"/>
                <w:szCs w:val="18"/>
              </w:rPr>
            </w:pPr>
          </w:p>
        </w:tc>
        <w:tc>
          <w:tcPr>
            <w:tcW w:w="1080" w:type="dxa"/>
            <w:vMerge/>
          </w:tcPr>
          <w:p w14:paraId="37C2BA6E" w14:textId="77777777" w:rsidR="00FF2DE1" w:rsidRPr="00EF3A92" w:rsidRDefault="00FF2DE1" w:rsidP="00651BD3">
            <w:pPr>
              <w:pStyle w:val="HTML"/>
              <w:shd w:val="clear" w:color="auto" w:fill="FFFFFF"/>
              <w:wordWrap w:val="0"/>
              <w:textAlignment w:val="baseline"/>
              <w:rPr>
                <w:rFonts w:ascii="Helvetica" w:hAnsi="Helvetica" w:cs="Helvetica"/>
                <w:color w:val="000000"/>
                <w:sz w:val="18"/>
                <w:szCs w:val="18"/>
              </w:rPr>
            </w:pPr>
          </w:p>
        </w:tc>
        <w:tc>
          <w:tcPr>
            <w:tcW w:w="1260" w:type="dxa"/>
          </w:tcPr>
          <w:p w14:paraId="4476DDFC" w14:textId="77777777" w:rsidR="00FF2DE1" w:rsidRPr="00EF3A92" w:rsidRDefault="00FF2DE1" w:rsidP="00651BD3">
            <w:pPr>
              <w:pStyle w:val="HTML"/>
              <w:shd w:val="clear" w:color="auto" w:fill="FFFFFF"/>
              <w:wordWrap w:val="0"/>
              <w:textAlignment w:val="baseline"/>
              <w:rPr>
                <w:rFonts w:ascii="Helvetica" w:hAnsi="Helvetica" w:cs="Helvetica"/>
                <w:color w:val="000000"/>
                <w:sz w:val="18"/>
                <w:szCs w:val="18"/>
              </w:rPr>
            </w:pPr>
            <w:r w:rsidRPr="00EF3A92">
              <w:rPr>
                <w:rFonts w:ascii="Helvetica" w:hAnsi="Helvetica" w:cs="Helvetica"/>
                <w:color w:val="000000"/>
                <w:sz w:val="18"/>
                <w:szCs w:val="18"/>
              </w:rPr>
              <w:t xml:space="preserve">Resort </w:t>
            </w:r>
          </w:p>
          <w:p w14:paraId="1F2EE617" w14:textId="77777777" w:rsidR="00FF2DE1" w:rsidRPr="00EF3A92" w:rsidRDefault="00FF2DE1" w:rsidP="00651BD3">
            <w:pPr>
              <w:pStyle w:val="HTML"/>
              <w:shd w:val="clear" w:color="auto" w:fill="FFFFFF"/>
              <w:wordWrap w:val="0"/>
              <w:textAlignment w:val="baseline"/>
              <w:rPr>
                <w:rFonts w:ascii="Helvetica" w:hAnsi="Helvetica" w:cs="Helvetica"/>
                <w:color w:val="000000"/>
                <w:sz w:val="18"/>
                <w:szCs w:val="18"/>
              </w:rPr>
            </w:pPr>
            <w:r w:rsidRPr="00EF3A92">
              <w:rPr>
                <w:rFonts w:ascii="Helvetica" w:hAnsi="Helvetica" w:cs="Helvetica"/>
                <w:color w:val="000000"/>
                <w:sz w:val="18"/>
                <w:szCs w:val="18"/>
              </w:rPr>
              <w:t xml:space="preserve">Chairlift </w:t>
            </w:r>
          </w:p>
          <w:p w14:paraId="653DB627" w14:textId="77777777" w:rsidR="00FF2DE1" w:rsidRPr="00EF3A92" w:rsidRDefault="00FF2DE1" w:rsidP="00651BD3">
            <w:pPr>
              <w:pStyle w:val="HTML"/>
              <w:shd w:val="clear" w:color="auto" w:fill="FFFFFF"/>
              <w:wordWrap w:val="0"/>
              <w:textAlignment w:val="baseline"/>
              <w:rPr>
                <w:rFonts w:ascii="Helvetica" w:hAnsi="Helvetica" w:cs="Helvetica"/>
                <w:color w:val="000000"/>
                <w:sz w:val="18"/>
                <w:szCs w:val="18"/>
              </w:rPr>
            </w:pPr>
            <w:r w:rsidRPr="00EF3A92">
              <w:rPr>
                <w:rFonts w:ascii="Helvetica" w:hAnsi="Helvetica" w:cs="Helvetica"/>
                <w:color w:val="000000"/>
                <w:sz w:val="18"/>
                <w:szCs w:val="18"/>
              </w:rPr>
              <w:t xml:space="preserve">availability </w:t>
            </w:r>
          </w:p>
        </w:tc>
        <w:tc>
          <w:tcPr>
            <w:tcW w:w="5670" w:type="dxa"/>
          </w:tcPr>
          <w:p w14:paraId="0B81E00C" w14:textId="77777777" w:rsidR="00FF2DE1" w:rsidRPr="00EF3A92" w:rsidRDefault="00FF2DE1" w:rsidP="00651BD3">
            <w:pPr>
              <w:pStyle w:val="HTML"/>
              <w:shd w:val="clear" w:color="auto" w:fill="FFFFFF"/>
              <w:wordWrap w:val="0"/>
              <w:textAlignment w:val="baseline"/>
              <w:rPr>
                <w:rFonts w:ascii="Helvetica" w:hAnsi="Helvetica" w:cs="Helvetica"/>
                <w:sz w:val="18"/>
                <w:szCs w:val="18"/>
              </w:rPr>
            </w:pPr>
            <w:r w:rsidRPr="00EF3A92">
              <w:rPr>
                <w:rFonts w:ascii="Helvetica" w:hAnsi="Helvetica" w:cs="Helvetica"/>
                <w:sz w:val="18"/>
                <w:szCs w:val="18"/>
              </w:rPr>
              <w:t>the ratio of total number of chairs to runs</w:t>
            </w:r>
          </w:p>
          <w:p w14:paraId="107CD2BA" w14:textId="77777777" w:rsidR="00FF2DE1" w:rsidRPr="00EF3A92" w:rsidRDefault="00FF2DE1" w:rsidP="00651BD3">
            <w:pPr>
              <w:pStyle w:val="HTML"/>
              <w:shd w:val="clear" w:color="auto" w:fill="FFFFFF"/>
              <w:wordWrap w:val="0"/>
              <w:textAlignment w:val="baseline"/>
              <w:rPr>
                <w:rFonts w:ascii="Helvetica" w:hAnsi="Helvetica" w:cs="Helvetica"/>
                <w:sz w:val="18"/>
                <w:szCs w:val="18"/>
              </w:rPr>
            </w:pPr>
            <w:r w:rsidRPr="00EF3A92">
              <w:rPr>
                <w:rFonts w:ascii="Helvetica" w:hAnsi="Helvetica" w:cs="Helvetica"/>
                <w:sz w:val="18"/>
                <w:szCs w:val="18"/>
              </w:rPr>
              <w:t>the ratio of total number of chairs to skiable area</w:t>
            </w:r>
          </w:p>
          <w:p w14:paraId="1FACDD0C" w14:textId="77777777" w:rsidR="00FF2DE1" w:rsidRPr="00EF3A92" w:rsidRDefault="00FF2DE1" w:rsidP="00651BD3">
            <w:pPr>
              <w:pStyle w:val="HTML"/>
              <w:shd w:val="clear" w:color="auto" w:fill="FFFFFF"/>
              <w:wordWrap w:val="0"/>
              <w:textAlignment w:val="baseline"/>
              <w:rPr>
                <w:rFonts w:ascii="Helvetica" w:hAnsi="Helvetica" w:cs="Helvetica"/>
                <w:sz w:val="18"/>
                <w:szCs w:val="18"/>
              </w:rPr>
            </w:pPr>
            <w:r w:rsidRPr="00EF3A92">
              <w:rPr>
                <w:rFonts w:ascii="Helvetica" w:hAnsi="Helvetica" w:cs="Helvetica"/>
                <w:sz w:val="18"/>
                <w:szCs w:val="18"/>
              </w:rPr>
              <w:t>the ratio of total number of fast four person chairlifts to runs</w:t>
            </w:r>
          </w:p>
          <w:p w14:paraId="45A8E708" w14:textId="77777777" w:rsidR="00FF2DE1" w:rsidRPr="00EF3A92" w:rsidRDefault="00FF2DE1" w:rsidP="00651BD3">
            <w:pPr>
              <w:pStyle w:val="HTML"/>
              <w:shd w:val="clear" w:color="auto" w:fill="FFFFFF"/>
              <w:wordWrap w:val="0"/>
              <w:textAlignment w:val="baseline"/>
              <w:rPr>
                <w:rFonts w:ascii="Helvetica" w:hAnsi="Helvetica" w:cs="Helvetica"/>
                <w:color w:val="000000"/>
                <w:sz w:val="18"/>
                <w:szCs w:val="18"/>
              </w:rPr>
            </w:pPr>
            <w:r w:rsidRPr="00EF3A92">
              <w:rPr>
                <w:rFonts w:ascii="Helvetica" w:hAnsi="Helvetica" w:cs="Helvetica"/>
                <w:sz w:val="18"/>
                <w:szCs w:val="18"/>
              </w:rPr>
              <w:t>the ratio of total number of chairs to skiable area.</w:t>
            </w:r>
          </w:p>
        </w:tc>
      </w:tr>
    </w:tbl>
    <w:p w14:paraId="4222ECD6" w14:textId="77777777" w:rsidR="00FF2DE1" w:rsidRPr="00FF2DE1" w:rsidRDefault="00FF2DE1" w:rsidP="00FF2DE1">
      <w:pPr>
        <w:autoSpaceDE w:val="0"/>
        <w:autoSpaceDN w:val="0"/>
        <w:adjustRightInd w:val="0"/>
        <w:spacing w:after="0" w:line="240" w:lineRule="auto"/>
        <w:rPr>
          <w:rFonts w:ascii="Helvetica" w:hAnsi="Helvetica" w:cs="Helvetica"/>
          <w:color w:val="000000"/>
          <w:sz w:val="21"/>
          <w:szCs w:val="21"/>
          <w:highlight w:val="white"/>
        </w:rPr>
      </w:pPr>
    </w:p>
    <w:p w14:paraId="3053FB38" w14:textId="77777777" w:rsidR="00CF3A1B" w:rsidRPr="000E3954" w:rsidRDefault="00CF3A1B" w:rsidP="00FF2DE1">
      <w:pPr>
        <w:pStyle w:val="HTML"/>
        <w:shd w:val="clear" w:color="auto" w:fill="FFFFFF"/>
        <w:wordWrap w:val="0"/>
        <w:textAlignment w:val="baseline"/>
        <w:rPr>
          <w:rFonts w:ascii="Helvetica" w:hAnsi="Helvetica" w:cs="Helvetica"/>
          <w:sz w:val="21"/>
          <w:szCs w:val="21"/>
        </w:rPr>
      </w:pPr>
    </w:p>
    <w:sectPr w:rsidR="00CF3A1B" w:rsidRPr="000E3954" w:rsidSect="00230253">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E6A26" w14:textId="77777777" w:rsidR="00AE067A" w:rsidRDefault="00AE067A" w:rsidP="000E3954">
      <w:pPr>
        <w:spacing w:after="0" w:line="240" w:lineRule="auto"/>
      </w:pPr>
      <w:r>
        <w:separator/>
      </w:r>
    </w:p>
  </w:endnote>
  <w:endnote w:type="continuationSeparator" w:id="0">
    <w:p w14:paraId="30BE7B64" w14:textId="77777777" w:rsidR="00AE067A" w:rsidRDefault="00AE067A" w:rsidP="000E3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E93B0" w14:textId="4A186D0B" w:rsidR="0059518A" w:rsidRDefault="0059518A">
    <w:pPr>
      <w:pStyle w:val="ab"/>
    </w:pPr>
  </w:p>
  <w:p w14:paraId="50C3F657" w14:textId="77777777" w:rsidR="000E3954" w:rsidRDefault="000E3954">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17DF2" w14:textId="77777777" w:rsidR="00AE067A" w:rsidRDefault="00AE067A" w:rsidP="000E3954">
      <w:pPr>
        <w:spacing w:after="0" w:line="240" w:lineRule="auto"/>
      </w:pPr>
      <w:r>
        <w:separator/>
      </w:r>
    </w:p>
  </w:footnote>
  <w:footnote w:type="continuationSeparator" w:id="0">
    <w:p w14:paraId="31F8FBC4" w14:textId="77777777" w:rsidR="00AE067A" w:rsidRDefault="00AE067A" w:rsidP="000E3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C2545E"/>
    <w:multiLevelType w:val="hybridMultilevel"/>
    <w:tmpl w:val="81C49BFE"/>
    <w:lvl w:ilvl="0" w:tplc="66CC40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8B2775B"/>
    <w:multiLevelType w:val="hybridMultilevel"/>
    <w:tmpl w:val="47B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428D2"/>
    <w:multiLevelType w:val="hybridMultilevel"/>
    <w:tmpl w:val="8696ACF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4129C5"/>
    <w:multiLevelType w:val="multilevel"/>
    <w:tmpl w:val="0A408BAA"/>
    <w:lvl w:ilvl="0">
      <w:start w:val="1"/>
      <w:numFmt w:val="decimal"/>
      <w:lvlText w:val="%1."/>
      <w:lvlJc w:val="left"/>
      <w:pPr>
        <w:ind w:left="63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8C"/>
    <w:rsid w:val="00095EFD"/>
    <w:rsid w:val="000E3954"/>
    <w:rsid w:val="00215168"/>
    <w:rsid w:val="00230253"/>
    <w:rsid w:val="00275FCA"/>
    <w:rsid w:val="002852E0"/>
    <w:rsid w:val="002A2E74"/>
    <w:rsid w:val="003A75F1"/>
    <w:rsid w:val="003C06AD"/>
    <w:rsid w:val="004026E8"/>
    <w:rsid w:val="004063EA"/>
    <w:rsid w:val="00425880"/>
    <w:rsid w:val="00446A0D"/>
    <w:rsid w:val="00455FFE"/>
    <w:rsid w:val="00470141"/>
    <w:rsid w:val="004B508C"/>
    <w:rsid w:val="00556AB1"/>
    <w:rsid w:val="0058680F"/>
    <w:rsid w:val="0059518A"/>
    <w:rsid w:val="005B510F"/>
    <w:rsid w:val="005C3CCD"/>
    <w:rsid w:val="00625E8A"/>
    <w:rsid w:val="006A0FD6"/>
    <w:rsid w:val="006B4CF6"/>
    <w:rsid w:val="00754293"/>
    <w:rsid w:val="007860A1"/>
    <w:rsid w:val="008448A6"/>
    <w:rsid w:val="00867E5F"/>
    <w:rsid w:val="00881157"/>
    <w:rsid w:val="008903DB"/>
    <w:rsid w:val="008A0684"/>
    <w:rsid w:val="008F4947"/>
    <w:rsid w:val="00933B78"/>
    <w:rsid w:val="00936CEA"/>
    <w:rsid w:val="00945F96"/>
    <w:rsid w:val="00980059"/>
    <w:rsid w:val="00982C56"/>
    <w:rsid w:val="009D47F2"/>
    <w:rsid w:val="009E1B49"/>
    <w:rsid w:val="009F46EF"/>
    <w:rsid w:val="00A6535B"/>
    <w:rsid w:val="00A862BA"/>
    <w:rsid w:val="00A950F3"/>
    <w:rsid w:val="00AE067A"/>
    <w:rsid w:val="00B7547C"/>
    <w:rsid w:val="00BE1EB2"/>
    <w:rsid w:val="00C0090F"/>
    <w:rsid w:val="00C46155"/>
    <w:rsid w:val="00C57460"/>
    <w:rsid w:val="00C67018"/>
    <w:rsid w:val="00CA7451"/>
    <w:rsid w:val="00CF3A1B"/>
    <w:rsid w:val="00D9767A"/>
    <w:rsid w:val="00DA434F"/>
    <w:rsid w:val="00DB28F2"/>
    <w:rsid w:val="00E112F6"/>
    <w:rsid w:val="00E4529D"/>
    <w:rsid w:val="00EF3A92"/>
    <w:rsid w:val="00F20363"/>
    <w:rsid w:val="00F71CFD"/>
    <w:rsid w:val="00F80382"/>
    <w:rsid w:val="00FF2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4FF07"/>
  <w15:chartTrackingRefBased/>
  <w15:docId w15:val="{BB5A67AB-BFA9-4F79-B7BF-5DF55AB9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C670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B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4B508C"/>
    <w:rPr>
      <w:rFonts w:ascii="Courier New" w:eastAsia="Times New Roman" w:hAnsi="Courier New" w:cs="Courier New"/>
      <w:sz w:val="20"/>
      <w:szCs w:val="20"/>
    </w:rPr>
  </w:style>
  <w:style w:type="character" w:customStyle="1" w:styleId="40">
    <w:name w:val="标题 4 字符"/>
    <w:basedOn w:val="a0"/>
    <w:link w:val="4"/>
    <w:uiPriority w:val="9"/>
    <w:rsid w:val="00C67018"/>
    <w:rPr>
      <w:rFonts w:ascii="Times New Roman" w:eastAsia="Times New Roman" w:hAnsi="Times New Roman" w:cs="Times New Roman"/>
      <w:b/>
      <w:bCs/>
      <w:sz w:val="24"/>
      <w:szCs w:val="24"/>
    </w:rPr>
  </w:style>
  <w:style w:type="paragraph" w:styleId="a3">
    <w:name w:val="Normal (Web)"/>
    <w:basedOn w:val="a"/>
    <w:uiPriority w:val="99"/>
    <w:unhideWhenUsed/>
    <w:rsid w:val="006B4CF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annotation reference"/>
    <w:basedOn w:val="a0"/>
    <w:uiPriority w:val="99"/>
    <w:semiHidden/>
    <w:unhideWhenUsed/>
    <w:rsid w:val="000E3954"/>
    <w:rPr>
      <w:sz w:val="16"/>
      <w:szCs w:val="16"/>
    </w:rPr>
  </w:style>
  <w:style w:type="paragraph" w:styleId="a5">
    <w:name w:val="annotation text"/>
    <w:basedOn w:val="a"/>
    <w:link w:val="a6"/>
    <w:uiPriority w:val="99"/>
    <w:semiHidden/>
    <w:unhideWhenUsed/>
    <w:rsid w:val="000E3954"/>
    <w:pPr>
      <w:spacing w:line="240" w:lineRule="auto"/>
    </w:pPr>
    <w:rPr>
      <w:sz w:val="20"/>
      <w:szCs w:val="20"/>
    </w:rPr>
  </w:style>
  <w:style w:type="character" w:customStyle="1" w:styleId="a6">
    <w:name w:val="批注文字 字符"/>
    <w:basedOn w:val="a0"/>
    <w:link w:val="a5"/>
    <w:uiPriority w:val="99"/>
    <w:semiHidden/>
    <w:rsid w:val="000E3954"/>
    <w:rPr>
      <w:sz w:val="20"/>
      <w:szCs w:val="20"/>
    </w:rPr>
  </w:style>
  <w:style w:type="paragraph" w:styleId="a7">
    <w:name w:val="annotation subject"/>
    <w:basedOn w:val="a5"/>
    <w:next w:val="a5"/>
    <w:link w:val="a8"/>
    <w:uiPriority w:val="99"/>
    <w:semiHidden/>
    <w:unhideWhenUsed/>
    <w:rsid w:val="000E3954"/>
    <w:rPr>
      <w:b/>
      <w:bCs/>
    </w:rPr>
  </w:style>
  <w:style w:type="character" w:customStyle="1" w:styleId="a8">
    <w:name w:val="批注主题 字符"/>
    <w:basedOn w:val="a6"/>
    <w:link w:val="a7"/>
    <w:uiPriority w:val="99"/>
    <w:semiHidden/>
    <w:rsid w:val="000E3954"/>
    <w:rPr>
      <w:b/>
      <w:bCs/>
      <w:sz w:val="20"/>
      <w:szCs w:val="20"/>
    </w:rPr>
  </w:style>
  <w:style w:type="paragraph" w:styleId="a9">
    <w:name w:val="header"/>
    <w:basedOn w:val="a"/>
    <w:link w:val="aa"/>
    <w:uiPriority w:val="99"/>
    <w:unhideWhenUsed/>
    <w:rsid w:val="000E3954"/>
    <w:pPr>
      <w:tabs>
        <w:tab w:val="center" w:pos="4680"/>
        <w:tab w:val="right" w:pos="9360"/>
      </w:tabs>
      <w:spacing w:after="0" w:line="240" w:lineRule="auto"/>
    </w:pPr>
  </w:style>
  <w:style w:type="character" w:customStyle="1" w:styleId="aa">
    <w:name w:val="页眉 字符"/>
    <w:basedOn w:val="a0"/>
    <w:link w:val="a9"/>
    <w:uiPriority w:val="99"/>
    <w:rsid w:val="000E3954"/>
  </w:style>
  <w:style w:type="paragraph" w:styleId="ab">
    <w:name w:val="footer"/>
    <w:basedOn w:val="a"/>
    <w:link w:val="ac"/>
    <w:uiPriority w:val="99"/>
    <w:unhideWhenUsed/>
    <w:rsid w:val="000E3954"/>
    <w:pPr>
      <w:tabs>
        <w:tab w:val="center" w:pos="4680"/>
        <w:tab w:val="right" w:pos="9360"/>
      </w:tabs>
      <w:spacing w:after="0" w:line="240" w:lineRule="auto"/>
    </w:pPr>
  </w:style>
  <w:style w:type="character" w:customStyle="1" w:styleId="ac">
    <w:name w:val="页脚 字符"/>
    <w:basedOn w:val="a0"/>
    <w:link w:val="ab"/>
    <w:uiPriority w:val="99"/>
    <w:rsid w:val="000E3954"/>
  </w:style>
  <w:style w:type="paragraph" w:styleId="ad">
    <w:name w:val="Plain Text"/>
    <w:basedOn w:val="a"/>
    <w:link w:val="ae"/>
    <w:uiPriority w:val="99"/>
    <w:unhideWhenUsed/>
    <w:rsid w:val="008A0684"/>
    <w:pPr>
      <w:spacing w:after="0" w:line="240" w:lineRule="auto"/>
    </w:pPr>
    <w:rPr>
      <w:rFonts w:ascii="Consolas" w:hAnsi="Consolas"/>
      <w:sz w:val="21"/>
      <w:szCs w:val="21"/>
    </w:rPr>
  </w:style>
  <w:style w:type="character" w:customStyle="1" w:styleId="ae">
    <w:name w:val="纯文本 字符"/>
    <w:basedOn w:val="a0"/>
    <w:link w:val="ad"/>
    <w:uiPriority w:val="99"/>
    <w:rsid w:val="008A0684"/>
    <w:rPr>
      <w:rFonts w:ascii="Consolas" w:hAnsi="Consolas"/>
      <w:sz w:val="21"/>
      <w:szCs w:val="21"/>
    </w:rPr>
  </w:style>
  <w:style w:type="table" w:styleId="af">
    <w:name w:val="Table Grid"/>
    <w:basedOn w:val="a1"/>
    <w:uiPriority w:val="39"/>
    <w:rsid w:val="009E1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Grid Table Light"/>
    <w:basedOn w:val="a1"/>
    <w:uiPriority w:val="40"/>
    <w:rsid w:val="009E1B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1">
    <w:name w:val="List Paragraph"/>
    <w:basedOn w:val="a"/>
    <w:uiPriority w:val="34"/>
    <w:qFormat/>
    <w:rsid w:val="00E11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19659">
      <w:bodyDiv w:val="1"/>
      <w:marLeft w:val="0"/>
      <w:marRight w:val="0"/>
      <w:marTop w:val="0"/>
      <w:marBottom w:val="0"/>
      <w:divBdr>
        <w:top w:val="none" w:sz="0" w:space="0" w:color="auto"/>
        <w:left w:val="none" w:sz="0" w:space="0" w:color="auto"/>
        <w:bottom w:val="none" w:sz="0" w:space="0" w:color="auto"/>
        <w:right w:val="none" w:sz="0" w:space="0" w:color="auto"/>
      </w:divBdr>
    </w:div>
    <w:div w:id="1286229290">
      <w:bodyDiv w:val="1"/>
      <w:marLeft w:val="0"/>
      <w:marRight w:val="0"/>
      <w:marTop w:val="0"/>
      <w:marBottom w:val="0"/>
      <w:divBdr>
        <w:top w:val="none" w:sz="0" w:space="0" w:color="auto"/>
        <w:left w:val="none" w:sz="0" w:space="0" w:color="auto"/>
        <w:bottom w:val="none" w:sz="0" w:space="0" w:color="auto"/>
        <w:right w:val="none" w:sz="0" w:space="0" w:color="auto"/>
      </w:divBdr>
    </w:div>
    <w:div w:id="1599632738">
      <w:bodyDiv w:val="1"/>
      <w:marLeft w:val="0"/>
      <w:marRight w:val="0"/>
      <w:marTop w:val="0"/>
      <w:marBottom w:val="0"/>
      <w:divBdr>
        <w:top w:val="none" w:sz="0" w:space="0" w:color="auto"/>
        <w:left w:val="none" w:sz="0" w:space="0" w:color="auto"/>
        <w:bottom w:val="none" w:sz="0" w:space="0" w:color="auto"/>
        <w:right w:val="none" w:sz="0" w:space="0" w:color="auto"/>
      </w:divBdr>
    </w:div>
    <w:div w:id="1908688864">
      <w:bodyDiv w:val="1"/>
      <w:marLeft w:val="0"/>
      <w:marRight w:val="0"/>
      <w:marTop w:val="0"/>
      <w:marBottom w:val="0"/>
      <w:divBdr>
        <w:top w:val="none" w:sz="0" w:space="0" w:color="auto"/>
        <w:left w:val="none" w:sz="0" w:space="0" w:color="auto"/>
        <w:bottom w:val="none" w:sz="0" w:space="0" w:color="auto"/>
        <w:right w:val="none" w:sz="0" w:space="0" w:color="auto"/>
      </w:divBdr>
    </w:div>
    <w:div w:id="210895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hongling yang</dc:creator>
  <cp:keywords/>
  <dc:description/>
  <cp:lastModifiedBy>hongling yang</cp:lastModifiedBy>
  <cp:revision>36</cp:revision>
  <dcterms:created xsi:type="dcterms:W3CDTF">2023-02-24T21:19:00Z</dcterms:created>
  <dcterms:modified xsi:type="dcterms:W3CDTF">2023-03-02T20:17:00Z</dcterms:modified>
</cp:coreProperties>
</file>