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E7" w:rsidRDefault="00C340E7" w:rsidP="00C340E7">
      <w:pPr>
        <w:pBdr>
          <w:bottom w:val="single" w:sz="12" w:space="1" w:color="auto"/>
        </w:pBdr>
        <w:autoSpaceDE w:val="0"/>
        <w:autoSpaceDN w:val="0"/>
        <w:adjustRightInd w:val="0"/>
        <w:jc w:val="center"/>
        <w:rPr>
          <w:rFonts w:ascii="CMCSC10" w:hAnsi="CMCSC10" w:cs="CMCSC10" w:hint="eastAsia"/>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A54881" w:rsidRDefault="00A54881" w:rsidP="00C340E7">
      <w:pPr>
        <w:pBdr>
          <w:bottom w:val="single" w:sz="12" w:space="1" w:color="auto"/>
        </w:pBdr>
        <w:autoSpaceDE w:val="0"/>
        <w:autoSpaceDN w:val="0"/>
        <w:adjustRightInd w:val="0"/>
        <w:jc w:val="center"/>
        <w:rPr>
          <w:rFonts w:ascii="CMCSC10" w:hAnsi="CMCSC10" w:cs="CMCSC10"/>
          <w:kern w:val="0"/>
          <w:sz w:val="28"/>
          <w:szCs w:val="24"/>
        </w:rPr>
      </w:pPr>
    </w:p>
    <w:p w:rsidR="00C340E7" w:rsidRPr="00C340E7" w:rsidRDefault="00C340E7" w:rsidP="00C340E7">
      <w:pP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UM-SJTU Joint Institute</w:t>
      </w:r>
    </w:p>
    <w:p w:rsidR="00C340E7" w:rsidRPr="00C340E7" w:rsidRDefault="00C340E7" w:rsidP="00C340E7">
      <w:pP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Physics Laboratory</w:t>
      </w:r>
    </w:p>
    <w:p w:rsidR="00C340E7" w:rsidRPr="00C340E7" w:rsidRDefault="00C340E7" w:rsidP="00C340E7">
      <w:pPr>
        <w:pBdr>
          <w:bottom w:val="single" w:sz="12" w:space="1" w:color="auto"/>
        </w:pBdr>
        <w:autoSpaceDE w:val="0"/>
        <w:autoSpaceDN w:val="0"/>
        <w:adjustRightInd w:val="0"/>
        <w:jc w:val="center"/>
        <w:rPr>
          <w:rFonts w:ascii="CMCSC10" w:hAnsi="CMCSC10" w:cs="CMCSC10"/>
          <w:kern w:val="0"/>
          <w:sz w:val="28"/>
          <w:szCs w:val="24"/>
        </w:rPr>
      </w:pPr>
      <w:r w:rsidRPr="00C340E7">
        <w:rPr>
          <w:rFonts w:ascii="CMCSC10" w:hAnsi="CMCSC10" w:cs="CMCSC10"/>
          <w:kern w:val="0"/>
          <w:sz w:val="28"/>
          <w:szCs w:val="24"/>
        </w:rPr>
        <w:t>(Vp141)</w:t>
      </w:r>
    </w:p>
    <w:p w:rsidR="00C340E7" w:rsidRDefault="00C340E7" w:rsidP="00C340E7">
      <w:pPr>
        <w:jc w:val="center"/>
      </w:pPr>
    </w:p>
    <w:p w:rsidR="00C340E7" w:rsidRDefault="00C340E7" w:rsidP="00C340E7">
      <w:pPr>
        <w:jc w:val="center"/>
      </w:pPr>
    </w:p>
    <w:p w:rsidR="00C340E7" w:rsidRDefault="00C340E7" w:rsidP="00C340E7">
      <w:pPr>
        <w:jc w:val="center"/>
      </w:pPr>
    </w:p>
    <w:p w:rsidR="00C340E7" w:rsidRDefault="00C340E7" w:rsidP="00C340E7">
      <w:pPr>
        <w:jc w:val="center"/>
      </w:pPr>
    </w:p>
    <w:p w:rsidR="00C340E7" w:rsidRDefault="00C340E7"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C340E7" w:rsidRDefault="00C340E7" w:rsidP="00C340E7">
      <w:pPr>
        <w:jc w:val="center"/>
      </w:pPr>
    </w:p>
    <w:p w:rsidR="00C340E7" w:rsidRDefault="00C340E7" w:rsidP="00C340E7">
      <w:pPr>
        <w:jc w:val="center"/>
      </w:pPr>
    </w:p>
    <w:p w:rsidR="00C340E7" w:rsidRDefault="00C340E7" w:rsidP="00C340E7">
      <w:pPr>
        <w:autoSpaceDE w:val="0"/>
        <w:autoSpaceDN w:val="0"/>
        <w:adjustRightInd w:val="0"/>
        <w:jc w:val="center"/>
        <w:rPr>
          <w:rFonts w:ascii="CMCSC10" w:hAnsi="CMCSC10" w:cs="CMCSC10"/>
          <w:kern w:val="0"/>
          <w:sz w:val="29"/>
          <w:szCs w:val="29"/>
        </w:rPr>
      </w:pPr>
      <w:r>
        <w:rPr>
          <w:rFonts w:ascii="CMCSC10" w:hAnsi="CMCSC10" w:cs="CMCSC10"/>
          <w:kern w:val="0"/>
          <w:sz w:val="29"/>
          <w:szCs w:val="29"/>
        </w:rPr>
        <w:t>Laboratory Report</w:t>
      </w:r>
    </w:p>
    <w:p w:rsidR="00C340E7" w:rsidRDefault="00C340E7" w:rsidP="00C340E7">
      <w:pPr>
        <w:autoSpaceDE w:val="0"/>
        <w:autoSpaceDN w:val="0"/>
        <w:adjustRightInd w:val="0"/>
        <w:jc w:val="center"/>
        <w:rPr>
          <w:rFonts w:ascii="CMCSC10" w:hAnsi="CMCSC10" w:cs="CMCSC10"/>
          <w:kern w:val="0"/>
          <w:sz w:val="24"/>
          <w:szCs w:val="24"/>
        </w:rPr>
      </w:pPr>
      <w:r>
        <w:rPr>
          <w:rFonts w:ascii="CMCSC10" w:hAnsi="CMCSC10" w:cs="CMCSC10"/>
          <w:kern w:val="0"/>
          <w:sz w:val="24"/>
          <w:szCs w:val="24"/>
        </w:rPr>
        <w:t xml:space="preserve">Exercise </w:t>
      </w:r>
      <w:r w:rsidR="00696D65">
        <w:rPr>
          <w:rFonts w:ascii="CMCSC10" w:hAnsi="CMCSC10" w:cs="CMCSC10"/>
          <w:kern w:val="0"/>
          <w:sz w:val="24"/>
          <w:szCs w:val="24"/>
        </w:rPr>
        <w:t>4</w:t>
      </w:r>
    </w:p>
    <w:p w:rsidR="00696D65" w:rsidRDefault="00696D65" w:rsidP="00C340E7">
      <w:pPr>
        <w:autoSpaceDE w:val="0"/>
        <w:autoSpaceDN w:val="0"/>
        <w:adjustRightInd w:val="0"/>
        <w:jc w:val="center"/>
        <w:rPr>
          <w:rFonts w:ascii="CMCSC10" w:hAnsi="CMCSC10" w:cs="CMCSC10"/>
          <w:kern w:val="0"/>
          <w:sz w:val="24"/>
          <w:szCs w:val="24"/>
        </w:rPr>
      </w:pPr>
    </w:p>
    <w:p w:rsidR="00D9187C" w:rsidRDefault="00696D65" w:rsidP="00C340E7">
      <w:pPr>
        <w:jc w:val="center"/>
      </w:pPr>
      <w:r>
        <w:rPr>
          <w:rFonts w:ascii="CMCSC10" w:hAnsi="CMCSC10" w:cs="CMCSC10"/>
          <w:kern w:val="0"/>
          <w:sz w:val="24"/>
          <w:szCs w:val="24"/>
        </w:rPr>
        <w:t>Measurement of the Speed of Sound</w:t>
      </w:r>
    </w:p>
    <w:p w:rsidR="00C340E7" w:rsidRDefault="00C340E7" w:rsidP="00C340E7">
      <w:pPr>
        <w:jc w:val="center"/>
      </w:pPr>
    </w:p>
    <w:p w:rsidR="00C340E7" w:rsidRDefault="00C340E7"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C340E7">
      <w:pPr>
        <w:jc w:val="center"/>
      </w:pPr>
    </w:p>
    <w:p w:rsidR="00A54881" w:rsidRDefault="00A54881" w:rsidP="006F15AD"/>
    <w:p w:rsidR="00A54881" w:rsidRDefault="00A54881" w:rsidP="00C340E7">
      <w:pPr>
        <w:jc w:val="center"/>
      </w:pPr>
    </w:p>
    <w:p w:rsidR="00C340E7" w:rsidRDefault="00C340E7" w:rsidP="00C340E7">
      <w:pPr>
        <w:jc w:val="center"/>
      </w:pPr>
    </w:p>
    <w:p w:rsidR="00C340E7" w:rsidRDefault="00C340E7" w:rsidP="00C340E7">
      <w:pPr>
        <w:autoSpaceDE w:val="0"/>
        <w:autoSpaceDN w:val="0"/>
        <w:adjustRightInd w:val="0"/>
        <w:jc w:val="left"/>
        <w:rPr>
          <w:rFonts w:ascii="CMR10" w:hAnsi="CMR10" w:cs="CMR10"/>
          <w:kern w:val="0"/>
          <w:sz w:val="20"/>
          <w:szCs w:val="20"/>
        </w:rPr>
      </w:pPr>
      <w:r>
        <w:rPr>
          <w:rFonts w:ascii="CMR10" w:hAnsi="CMR10" w:cs="CMR10"/>
          <w:kern w:val="0"/>
          <w:sz w:val="20"/>
          <w:szCs w:val="20"/>
        </w:rPr>
        <w:t>Name: Wenxin He</w:t>
      </w:r>
      <w:r w:rsidR="00D510B0">
        <w:rPr>
          <w:rFonts w:ascii="CMR10" w:hAnsi="CMR10" w:cs="CMR10"/>
          <w:kern w:val="0"/>
          <w:sz w:val="20"/>
          <w:szCs w:val="20"/>
        </w:rPr>
        <w:t xml:space="preserve"> </w:t>
      </w:r>
      <w:r>
        <w:rPr>
          <w:rFonts w:ascii="CMR10" w:hAnsi="CMR10" w:cs="CMR10"/>
          <w:kern w:val="0"/>
          <w:sz w:val="20"/>
          <w:szCs w:val="20"/>
        </w:rPr>
        <w:t xml:space="preserve"> ID: 518370910117 Group: 2</w:t>
      </w:r>
    </w:p>
    <w:p w:rsidR="006F15AD" w:rsidRDefault="006F15AD" w:rsidP="00C340E7">
      <w:pPr>
        <w:autoSpaceDE w:val="0"/>
        <w:autoSpaceDN w:val="0"/>
        <w:adjustRightInd w:val="0"/>
        <w:jc w:val="left"/>
        <w:rPr>
          <w:rFonts w:ascii="CMR10" w:hAnsi="CMR10" w:cs="CMR10"/>
          <w:kern w:val="0"/>
          <w:sz w:val="20"/>
          <w:szCs w:val="20"/>
        </w:rPr>
      </w:pPr>
      <w:r>
        <w:rPr>
          <w:rFonts w:ascii="CMR10" w:hAnsi="CMR10" w:cs="CMR10"/>
          <w:kern w:val="0"/>
          <w:sz w:val="20"/>
          <w:szCs w:val="20"/>
        </w:rPr>
        <w:t>Name: Yuanchen Bai  ID:518370910183 Group:2</w:t>
      </w:r>
    </w:p>
    <w:p w:rsidR="00346CE9" w:rsidRPr="00B047F6" w:rsidRDefault="00C340E7" w:rsidP="00B047F6">
      <w:pPr>
        <w:autoSpaceDE w:val="0"/>
        <w:autoSpaceDN w:val="0"/>
        <w:adjustRightInd w:val="0"/>
        <w:jc w:val="left"/>
        <w:rPr>
          <w:rFonts w:ascii="CMR10" w:hAnsi="CMR10" w:cs="CMR10"/>
          <w:kern w:val="0"/>
          <w:sz w:val="20"/>
          <w:szCs w:val="20"/>
        </w:rPr>
      </w:pPr>
      <w:r>
        <w:rPr>
          <w:rFonts w:ascii="CMR10" w:hAnsi="CMR10" w:cs="CMR10"/>
          <w:kern w:val="0"/>
          <w:sz w:val="20"/>
          <w:szCs w:val="20"/>
        </w:rPr>
        <w:t>Date:</w:t>
      </w:r>
      <w:r w:rsidR="006E2625">
        <w:rPr>
          <w:rFonts w:ascii="CMR10" w:hAnsi="CMR10" w:cs="CMR10"/>
          <w:kern w:val="0"/>
          <w:sz w:val="20"/>
          <w:szCs w:val="20"/>
        </w:rPr>
        <w:t xml:space="preserve"> 28</w:t>
      </w:r>
      <w:r>
        <w:rPr>
          <w:rFonts w:ascii="CMR10" w:hAnsi="CMR10" w:cs="CMR10"/>
          <w:kern w:val="0"/>
          <w:sz w:val="20"/>
          <w:szCs w:val="20"/>
        </w:rPr>
        <w:t xml:space="preserve"> June 2019</w:t>
      </w:r>
    </w:p>
    <w:p w:rsidR="00346CE9" w:rsidRPr="008F3095" w:rsidRDefault="00346CE9" w:rsidP="00346CE9">
      <w:pPr>
        <w:jc w:val="left"/>
        <w:rPr>
          <w:b/>
          <w:sz w:val="36"/>
          <w:u w:val="single"/>
        </w:rPr>
      </w:pPr>
      <w:r w:rsidRPr="008F3095">
        <w:rPr>
          <w:rFonts w:hint="eastAsia"/>
          <w:b/>
          <w:sz w:val="36"/>
          <w:u w:val="single"/>
        </w:rPr>
        <w:lastRenderedPageBreak/>
        <w:t>1. Introduction</w:t>
      </w:r>
    </w:p>
    <w:p w:rsidR="0020472C" w:rsidRDefault="004D7305" w:rsidP="00346CE9">
      <w:pPr>
        <w:jc w:val="left"/>
      </w:pPr>
      <w:r>
        <w:t xml:space="preserve">The objective of this experiment </w:t>
      </w:r>
      <w:r w:rsidR="004322BA">
        <w:t xml:space="preserve">is to </w:t>
      </w:r>
      <w:r w:rsidR="00381F1F">
        <w:t>use three methods to measure the speed of the sound in air: the resonance method, the phase comparison method and the time difference method. The methods of operating a function generator and an oscilloscope are also studied.</w:t>
      </w:r>
    </w:p>
    <w:p w:rsidR="00EB4FE7" w:rsidRPr="00283367" w:rsidRDefault="00EB4FE7" w:rsidP="00346CE9">
      <w:pPr>
        <w:jc w:val="left"/>
      </w:pPr>
    </w:p>
    <w:p w:rsidR="00861850" w:rsidRPr="008F3095" w:rsidRDefault="0009390B" w:rsidP="00346CE9">
      <w:pPr>
        <w:jc w:val="left"/>
        <w:rPr>
          <w:b/>
          <w:sz w:val="28"/>
          <w:u w:val="single"/>
        </w:rPr>
      </w:pPr>
      <w:r w:rsidRPr="008F3095">
        <w:rPr>
          <w:b/>
          <w:sz w:val="36"/>
          <w:u w:val="single"/>
        </w:rPr>
        <w:t>2. The</w:t>
      </w:r>
      <w:r w:rsidR="00861850" w:rsidRPr="008F3095">
        <w:rPr>
          <w:b/>
          <w:sz w:val="36"/>
          <w:u w:val="single"/>
        </w:rPr>
        <w:t>oretical Background</w:t>
      </w:r>
    </w:p>
    <w:p w:rsidR="00E13672" w:rsidRPr="002D303E" w:rsidRDefault="00CA4528" w:rsidP="00E13672">
      <w:pPr>
        <w:jc w:val="left"/>
        <w:rPr>
          <w:b/>
          <w:sz w:val="28"/>
        </w:rPr>
      </w:pPr>
      <w:r>
        <w:rPr>
          <w:rFonts w:hint="eastAsia"/>
          <w:b/>
          <w:sz w:val="28"/>
        </w:rPr>
        <w:t xml:space="preserve">2.1 </w:t>
      </w:r>
      <w:r w:rsidR="008A5FC7">
        <w:rPr>
          <w:b/>
          <w:sz w:val="28"/>
        </w:rPr>
        <w:t>Basic Quantitative Characteristics of Sound Waves</w:t>
      </w:r>
    </w:p>
    <w:p w:rsidR="0089741C" w:rsidRDefault="00DC1555" w:rsidP="00E13672">
      <w:pPr>
        <w:jc w:val="left"/>
      </w:pPr>
      <w:r>
        <w:t>Sound is a longitudinal wave propagating through a compressible medium as the direction of the medium vibrations is the same as that of propagation. The frequency of sound perceptible to human ears is within the range of 20Hz to 20000Hz. In this experiment, we use ultrasonic wave because its wavelength is short enough to be measured in a teaching lab.</w:t>
      </w:r>
    </w:p>
    <w:p w:rsidR="0089127B" w:rsidRDefault="0089127B" w:rsidP="00E13672">
      <w:pPr>
        <w:jc w:val="left"/>
      </w:pPr>
      <w:r>
        <w:t xml:space="preserve">The formula of the phase speed v, the frequency f, and the wavelength </w:t>
      </w:r>
      <m:oMath>
        <m:r>
          <m:rPr>
            <m:sty m:val="p"/>
          </m:rPr>
          <w:rPr>
            <w:rFonts w:ascii="Cambria Math" w:hAnsi="Cambria Math"/>
          </w:rPr>
          <m:t>λ</m:t>
        </m:r>
      </m:oMath>
      <w:r>
        <w:rPr>
          <w:rFonts w:hint="eastAsia"/>
        </w:rPr>
        <w:t xml:space="preserve"> is:</w:t>
      </w:r>
    </w:p>
    <w:p w:rsidR="0089127B" w:rsidRPr="00500E14" w:rsidRDefault="0089127B" w:rsidP="00E13672">
      <w:pPr>
        <w:jc w:val="left"/>
      </w:pPr>
      <m:oMathPara>
        <m:oMath>
          <m:r>
            <w:rPr>
              <w:rFonts w:ascii="Cambria Math" w:hAnsi="Cambria Math"/>
            </w:rPr>
            <m:t>v=</m:t>
          </m:r>
          <m:r>
            <m:rPr>
              <m:sty m:val="p"/>
            </m:rPr>
            <w:rPr>
              <w:rFonts w:ascii="Cambria Math" w:hAnsi="Cambria Math"/>
            </w:rPr>
            <m:t>λf                           (1)</m:t>
          </m:r>
        </m:oMath>
      </m:oMathPara>
    </w:p>
    <w:p w:rsidR="00500E14" w:rsidRDefault="0033424D" w:rsidP="00E13672">
      <w:pPr>
        <w:jc w:val="left"/>
      </w:pPr>
      <w:r>
        <w:rPr>
          <w:rFonts w:hint="eastAsia"/>
        </w:rPr>
        <w:t>F</w:t>
      </w:r>
      <w:r>
        <w:t>or motion with constant speed v along a straight line with distance L over time t, we have:</w:t>
      </w:r>
    </w:p>
    <w:p w:rsidR="0033424D" w:rsidRDefault="0033424D" w:rsidP="00E13672">
      <w:pPr>
        <w:jc w:val="left"/>
      </w:pPr>
      <m:oMathPara>
        <m:oMath>
          <m:r>
            <m:rPr>
              <m:sty m:val="p"/>
            </m:rPr>
            <w:rPr>
              <w:rFonts w:ascii="Cambria Math" w:hAnsi="Cambria Math"/>
            </w:rPr>
            <m:t>v=</m:t>
          </m:r>
          <m:f>
            <m:fPr>
              <m:ctrlPr>
                <w:rPr>
                  <w:rFonts w:ascii="Cambria Math" w:hAnsi="Cambria Math"/>
                </w:rPr>
              </m:ctrlPr>
            </m:fPr>
            <m:num>
              <m:r>
                <w:rPr>
                  <w:rFonts w:ascii="Cambria Math" w:hAnsi="Cambria Math"/>
                </w:rPr>
                <m:t>L</m:t>
              </m:r>
            </m:num>
            <m:den>
              <m:r>
                <w:rPr>
                  <w:rFonts w:ascii="Cambria Math" w:hAnsi="Cambria Math"/>
                </w:rPr>
                <m:t>t</m:t>
              </m:r>
            </m:den>
          </m:f>
          <m:r>
            <w:rPr>
              <w:rFonts w:ascii="Cambria Math" w:hAnsi="Cambria Math"/>
            </w:rPr>
            <m:t xml:space="preserve">                          (2)</m:t>
          </m:r>
        </m:oMath>
      </m:oMathPara>
    </w:p>
    <w:p w:rsidR="0089741C" w:rsidRPr="002D303E" w:rsidRDefault="002B0E9B" w:rsidP="00E13672">
      <w:pPr>
        <w:jc w:val="left"/>
        <w:rPr>
          <w:b/>
          <w:sz w:val="28"/>
        </w:rPr>
      </w:pPr>
      <w:r>
        <w:rPr>
          <w:b/>
          <w:sz w:val="28"/>
        </w:rPr>
        <w:t>2</w:t>
      </w:r>
      <w:r w:rsidR="0089741C" w:rsidRPr="002D303E">
        <w:rPr>
          <w:b/>
          <w:sz w:val="28"/>
        </w:rPr>
        <w:t xml:space="preserve">.2 </w:t>
      </w:r>
      <w:r w:rsidR="00755AA9">
        <w:rPr>
          <w:b/>
          <w:sz w:val="28"/>
        </w:rPr>
        <w:t>Measurement Method</w:t>
      </w:r>
    </w:p>
    <w:p w:rsidR="006514B1" w:rsidRPr="006600D5" w:rsidRDefault="006514B1" w:rsidP="006514B1">
      <w:pPr>
        <w:jc w:val="left"/>
        <w:rPr>
          <w:b/>
          <w:sz w:val="24"/>
        </w:rPr>
      </w:pPr>
      <w:r>
        <w:rPr>
          <w:b/>
          <w:sz w:val="24"/>
        </w:rPr>
        <w:t>2.2.1 Resonance Method</w:t>
      </w:r>
    </w:p>
    <w:p w:rsidR="006514B1" w:rsidRDefault="006514B1" w:rsidP="006514B1">
      <w:pPr>
        <w:jc w:val="left"/>
      </w:pPr>
      <w:r>
        <w:t>The distance between the wave source(s1) and the receiver(s2) is L. when arranged parallel to each other, the sound wave will be reflected. If L satisfies</w:t>
      </w:r>
      <w:r>
        <w:rPr>
          <w:rFonts w:hint="eastAsia"/>
        </w:rPr>
        <w:t>:</w:t>
      </w:r>
    </w:p>
    <w:p w:rsidR="006514B1" w:rsidRPr="006514B1" w:rsidRDefault="006514B1" w:rsidP="006514B1">
      <w:pPr>
        <w:jc w:val="left"/>
      </w:pPr>
      <m:oMathPara>
        <m:oMath>
          <m:r>
            <m:rPr>
              <m:sty m:val="p"/>
            </m:rPr>
            <w:rPr>
              <w:rFonts w:ascii="Cambria Math" w:hAnsi="Cambria Math"/>
            </w:rPr>
            <m:t>L=n</m:t>
          </m:r>
          <m:f>
            <m:fPr>
              <m:ctrlPr>
                <w:rPr>
                  <w:rFonts w:ascii="Cambria Math" w:hAnsi="Cambria Math"/>
                </w:rPr>
              </m:ctrlPr>
            </m:fPr>
            <m:num>
              <m:r>
                <w:rPr>
                  <w:rFonts w:ascii="Cambria Math" w:hAnsi="Cambria Math"/>
                </w:rPr>
                <m:t>λ</m:t>
              </m:r>
            </m:num>
            <m:den>
              <m:r>
                <w:rPr>
                  <w:rFonts w:ascii="Cambria Math" w:hAnsi="Cambria Math"/>
                </w:rPr>
                <m:t>2</m:t>
              </m:r>
            </m:den>
          </m:f>
          <m:r>
            <w:rPr>
              <w:rFonts w:ascii="Cambria Math" w:hAnsi="Cambria Math"/>
            </w:rPr>
            <m:t xml:space="preserve">                        (3)</m:t>
          </m:r>
        </m:oMath>
      </m:oMathPara>
    </w:p>
    <w:p w:rsidR="000B7214" w:rsidRDefault="006514B1" w:rsidP="006514B1">
      <w:pPr>
        <w:jc w:val="left"/>
      </w:pPr>
      <w:r>
        <w:t>W</w:t>
      </w:r>
      <w:r>
        <w:rPr>
          <w:rFonts w:hint="eastAsia"/>
        </w:rPr>
        <w:t xml:space="preserve">here </w:t>
      </w:r>
      <w:r>
        <w:t>n=1,</w:t>
      </w:r>
      <w:r w:rsidR="00B315D5">
        <w:t xml:space="preserve"> </w:t>
      </w:r>
      <w:r>
        <w:t>2,….</w:t>
      </w:r>
      <w:r w:rsidR="00B315D5">
        <w:t xml:space="preserve"> </w:t>
      </w:r>
      <w:r>
        <w:t>, standing waves will form as the distance is a multiple of half of the wavelength. Under this circumstance, a maximum output power will be observed in the oscillography</w:t>
      </w:r>
      <w:r w:rsidR="00B315D5">
        <w:t>. As s</w:t>
      </w:r>
      <w:r w:rsidR="00680B29">
        <w:t>hown in figure 1</w:t>
      </w:r>
      <w:r w:rsidR="00B315D5">
        <w:t xml:space="preserve">, the interval between two maximum </w:t>
      </w:r>
      <w:r w:rsidR="00D82961">
        <w:t>points</w:t>
      </w:r>
      <w:r w:rsidR="00B315D5">
        <w:t xml:space="preserve"> is</w:t>
      </w:r>
      <m:oMath>
        <m:r>
          <m:rPr>
            <m:sty m:val="p"/>
          </m:rPr>
          <w:rPr>
            <w:rFonts w:ascii="Cambria Math" w:hAnsi="Cambria Math"/>
          </w:rPr>
          <m:t xml:space="preserve"> </m:t>
        </m:r>
        <m:f>
          <m:fPr>
            <m:ctrlPr>
              <w:rPr>
                <w:rFonts w:ascii="Cambria Math" w:hAnsi="Cambria Math"/>
              </w:rPr>
            </m:ctrlPr>
          </m:fPr>
          <m:num>
            <m:r>
              <w:rPr>
                <w:rFonts w:ascii="Cambria Math" w:hAnsi="Cambria Math"/>
              </w:rPr>
              <m:t>λ</m:t>
            </m:r>
          </m:num>
          <m:den>
            <m:r>
              <w:rPr>
                <w:rFonts w:ascii="Cambria Math" w:hAnsi="Cambria Math"/>
              </w:rPr>
              <m:t>2</m:t>
            </m:r>
          </m:den>
        </m:f>
      </m:oMath>
      <w:r w:rsidR="00B315D5">
        <w:rPr>
          <w:rFonts w:hint="eastAsia"/>
        </w:rPr>
        <w:t>.</w:t>
      </w:r>
      <w:r w:rsidR="00B315D5">
        <w:t xml:space="preserve"> Therefore, </w:t>
      </w:r>
      <m:oMath>
        <m:r>
          <m:rPr>
            <m:sty m:val="p"/>
          </m:rPr>
          <w:rPr>
            <w:rFonts w:ascii="Cambria Math" w:hAnsi="Cambria Math"/>
          </w:rPr>
          <m:t xml:space="preserve">λ </m:t>
        </m:r>
      </m:oMath>
      <w:r w:rsidR="00B315D5">
        <w:rPr>
          <w:rFonts w:hint="eastAsia"/>
        </w:rPr>
        <w:t xml:space="preserve">can be measured from the </w:t>
      </w:r>
      <w:r w:rsidR="00B315D5">
        <w:t xml:space="preserve">oscillography. By reading the frequency f from the signal generator, we can calculate the wavelength using equation (1). </w:t>
      </w:r>
    </w:p>
    <w:p w:rsidR="000B7214" w:rsidRDefault="000B7214" w:rsidP="000B7214">
      <w:pPr>
        <w:jc w:val="center"/>
      </w:pPr>
      <w:r w:rsidRPr="000B7214">
        <w:rPr>
          <w:noProof/>
        </w:rPr>
        <w:drawing>
          <wp:inline distT="0" distB="0" distL="0" distR="0">
            <wp:extent cx="3729683" cy="1995054"/>
            <wp:effectExtent l="0" t="0" r="4445" b="5715"/>
            <wp:docPr id="3" name="图片 3" descr="C:\Users\thinkpad\AppData\Local\Temp\15616969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156169699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678" cy="2005750"/>
                    </a:xfrm>
                    <a:prstGeom prst="rect">
                      <a:avLst/>
                    </a:prstGeom>
                    <a:noFill/>
                    <a:ln>
                      <a:noFill/>
                    </a:ln>
                  </pic:spPr>
                </pic:pic>
              </a:graphicData>
            </a:graphic>
          </wp:inline>
        </w:drawing>
      </w:r>
    </w:p>
    <w:p w:rsidR="000B7214" w:rsidRPr="002B0E9B" w:rsidRDefault="000B7214" w:rsidP="000B7214">
      <w:pPr>
        <w:jc w:val="center"/>
      </w:pPr>
      <w:r>
        <w:t>F</w:t>
      </w:r>
      <w:r>
        <w:rPr>
          <w:rFonts w:hint="eastAsia"/>
        </w:rPr>
        <w:t xml:space="preserve">igure </w:t>
      </w:r>
      <w:r w:rsidR="00680B29">
        <w:t>1</w:t>
      </w:r>
      <w:r>
        <w:t xml:space="preserve"> Relationship between the signal voltage and th</w:t>
      </w:r>
      <w:r w:rsidR="0082683B">
        <w:t>e distance between the transduc</w:t>
      </w:r>
      <w:r>
        <w:t>ers</w:t>
      </w:r>
    </w:p>
    <w:p w:rsidR="000B7214" w:rsidRPr="006600D5" w:rsidRDefault="000B7214" w:rsidP="000B7214">
      <w:pPr>
        <w:jc w:val="left"/>
        <w:rPr>
          <w:b/>
          <w:sz w:val="24"/>
        </w:rPr>
      </w:pPr>
      <w:r>
        <w:rPr>
          <w:b/>
          <w:sz w:val="24"/>
        </w:rPr>
        <w:lastRenderedPageBreak/>
        <w:t>2.2.</w:t>
      </w:r>
      <w:r w:rsidR="00A1120C">
        <w:rPr>
          <w:b/>
          <w:sz w:val="24"/>
        </w:rPr>
        <w:t>2</w:t>
      </w:r>
      <w:r>
        <w:rPr>
          <w:b/>
          <w:sz w:val="24"/>
        </w:rPr>
        <w:t xml:space="preserve"> Phase-comparison Method</w:t>
      </w:r>
    </w:p>
    <w:p w:rsidR="000B7214" w:rsidRDefault="00964689" w:rsidP="000B7214">
      <w:pPr>
        <w:jc w:val="left"/>
      </w:pPr>
      <w:r>
        <w:t xml:space="preserve">Lissajous figures are used to </w:t>
      </w:r>
      <w:r w:rsidR="00A72ECC">
        <w:t xml:space="preserve">display the trajectories of a particle moving simultaneously in two perpendicular directions. On x direction the wave function is </w:t>
      </w:r>
      <m:oMath>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m:t>
        </m:r>
      </m:oMath>
      <w:r w:rsidR="00A72ECC">
        <w:rPr>
          <w:rFonts w:hint="eastAsia"/>
        </w:rPr>
        <w:t xml:space="preserve"> and on y direction the wave function is </w:t>
      </w:r>
      <m:oMath>
        <m:sSub>
          <m:sSubPr>
            <m:ctrlPr>
              <w:rPr>
                <w:rFonts w:ascii="Cambria Math" w:hAnsi="Cambria Math"/>
              </w:rPr>
            </m:ctrlPr>
          </m:sSubPr>
          <m:e>
            <m:r>
              <w:rPr>
                <w:rFonts w:ascii="Cambria Math" w:hAnsi="Cambria Math"/>
              </w:rPr>
              <m:t>A</m:t>
            </m:r>
          </m:e>
          <m:sub>
            <m:r>
              <w:rPr>
                <w:rFonts w:ascii="Cambria Math" w:hAnsi="Cambria Math"/>
              </w:rPr>
              <m:t>y</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y</m:t>
                    </m:r>
                  </m:sub>
                </m:sSub>
              </m:e>
            </m:d>
          </m:e>
        </m:func>
        <m:r>
          <w:rPr>
            <w:rFonts w:ascii="Cambria Math" w:hAnsi="Cambria Math"/>
          </w:rPr>
          <m:t xml:space="preserve">. </m:t>
        </m:r>
      </m:oMath>
      <w:r w:rsidR="00A72ECC">
        <w:rPr>
          <w:rFonts w:hint="eastAsia"/>
        </w:rPr>
        <w:t>Therefore, the trajectory of the pa</w:t>
      </w:r>
      <w:r w:rsidR="00A72ECC">
        <w:t xml:space="preserve">rticle is </w:t>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x</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x</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y</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y</m:t>
                    </m:r>
                  </m:sub>
                </m:sSub>
              </m:e>
            </m:d>
          </m:e>
        </m:func>
        <m:r>
          <m:rPr>
            <m:sty m:val="p"/>
          </m:rPr>
          <w:rPr>
            <w:rFonts w:ascii="Cambria Math" w:hAnsi="Cambria Math"/>
          </w:rPr>
          <m:t>)</m:t>
        </m:r>
      </m:oMath>
      <w:r w:rsidR="00A72ECC">
        <w:rPr>
          <w:rFonts w:hint="eastAsia"/>
        </w:rPr>
        <w:t xml:space="preserve">. </w:t>
      </w:r>
      <w:r w:rsidR="00A72ECC">
        <w:t xml:space="preserve">When the two superimposed harmonic motions have identical frequency </w:t>
      </w:r>
      <m:oMath>
        <m:sSub>
          <m:sSubPr>
            <m:ctrlPr>
              <w:rPr>
                <w:rFonts w:ascii="Cambria Math" w:hAnsi="Cambria Math"/>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y</m:t>
            </m:r>
          </m:sub>
        </m:sSub>
      </m:oMath>
      <w:r w:rsidR="00A72ECC">
        <w:rPr>
          <w:rFonts w:hint="eastAsia"/>
        </w:rPr>
        <w:t xml:space="preserve"> and </w:t>
      </w:r>
      <w:r w:rsidR="00A72ECC">
        <w:t>|</w:t>
      </w:r>
      <m:oMath>
        <m:sSub>
          <m:sSubPr>
            <m:ctrlPr>
              <w:rPr>
                <w:rFonts w:ascii="Cambria Math" w:hAnsi="Cambria Math"/>
              </w:rPr>
            </m:ctrlPr>
          </m:sSubPr>
          <m:e>
            <m:r>
              <w:rPr>
                <w:rFonts w:ascii="Cambria Math" w:hAnsi="Cambria Math"/>
              </w:rPr>
              <m:t>ϕ</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y</m:t>
            </m:r>
          </m:sub>
        </m:sSub>
      </m:oMath>
      <w:r w:rsidR="00A72ECC">
        <w:t>|=n</w:t>
      </w:r>
      <m:oMath>
        <m:r>
          <m:rPr>
            <m:sty m:val="p"/>
          </m:rPr>
          <w:rPr>
            <w:rFonts w:ascii="Cambria Math" w:hAnsi="Cambria Math"/>
          </w:rPr>
          <m:t>π</m:t>
        </m:r>
      </m:oMath>
      <w:r w:rsidR="00A72ECC">
        <w:t xml:space="preserve"> (n=0,1,2…), the Lissajous figure will show a straight line. For other phase difference values the figure will show corresponding elliptical shapes.</w:t>
      </w:r>
      <w:r w:rsidR="00140C14">
        <w:t xml:space="preserve"> </w:t>
      </w:r>
    </w:p>
    <w:p w:rsidR="00245165" w:rsidRPr="00F66183" w:rsidRDefault="00245165" w:rsidP="000B7214">
      <w:pPr>
        <w:jc w:val="left"/>
      </w:pPr>
      <w:r>
        <w:rPr>
          <w:rFonts w:hint="eastAsia"/>
        </w:rPr>
        <w:t xml:space="preserve">In this experiment, </w:t>
      </w:r>
      <w:r w:rsidR="00AF7EBB">
        <w:t>we find</w:t>
      </w:r>
      <w:r>
        <w:t xml:space="preserve"> different</w:t>
      </w:r>
      <w:r w:rsidR="00AF7EBB">
        <w:t xml:space="preserve"> values of</w:t>
      </w:r>
      <w:r>
        <w:t xml:space="preserve"> L when a line </w:t>
      </w:r>
      <w:r w:rsidR="00AF7EBB">
        <w:t xml:space="preserve">of the same slope is displayed. </w:t>
      </w:r>
      <w:r w:rsidR="004D3A23">
        <w:t>When the distance increases by</w:t>
      </w:r>
      <m:oMath>
        <m:r>
          <m:rPr>
            <m:sty m:val="p"/>
          </m:rPr>
          <w:rPr>
            <w:rFonts w:ascii="Cambria Math" w:hAnsi="Cambria Math"/>
          </w:rPr>
          <m:t xml:space="preserve"> </m:t>
        </m:r>
        <m:r>
          <w:rPr>
            <w:rFonts w:ascii="Cambria Math" w:hAnsi="Cambria Math"/>
          </w:rPr>
          <m:t>λ</m:t>
        </m:r>
      </m:oMath>
      <w:r w:rsidR="003A27C0">
        <w:rPr>
          <w:rFonts w:hint="eastAsia"/>
        </w:rPr>
        <w:t xml:space="preserve">, </w:t>
      </w:r>
      <m:oMath>
        <m:r>
          <w:rPr>
            <w:rFonts w:ascii="Cambria Math" w:hAnsi="Cambria Math"/>
          </w:rPr>
          <m:t>ϕ</m:t>
        </m:r>
      </m:oMath>
      <w:r w:rsidR="004B0911">
        <w:rPr>
          <w:rFonts w:hint="eastAsia"/>
        </w:rPr>
        <w:t xml:space="preserve"> </w:t>
      </w:r>
      <w:r w:rsidR="004B0911">
        <w:t>increases by 2</w:t>
      </w:r>
      <m:oMath>
        <m:r>
          <m:rPr>
            <m:sty m:val="p"/>
          </m:rPr>
          <w:rPr>
            <w:rFonts w:ascii="Cambria Math" w:hAnsi="Cambria Math"/>
          </w:rPr>
          <m:t>π,</m:t>
        </m:r>
      </m:oMath>
      <w:r w:rsidR="004B0911">
        <w:rPr>
          <w:rFonts w:hint="eastAsia"/>
        </w:rPr>
        <w:t xml:space="preserve"> and </w:t>
      </w:r>
      <w:r w:rsidR="003A27C0">
        <w:rPr>
          <w:rFonts w:hint="eastAsia"/>
        </w:rPr>
        <w:t xml:space="preserve">the </w:t>
      </w:r>
      <w:r w:rsidR="003A27C0">
        <w:t xml:space="preserve">superimpose figure can be the same. Therefore, the slope of the </w:t>
      </w:r>
      <w:r w:rsidR="00351865">
        <w:t>linear fit of L v.s. i</w:t>
      </w:r>
      <w:r w:rsidR="003A27C0">
        <w:t xml:space="preserve"> is </w:t>
      </w:r>
      <m:oMath>
        <m:r>
          <w:rPr>
            <w:rFonts w:ascii="Cambria Math" w:hAnsi="Cambria Math"/>
          </w:rPr>
          <m:t>λ.</m:t>
        </m:r>
      </m:oMath>
      <w:r w:rsidR="003A27C0">
        <w:t xml:space="preserve"> </w:t>
      </w:r>
    </w:p>
    <w:p w:rsidR="00A1120C" w:rsidRPr="006600D5" w:rsidRDefault="00A1120C" w:rsidP="00A1120C">
      <w:pPr>
        <w:jc w:val="left"/>
        <w:rPr>
          <w:b/>
          <w:sz w:val="24"/>
        </w:rPr>
      </w:pPr>
      <w:r>
        <w:rPr>
          <w:b/>
          <w:sz w:val="24"/>
        </w:rPr>
        <w:t>2.2.3 Time-difference Method</w:t>
      </w:r>
    </w:p>
    <w:p w:rsidR="00EB4FE7" w:rsidRDefault="00A1120C" w:rsidP="00A1120C">
      <w:pPr>
        <w:jc w:val="left"/>
      </w:pPr>
      <w:r>
        <w:t>When S2 receives an ultrasonic pulse signal emitted by S1, one can measure the time interval for the sound travelling from S1 to S2. When L and t is known, the speed of sound can be calculated from equation</w:t>
      </w:r>
      <w:r w:rsidR="00B83516">
        <w:t xml:space="preserve"> </w:t>
      </w:r>
      <w:r>
        <w:t>(2).</w:t>
      </w:r>
    </w:p>
    <w:p w:rsidR="00A1120C" w:rsidRPr="00195807" w:rsidRDefault="00A1120C" w:rsidP="00A1120C">
      <w:pPr>
        <w:jc w:val="left"/>
      </w:pPr>
    </w:p>
    <w:p w:rsidR="004322BA" w:rsidRDefault="00EB6309" w:rsidP="00E13672">
      <w:pPr>
        <w:jc w:val="left"/>
        <w:rPr>
          <w:b/>
          <w:sz w:val="36"/>
          <w:u w:val="single"/>
        </w:rPr>
      </w:pPr>
      <w:r w:rsidRPr="00E13672">
        <w:rPr>
          <w:b/>
          <w:sz w:val="36"/>
          <w:u w:val="single"/>
        </w:rPr>
        <w:t>3</w:t>
      </w:r>
      <w:r w:rsidR="00346CE9" w:rsidRPr="00E13672">
        <w:rPr>
          <w:b/>
          <w:sz w:val="36"/>
          <w:u w:val="single"/>
        </w:rPr>
        <w:t>. Experimental Setup</w:t>
      </w:r>
    </w:p>
    <w:p w:rsidR="00680B29" w:rsidRPr="00680B29" w:rsidRDefault="00C442FD" w:rsidP="00E13672">
      <w:pPr>
        <w:jc w:val="left"/>
      </w:pPr>
      <w:r>
        <w:t>Shown in figure 2 are</w:t>
      </w:r>
      <w:r w:rsidR="00B65412">
        <w:t xml:space="preserve"> the </w:t>
      </w:r>
      <w:r>
        <w:t>components of the transducer</w:t>
      </w:r>
      <w:r w:rsidR="0053476B">
        <w:t xml:space="preserve"> and oscilloscope</w:t>
      </w:r>
      <w:r w:rsidR="00B65412">
        <w:t>.</w:t>
      </w:r>
    </w:p>
    <w:p w:rsidR="00680B29" w:rsidRDefault="00680B29" w:rsidP="00E13672">
      <w:pPr>
        <w:jc w:val="left"/>
        <w:rPr>
          <w:b/>
          <w:sz w:val="36"/>
          <w:u w:val="single"/>
        </w:rPr>
      </w:pPr>
      <w:r w:rsidRPr="000B7214">
        <w:rPr>
          <w:noProof/>
        </w:rPr>
        <w:drawing>
          <wp:inline distT="0" distB="0" distL="0" distR="0" wp14:anchorId="6B5C14E3" wp14:editId="469A2D3E">
            <wp:extent cx="4613292" cy="2101850"/>
            <wp:effectExtent l="0" t="0" r="0" b="0"/>
            <wp:docPr id="2" name="图片 2" descr="C:\Users\thinkpad\AppData\Local\Temp\15616969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156169693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51" cy="2103882"/>
                    </a:xfrm>
                    <a:prstGeom prst="rect">
                      <a:avLst/>
                    </a:prstGeom>
                    <a:noFill/>
                    <a:ln>
                      <a:noFill/>
                    </a:ln>
                  </pic:spPr>
                </pic:pic>
              </a:graphicData>
            </a:graphic>
          </wp:inline>
        </w:drawing>
      </w:r>
    </w:p>
    <w:p w:rsidR="00680B29" w:rsidRPr="0053476B" w:rsidRDefault="00680B29" w:rsidP="0053476B">
      <w:pPr>
        <w:jc w:val="center"/>
      </w:pPr>
      <w:r>
        <w:rPr>
          <w:rFonts w:hint="eastAsia"/>
        </w:rPr>
        <w:t>F</w:t>
      </w:r>
      <w:r w:rsidR="0053476B">
        <w:t>igure 2 Experimental Setup</w:t>
      </w:r>
    </w:p>
    <w:p w:rsidR="0081635B" w:rsidRDefault="0081635B" w:rsidP="00CA22E0">
      <w:pPr>
        <w:jc w:val="left"/>
      </w:pPr>
      <w:r>
        <w:t>The information of each measurement device is shown in Table 1.</w:t>
      </w:r>
    </w:p>
    <w:tbl>
      <w:tblPr>
        <w:tblStyle w:val="a6"/>
        <w:tblW w:w="0" w:type="auto"/>
        <w:jc w:val="center"/>
        <w:tblLook w:val="04A0" w:firstRow="1" w:lastRow="0" w:firstColumn="1" w:lastColumn="0" w:noHBand="0" w:noVBand="1"/>
      </w:tblPr>
      <w:tblGrid>
        <w:gridCol w:w="2405"/>
        <w:gridCol w:w="1743"/>
        <w:gridCol w:w="2074"/>
        <w:gridCol w:w="2074"/>
      </w:tblGrid>
      <w:tr w:rsidR="00005662" w:rsidTr="00CE0E4B">
        <w:trPr>
          <w:jc w:val="center"/>
        </w:trPr>
        <w:tc>
          <w:tcPr>
            <w:tcW w:w="2405" w:type="dxa"/>
          </w:tcPr>
          <w:p w:rsidR="00005662" w:rsidRDefault="00005662" w:rsidP="001171B4">
            <w:pPr>
              <w:jc w:val="left"/>
            </w:pPr>
            <w:r>
              <w:rPr>
                <w:rFonts w:hint="eastAsia"/>
              </w:rPr>
              <w:t>ap</w:t>
            </w:r>
            <w:r>
              <w:t>paratus</w:t>
            </w:r>
          </w:p>
        </w:tc>
        <w:tc>
          <w:tcPr>
            <w:tcW w:w="1743" w:type="dxa"/>
          </w:tcPr>
          <w:p w:rsidR="00005662" w:rsidRDefault="00005662" w:rsidP="001171B4">
            <w:pPr>
              <w:jc w:val="left"/>
            </w:pPr>
            <w:r>
              <w:rPr>
                <w:rFonts w:hint="eastAsia"/>
              </w:rPr>
              <w:t>ra</w:t>
            </w:r>
            <w:r>
              <w:t>nge</w:t>
            </w:r>
          </w:p>
        </w:tc>
        <w:tc>
          <w:tcPr>
            <w:tcW w:w="2074" w:type="dxa"/>
          </w:tcPr>
          <w:p w:rsidR="00005662" w:rsidRDefault="00005662" w:rsidP="001171B4">
            <w:pPr>
              <w:jc w:val="left"/>
            </w:pPr>
            <w:r>
              <w:t>M</w:t>
            </w:r>
            <w:r>
              <w:rPr>
                <w:rFonts w:hint="eastAsia"/>
              </w:rPr>
              <w:t xml:space="preserve">inimum </w:t>
            </w:r>
            <w:r>
              <w:t>scale of value</w:t>
            </w:r>
          </w:p>
        </w:tc>
        <w:tc>
          <w:tcPr>
            <w:tcW w:w="2074" w:type="dxa"/>
          </w:tcPr>
          <w:p w:rsidR="00005662" w:rsidRDefault="00005662" w:rsidP="001171B4">
            <w:pPr>
              <w:jc w:val="left"/>
            </w:pPr>
            <w:r>
              <w:t>M</w:t>
            </w:r>
            <w:r>
              <w:rPr>
                <w:rFonts w:hint="eastAsia"/>
              </w:rPr>
              <w:t xml:space="preserve">aximum </w:t>
            </w:r>
            <w:r>
              <w:t>uncertainty</w:t>
            </w:r>
          </w:p>
        </w:tc>
      </w:tr>
      <w:tr w:rsidR="00005662" w:rsidTr="00CE0E4B">
        <w:trPr>
          <w:jc w:val="center"/>
        </w:trPr>
        <w:tc>
          <w:tcPr>
            <w:tcW w:w="2405" w:type="dxa"/>
          </w:tcPr>
          <w:p w:rsidR="00005662" w:rsidRDefault="00CE0E4B" w:rsidP="001171B4">
            <w:pPr>
              <w:jc w:val="left"/>
            </w:pPr>
            <w:r>
              <w:t>Thermometer</w:t>
            </w:r>
          </w:p>
        </w:tc>
        <w:tc>
          <w:tcPr>
            <w:tcW w:w="1743" w:type="dxa"/>
          </w:tcPr>
          <w:p w:rsidR="00005662" w:rsidRDefault="00DE2762" w:rsidP="001171B4">
            <w:pPr>
              <w:jc w:val="left"/>
            </w:pPr>
            <w:r w:rsidRPr="001571DD">
              <w:rPr>
                <w:color w:val="000000" w:themeColor="text1"/>
              </w:rPr>
              <w:t>-40</w:t>
            </w:r>
            <m:oMath>
              <m:r>
                <m:rPr>
                  <m:sty m:val="p"/>
                </m:rPr>
                <w:rPr>
                  <w:rFonts w:ascii="Cambria Math" w:hAnsi="Cambria Math"/>
                  <w:color w:val="000000" w:themeColor="text1"/>
                </w:rPr>
                <m:t>℃~50℃</m:t>
              </m:r>
            </m:oMath>
          </w:p>
        </w:tc>
        <w:tc>
          <w:tcPr>
            <w:tcW w:w="2074" w:type="dxa"/>
          </w:tcPr>
          <w:p w:rsidR="00005662" w:rsidRDefault="00CE0E4B" w:rsidP="00CE0E4B">
            <w:pPr>
              <w:jc w:val="left"/>
            </w:pPr>
            <w:r>
              <w:t>1</w:t>
            </w:r>
            <m:oMath>
              <m:r>
                <m:rPr>
                  <m:sty m:val="p"/>
                </m:rPr>
                <w:rPr>
                  <w:rFonts w:ascii="Cambria Math" w:hAnsi="Cambria Math"/>
                </w:rPr>
                <m:t>℃</m:t>
              </m:r>
            </m:oMath>
          </w:p>
        </w:tc>
        <w:tc>
          <w:tcPr>
            <w:tcW w:w="2074" w:type="dxa"/>
          </w:tcPr>
          <w:p w:rsidR="00005662" w:rsidRDefault="00AC6383" w:rsidP="00005662">
            <w:pPr>
              <w:jc w:val="left"/>
            </w:pPr>
            <m:oMath>
              <m:r>
                <m:rPr>
                  <m:sty m:val="p"/>
                </m:rPr>
                <w:rPr>
                  <w:rFonts w:ascii="Cambria Math" w:hAnsi="Cambria Math"/>
                </w:rPr>
                <m:t>±</m:t>
              </m:r>
            </m:oMath>
            <w:r w:rsidR="00CE0E4B">
              <w:t>1</w:t>
            </w:r>
            <m:oMath>
              <m:r>
                <m:rPr>
                  <m:sty m:val="p"/>
                </m:rPr>
                <w:rPr>
                  <w:rFonts w:ascii="Cambria Math" w:hAnsi="Cambria Math"/>
                </w:rPr>
                <m:t>℃</m:t>
              </m:r>
            </m:oMath>
          </w:p>
        </w:tc>
      </w:tr>
      <w:tr w:rsidR="00005662" w:rsidTr="00CE0E4B">
        <w:trPr>
          <w:jc w:val="center"/>
        </w:trPr>
        <w:tc>
          <w:tcPr>
            <w:tcW w:w="2405" w:type="dxa"/>
          </w:tcPr>
          <w:p w:rsidR="00005662" w:rsidRDefault="00CE0E4B" w:rsidP="007C5469">
            <w:pPr>
              <w:jc w:val="left"/>
            </w:pPr>
            <w:r>
              <w:t>Signal generator</w:t>
            </w:r>
          </w:p>
        </w:tc>
        <w:tc>
          <w:tcPr>
            <w:tcW w:w="1743" w:type="dxa"/>
          </w:tcPr>
          <w:p w:rsidR="00005662" w:rsidRDefault="00AC6383" w:rsidP="001171B4">
            <w:pPr>
              <w:jc w:val="left"/>
            </w:pPr>
            <w:r>
              <w:t>/</w:t>
            </w:r>
          </w:p>
        </w:tc>
        <w:tc>
          <w:tcPr>
            <w:tcW w:w="2074" w:type="dxa"/>
          </w:tcPr>
          <w:p w:rsidR="00005662" w:rsidRDefault="00CE0E4B" w:rsidP="00AC6383">
            <w:pPr>
              <w:jc w:val="left"/>
            </w:pPr>
            <w:r>
              <w:rPr>
                <w:rFonts w:hint="eastAsia"/>
              </w:rPr>
              <w:t>0.001kHz</w:t>
            </w:r>
          </w:p>
        </w:tc>
        <w:tc>
          <w:tcPr>
            <w:tcW w:w="2074" w:type="dxa"/>
          </w:tcPr>
          <w:p w:rsidR="00005662" w:rsidRDefault="00005662" w:rsidP="00CE0E4B">
            <w:pPr>
              <w:jc w:val="left"/>
            </w:pPr>
            <m:oMath>
              <m:r>
                <m:rPr>
                  <m:sty m:val="p"/>
                </m:rPr>
                <w:rPr>
                  <w:rFonts w:ascii="Cambria Math" w:hAnsi="Cambria Math"/>
                </w:rPr>
                <m:t>±</m:t>
              </m:r>
            </m:oMath>
            <w:r>
              <w:rPr>
                <w:rFonts w:hint="eastAsia"/>
              </w:rPr>
              <w:t>0.</w:t>
            </w:r>
            <w:r w:rsidR="00AC6383">
              <w:t>0</w:t>
            </w:r>
            <w:r w:rsidR="00CE0E4B">
              <w:t>01kHz</w:t>
            </w:r>
          </w:p>
        </w:tc>
      </w:tr>
      <w:tr w:rsidR="00005662" w:rsidTr="00CE0E4B">
        <w:trPr>
          <w:jc w:val="center"/>
        </w:trPr>
        <w:tc>
          <w:tcPr>
            <w:tcW w:w="2405" w:type="dxa"/>
          </w:tcPr>
          <w:p w:rsidR="00005662" w:rsidRDefault="00CE0E4B" w:rsidP="001171B4">
            <w:pPr>
              <w:jc w:val="left"/>
            </w:pPr>
            <w:r>
              <w:t>Scale on the transducer</w:t>
            </w:r>
          </w:p>
        </w:tc>
        <w:tc>
          <w:tcPr>
            <w:tcW w:w="1743" w:type="dxa"/>
          </w:tcPr>
          <w:p w:rsidR="00005662" w:rsidRDefault="000C52EF" w:rsidP="00EE1F9F">
            <w:pPr>
              <w:jc w:val="left"/>
            </w:pPr>
            <w:r w:rsidRPr="001571DD">
              <w:rPr>
                <w:rFonts w:hint="eastAsia"/>
                <w:color w:val="000000" w:themeColor="text1"/>
              </w:rPr>
              <w:t>0</w:t>
            </w:r>
            <w:r w:rsidR="00DE2762" w:rsidRPr="001571DD">
              <w:rPr>
                <w:color w:val="000000" w:themeColor="text1"/>
              </w:rPr>
              <w:t>~300</w:t>
            </w:r>
            <w:r w:rsidRPr="001571DD">
              <w:rPr>
                <w:color w:val="000000" w:themeColor="text1"/>
              </w:rPr>
              <w:t>mm</w:t>
            </w:r>
          </w:p>
        </w:tc>
        <w:tc>
          <w:tcPr>
            <w:tcW w:w="2074" w:type="dxa"/>
          </w:tcPr>
          <w:p w:rsidR="00005662" w:rsidRDefault="007069D9" w:rsidP="001171B4">
            <w:pPr>
              <w:jc w:val="left"/>
            </w:pPr>
            <w:r>
              <w:t>0.001</w:t>
            </w:r>
            <w:r w:rsidR="000C52EF">
              <w:t>mm</w:t>
            </w:r>
          </w:p>
        </w:tc>
        <w:tc>
          <w:tcPr>
            <w:tcW w:w="2074" w:type="dxa"/>
          </w:tcPr>
          <w:p w:rsidR="00005662" w:rsidRDefault="00CC78B1" w:rsidP="00AC6383">
            <w:pPr>
              <w:jc w:val="left"/>
            </w:pPr>
            <m:oMath>
              <m:r>
                <m:rPr>
                  <m:sty m:val="p"/>
                </m:rPr>
                <w:rPr>
                  <w:rFonts w:ascii="Cambria Math" w:hAnsi="Cambria Math"/>
                </w:rPr>
                <m:t>±</m:t>
              </m:r>
            </m:oMath>
            <w:r w:rsidR="007069D9">
              <w:t>0.001</w:t>
            </w:r>
            <w:r w:rsidR="000C52EF">
              <w:t>m</w:t>
            </w:r>
            <w:r w:rsidR="00AC6383">
              <w:t>m</w:t>
            </w:r>
          </w:p>
        </w:tc>
      </w:tr>
      <w:tr w:rsidR="00005662" w:rsidTr="00CE0E4B">
        <w:trPr>
          <w:jc w:val="center"/>
        </w:trPr>
        <w:tc>
          <w:tcPr>
            <w:tcW w:w="2405" w:type="dxa"/>
          </w:tcPr>
          <w:p w:rsidR="00005662" w:rsidRDefault="00CE0E4B" w:rsidP="001171B4">
            <w:pPr>
              <w:jc w:val="left"/>
            </w:pPr>
            <w:r>
              <w:t>Cursor function</w:t>
            </w:r>
          </w:p>
        </w:tc>
        <w:tc>
          <w:tcPr>
            <w:tcW w:w="1743" w:type="dxa"/>
          </w:tcPr>
          <w:p w:rsidR="00005662" w:rsidRDefault="00CE0E4B" w:rsidP="001171B4">
            <w:pPr>
              <w:jc w:val="left"/>
            </w:pPr>
            <w:r>
              <w:t>/</w:t>
            </w:r>
          </w:p>
        </w:tc>
        <w:tc>
          <w:tcPr>
            <w:tcW w:w="2074" w:type="dxa"/>
          </w:tcPr>
          <w:p w:rsidR="00005662" w:rsidRDefault="007069D9" w:rsidP="007069D9">
            <w:pPr>
              <w:jc w:val="left"/>
            </w:pPr>
            <w:r>
              <w:rPr>
                <w:rFonts w:hint="eastAsia"/>
              </w:rPr>
              <w:t>0.4</w:t>
            </w:r>
            <m:oMath>
              <m:r>
                <m:rPr>
                  <m:sty m:val="p"/>
                </m:rPr>
                <w:rPr>
                  <w:rFonts w:ascii="Cambria Math" w:hAnsi="Cambria Math"/>
                </w:rPr>
                <m:t>μs</m:t>
              </m:r>
            </m:oMath>
          </w:p>
        </w:tc>
        <w:tc>
          <w:tcPr>
            <w:tcW w:w="2074" w:type="dxa"/>
          </w:tcPr>
          <w:p w:rsidR="00005662" w:rsidRDefault="00CC78B1" w:rsidP="001171B4">
            <w:pPr>
              <w:jc w:val="left"/>
            </w:pPr>
            <m:oMath>
              <m:r>
                <m:rPr>
                  <m:sty m:val="p"/>
                </m:rPr>
                <w:rPr>
                  <w:rFonts w:ascii="Cambria Math" w:hAnsi="Cambria Math"/>
                </w:rPr>
                <m:t>±</m:t>
              </m:r>
            </m:oMath>
            <w:r w:rsidR="007069D9">
              <w:rPr>
                <w:rFonts w:hint="eastAsia"/>
              </w:rPr>
              <w:t>0.4</w:t>
            </w:r>
            <m:oMath>
              <m:r>
                <m:rPr>
                  <m:sty m:val="p"/>
                </m:rPr>
                <w:rPr>
                  <w:rFonts w:ascii="Cambria Math" w:hAnsi="Cambria Math"/>
                </w:rPr>
                <m:t>μs</m:t>
              </m:r>
            </m:oMath>
          </w:p>
        </w:tc>
      </w:tr>
    </w:tbl>
    <w:p w:rsidR="0021437B" w:rsidRDefault="0081635B" w:rsidP="007C7273">
      <w:pPr>
        <w:ind w:firstLineChars="750" w:firstLine="1575"/>
        <w:jc w:val="center"/>
      </w:pPr>
      <w:r>
        <w:rPr>
          <w:rFonts w:hint="eastAsia"/>
        </w:rPr>
        <w:t>Table 1</w:t>
      </w:r>
      <w:r>
        <w:t xml:space="preserve"> Information of Each Measurement Device</w:t>
      </w:r>
    </w:p>
    <w:p w:rsidR="005964A2" w:rsidRDefault="005964A2" w:rsidP="007C7273">
      <w:pPr>
        <w:jc w:val="center"/>
      </w:pPr>
    </w:p>
    <w:p w:rsidR="001F46DA" w:rsidRDefault="001F46DA" w:rsidP="005964A2">
      <w:pPr>
        <w:jc w:val="left"/>
      </w:pPr>
    </w:p>
    <w:p w:rsidR="001F46DA" w:rsidRDefault="001F46DA" w:rsidP="005964A2">
      <w:pPr>
        <w:jc w:val="left"/>
      </w:pPr>
    </w:p>
    <w:p w:rsidR="00CA22E0" w:rsidRPr="00283367" w:rsidRDefault="00CA22E0" w:rsidP="005964A2">
      <w:pPr>
        <w:jc w:val="left"/>
      </w:pPr>
    </w:p>
    <w:p w:rsidR="00346CE9" w:rsidRPr="008F3095" w:rsidRDefault="00BD249E" w:rsidP="00346CE9">
      <w:pPr>
        <w:jc w:val="left"/>
        <w:rPr>
          <w:b/>
          <w:sz w:val="28"/>
          <w:u w:val="single"/>
        </w:rPr>
      </w:pPr>
      <w:r w:rsidRPr="008F3095">
        <w:rPr>
          <w:b/>
          <w:sz w:val="36"/>
          <w:u w:val="single"/>
        </w:rPr>
        <w:lastRenderedPageBreak/>
        <w:t>4</w:t>
      </w:r>
      <w:r w:rsidR="00346CE9" w:rsidRPr="008F3095">
        <w:rPr>
          <w:b/>
          <w:sz w:val="36"/>
          <w:u w:val="single"/>
        </w:rPr>
        <w:t>. Measurements</w:t>
      </w:r>
      <w:r w:rsidR="00176CAB" w:rsidRPr="008F3095">
        <w:rPr>
          <w:b/>
          <w:sz w:val="36"/>
          <w:u w:val="single"/>
        </w:rPr>
        <w:t xml:space="preserve"> </w:t>
      </w:r>
    </w:p>
    <w:p w:rsidR="00EC18F4" w:rsidRPr="00FC6819" w:rsidRDefault="00EC18F4" w:rsidP="00EC18F4">
      <w:pPr>
        <w:jc w:val="left"/>
        <w:rPr>
          <w:b/>
          <w:sz w:val="28"/>
        </w:rPr>
      </w:pPr>
      <w:r>
        <w:rPr>
          <w:b/>
          <w:sz w:val="28"/>
        </w:rPr>
        <w:t>4.1 Resonance Method</w:t>
      </w:r>
    </w:p>
    <w:p w:rsidR="00EC18F4" w:rsidRDefault="00EC18F4" w:rsidP="00EC18F4">
      <w:pPr>
        <w:jc w:val="left"/>
      </w:pPr>
      <w:r>
        <w:rPr>
          <w:rFonts w:hint="eastAsia"/>
        </w:rPr>
        <w:t xml:space="preserve">1. </w:t>
      </w:r>
      <w:r>
        <w:t>First set the distance between S1 and S2 at about 1cm.</w:t>
      </w:r>
    </w:p>
    <w:p w:rsidR="00EC18F4" w:rsidRDefault="00EC18F4" w:rsidP="00EC18F4">
      <w:pPr>
        <w:jc w:val="left"/>
      </w:pPr>
      <w:r>
        <w:t xml:space="preserve">2. Device Initialization: Turn on the signal source and the oscilloscope. Then set the </w:t>
      </w:r>
      <w:r w:rsidRPr="00101E7B">
        <w:rPr>
          <w:i/>
        </w:rPr>
        <w:t>Method</w:t>
      </w:r>
      <w:r>
        <w:t xml:space="preserve"> on the signal source to be </w:t>
      </w:r>
      <w:r w:rsidRPr="00101E7B">
        <w:rPr>
          <w:i/>
        </w:rPr>
        <w:t>continuous</w:t>
      </w:r>
      <w:r>
        <w:t xml:space="preserve">. Adjust </w:t>
      </w:r>
      <w:r w:rsidRPr="00101E7B">
        <w:rPr>
          <w:i/>
        </w:rPr>
        <w:t>Signal Strength</w:t>
      </w:r>
      <w:r>
        <w:t xml:space="preserve"> until a 10V peak is displayed on the oscilloscope. Adjust </w:t>
      </w:r>
      <w:r w:rsidRPr="00101E7B">
        <w:rPr>
          <w:i/>
        </w:rPr>
        <w:t>signal frequency</w:t>
      </w:r>
      <w:r>
        <w:t xml:space="preserve"> between 34.5 kHz and 40 kHz until the peak-to-peak voltage reaches its maximum. Record the frequency.</w:t>
      </w:r>
    </w:p>
    <w:p w:rsidR="00EC18F4" w:rsidRDefault="00EC18F4" w:rsidP="00EC18F4">
      <w:pPr>
        <w:jc w:val="left"/>
      </w:pPr>
      <w:r>
        <w:t>3. Move S2 away from S1 to increase L and observe the figure shown on the oscilloscope. Record the position of S2 when the output voltage reaches its maximum.</w:t>
      </w:r>
    </w:p>
    <w:p w:rsidR="00EC18F4" w:rsidRDefault="00EC18F4" w:rsidP="00EC18F4">
      <w:pPr>
        <w:jc w:val="left"/>
      </w:pPr>
      <w:r>
        <w:t>4. Repeat step 3 to record 12 values of L and apply linear fit to get the value of v.</w:t>
      </w:r>
    </w:p>
    <w:p w:rsidR="00EC18F4" w:rsidRPr="00FC6819" w:rsidRDefault="00EC18F4" w:rsidP="00EC18F4">
      <w:pPr>
        <w:jc w:val="left"/>
        <w:rPr>
          <w:b/>
          <w:sz w:val="28"/>
        </w:rPr>
      </w:pPr>
      <w:r>
        <w:rPr>
          <w:b/>
          <w:sz w:val="28"/>
        </w:rPr>
        <w:t>4.2</w:t>
      </w:r>
      <w:r w:rsidRPr="00FC6819">
        <w:rPr>
          <w:b/>
          <w:sz w:val="28"/>
        </w:rPr>
        <w:t xml:space="preserve"> </w:t>
      </w:r>
      <w:r>
        <w:rPr>
          <w:b/>
          <w:sz w:val="28"/>
        </w:rPr>
        <w:t>Phase-comparison Method</w:t>
      </w:r>
    </w:p>
    <w:p w:rsidR="00EC18F4" w:rsidRDefault="00EC18F4" w:rsidP="00EC18F4">
      <w:r>
        <w:t xml:space="preserve">1. Set the device to corresponding mode. </w:t>
      </w:r>
    </w:p>
    <w:p w:rsidR="00EC18F4" w:rsidRDefault="00EC18F4" w:rsidP="00EC18F4">
      <w:r>
        <w:t>2. Increase the distance and record the distance when there is a straight up-right line shown on the screen.</w:t>
      </w:r>
    </w:p>
    <w:p w:rsidR="00EC18F4" w:rsidRDefault="00EC18F4" w:rsidP="00EC18F4">
      <w:r>
        <w:t>3. Repeat step 2 and collect 12 sets of data in total.</w:t>
      </w:r>
    </w:p>
    <w:p w:rsidR="00EC18F4" w:rsidRDefault="00EC18F4" w:rsidP="00EC18F4">
      <w:r>
        <w:t>4. Apply linear fit to get the value of v.</w:t>
      </w:r>
    </w:p>
    <w:p w:rsidR="00EC18F4" w:rsidRPr="00FC6819" w:rsidRDefault="00EC18F4" w:rsidP="00EC18F4">
      <w:pPr>
        <w:jc w:val="left"/>
        <w:rPr>
          <w:b/>
          <w:sz w:val="28"/>
        </w:rPr>
      </w:pPr>
      <w:r>
        <w:rPr>
          <w:b/>
          <w:sz w:val="28"/>
        </w:rPr>
        <w:t>4.3</w:t>
      </w:r>
      <w:r w:rsidRPr="00FC6819">
        <w:rPr>
          <w:b/>
          <w:sz w:val="28"/>
        </w:rPr>
        <w:t xml:space="preserve"> </w:t>
      </w:r>
      <w:r>
        <w:rPr>
          <w:b/>
          <w:sz w:val="28"/>
        </w:rPr>
        <w:t>Time difference Method</w:t>
      </w:r>
    </w:p>
    <w:p w:rsidR="00EC18F4" w:rsidRDefault="00EC18F4" w:rsidP="00EC18F4">
      <w:r>
        <w:t>1. Set the device to corresponding mode. Set the initial distance to be larger than 100mm.</w:t>
      </w:r>
    </w:p>
    <w:p w:rsidR="00EC18F4" w:rsidRDefault="00EC18F4" w:rsidP="00EC18F4">
      <w:r>
        <w:t>2. Set the distance to be different values and record the time the wave needs to propagate.</w:t>
      </w:r>
    </w:p>
    <w:p w:rsidR="00EC18F4" w:rsidRPr="00B15D0A" w:rsidRDefault="00EC18F4" w:rsidP="00EC18F4">
      <w:r>
        <w:t>3. Collect 12 sets of data and apply linear fit to get the value of v.</w:t>
      </w:r>
    </w:p>
    <w:p w:rsidR="00E34230" w:rsidRDefault="00E34230" w:rsidP="007C5469">
      <w:pPr>
        <w:jc w:val="left"/>
      </w:pPr>
    </w:p>
    <w:p w:rsidR="00346CE9" w:rsidRPr="008F3095" w:rsidRDefault="00807235" w:rsidP="00346CE9">
      <w:pPr>
        <w:jc w:val="left"/>
        <w:rPr>
          <w:b/>
          <w:sz w:val="36"/>
          <w:u w:val="single"/>
        </w:rPr>
      </w:pPr>
      <w:r w:rsidRPr="008F3095">
        <w:rPr>
          <w:b/>
          <w:sz w:val="36"/>
          <w:u w:val="single"/>
        </w:rPr>
        <w:t>5</w:t>
      </w:r>
      <w:r w:rsidR="00346CE9" w:rsidRPr="008F3095">
        <w:rPr>
          <w:b/>
          <w:sz w:val="36"/>
          <w:u w:val="single"/>
        </w:rPr>
        <w:t>. Results</w:t>
      </w:r>
    </w:p>
    <w:p w:rsidR="00385D81" w:rsidRDefault="00807235" w:rsidP="00346CE9">
      <w:pPr>
        <w:jc w:val="left"/>
        <w:rPr>
          <w:b/>
          <w:sz w:val="28"/>
        </w:rPr>
      </w:pPr>
      <w:r w:rsidRPr="00807235">
        <w:rPr>
          <w:b/>
          <w:sz w:val="28"/>
        </w:rPr>
        <w:t>5</w:t>
      </w:r>
      <w:r w:rsidR="00DA33F8" w:rsidRPr="00807235">
        <w:rPr>
          <w:b/>
          <w:sz w:val="28"/>
        </w:rPr>
        <w:t xml:space="preserve">.1 </w:t>
      </w:r>
      <w:r w:rsidR="009B43A7">
        <w:rPr>
          <w:b/>
          <w:sz w:val="28"/>
        </w:rPr>
        <w:t>Initial settings</w:t>
      </w:r>
    </w:p>
    <w:p w:rsidR="00EF044A" w:rsidRDefault="009B43A7" w:rsidP="009B43A7">
      <w:r>
        <w:rPr>
          <w:rFonts w:hint="eastAsia"/>
        </w:rPr>
        <w:t>The temperature is measured at 21</w:t>
      </w:r>
      <m:oMath>
        <m:r>
          <m:rPr>
            <m:sty m:val="p"/>
          </m:rPr>
          <w:rPr>
            <w:rFonts w:ascii="Cambria Math" w:hAnsi="Cambria Math"/>
          </w:rPr>
          <m:t>±1℃</m:t>
        </m:r>
      </m:oMath>
    </w:p>
    <w:p w:rsidR="00C64C23" w:rsidRPr="009B43A7" w:rsidRDefault="009B43A7" w:rsidP="009C0EED">
      <w:r>
        <w:rPr>
          <w:rFonts w:hint="eastAsia"/>
        </w:rPr>
        <w:t xml:space="preserve">The frequency we choose is </w:t>
      </w:r>
      <w:r>
        <w:t>39.118</w:t>
      </w:r>
      <m:oMath>
        <m:r>
          <m:rPr>
            <m:sty m:val="p"/>
          </m:rPr>
          <w:rPr>
            <w:rFonts w:ascii="Cambria Math" w:hAnsi="Cambria Math"/>
          </w:rPr>
          <m:t>±0.001kHz</m:t>
        </m:r>
      </m:oMath>
      <w:r w:rsidR="003B7339">
        <w:rPr>
          <w:rFonts w:hint="eastAsia"/>
        </w:rPr>
        <w:t>=39118</w:t>
      </w:r>
      <m:oMath>
        <m:r>
          <m:rPr>
            <m:sty m:val="p"/>
          </m:rPr>
          <w:rPr>
            <w:rFonts w:ascii="Cambria Math" w:hAnsi="Cambria Math"/>
          </w:rPr>
          <m:t>±1Hz</m:t>
        </m:r>
      </m:oMath>
    </w:p>
    <w:p w:rsidR="003258C8" w:rsidRDefault="003258C8" w:rsidP="003258C8">
      <w:pPr>
        <w:jc w:val="left"/>
        <w:rPr>
          <w:b/>
          <w:sz w:val="28"/>
        </w:rPr>
      </w:pPr>
      <w:r w:rsidRPr="00807235">
        <w:rPr>
          <w:b/>
          <w:sz w:val="28"/>
        </w:rPr>
        <w:t>5.</w:t>
      </w:r>
      <w:r w:rsidR="00503FDF">
        <w:rPr>
          <w:b/>
          <w:sz w:val="28"/>
        </w:rPr>
        <w:t>2 Resonance Method</w:t>
      </w:r>
    </w:p>
    <w:tbl>
      <w:tblPr>
        <w:tblStyle w:val="a6"/>
        <w:tblW w:w="0" w:type="auto"/>
        <w:jc w:val="center"/>
        <w:tblLook w:val="04A0" w:firstRow="1" w:lastRow="0" w:firstColumn="1" w:lastColumn="0" w:noHBand="0" w:noVBand="1"/>
      </w:tblPr>
      <w:tblGrid>
        <w:gridCol w:w="562"/>
        <w:gridCol w:w="1843"/>
        <w:gridCol w:w="567"/>
        <w:gridCol w:w="2126"/>
      </w:tblGrid>
      <w:tr w:rsidR="001C6123" w:rsidTr="001C6123">
        <w:trPr>
          <w:jc w:val="center"/>
        </w:trPr>
        <w:tc>
          <w:tcPr>
            <w:tcW w:w="5098" w:type="dxa"/>
            <w:gridSpan w:val="4"/>
          </w:tcPr>
          <w:p w:rsidR="001C6123" w:rsidRPr="00F01967" w:rsidRDefault="00935210" w:rsidP="005E792A">
            <w:pPr>
              <w:jc w:val="left"/>
              <w:rPr>
                <w:rFonts w:ascii="CMCSC10" w:eastAsia="宋体" w:hAnsi="CMCSC10" w:cs="CMCSC10"/>
              </w:rP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[mm]±0.001[mm]</m:t>
                </m:r>
              </m:oMath>
            </m:oMathPara>
          </w:p>
        </w:tc>
      </w:tr>
      <w:tr w:rsidR="001C6123" w:rsidTr="001C6123">
        <w:trPr>
          <w:jc w:val="center"/>
        </w:trPr>
        <w:tc>
          <w:tcPr>
            <w:tcW w:w="562" w:type="dxa"/>
          </w:tcPr>
          <w:p w:rsidR="001C6123" w:rsidRDefault="001C6123" w:rsidP="003C72FC">
            <w:pPr>
              <w:jc w:val="center"/>
            </w:pPr>
            <w:bookmarkStart w:id="0" w:name="_Hlk12709232"/>
            <w:r>
              <w:rPr>
                <w:rFonts w:hint="eastAsia"/>
              </w:rPr>
              <w:t>1</w:t>
            </w:r>
          </w:p>
        </w:tc>
        <w:tc>
          <w:tcPr>
            <w:tcW w:w="1843" w:type="dxa"/>
          </w:tcPr>
          <w:p w:rsidR="001C6123" w:rsidRDefault="001C6123" w:rsidP="003C72FC">
            <w:pPr>
              <w:jc w:val="center"/>
            </w:pPr>
            <w:r>
              <w:rPr>
                <w:rFonts w:hint="eastAsia"/>
              </w:rPr>
              <w:t>77.298</w:t>
            </w:r>
          </w:p>
        </w:tc>
        <w:tc>
          <w:tcPr>
            <w:tcW w:w="567" w:type="dxa"/>
          </w:tcPr>
          <w:p w:rsidR="001C6123" w:rsidRDefault="001C6123" w:rsidP="003C72FC">
            <w:pPr>
              <w:jc w:val="center"/>
            </w:pPr>
            <w:r>
              <w:rPr>
                <w:rFonts w:hint="eastAsia"/>
              </w:rPr>
              <w:t>7</w:t>
            </w:r>
          </w:p>
        </w:tc>
        <w:tc>
          <w:tcPr>
            <w:tcW w:w="2126" w:type="dxa"/>
          </w:tcPr>
          <w:p w:rsidR="001C6123" w:rsidRDefault="001C6123" w:rsidP="003C72FC">
            <w:pPr>
              <w:jc w:val="center"/>
            </w:pPr>
            <w:r>
              <w:rPr>
                <w:rFonts w:hint="eastAsia"/>
              </w:rPr>
              <w:t>103.776</w:t>
            </w:r>
          </w:p>
        </w:tc>
      </w:tr>
      <w:tr w:rsidR="001C6123" w:rsidTr="001C6123">
        <w:trPr>
          <w:jc w:val="center"/>
        </w:trPr>
        <w:tc>
          <w:tcPr>
            <w:tcW w:w="562" w:type="dxa"/>
          </w:tcPr>
          <w:p w:rsidR="001C6123" w:rsidRDefault="001C6123" w:rsidP="003C72FC">
            <w:pPr>
              <w:jc w:val="center"/>
            </w:pPr>
            <w:r>
              <w:rPr>
                <w:rFonts w:hint="eastAsia"/>
              </w:rPr>
              <w:t>2</w:t>
            </w:r>
          </w:p>
        </w:tc>
        <w:tc>
          <w:tcPr>
            <w:tcW w:w="1843" w:type="dxa"/>
          </w:tcPr>
          <w:p w:rsidR="001C6123" w:rsidRDefault="001C6123" w:rsidP="003C72FC">
            <w:pPr>
              <w:jc w:val="center"/>
            </w:pPr>
            <w:r>
              <w:rPr>
                <w:rFonts w:hint="eastAsia"/>
              </w:rPr>
              <w:t>81.796</w:t>
            </w:r>
          </w:p>
        </w:tc>
        <w:tc>
          <w:tcPr>
            <w:tcW w:w="567" w:type="dxa"/>
          </w:tcPr>
          <w:p w:rsidR="001C6123" w:rsidRDefault="001C6123" w:rsidP="003C72FC">
            <w:pPr>
              <w:jc w:val="center"/>
            </w:pPr>
            <w:r>
              <w:rPr>
                <w:rFonts w:hint="eastAsia"/>
              </w:rPr>
              <w:t>8</w:t>
            </w:r>
          </w:p>
        </w:tc>
        <w:tc>
          <w:tcPr>
            <w:tcW w:w="2126" w:type="dxa"/>
          </w:tcPr>
          <w:p w:rsidR="001C6123" w:rsidRDefault="00C74B88" w:rsidP="003C72FC">
            <w:pPr>
              <w:jc w:val="center"/>
            </w:pPr>
            <w:r>
              <w:rPr>
                <w:rFonts w:hint="eastAsia"/>
              </w:rPr>
              <w:t>108</w:t>
            </w:r>
            <w:r w:rsidR="001C6123">
              <w:rPr>
                <w:rFonts w:hint="eastAsia"/>
              </w:rPr>
              <w:t>.520</w:t>
            </w:r>
          </w:p>
        </w:tc>
      </w:tr>
      <w:tr w:rsidR="001C6123" w:rsidTr="001C6123">
        <w:trPr>
          <w:jc w:val="center"/>
        </w:trPr>
        <w:tc>
          <w:tcPr>
            <w:tcW w:w="562" w:type="dxa"/>
          </w:tcPr>
          <w:p w:rsidR="001C6123" w:rsidRDefault="001C6123" w:rsidP="003C72FC">
            <w:pPr>
              <w:jc w:val="center"/>
            </w:pPr>
            <w:r>
              <w:rPr>
                <w:rFonts w:hint="eastAsia"/>
              </w:rPr>
              <w:t>3</w:t>
            </w:r>
          </w:p>
        </w:tc>
        <w:tc>
          <w:tcPr>
            <w:tcW w:w="1843" w:type="dxa"/>
          </w:tcPr>
          <w:p w:rsidR="001C6123" w:rsidRDefault="001C6123" w:rsidP="003C72FC">
            <w:pPr>
              <w:jc w:val="center"/>
            </w:pPr>
            <w:r>
              <w:rPr>
                <w:rFonts w:hint="eastAsia"/>
              </w:rPr>
              <w:t>85.926</w:t>
            </w:r>
          </w:p>
        </w:tc>
        <w:tc>
          <w:tcPr>
            <w:tcW w:w="567" w:type="dxa"/>
          </w:tcPr>
          <w:p w:rsidR="001C6123" w:rsidRDefault="001C6123" w:rsidP="003C72FC">
            <w:pPr>
              <w:jc w:val="center"/>
            </w:pPr>
            <w:r>
              <w:rPr>
                <w:rFonts w:hint="eastAsia"/>
              </w:rPr>
              <w:t>9</w:t>
            </w:r>
          </w:p>
        </w:tc>
        <w:tc>
          <w:tcPr>
            <w:tcW w:w="2126" w:type="dxa"/>
          </w:tcPr>
          <w:p w:rsidR="001C6123" w:rsidRDefault="001C6123" w:rsidP="003C72FC">
            <w:pPr>
              <w:jc w:val="center"/>
            </w:pPr>
            <w:r>
              <w:rPr>
                <w:rFonts w:hint="eastAsia"/>
              </w:rPr>
              <w:t>112.746</w:t>
            </w:r>
          </w:p>
        </w:tc>
      </w:tr>
      <w:tr w:rsidR="001C6123" w:rsidTr="001C6123">
        <w:trPr>
          <w:jc w:val="center"/>
        </w:trPr>
        <w:tc>
          <w:tcPr>
            <w:tcW w:w="562" w:type="dxa"/>
          </w:tcPr>
          <w:p w:rsidR="001C6123" w:rsidRDefault="001C6123" w:rsidP="003C72FC">
            <w:pPr>
              <w:jc w:val="center"/>
            </w:pPr>
            <w:r>
              <w:rPr>
                <w:rFonts w:hint="eastAsia"/>
              </w:rPr>
              <w:t>4</w:t>
            </w:r>
          </w:p>
        </w:tc>
        <w:tc>
          <w:tcPr>
            <w:tcW w:w="1843" w:type="dxa"/>
          </w:tcPr>
          <w:p w:rsidR="001C6123" w:rsidRDefault="001C6123" w:rsidP="003C72FC">
            <w:pPr>
              <w:jc w:val="center"/>
            </w:pPr>
            <w:r>
              <w:rPr>
                <w:rFonts w:hint="eastAsia"/>
              </w:rPr>
              <w:t>90.302</w:t>
            </w:r>
          </w:p>
        </w:tc>
        <w:tc>
          <w:tcPr>
            <w:tcW w:w="567" w:type="dxa"/>
          </w:tcPr>
          <w:p w:rsidR="001C6123" w:rsidRDefault="001C6123" w:rsidP="003C72FC">
            <w:pPr>
              <w:jc w:val="center"/>
            </w:pPr>
            <w:r>
              <w:t>10</w:t>
            </w:r>
          </w:p>
        </w:tc>
        <w:tc>
          <w:tcPr>
            <w:tcW w:w="2126" w:type="dxa"/>
          </w:tcPr>
          <w:p w:rsidR="001C6123" w:rsidRDefault="001C6123" w:rsidP="003C72FC">
            <w:pPr>
              <w:jc w:val="center"/>
            </w:pPr>
            <w:r>
              <w:rPr>
                <w:rFonts w:hint="eastAsia"/>
              </w:rPr>
              <w:t>116.840</w:t>
            </w:r>
          </w:p>
        </w:tc>
      </w:tr>
      <w:tr w:rsidR="001C6123" w:rsidTr="001C6123">
        <w:trPr>
          <w:jc w:val="center"/>
        </w:trPr>
        <w:tc>
          <w:tcPr>
            <w:tcW w:w="562" w:type="dxa"/>
          </w:tcPr>
          <w:p w:rsidR="001C6123" w:rsidRDefault="001C6123" w:rsidP="003C72FC">
            <w:pPr>
              <w:jc w:val="center"/>
            </w:pPr>
            <w:r>
              <w:rPr>
                <w:rFonts w:hint="eastAsia"/>
              </w:rPr>
              <w:t>5</w:t>
            </w:r>
          </w:p>
        </w:tc>
        <w:tc>
          <w:tcPr>
            <w:tcW w:w="1843" w:type="dxa"/>
          </w:tcPr>
          <w:p w:rsidR="001C6123" w:rsidRDefault="001C6123" w:rsidP="003C72FC">
            <w:pPr>
              <w:jc w:val="center"/>
            </w:pPr>
            <w:r>
              <w:rPr>
                <w:rFonts w:hint="eastAsia"/>
              </w:rPr>
              <w:t>94.704</w:t>
            </w:r>
          </w:p>
        </w:tc>
        <w:tc>
          <w:tcPr>
            <w:tcW w:w="567" w:type="dxa"/>
          </w:tcPr>
          <w:p w:rsidR="001C6123" w:rsidRDefault="001C6123" w:rsidP="003C72FC">
            <w:pPr>
              <w:jc w:val="center"/>
            </w:pPr>
            <w:r>
              <w:rPr>
                <w:rFonts w:hint="eastAsia"/>
              </w:rPr>
              <w:t>11</w:t>
            </w:r>
          </w:p>
        </w:tc>
        <w:tc>
          <w:tcPr>
            <w:tcW w:w="2126" w:type="dxa"/>
          </w:tcPr>
          <w:p w:rsidR="001C6123" w:rsidRDefault="001C6123" w:rsidP="003C72FC">
            <w:pPr>
              <w:jc w:val="center"/>
            </w:pPr>
            <w:r>
              <w:rPr>
                <w:rFonts w:hint="eastAsia"/>
              </w:rPr>
              <w:t>121.820</w:t>
            </w:r>
          </w:p>
        </w:tc>
      </w:tr>
      <w:tr w:rsidR="001C6123" w:rsidTr="001C6123">
        <w:trPr>
          <w:jc w:val="center"/>
        </w:trPr>
        <w:tc>
          <w:tcPr>
            <w:tcW w:w="562" w:type="dxa"/>
          </w:tcPr>
          <w:p w:rsidR="001C6123" w:rsidRDefault="001C6123" w:rsidP="003C72FC">
            <w:pPr>
              <w:jc w:val="center"/>
            </w:pPr>
            <w:r>
              <w:rPr>
                <w:rFonts w:hint="eastAsia"/>
              </w:rPr>
              <w:t>6</w:t>
            </w:r>
          </w:p>
        </w:tc>
        <w:tc>
          <w:tcPr>
            <w:tcW w:w="1843" w:type="dxa"/>
          </w:tcPr>
          <w:p w:rsidR="001C6123" w:rsidRDefault="001C6123" w:rsidP="003C72FC">
            <w:pPr>
              <w:jc w:val="center"/>
            </w:pPr>
            <w:r>
              <w:rPr>
                <w:rFonts w:hint="eastAsia"/>
              </w:rPr>
              <w:t>99.612</w:t>
            </w:r>
          </w:p>
        </w:tc>
        <w:tc>
          <w:tcPr>
            <w:tcW w:w="567" w:type="dxa"/>
          </w:tcPr>
          <w:p w:rsidR="001C6123" w:rsidRDefault="001C6123" w:rsidP="003C72FC">
            <w:pPr>
              <w:jc w:val="center"/>
            </w:pPr>
            <w:r>
              <w:rPr>
                <w:rFonts w:hint="eastAsia"/>
              </w:rPr>
              <w:t>12</w:t>
            </w:r>
          </w:p>
        </w:tc>
        <w:tc>
          <w:tcPr>
            <w:tcW w:w="2126" w:type="dxa"/>
          </w:tcPr>
          <w:p w:rsidR="001C6123" w:rsidRDefault="001C6123" w:rsidP="003C72FC">
            <w:pPr>
              <w:jc w:val="center"/>
            </w:pPr>
            <w:r>
              <w:rPr>
                <w:rFonts w:hint="eastAsia"/>
              </w:rPr>
              <w:t>126.123</w:t>
            </w:r>
          </w:p>
        </w:tc>
      </w:tr>
    </w:tbl>
    <w:bookmarkEnd w:id="0"/>
    <w:p w:rsidR="00C277EF" w:rsidRDefault="00C164CD" w:rsidP="00967464">
      <w:pPr>
        <w:ind w:firstLineChars="500" w:firstLine="1050"/>
        <w:jc w:val="center"/>
      </w:pPr>
      <w:r>
        <w:t>Table 2</w:t>
      </w:r>
      <w:r w:rsidR="00967464">
        <w:t xml:space="preserve"> Resonance distances</w:t>
      </w:r>
    </w:p>
    <w:p w:rsidR="00486480" w:rsidRDefault="00486480" w:rsidP="00486480">
      <w:pPr>
        <w:ind w:left="315" w:hangingChars="150" w:hanging="315"/>
      </w:pPr>
      <w:r>
        <w:t xml:space="preserve">According to equation(3), we want to know the value of </w:t>
      </w:r>
      <m:oMath>
        <m:r>
          <m:rPr>
            <m:sty m:val="p"/>
          </m:rPr>
          <w:rPr>
            <w:rFonts w:ascii="Cambria Math" w:hAnsi="Cambria Math"/>
          </w:rPr>
          <m:t>λ,</m:t>
        </m:r>
      </m:oMath>
      <w:r>
        <w:t xml:space="preserve"> so we apply linear fit of L v.s. I, shown </w:t>
      </w:r>
    </w:p>
    <w:p w:rsidR="00486480" w:rsidRPr="00486480" w:rsidRDefault="00486480" w:rsidP="00486480">
      <w:pPr>
        <w:ind w:left="315" w:hangingChars="150" w:hanging="315"/>
      </w:pPr>
      <w:r>
        <w:t>in figure3.</w:t>
      </w:r>
    </w:p>
    <w:p w:rsidR="00967464" w:rsidRDefault="00C74B88" w:rsidP="00486480">
      <w:pPr>
        <w:ind w:left="315" w:hangingChars="150" w:hanging="315"/>
        <w:jc w:val="left"/>
      </w:pPr>
      <w:r w:rsidRPr="00C74B88">
        <w:rPr>
          <w:noProof/>
        </w:rPr>
        <w:lastRenderedPageBreak/>
        <w:drawing>
          <wp:inline distT="0" distB="0" distL="0" distR="0">
            <wp:extent cx="5274310" cy="3626088"/>
            <wp:effectExtent l="0" t="0" r="2540" b="0"/>
            <wp:docPr id="5" name="图片 5" descr="C:\Users\thinkpad\AppData\Roaming\Tencent\Users\1165008570\QQ\WinTemp\RichOle\O{NED_NOP@D]D@@}8]@V0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Roaming\Tencent\Users\1165008570\QQ\WinTemp\RichOle\O{NED_NOP@D]D@@}8]@V0X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26088"/>
                    </a:xfrm>
                    <a:prstGeom prst="rect">
                      <a:avLst/>
                    </a:prstGeom>
                    <a:noFill/>
                    <a:ln>
                      <a:noFill/>
                    </a:ln>
                  </pic:spPr>
                </pic:pic>
              </a:graphicData>
            </a:graphic>
          </wp:inline>
        </w:drawing>
      </w:r>
    </w:p>
    <w:p w:rsidR="00486480" w:rsidRDefault="00486480" w:rsidP="00486480">
      <w:pPr>
        <w:ind w:left="315" w:hangingChars="150" w:hanging="315"/>
        <w:jc w:val="center"/>
      </w:pPr>
      <w:r>
        <w:rPr>
          <w:rFonts w:hint="eastAsia"/>
        </w:rPr>
        <w:t xml:space="preserve">Figure 3 Linear fit of L v.s. </w:t>
      </w:r>
      <w:r>
        <w:t>i</w:t>
      </w:r>
    </w:p>
    <w:p w:rsidR="00F209BE" w:rsidRDefault="00F209BE" w:rsidP="00486480">
      <w:pPr>
        <w:ind w:left="315" w:hangingChars="150" w:hanging="315"/>
        <w:jc w:val="left"/>
      </w:pPr>
      <w:r>
        <w:rPr>
          <w:rFonts w:hint="eastAsia"/>
        </w:rPr>
        <w:t>O</w:t>
      </w:r>
      <w:r>
        <w:t xml:space="preserve">btained from </w:t>
      </w:r>
      <w:r w:rsidR="00EF0D2B">
        <w:t>the figure, the slope is 4.44588</w:t>
      </w:r>
      <w:r>
        <w:t>mm a</w:t>
      </w:r>
      <w:r w:rsidR="00EF0D2B">
        <w:t>nd the standard error is 0.0173</w:t>
      </w:r>
      <w:r>
        <w:t xml:space="preserve">mm. The CI </w:t>
      </w:r>
    </w:p>
    <w:p w:rsidR="00C96DA5" w:rsidRDefault="00EF0D2B" w:rsidP="00486480">
      <w:pPr>
        <w:ind w:left="315" w:hangingChars="150" w:hanging="315"/>
        <w:jc w:val="left"/>
      </w:pPr>
      <w:r>
        <w:t>harf-width is 0.0173</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10,0.95</m:t>
            </m:r>
          </m:sub>
        </m:sSub>
        <m:r>
          <w:rPr>
            <w:rFonts w:ascii="Cambria Math" w:hAnsi="Cambria Math"/>
          </w:rPr>
          <m:t>=</m:t>
        </m:r>
      </m:oMath>
      <w:r w:rsidR="00F209BE">
        <w:rPr>
          <w:rFonts w:hint="eastAsia"/>
        </w:rPr>
        <w:t>0</w:t>
      </w:r>
      <w:r>
        <w:t>.0173</w:t>
      </w:r>
      <m:oMath>
        <m:r>
          <m:rPr>
            <m:sty m:val="p"/>
          </m:rPr>
          <w:rPr>
            <w:rFonts w:ascii="Cambria Math" w:hAnsi="Cambria Math"/>
          </w:rPr>
          <m:t>×2.228=</m:t>
        </m:r>
      </m:oMath>
      <w:r>
        <w:rPr>
          <w:rFonts w:hint="eastAsia"/>
        </w:rPr>
        <w:t>0.038</w:t>
      </w:r>
      <w:r>
        <w:t>5</w:t>
      </w:r>
      <w:r w:rsidR="00505FE1">
        <w:t xml:space="preserve">mm, rounded to be </w:t>
      </w:r>
      <m:oMath>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-2</m:t>
            </m:r>
          </m:sup>
        </m:sSup>
      </m:oMath>
      <w:r w:rsidR="00C96DA5">
        <w:t>mm.</w:t>
      </w:r>
    </w:p>
    <w:p w:rsidR="00D52D84" w:rsidRDefault="00F209BE" w:rsidP="00C96DA5">
      <w:pPr>
        <w:ind w:left="315" w:hangingChars="150" w:hanging="315"/>
        <w:jc w:val="left"/>
      </w:pPr>
      <w:r>
        <w:t xml:space="preserve">Therefore, the uncertainty of the </w:t>
      </w:r>
      <w:r w:rsidR="00EF0D2B">
        <w:t xml:space="preserve">slope is </w:t>
      </w:r>
      <m:oMath>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-2</m:t>
            </m:r>
          </m:sup>
        </m:sSup>
      </m:oMath>
      <w:r w:rsidR="00505FE1">
        <w:t>mm</w:t>
      </w:r>
      <w:r w:rsidR="00D52D84">
        <w:t>. Since the slope equals</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λ</m:t>
            </m:r>
          </m:num>
          <m:den>
            <m:r>
              <w:rPr>
                <w:rFonts w:ascii="Cambria Math" w:hAnsi="Cambria Math"/>
              </w:rPr>
              <m:t>2</m:t>
            </m:r>
          </m:den>
        </m:f>
      </m:oMath>
      <w:r w:rsidR="00F14DBC">
        <w:rPr>
          <w:rFonts w:hint="eastAsia"/>
        </w:rPr>
        <w:t>, we obtain</w:t>
      </w:r>
      <w:r w:rsidR="00F14DBC">
        <w:t xml:space="preserve"> the </w:t>
      </w:r>
    </w:p>
    <w:p w:rsidR="00486480" w:rsidRDefault="00F14DBC" w:rsidP="00C96DA5">
      <w:pPr>
        <w:ind w:left="315" w:hangingChars="150" w:hanging="315"/>
        <w:jc w:val="left"/>
      </w:pPr>
      <w:r>
        <w:t xml:space="preserve">rounded </w:t>
      </w:r>
      <m:oMath>
        <m:r>
          <m:rPr>
            <m:sty m:val="p"/>
          </m:rPr>
          <w:rPr>
            <w:rFonts w:ascii="Cambria Math" w:hAnsi="Cambria Math"/>
          </w:rPr>
          <m:t>λ=2×4.44588=</m:t>
        </m:r>
      </m:oMath>
      <w:r w:rsidR="00505FE1">
        <w:t>8.89</w:t>
      </w:r>
      <m:oMath>
        <m:r>
          <m:rPr>
            <m:sty m:val="p"/>
          </m:rPr>
          <w:rPr>
            <w:rFonts w:ascii="Cambria Math" w:hAnsi="Cambria Math"/>
          </w:rPr>
          <m:t>±8×</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mm</m:t>
        </m:r>
      </m:oMath>
      <w:r w:rsidR="00505FE1">
        <w:t>=8.89</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8×10</m:t>
            </m:r>
          </m:e>
          <m:sup>
            <m:r>
              <w:rPr>
                <w:rFonts w:ascii="Cambria Math" w:hAnsi="Cambria Math"/>
              </w:rPr>
              <m:t>-5</m:t>
            </m:r>
          </m:sup>
        </m:sSup>
        <m:r>
          <w:rPr>
            <w:rFonts w:ascii="Cambria Math" w:hAnsi="Cambria Math"/>
          </w:rPr>
          <m:t>m.</m:t>
        </m:r>
      </m:oMath>
    </w:p>
    <w:p w:rsidR="00926D41" w:rsidRPr="00F14DBC" w:rsidRDefault="00926D41" w:rsidP="00C96DA5">
      <w:pPr>
        <w:ind w:left="315" w:hangingChars="150" w:hanging="315"/>
        <w:jc w:val="left"/>
      </w:pPr>
      <w:r>
        <w:t xml:space="preserve">According to equation(1), </w:t>
      </w:r>
      <m:oMath>
        <m:r>
          <w:rPr>
            <w:rFonts w:ascii="Cambria Math" w:hAnsi="Cambria Math"/>
          </w:rPr>
          <m:t>v=</m:t>
        </m:r>
        <m:r>
          <m:rPr>
            <m:sty m:val="p"/>
          </m:rPr>
          <w:rPr>
            <w:rFonts w:ascii="Cambria Math" w:hAnsi="Cambria Math"/>
          </w:rPr>
          <m:t>λf=8.89×</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rPr>
          <m:t>×39118=347.76±3m/s</m:t>
        </m:r>
      </m:oMath>
      <w:r w:rsidR="00487880">
        <w:rPr>
          <w:rFonts w:hint="eastAsia"/>
        </w:rPr>
        <w:t>.</w:t>
      </w:r>
    </w:p>
    <w:p w:rsidR="00964380" w:rsidRDefault="00964380" w:rsidP="00964380">
      <w:pPr>
        <w:jc w:val="left"/>
        <w:rPr>
          <w:b/>
          <w:sz w:val="28"/>
        </w:rPr>
      </w:pPr>
      <w:r>
        <w:rPr>
          <w:b/>
          <w:sz w:val="28"/>
        </w:rPr>
        <w:t>5.3</w:t>
      </w:r>
      <w:r w:rsidRPr="00807235">
        <w:rPr>
          <w:b/>
          <w:sz w:val="28"/>
        </w:rPr>
        <w:t xml:space="preserve"> </w:t>
      </w:r>
      <w:r w:rsidR="00C06B7E">
        <w:rPr>
          <w:b/>
          <w:sz w:val="28"/>
        </w:rPr>
        <w:t>Phase-comparison Method</w:t>
      </w:r>
    </w:p>
    <w:tbl>
      <w:tblPr>
        <w:tblStyle w:val="a6"/>
        <w:tblW w:w="0" w:type="auto"/>
        <w:jc w:val="center"/>
        <w:tblLook w:val="04A0" w:firstRow="1" w:lastRow="0" w:firstColumn="1" w:lastColumn="0" w:noHBand="0" w:noVBand="1"/>
      </w:tblPr>
      <w:tblGrid>
        <w:gridCol w:w="562"/>
        <w:gridCol w:w="1843"/>
        <w:gridCol w:w="567"/>
        <w:gridCol w:w="2126"/>
      </w:tblGrid>
      <w:tr w:rsidR="00DF04DD" w:rsidTr="00FA5674">
        <w:trPr>
          <w:jc w:val="center"/>
        </w:trPr>
        <w:tc>
          <w:tcPr>
            <w:tcW w:w="5098" w:type="dxa"/>
            <w:gridSpan w:val="4"/>
          </w:tcPr>
          <w:p w:rsidR="00DF04DD" w:rsidRPr="00F01967" w:rsidRDefault="00935210" w:rsidP="00FA5674">
            <w:pPr>
              <w:jc w:val="left"/>
              <w:rPr>
                <w:rFonts w:ascii="CMCSC10" w:eastAsia="宋体" w:hAnsi="CMCSC10" w:cs="CMCSC10"/>
              </w:rP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[mm]±0.001[mm]</m:t>
                </m:r>
              </m:oMath>
            </m:oMathPara>
          </w:p>
        </w:tc>
      </w:tr>
      <w:tr w:rsidR="00DF04DD" w:rsidTr="00FA5674">
        <w:trPr>
          <w:jc w:val="center"/>
        </w:trPr>
        <w:tc>
          <w:tcPr>
            <w:tcW w:w="562" w:type="dxa"/>
          </w:tcPr>
          <w:p w:rsidR="00DF04DD" w:rsidRDefault="00DF04DD" w:rsidP="003C72FC">
            <w:pPr>
              <w:jc w:val="center"/>
            </w:pPr>
            <w:bookmarkStart w:id="1" w:name="_Hlk12711735"/>
            <w:r>
              <w:rPr>
                <w:rFonts w:hint="eastAsia"/>
              </w:rPr>
              <w:t>1</w:t>
            </w:r>
          </w:p>
        </w:tc>
        <w:tc>
          <w:tcPr>
            <w:tcW w:w="1843" w:type="dxa"/>
          </w:tcPr>
          <w:p w:rsidR="00DF04DD" w:rsidRDefault="00D02AAC" w:rsidP="003C72FC">
            <w:pPr>
              <w:jc w:val="center"/>
            </w:pPr>
            <w:r>
              <w:rPr>
                <w:rFonts w:hint="eastAsia"/>
              </w:rPr>
              <w:t>128.780</w:t>
            </w:r>
          </w:p>
        </w:tc>
        <w:tc>
          <w:tcPr>
            <w:tcW w:w="567" w:type="dxa"/>
          </w:tcPr>
          <w:p w:rsidR="00DF04DD" w:rsidRDefault="00DF04DD" w:rsidP="003C72FC">
            <w:pPr>
              <w:jc w:val="center"/>
            </w:pPr>
            <w:r>
              <w:rPr>
                <w:rFonts w:hint="eastAsia"/>
              </w:rPr>
              <w:t>7</w:t>
            </w:r>
          </w:p>
        </w:tc>
        <w:tc>
          <w:tcPr>
            <w:tcW w:w="2126" w:type="dxa"/>
          </w:tcPr>
          <w:p w:rsidR="00DF04DD" w:rsidRDefault="00D02AAC" w:rsidP="003C72FC">
            <w:pPr>
              <w:jc w:val="center"/>
            </w:pPr>
            <w:r>
              <w:rPr>
                <w:rFonts w:hint="eastAsia"/>
              </w:rPr>
              <w:t>182.630</w:t>
            </w:r>
          </w:p>
        </w:tc>
      </w:tr>
      <w:tr w:rsidR="00DF04DD" w:rsidTr="00FA5674">
        <w:trPr>
          <w:jc w:val="center"/>
        </w:trPr>
        <w:tc>
          <w:tcPr>
            <w:tcW w:w="562" w:type="dxa"/>
          </w:tcPr>
          <w:p w:rsidR="00DF04DD" w:rsidRDefault="00DF04DD" w:rsidP="003C72FC">
            <w:pPr>
              <w:jc w:val="center"/>
            </w:pPr>
            <w:r>
              <w:rPr>
                <w:rFonts w:hint="eastAsia"/>
              </w:rPr>
              <w:t>2</w:t>
            </w:r>
          </w:p>
        </w:tc>
        <w:tc>
          <w:tcPr>
            <w:tcW w:w="1843" w:type="dxa"/>
          </w:tcPr>
          <w:p w:rsidR="00DF04DD" w:rsidRDefault="00D02AAC" w:rsidP="003C72FC">
            <w:pPr>
              <w:jc w:val="center"/>
            </w:pPr>
            <w:r>
              <w:rPr>
                <w:rFonts w:hint="eastAsia"/>
              </w:rPr>
              <w:t>137.823</w:t>
            </w:r>
          </w:p>
        </w:tc>
        <w:tc>
          <w:tcPr>
            <w:tcW w:w="567" w:type="dxa"/>
          </w:tcPr>
          <w:p w:rsidR="00DF04DD" w:rsidRDefault="00DF04DD" w:rsidP="003C72FC">
            <w:pPr>
              <w:jc w:val="center"/>
            </w:pPr>
            <w:r>
              <w:rPr>
                <w:rFonts w:hint="eastAsia"/>
              </w:rPr>
              <w:t>8</w:t>
            </w:r>
          </w:p>
        </w:tc>
        <w:tc>
          <w:tcPr>
            <w:tcW w:w="2126" w:type="dxa"/>
          </w:tcPr>
          <w:p w:rsidR="00DF04DD" w:rsidRDefault="00D02AAC" w:rsidP="003C72FC">
            <w:pPr>
              <w:jc w:val="center"/>
            </w:pPr>
            <w:r>
              <w:rPr>
                <w:rFonts w:hint="eastAsia"/>
              </w:rPr>
              <w:t>190.430</w:t>
            </w:r>
          </w:p>
        </w:tc>
      </w:tr>
      <w:tr w:rsidR="00DF04DD" w:rsidTr="00FA5674">
        <w:trPr>
          <w:jc w:val="center"/>
        </w:trPr>
        <w:tc>
          <w:tcPr>
            <w:tcW w:w="562" w:type="dxa"/>
          </w:tcPr>
          <w:p w:rsidR="00DF04DD" w:rsidRDefault="00DF04DD" w:rsidP="003C72FC">
            <w:pPr>
              <w:jc w:val="center"/>
            </w:pPr>
            <w:r>
              <w:rPr>
                <w:rFonts w:hint="eastAsia"/>
              </w:rPr>
              <w:t>3</w:t>
            </w:r>
          </w:p>
        </w:tc>
        <w:tc>
          <w:tcPr>
            <w:tcW w:w="1843" w:type="dxa"/>
          </w:tcPr>
          <w:p w:rsidR="00DF04DD" w:rsidRDefault="00D02AAC" w:rsidP="003C72FC">
            <w:pPr>
              <w:jc w:val="center"/>
            </w:pPr>
            <w:r>
              <w:rPr>
                <w:rFonts w:hint="eastAsia"/>
              </w:rPr>
              <w:t>146.896</w:t>
            </w:r>
          </w:p>
        </w:tc>
        <w:tc>
          <w:tcPr>
            <w:tcW w:w="567" w:type="dxa"/>
          </w:tcPr>
          <w:p w:rsidR="00DF04DD" w:rsidRDefault="00DF04DD" w:rsidP="003C72FC">
            <w:pPr>
              <w:jc w:val="center"/>
            </w:pPr>
            <w:r>
              <w:rPr>
                <w:rFonts w:hint="eastAsia"/>
              </w:rPr>
              <w:t>9</w:t>
            </w:r>
          </w:p>
        </w:tc>
        <w:tc>
          <w:tcPr>
            <w:tcW w:w="2126" w:type="dxa"/>
          </w:tcPr>
          <w:p w:rsidR="00DF04DD" w:rsidRDefault="00D02AAC" w:rsidP="003C72FC">
            <w:pPr>
              <w:jc w:val="center"/>
            </w:pPr>
            <w:r>
              <w:rPr>
                <w:rFonts w:hint="eastAsia"/>
              </w:rPr>
              <w:t>199.310</w:t>
            </w:r>
          </w:p>
        </w:tc>
      </w:tr>
      <w:tr w:rsidR="00DF04DD" w:rsidTr="00FA5674">
        <w:trPr>
          <w:jc w:val="center"/>
        </w:trPr>
        <w:tc>
          <w:tcPr>
            <w:tcW w:w="562" w:type="dxa"/>
          </w:tcPr>
          <w:p w:rsidR="00DF04DD" w:rsidRDefault="00DF04DD" w:rsidP="003C72FC">
            <w:pPr>
              <w:jc w:val="center"/>
            </w:pPr>
            <w:r>
              <w:rPr>
                <w:rFonts w:hint="eastAsia"/>
              </w:rPr>
              <w:t>4</w:t>
            </w:r>
          </w:p>
        </w:tc>
        <w:tc>
          <w:tcPr>
            <w:tcW w:w="1843" w:type="dxa"/>
          </w:tcPr>
          <w:p w:rsidR="00DF04DD" w:rsidRDefault="00D02AAC" w:rsidP="003C72FC">
            <w:pPr>
              <w:jc w:val="center"/>
            </w:pPr>
            <w:r>
              <w:rPr>
                <w:rFonts w:hint="eastAsia"/>
              </w:rPr>
              <w:t>155.902</w:t>
            </w:r>
          </w:p>
        </w:tc>
        <w:tc>
          <w:tcPr>
            <w:tcW w:w="567" w:type="dxa"/>
          </w:tcPr>
          <w:p w:rsidR="00DF04DD" w:rsidRDefault="00DF04DD" w:rsidP="003C72FC">
            <w:pPr>
              <w:jc w:val="center"/>
            </w:pPr>
            <w:r>
              <w:t>10</w:t>
            </w:r>
          </w:p>
        </w:tc>
        <w:tc>
          <w:tcPr>
            <w:tcW w:w="2126" w:type="dxa"/>
          </w:tcPr>
          <w:p w:rsidR="00DF04DD" w:rsidRDefault="00D02AAC" w:rsidP="003C72FC">
            <w:pPr>
              <w:jc w:val="center"/>
            </w:pPr>
            <w:r>
              <w:rPr>
                <w:rFonts w:hint="eastAsia"/>
              </w:rPr>
              <w:t>208.061</w:t>
            </w:r>
          </w:p>
        </w:tc>
      </w:tr>
      <w:tr w:rsidR="00DF04DD" w:rsidTr="00FA5674">
        <w:trPr>
          <w:jc w:val="center"/>
        </w:trPr>
        <w:tc>
          <w:tcPr>
            <w:tcW w:w="562" w:type="dxa"/>
          </w:tcPr>
          <w:p w:rsidR="00DF04DD" w:rsidRDefault="00DF04DD" w:rsidP="003C72FC">
            <w:pPr>
              <w:jc w:val="center"/>
            </w:pPr>
            <w:r>
              <w:rPr>
                <w:rFonts w:hint="eastAsia"/>
              </w:rPr>
              <w:t>5</w:t>
            </w:r>
          </w:p>
        </w:tc>
        <w:tc>
          <w:tcPr>
            <w:tcW w:w="1843" w:type="dxa"/>
          </w:tcPr>
          <w:p w:rsidR="00DF04DD" w:rsidRDefault="00D02AAC" w:rsidP="003C72FC">
            <w:pPr>
              <w:jc w:val="center"/>
            </w:pPr>
            <w:r>
              <w:rPr>
                <w:rFonts w:hint="eastAsia"/>
              </w:rPr>
              <w:t>164.966</w:t>
            </w:r>
          </w:p>
        </w:tc>
        <w:tc>
          <w:tcPr>
            <w:tcW w:w="567" w:type="dxa"/>
          </w:tcPr>
          <w:p w:rsidR="00DF04DD" w:rsidRDefault="00DF04DD" w:rsidP="003C72FC">
            <w:pPr>
              <w:jc w:val="center"/>
            </w:pPr>
            <w:r>
              <w:rPr>
                <w:rFonts w:hint="eastAsia"/>
              </w:rPr>
              <w:t>11</w:t>
            </w:r>
          </w:p>
        </w:tc>
        <w:tc>
          <w:tcPr>
            <w:tcW w:w="2126" w:type="dxa"/>
          </w:tcPr>
          <w:p w:rsidR="00DF04DD" w:rsidRDefault="00D02AAC" w:rsidP="003C72FC">
            <w:pPr>
              <w:jc w:val="center"/>
            </w:pPr>
            <w:r>
              <w:rPr>
                <w:rFonts w:hint="eastAsia"/>
              </w:rPr>
              <w:t>217.849</w:t>
            </w:r>
          </w:p>
        </w:tc>
      </w:tr>
      <w:tr w:rsidR="00DF04DD" w:rsidTr="00FA5674">
        <w:trPr>
          <w:jc w:val="center"/>
        </w:trPr>
        <w:tc>
          <w:tcPr>
            <w:tcW w:w="562" w:type="dxa"/>
          </w:tcPr>
          <w:p w:rsidR="00DF04DD" w:rsidRDefault="00DF04DD" w:rsidP="003C72FC">
            <w:pPr>
              <w:jc w:val="center"/>
            </w:pPr>
            <w:r>
              <w:rPr>
                <w:rFonts w:hint="eastAsia"/>
              </w:rPr>
              <w:t>6</w:t>
            </w:r>
          </w:p>
        </w:tc>
        <w:tc>
          <w:tcPr>
            <w:tcW w:w="1843" w:type="dxa"/>
          </w:tcPr>
          <w:p w:rsidR="00DF04DD" w:rsidRDefault="00D02AAC" w:rsidP="003C72FC">
            <w:pPr>
              <w:jc w:val="center"/>
            </w:pPr>
            <w:r>
              <w:rPr>
                <w:rFonts w:hint="eastAsia"/>
              </w:rPr>
              <w:t>173.876</w:t>
            </w:r>
          </w:p>
        </w:tc>
        <w:tc>
          <w:tcPr>
            <w:tcW w:w="567" w:type="dxa"/>
          </w:tcPr>
          <w:p w:rsidR="00DF04DD" w:rsidRDefault="00DF04DD" w:rsidP="003C72FC">
            <w:pPr>
              <w:jc w:val="center"/>
            </w:pPr>
            <w:r>
              <w:rPr>
                <w:rFonts w:hint="eastAsia"/>
              </w:rPr>
              <w:t>12</w:t>
            </w:r>
          </w:p>
        </w:tc>
        <w:tc>
          <w:tcPr>
            <w:tcW w:w="2126" w:type="dxa"/>
          </w:tcPr>
          <w:p w:rsidR="00DF04DD" w:rsidRDefault="00D02AAC" w:rsidP="003C72FC">
            <w:pPr>
              <w:jc w:val="center"/>
            </w:pPr>
            <w:r>
              <w:rPr>
                <w:rFonts w:hint="eastAsia"/>
              </w:rPr>
              <w:t>226.731</w:t>
            </w:r>
          </w:p>
        </w:tc>
      </w:tr>
    </w:tbl>
    <w:bookmarkEnd w:id="1"/>
    <w:p w:rsidR="00C53D20" w:rsidRDefault="003C72FC" w:rsidP="00B83516">
      <w:pPr>
        <w:jc w:val="center"/>
      </w:pPr>
      <w:r>
        <w:t>Table 3 Distance of the same phase</w:t>
      </w:r>
    </w:p>
    <w:p w:rsidR="00B83516" w:rsidRDefault="00B83516" w:rsidP="005252DC">
      <w:pPr>
        <w:jc w:val="left"/>
      </w:pPr>
    </w:p>
    <w:p w:rsidR="00250A24" w:rsidRDefault="00250A24" w:rsidP="005252DC">
      <w:pPr>
        <w:jc w:val="left"/>
      </w:pPr>
      <w:r w:rsidRPr="00250A24">
        <w:rPr>
          <w:noProof/>
        </w:rPr>
        <w:lastRenderedPageBreak/>
        <w:drawing>
          <wp:inline distT="0" distB="0" distL="0" distR="0">
            <wp:extent cx="4738370" cy="3588385"/>
            <wp:effectExtent l="0" t="0" r="5080" b="0"/>
            <wp:docPr id="4" name="图片 4" descr="C:\Users\thinkpad\AppData\Local\Temp\1561790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156179058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370" cy="3588385"/>
                    </a:xfrm>
                    <a:prstGeom prst="rect">
                      <a:avLst/>
                    </a:prstGeom>
                    <a:noFill/>
                    <a:ln>
                      <a:noFill/>
                    </a:ln>
                  </pic:spPr>
                </pic:pic>
              </a:graphicData>
            </a:graphic>
          </wp:inline>
        </w:drawing>
      </w:r>
    </w:p>
    <w:p w:rsidR="00250A24" w:rsidRDefault="00250A24" w:rsidP="00250A24">
      <w:pPr>
        <w:jc w:val="center"/>
      </w:pPr>
      <w:r>
        <w:rPr>
          <w:rFonts w:hint="eastAsia"/>
        </w:rPr>
        <w:t xml:space="preserve">Figure 4 Linear fit of L v.s. </w:t>
      </w:r>
      <w:r>
        <w:t>i</w:t>
      </w:r>
    </w:p>
    <w:p w:rsidR="00250A24" w:rsidRDefault="00250A24" w:rsidP="00250A24">
      <w:pPr>
        <w:ind w:left="315" w:hangingChars="150" w:hanging="315"/>
        <w:jc w:val="left"/>
      </w:pPr>
      <w:r>
        <w:rPr>
          <w:rFonts w:hint="eastAsia"/>
        </w:rPr>
        <w:t>O</w:t>
      </w:r>
      <w:r>
        <w:t xml:space="preserve">btained from the figure, the slope is </w:t>
      </w:r>
      <w:r w:rsidR="00786313">
        <w:t>8.83929</w:t>
      </w:r>
      <w:r>
        <w:t>mm and the standard error is 0.0</w:t>
      </w:r>
      <w:r w:rsidR="00786313">
        <w:t>3924</w:t>
      </w:r>
      <w:r>
        <w:t xml:space="preserve">mm. The CI </w:t>
      </w:r>
    </w:p>
    <w:p w:rsidR="00250A24" w:rsidRDefault="00250A24" w:rsidP="00250A24">
      <w:pPr>
        <w:ind w:left="315" w:hangingChars="150" w:hanging="315"/>
        <w:jc w:val="left"/>
      </w:pPr>
      <w:r>
        <w:t>harf-width is 0.0</w:t>
      </w:r>
      <w:r w:rsidR="008E5441">
        <w:t>3924</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10,0.95</m:t>
            </m:r>
          </m:sub>
        </m:sSub>
        <m:r>
          <w:rPr>
            <w:rFonts w:ascii="Cambria Math" w:hAnsi="Cambria Math"/>
          </w:rPr>
          <m:t>=</m:t>
        </m:r>
      </m:oMath>
      <w:r>
        <w:rPr>
          <w:rFonts w:hint="eastAsia"/>
        </w:rPr>
        <w:t>0</w:t>
      </w:r>
      <w:r>
        <w:t>.0</w:t>
      </w:r>
      <w:r w:rsidR="008E5441">
        <w:t>3924</w:t>
      </w:r>
      <m:oMath>
        <m:r>
          <m:rPr>
            <m:sty m:val="p"/>
          </m:rPr>
          <w:rPr>
            <w:rFonts w:ascii="Cambria Math" w:hAnsi="Cambria Math"/>
          </w:rPr>
          <m:t>×2.228=</m:t>
        </m:r>
      </m:oMath>
      <w:r>
        <w:rPr>
          <w:rFonts w:hint="eastAsia"/>
        </w:rPr>
        <w:t>0.0</w:t>
      </w:r>
      <w:r w:rsidR="008E5441">
        <w:t>8743</w:t>
      </w:r>
      <w:r>
        <w:t xml:space="preserve">mm, rounded to be </w:t>
      </w:r>
      <m:oMath>
        <m:r>
          <m:rPr>
            <m:sty m:val="p"/>
          </m:rPr>
          <w:rPr>
            <w:rFonts w:ascii="Cambria Math" w:hAnsi="Cambria Math"/>
          </w:rPr>
          <m:t>9×</m:t>
        </m:r>
        <m:sSup>
          <m:sSupPr>
            <m:ctrlPr>
              <w:rPr>
                <w:rFonts w:ascii="Cambria Math" w:hAnsi="Cambria Math"/>
              </w:rPr>
            </m:ctrlPr>
          </m:sSupPr>
          <m:e>
            <m:r>
              <w:rPr>
                <w:rFonts w:ascii="Cambria Math" w:hAnsi="Cambria Math"/>
              </w:rPr>
              <m:t>10</m:t>
            </m:r>
          </m:e>
          <m:sup>
            <m:r>
              <w:rPr>
                <w:rFonts w:ascii="Cambria Math" w:hAnsi="Cambria Math"/>
              </w:rPr>
              <m:t>-2</m:t>
            </m:r>
          </m:sup>
        </m:sSup>
      </m:oMath>
      <w:r>
        <w:t>mm.</w:t>
      </w:r>
    </w:p>
    <w:p w:rsidR="00250A24" w:rsidRDefault="00250A24" w:rsidP="00250A24">
      <w:pPr>
        <w:ind w:left="315" w:hangingChars="150" w:hanging="315"/>
        <w:jc w:val="left"/>
      </w:pPr>
      <w:r>
        <w:t xml:space="preserve">Therefore, the uncertainty of the slope is </w:t>
      </w:r>
      <m:oMath>
        <m:r>
          <m:rPr>
            <m:sty m:val="p"/>
          </m:rPr>
          <w:rPr>
            <w:rFonts w:ascii="Cambria Math" w:hAnsi="Cambria Math"/>
          </w:rPr>
          <m:t>9×</m:t>
        </m:r>
        <m:sSup>
          <m:sSupPr>
            <m:ctrlPr>
              <w:rPr>
                <w:rFonts w:ascii="Cambria Math" w:hAnsi="Cambria Math"/>
              </w:rPr>
            </m:ctrlPr>
          </m:sSupPr>
          <m:e>
            <m:r>
              <w:rPr>
                <w:rFonts w:ascii="Cambria Math" w:hAnsi="Cambria Math"/>
              </w:rPr>
              <m:t>10</m:t>
            </m:r>
          </m:e>
          <m:sup>
            <m:r>
              <w:rPr>
                <w:rFonts w:ascii="Cambria Math" w:hAnsi="Cambria Math"/>
              </w:rPr>
              <m:t>-2</m:t>
            </m:r>
          </m:sup>
        </m:sSup>
      </m:oMath>
      <w:r>
        <w:t>mm. Since the slope equals</w:t>
      </w:r>
      <w:r w:rsidR="008E5441">
        <w:t xml:space="preserve"> λ</w:t>
      </w:r>
      <w:r>
        <w:rPr>
          <w:rFonts w:hint="eastAsia"/>
        </w:rPr>
        <w:t>, we obtain</w:t>
      </w:r>
      <w:r>
        <w:t xml:space="preserve"> the </w:t>
      </w:r>
    </w:p>
    <w:p w:rsidR="00250A24" w:rsidRDefault="00250A24" w:rsidP="00250A24">
      <w:pPr>
        <w:ind w:left="315" w:hangingChars="150" w:hanging="315"/>
        <w:jc w:val="left"/>
      </w:pPr>
      <w:r>
        <w:t xml:space="preserve">rounded </w:t>
      </w:r>
      <m:oMath>
        <m:r>
          <m:rPr>
            <m:sty m:val="p"/>
          </m:rPr>
          <w:rPr>
            <w:rFonts w:ascii="Cambria Math" w:hAnsi="Cambria Math"/>
          </w:rPr>
          <m:t>λ=</m:t>
        </m:r>
      </m:oMath>
      <w:r w:rsidR="0069307D">
        <w:t>8.84</w:t>
      </w:r>
      <m:oMath>
        <m:r>
          <m:rPr>
            <m:sty m:val="p"/>
          </m:rPr>
          <w:rPr>
            <w:rFonts w:ascii="Cambria Math" w:hAnsi="Cambria Math"/>
          </w:rPr>
          <m:t>±9×</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mm</m:t>
        </m:r>
      </m:oMath>
      <w:r w:rsidR="0069307D">
        <w:t>=8.84</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9×10</m:t>
            </m:r>
          </m:e>
          <m:sup>
            <m:r>
              <w:rPr>
                <w:rFonts w:ascii="Cambria Math" w:hAnsi="Cambria Math"/>
              </w:rPr>
              <m:t>-5</m:t>
            </m:r>
          </m:sup>
        </m:sSup>
        <m:r>
          <w:rPr>
            <w:rFonts w:ascii="Cambria Math" w:hAnsi="Cambria Math"/>
          </w:rPr>
          <m:t>m.</m:t>
        </m:r>
      </m:oMath>
    </w:p>
    <w:p w:rsidR="00250A24" w:rsidRPr="00F14DBC" w:rsidRDefault="00250A24" w:rsidP="00250A24">
      <w:pPr>
        <w:ind w:left="315" w:hangingChars="150" w:hanging="315"/>
        <w:jc w:val="left"/>
      </w:pPr>
      <w:r>
        <w:t xml:space="preserve">According to equation(1), </w:t>
      </w:r>
      <m:oMath>
        <m:r>
          <w:rPr>
            <w:rFonts w:ascii="Cambria Math" w:hAnsi="Cambria Math"/>
          </w:rPr>
          <m:t>v=</m:t>
        </m:r>
        <m:r>
          <m:rPr>
            <m:sty m:val="p"/>
          </m:rPr>
          <w:rPr>
            <w:rFonts w:ascii="Cambria Math" w:hAnsi="Cambria Math"/>
          </w:rPr>
          <m:t>λf=8.84×</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rPr>
          <m:t>×39118=346.63±4m/s</m:t>
        </m:r>
      </m:oMath>
      <w:r>
        <w:rPr>
          <w:rFonts w:hint="eastAsia"/>
        </w:rPr>
        <w:t>.</w:t>
      </w:r>
    </w:p>
    <w:p w:rsidR="005252DC" w:rsidRDefault="00C06B7E" w:rsidP="005252DC">
      <w:pPr>
        <w:jc w:val="left"/>
        <w:rPr>
          <w:b/>
          <w:sz w:val="28"/>
        </w:rPr>
      </w:pPr>
      <w:r>
        <w:rPr>
          <w:b/>
          <w:sz w:val="28"/>
        </w:rPr>
        <w:t>5.4</w:t>
      </w:r>
      <w:r w:rsidR="005252DC" w:rsidRPr="00807235">
        <w:rPr>
          <w:b/>
          <w:sz w:val="28"/>
        </w:rPr>
        <w:t xml:space="preserve"> </w:t>
      </w:r>
      <w:r>
        <w:rPr>
          <w:b/>
          <w:sz w:val="28"/>
        </w:rPr>
        <w:t>Time Difference Method</w:t>
      </w:r>
    </w:p>
    <w:tbl>
      <w:tblPr>
        <w:tblStyle w:val="a6"/>
        <w:tblW w:w="0" w:type="auto"/>
        <w:jc w:val="center"/>
        <w:tblLook w:val="04A0" w:firstRow="1" w:lastRow="0" w:firstColumn="1" w:lastColumn="0" w:noHBand="0" w:noVBand="1"/>
      </w:tblPr>
      <w:tblGrid>
        <w:gridCol w:w="429"/>
        <w:gridCol w:w="2268"/>
        <w:gridCol w:w="2401"/>
      </w:tblGrid>
      <w:tr w:rsidR="003C72FC" w:rsidTr="003C72FC">
        <w:trPr>
          <w:jc w:val="center"/>
        </w:trPr>
        <w:tc>
          <w:tcPr>
            <w:tcW w:w="429" w:type="dxa"/>
          </w:tcPr>
          <w:p w:rsidR="003C72FC" w:rsidRDefault="003C72FC" w:rsidP="003C72FC">
            <w:pPr>
              <w:jc w:val="center"/>
            </w:pPr>
          </w:p>
        </w:tc>
        <w:tc>
          <w:tcPr>
            <w:tcW w:w="2268" w:type="dxa"/>
          </w:tcPr>
          <w:p w:rsidR="003C72FC" w:rsidRDefault="00935210" w:rsidP="003C72FC">
            <w:pPr>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[μs]±0.4[μs]</m:t>
                </m:r>
              </m:oMath>
            </m:oMathPara>
          </w:p>
        </w:tc>
        <w:tc>
          <w:tcPr>
            <w:tcW w:w="2401" w:type="dxa"/>
          </w:tcPr>
          <w:p w:rsidR="003C72FC" w:rsidRDefault="00935210" w:rsidP="003C72FC">
            <w:pPr>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[mm]±0.001[mm]</m:t>
                </m:r>
              </m:oMath>
            </m:oMathPara>
          </w:p>
        </w:tc>
      </w:tr>
      <w:tr w:rsidR="003C72FC" w:rsidTr="003C72FC">
        <w:trPr>
          <w:jc w:val="center"/>
        </w:trPr>
        <w:tc>
          <w:tcPr>
            <w:tcW w:w="429" w:type="dxa"/>
          </w:tcPr>
          <w:p w:rsidR="003C72FC" w:rsidRDefault="003C72FC" w:rsidP="003C72FC">
            <w:pPr>
              <w:jc w:val="center"/>
            </w:pPr>
            <w:r>
              <w:rPr>
                <w:rFonts w:hint="eastAsia"/>
              </w:rPr>
              <w:t>1</w:t>
            </w:r>
          </w:p>
        </w:tc>
        <w:tc>
          <w:tcPr>
            <w:tcW w:w="2268" w:type="dxa"/>
          </w:tcPr>
          <w:p w:rsidR="003C72FC" w:rsidRDefault="003C72FC" w:rsidP="003C72FC">
            <w:pPr>
              <w:jc w:val="center"/>
            </w:pPr>
            <w:r>
              <w:rPr>
                <w:rFonts w:hint="eastAsia"/>
              </w:rPr>
              <w:t>97.6</w:t>
            </w:r>
          </w:p>
        </w:tc>
        <w:tc>
          <w:tcPr>
            <w:tcW w:w="2401" w:type="dxa"/>
          </w:tcPr>
          <w:p w:rsidR="003C72FC" w:rsidRDefault="003C72FC" w:rsidP="003C72FC">
            <w:pPr>
              <w:jc w:val="center"/>
            </w:pPr>
            <w:r>
              <w:rPr>
                <w:rFonts w:hint="eastAsia"/>
              </w:rPr>
              <w:t>135.639</w:t>
            </w:r>
          </w:p>
        </w:tc>
      </w:tr>
      <w:tr w:rsidR="003C72FC" w:rsidTr="003C72FC">
        <w:trPr>
          <w:jc w:val="center"/>
        </w:trPr>
        <w:tc>
          <w:tcPr>
            <w:tcW w:w="429" w:type="dxa"/>
          </w:tcPr>
          <w:p w:rsidR="003C72FC" w:rsidRDefault="003C72FC" w:rsidP="003C72FC">
            <w:pPr>
              <w:jc w:val="center"/>
            </w:pPr>
            <w:r>
              <w:rPr>
                <w:rFonts w:hint="eastAsia"/>
              </w:rPr>
              <w:t>2</w:t>
            </w:r>
          </w:p>
        </w:tc>
        <w:tc>
          <w:tcPr>
            <w:tcW w:w="2268" w:type="dxa"/>
          </w:tcPr>
          <w:p w:rsidR="003C72FC" w:rsidRDefault="003C72FC" w:rsidP="003C72FC">
            <w:pPr>
              <w:jc w:val="center"/>
            </w:pPr>
            <w:r>
              <w:rPr>
                <w:rFonts w:hint="eastAsia"/>
              </w:rPr>
              <w:t>102.6</w:t>
            </w:r>
          </w:p>
        </w:tc>
        <w:tc>
          <w:tcPr>
            <w:tcW w:w="2401" w:type="dxa"/>
          </w:tcPr>
          <w:p w:rsidR="003C72FC" w:rsidRDefault="003C72FC" w:rsidP="003C72FC">
            <w:pPr>
              <w:jc w:val="center"/>
            </w:pPr>
            <w:r>
              <w:rPr>
                <w:rFonts w:hint="eastAsia"/>
              </w:rPr>
              <w:t>142.315</w:t>
            </w:r>
          </w:p>
        </w:tc>
      </w:tr>
      <w:tr w:rsidR="003C72FC" w:rsidTr="003C72FC">
        <w:trPr>
          <w:jc w:val="center"/>
        </w:trPr>
        <w:tc>
          <w:tcPr>
            <w:tcW w:w="429" w:type="dxa"/>
          </w:tcPr>
          <w:p w:rsidR="003C72FC" w:rsidRDefault="003C72FC" w:rsidP="003C72FC">
            <w:pPr>
              <w:jc w:val="center"/>
            </w:pPr>
            <w:r>
              <w:rPr>
                <w:rFonts w:hint="eastAsia"/>
              </w:rPr>
              <w:t>3</w:t>
            </w:r>
          </w:p>
        </w:tc>
        <w:tc>
          <w:tcPr>
            <w:tcW w:w="2268" w:type="dxa"/>
          </w:tcPr>
          <w:p w:rsidR="003C72FC" w:rsidRDefault="003C72FC" w:rsidP="003C72FC">
            <w:pPr>
              <w:jc w:val="center"/>
            </w:pPr>
            <w:r>
              <w:rPr>
                <w:rFonts w:hint="eastAsia"/>
              </w:rPr>
              <w:t>107.2</w:t>
            </w:r>
          </w:p>
        </w:tc>
        <w:tc>
          <w:tcPr>
            <w:tcW w:w="2401" w:type="dxa"/>
          </w:tcPr>
          <w:p w:rsidR="003C72FC" w:rsidRDefault="003C72FC" w:rsidP="003C72FC">
            <w:pPr>
              <w:jc w:val="center"/>
            </w:pPr>
            <w:r>
              <w:rPr>
                <w:rFonts w:hint="eastAsia"/>
              </w:rPr>
              <w:t>148.820</w:t>
            </w:r>
          </w:p>
        </w:tc>
      </w:tr>
      <w:tr w:rsidR="003C72FC" w:rsidTr="003C72FC">
        <w:trPr>
          <w:jc w:val="center"/>
        </w:trPr>
        <w:tc>
          <w:tcPr>
            <w:tcW w:w="429" w:type="dxa"/>
          </w:tcPr>
          <w:p w:rsidR="003C72FC" w:rsidRDefault="003C72FC" w:rsidP="003C72FC">
            <w:pPr>
              <w:jc w:val="center"/>
            </w:pPr>
            <w:r>
              <w:rPr>
                <w:rFonts w:hint="eastAsia"/>
              </w:rPr>
              <w:t>4</w:t>
            </w:r>
          </w:p>
        </w:tc>
        <w:tc>
          <w:tcPr>
            <w:tcW w:w="2268" w:type="dxa"/>
          </w:tcPr>
          <w:p w:rsidR="003C72FC" w:rsidRDefault="003C72FC" w:rsidP="003C72FC">
            <w:pPr>
              <w:jc w:val="center"/>
            </w:pPr>
            <w:r>
              <w:rPr>
                <w:rFonts w:hint="eastAsia"/>
              </w:rPr>
              <w:t>112.4</w:t>
            </w:r>
          </w:p>
        </w:tc>
        <w:tc>
          <w:tcPr>
            <w:tcW w:w="2401" w:type="dxa"/>
          </w:tcPr>
          <w:p w:rsidR="003C72FC" w:rsidRDefault="003C72FC" w:rsidP="003C72FC">
            <w:pPr>
              <w:jc w:val="center"/>
            </w:pPr>
            <w:r>
              <w:rPr>
                <w:rFonts w:hint="eastAsia"/>
              </w:rPr>
              <w:t>156.360</w:t>
            </w:r>
          </w:p>
        </w:tc>
      </w:tr>
      <w:tr w:rsidR="003C72FC" w:rsidTr="003C72FC">
        <w:trPr>
          <w:jc w:val="center"/>
        </w:trPr>
        <w:tc>
          <w:tcPr>
            <w:tcW w:w="429" w:type="dxa"/>
          </w:tcPr>
          <w:p w:rsidR="003C72FC" w:rsidRDefault="003C72FC" w:rsidP="003C72FC">
            <w:pPr>
              <w:jc w:val="center"/>
            </w:pPr>
            <w:r>
              <w:rPr>
                <w:rFonts w:hint="eastAsia"/>
              </w:rPr>
              <w:t>5</w:t>
            </w:r>
          </w:p>
        </w:tc>
        <w:tc>
          <w:tcPr>
            <w:tcW w:w="2268" w:type="dxa"/>
          </w:tcPr>
          <w:p w:rsidR="003C72FC" w:rsidRDefault="003C72FC" w:rsidP="003C72FC">
            <w:pPr>
              <w:jc w:val="center"/>
            </w:pPr>
            <w:r>
              <w:rPr>
                <w:rFonts w:hint="eastAsia"/>
              </w:rPr>
              <w:t>117.6</w:t>
            </w:r>
          </w:p>
        </w:tc>
        <w:tc>
          <w:tcPr>
            <w:tcW w:w="2401" w:type="dxa"/>
          </w:tcPr>
          <w:p w:rsidR="003C72FC" w:rsidRDefault="003C72FC" w:rsidP="003C72FC">
            <w:pPr>
              <w:jc w:val="center"/>
            </w:pPr>
            <w:r>
              <w:rPr>
                <w:rFonts w:hint="eastAsia"/>
              </w:rPr>
              <w:t>164.415</w:t>
            </w:r>
          </w:p>
        </w:tc>
      </w:tr>
      <w:tr w:rsidR="003C72FC" w:rsidTr="003C72FC">
        <w:trPr>
          <w:jc w:val="center"/>
        </w:trPr>
        <w:tc>
          <w:tcPr>
            <w:tcW w:w="429" w:type="dxa"/>
          </w:tcPr>
          <w:p w:rsidR="003C72FC" w:rsidRDefault="003C72FC" w:rsidP="003C72FC">
            <w:pPr>
              <w:jc w:val="center"/>
            </w:pPr>
            <w:r>
              <w:rPr>
                <w:rFonts w:hint="eastAsia"/>
              </w:rPr>
              <w:t>6</w:t>
            </w:r>
          </w:p>
        </w:tc>
        <w:tc>
          <w:tcPr>
            <w:tcW w:w="2268" w:type="dxa"/>
          </w:tcPr>
          <w:p w:rsidR="003C72FC" w:rsidRDefault="003C72FC" w:rsidP="003C72FC">
            <w:pPr>
              <w:jc w:val="center"/>
            </w:pPr>
            <w:r>
              <w:rPr>
                <w:rFonts w:hint="eastAsia"/>
              </w:rPr>
              <w:t>123.6</w:t>
            </w:r>
          </w:p>
        </w:tc>
        <w:tc>
          <w:tcPr>
            <w:tcW w:w="2401" w:type="dxa"/>
          </w:tcPr>
          <w:p w:rsidR="003C72FC" w:rsidRDefault="003C72FC" w:rsidP="003C72FC">
            <w:pPr>
              <w:jc w:val="center"/>
            </w:pPr>
            <w:r>
              <w:rPr>
                <w:rFonts w:hint="eastAsia"/>
              </w:rPr>
              <w:t>177.325</w:t>
            </w:r>
          </w:p>
        </w:tc>
      </w:tr>
      <w:tr w:rsidR="003C72FC" w:rsidTr="003C72FC">
        <w:trPr>
          <w:jc w:val="center"/>
        </w:trPr>
        <w:tc>
          <w:tcPr>
            <w:tcW w:w="429" w:type="dxa"/>
          </w:tcPr>
          <w:p w:rsidR="003C72FC" w:rsidRDefault="003C72FC" w:rsidP="003C72FC">
            <w:pPr>
              <w:jc w:val="center"/>
            </w:pPr>
            <w:r>
              <w:rPr>
                <w:rFonts w:hint="eastAsia"/>
              </w:rPr>
              <w:t>7</w:t>
            </w:r>
          </w:p>
        </w:tc>
        <w:tc>
          <w:tcPr>
            <w:tcW w:w="2268" w:type="dxa"/>
          </w:tcPr>
          <w:p w:rsidR="003C72FC" w:rsidRDefault="003C72FC" w:rsidP="003C72FC">
            <w:pPr>
              <w:jc w:val="center"/>
            </w:pPr>
            <w:r>
              <w:rPr>
                <w:rFonts w:hint="eastAsia"/>
              </w:rPr>
              <w:t>130.0</w:t>
            </w:r>
          </w:p>
        </w:tc>
        <w:tc>
          <w:tcPr>
            <w:tcW w:w="2401" w:type="dxa"/>
          </w:tcPr>
          <w:p w:rsidR="003C72FC" w:rsidRDefault="003C72FC" w:rsidP="003C72FC">
            <w:pPr>
              <w:jc w:val="center"/>
            </w:pPr>
            <w:r>
              <w:rPr>
                <w:rFonts w:hint="eastAsia"/>
              </w:rPr>
              <w:t>181</w:t>
            </w:r>
            <w:r>
              <w:t>.680</w:t>
            </w:r>
          </w:p>
        </w:tc>
      </w:tr>
      <w:tr w:rsidR="003C72FC" w:rsidTr="003C72FC">
        <w:trPr>
          <w:jc w:val="center"/>
        </w:trPr>
        <w:tc>
          <w:tcPr>
            <w:tcW w:w="429" w:type="dxa"/>
          </w:tcPr>
          <w:p w:rsidR="003C72FC" w:rsidRDefault="003C72FC" w:rsidP="003C72FC">
            <w:pPr>
              <w:jc w:val="center"/>
            </w:pPr>
            <w:r>
              <w:rPr>
                <w:rFonts w:hint="eastAsia"/>
              </w:rPr>
              <w:t>8</w:t>
            </w:r>
          </w:p>
        </w:tc>
        <w:tc>
          <w:tcPr>
            <w:tcW w:w="2268" w:type="dxa"/>
          </w:tcPr>
          <w:p w:rsidR="003C72FC" w:rsidRDefault="003C72FC" w:rsidP="003C72FC">
            <w:pPr>
              <w:jc w:val="center"/>
            </w:pPr>
            <w:r>
              <w:rPr>
                <w:rFonts w:hint="eastAsia"/>
              </w:rPr>
              <w:t>134.4</w:t>
            </w:r>
          </w:p>
        </w:tc>
        <w:tc>
          <w:tcPr>
            <w:tcW w:w="2401" w:type="dxa"/>
          </w:tcPr>
          <w:p w:rsidR="003C72FC" w:rsidRDefault="003C72FC" w:rsidP="003C72FC">
            <w:pPr>
              <w:jc w:val="center"/>
            </w:pPr>
            <w:r>
              <w:rPr>
                <w:rFonts w:hint="eastAsia"/>
              </w:rPr>
              <w:t>189.300</w:t>
            </w:r>
          </w:p>
        </w:tc>
      </w:tr>
      <w:tr w:rsidR="003C72FC" w:rsidTr="003C72FC">
        <w:trPr>
          <w:jc w:val="center"/>
        </w:trPr>
        <w:tc>
          <w:tcPr>
            <w:tcW w:w="429" w:type="dxa"/>
          </w:tcPr>
          <w:p w:rsidR="003C72FC" w:rsidRDefault="003C72FC" w:rsidP="003C72FC">
            <w:pPr>
              <w:jc w:val="center"/>
            </w:pPr>
            <w:r>
              <w:rPr>
                <w:rFonts w:hint="eastAsia"/>
              </w:rPr>
              <w:t>9</w:t>
            </w:r>
          </w:p>
        </w:tc>
        <w:tc>
          <w:tcPr>
            <w:tcW w:w="2268" w:type="dxa"/>
          </w:tcPr>
          <w:p w:rsidR="003C72FC" w:rsidRDefault="003C72FC" w:rsidP="003C72FC">
            <w:pPr>
              <w:jc w:val="center"/>
            </w:pPr>
            <w:r>
              <w:rPr>
                <w:rFonts w:hint="eastAsia"/>
              </w:rPr>
              <w:t>139.2</w:t>
            </w:r>
          </w:p>
        </w:tc>
        <w:tc>
          <w:tcPr>
            <w:tcW w:w="2401" w:type="dxa"/>
          </w:tcPr>
          <w:p w:rsidR="003C72FC" w:rsidRDefault="003C72FC" w:rsidP="003C72FC">
            <w:pPr>
              <w:jc w:val="center"/>
            </w:pPr>
            <w:r>
              <w:rPr>
                <w:rFonts w:hint="eastAsia"/>
              </w:rPr>
              <w:t>196.500</w:t>
            </w:r>
          </w:p>
        </w:tc>
      </w:tr>
      <w:tr w:rsidR="003C72FC" w:rsidTr="003C72FC">
        <w:trPr>
          <w:jc w:val="center"/>
        </w:trPr>
        <w:tc>
          <w:tcPr>
            <w:tcW w:w="429" w:type="dxa"/>
          </w:tcPr>
          <w:p w:rsidR="003C72FC" w:rsidRDefault="003C72FC" w:rsidP="003C72FC">
            <w:pPr>
              <w:jc w:val="center"/>
            </w:pPr>
            <w:r>
              <w:rPr>
                <w:rFonts w:hint="eastAsia"/>
              </w:rPr>
              <w:t>10</w:t>
            </w:r>
          </w:p>
        </w:tc>
        <w:tc>
          <w:tcPr>
            <w:tcW w:w="2268" w:type="dxa"/>
          </w:tcPr>
          <w:p w:rsidR="003C72FC" w:rsidRDefault="003C72FC" w:rsidP="003C72FC">
            <w:pPr>
              <w:jc w:val="center"/>
            </w:pPr>
            <w:r>
              <w:rPr>
                <w:rFonts w:hint="eastAsia"/>
              </w:rPr>
              <w:t>145.2</w:t>
            </w:r>
          </w:p>
        </w:tc>
        <w:tc>
          <w:tcPr>
            <w:tcW w:w="2401" w:type="dxa"/>
          </w:tcPr>
          <w:p w:rsidR="003C72FC" w:rsidRDefault="003C72FC" w:rsidP="003C72FC">
            <w:pPr>
              <w:jc w:val="center"/>
            </w:pPr>
            <w:r>
              <w:rPr>
                <w:rFonts w:hint="eastAsia"/>
              </w:rPr>
              <w:t>205.270</w:t>
            </w:r>
          </w:p>
        </w:tc>
      </w:tr>
      <w:tr w:rsidR="003C72FC" w:rsidTr="003C72FC">
        <w:trPr>
          <w:jc w:val="center"/>
        </w:trPr>
        <w:tc>
          <w:tcPr>
            <w:tcW w:w="429" w:type="dxa"/>
          </w:tcPr>
          <w:p w:rsidR="003C72FC" w:rsidRDefault="003C72FC" w:rsidP="003C72FC">
            <w:pPr>
              <w:jc w:val="center"/>
            </w:pPr>
            <w:r>
              <w:rPr>
                <w:rFonts w:hint="eastAsia"/>
              </w:rPr>
              <w:t>11</w:t>
            </w:r>
          </w:p>
        </w:tc>
        <w:tc>
          <w:tcPr>
            <w:tcW w:w="2268" w:type="dxa"/>
          </w:tcPr>
          <w:p w:rsidR="003C72FC" w:rsidRDefault="003C72FC" w:rsidP="003C72FC">
            <w:pPr>
              <w:jc w:val="center"/>
            </w:pPr>
            <w:r>
              <w:rPr>
                <w:rFonts w:hint="eastAsia"/>
              </w:rPr>
              <w:t>151.6</w:t>
            </w:r>
          </w:p>
        </w:tc>
        <w:tc>
          <w:tcPr>
            <w:tcW w:w="2401" w:type="dxa"/>
          </w:tcPr>
          <w:p w:rsidR="003C72FC" w:rsidRDefault="003C72FC" w:rsidP="003C72FC">
            <w:pPr>
              <w:jc w:val="center"/>
            </w:pPr>
            <w:r>
              <w:rPr>
                <w:rFonts w:hint="eastAsia"/>
              </w:rPr>
              <w:t>214.320</w:t>
            </w:r>
          </w:p>
        </w:tc>
      </w:tr>
      <w:tr w:rsidR="003C72FC" w:rsidTr="003C72FC">
        <w:trPr>
          <w:jc w:val="center"/>
        </w:trPr>
        <w:tc>
          <w:tcPr>
            <w:tcW w:w="429" w:type="dxa"/>
          </w:tcPr>
          <w:p w:rsidR="003C72FC" w:rsidRDefault="003C72FC" w:rsidP="003C72FC">
            <w:pPr>
              <w:jc w:val="center"/>
            </w:pPr>
            <w:r>
              <w:rPr>
                <w:rFonts w:hint="eastAsia"/>
              </w:rPr>
              <w:t>12</w:t>
            </w:r>
          </w:p>
        </w:tc>
        <w:tc>
          <w:tcPr>
            <w:tcW w:w="2268" w:type="dxa"/>
          </w:tcPr>
          <w:p w:rsidR="003C72FC" w:rsidRDefault="003C72FC" w:rsidP="003C72FC">
            <w:pPr>
              <w:jc w:val="center"/>
            </w:pPr>
            <w:r>
              <w:rPr>
                <w:rFonts w:hint="eastAsia"/>
              </w:rPr>
              <w:t>158.4</w:t>
            </w:r>
          </w:p>
        </w:tc>
        <w:tc>
          <w:tcPr>
            <w:tcW w:w="2401" w:type="dxa"/>
          </w:tcPr>
          <w:p w:rsidR="003C72FC" w:rsidRDefault="003C72FC" w:rsidP="003C72FC">
            <w:pPr>
              <w:jc w:val="center"/>
            </w:pPr>
            <w:r>
              <w:rPr>
                <w:rFonts w:hint="eastAsia"/>
              </w:rPr>
              <w:t>224.250</w:t>
            </w:r>
          </w:p>
        </w:tc>
      </w:tr>
    </w:tbl>
    <w:p w:rsidR="009265E2" w:rsidRDefault="003C72FC" w:rsidP="003C72FC">
      <w:pPr>
        <w:jc w:val="center"/>
      </w:pPr>
      <w:r>
        <w:rPr>
          <w:rFonts w:hint="eastAsia"/>
        </w:rPr>
        <w:t xml:space="preserve">Table </w:t>
      </w:r>
      <w:r>
        <w:t>4 distance</w:t>
      </w:r>
    </w:p>
    <w:p w:rsidR="003C72FC" w:rsidRDefault="00F10E3D" w:rsidP="003C72FC">
      <w:pPr>
        <w:tabs>
          <w:tab w:val="left" w:pos="1429"/>
        </w:tabs>
        <w:jc w:val="left"/>
      </w:pPr>
      <w:r>
        <w:t>As t depends on L, we apply linear fit to t v.s. L, shown in figure 5.</w:t>
      </w:r>
      <w:r w:rsidR="003C72FC">
        <w:tab/>
      </w:r>
    </w:p>
    <w:p w:rsidR="003C72FC" w:rsidRDefault="00C73741" w:rsidP="003C72FC">
      <w:pPr>
        <w:tabs>
          <w:tab w:val="left" w:pos="1429"/>
        </w:tabs>
        <w:jc w:val="left"/>
      </w:pPr>
      <w:r w:rsidRPr="00C73741">
        <w:rPr>
          <w:noProof/>
        </w:rPr>
        <w:lastRenderedPageBreak/>
        <w:drawing>
          <wp:inline distT="0" distB="0" distL="0" distR="0">
            <wp:extent cx="5057140" cy="3650615"/>
            <wp:effectExtent l="0" t="0" r="0" b="6985"/>
            <wp:docPr id="8" name="图片 8" descr="C:\Users\thinkpad\AppData\Local\Temp\1561795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156179546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140" cy="3650615"/>
                    </a:xfrm>
                    <a:prstGeom prst="rect">
                      <a:avLst/>
                    </a:prstGeom>
                    <a:noFill/>
                    <a:ln>
                      <a:noFill/>
                    </a:ln>
                  </pic:spPr>
                </pic:pic>
              </a:graphicData>
            </a:graphic>
          </wp:inline>
        </w:drawing>
      </w:r>
    </w:p>
    <w:p w:rsidR="003C72FC" w:rsidRDefault="003C72FC" w:rsidP="00F10E3D">
      <w:pPr>
        <w:tabs>
          <w:tab w:val="left" w:pos="1429"/>
        </w:tabs>
        <w:jc w:val="center"/>
      </w:pPr>
      <w:r>
        <w:rPr>
          <w:rFonts w:hint="eastAsia"/>
        </w:rPr>
        <w:t xml:space="preserve">Figure 5 Linear fit of </w:t>
      </w:r>
      <w:r w:rsidR="006E2C6C">
        <w:t>t v.s. L</w:t>
      </w:r>
    </w:p>
    <w:p w:rsidR="00590461" w:rsidRDefault="00F10E3D" w:rsidP="00590461">
      <w:pPr>
        <w:ind w:left="315" w:hangingChars="150" w:hanging="315"/>
        <w:jc w:val="left"/>
      </w:pPr>
      <w:r>
        <w:rPr>
          <w:rFonts w:hint="eastAsia"/>
        </w:rPr>
        <w:t>O</w:t>
      </w:r>
      <w:r>
        <w:t xml:space="preserve">btained from the figure, the slope is </w:t>
      </w:r>
      <w:r w:rsidR="00590461">
        <w:t>0.68074</w:t>
      </w:r>
      <m:oMath>
        <m:r>
          <m:rPr>
            <m:sty m:val="p"/>
          </m:rPr>
          <w:rPr>
            <w:rFonts w:ascii="Cambria Math" w:hAnsi="Cambria Math"/>
          </w:rPr>
          <m:t>μs</m:t>
        </m:r>
      </m:oMath>
      <w:r w:rsidR="00D2638B">
        <w:t>/</w:t>
      </w:r>
      <w:r w:rsidR="00590461">
        <w:t>m</w:t>
      </w:r>
      <w:r w:rsidR="00D2638B">
        <w:t>m</w:t>
      </w:r>
      <w:r>
        <w:t xml:space="preserve"> and the standard error is 0.0</w:t>
      </w:r>
      <w:r w:rsidR="00D2638B">
        <w:t>0935</w:t>
      </w:r>
      <m:oMath>
        <m:r>
          <m:rPr>
            <m:sty m:val="p"/>
          </m:rPr>
          <w:rPr>
            <w:rFonts w:ascii="Cambria Math" w:hAnsi="Cambria Math"/>
          </w:rPr>
          <m:t>μs</m:t>
        </m:r>
      </m:oMath>
      <w:r w:rsidR="00D2638B">
        <w:t>/</w:t>
      </w:r>
      <w:r w:rsidR="00590461">
        <w:t>m</w:t>
      </w:r>
      <w:r w:rsidR="00D2638B">
        <w:t>m</w:t>
      </w:r>
      <w:r w:rsidR="00590461">
        <w:t xml:space="preserve">. </w:t>
      </w:r>
    </w:p>
    <w:p w:rsidR="00D03939" w:rsidRDefault="00590461" w:rsidP="00590461">
      <w:pPr>
        <w:ind w:left="315" w:hangingChars="150" w:hanging="315"/>
        <w:jc w:val="left"/>
      </w:pPr>
      <w:r>
        <w:t xml:space="preserve">The CI </w:t>
      </w:r>
      <w:r w:rsidR="00F10E3D">
        <w:t>harf-width is 0.0</w:t>
      </w:r>
      <w:r w:rsidR="00D2638B">
        <w:t>0935</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10,0.95</m:t>
            </m:r>
          </m:sub>
        </m:sSub>
        <m:r>
          <w:rPr>
            <w:rFonts w:ascii="Cambria Math" w:hAnsi="Cambria Math"/>
          </w:rPr>
          <m:t>=</m:t>
        </m:r>
      </m:oMath>
      <w:r w:rsidR="00F10E3D">
        <w:rPr>
          <w:rFonts w:hint="eastAsia"/>
        </w:rPr>
        <w:t>0</w:t>
      </w:r>
      <w:r w:rsidR="00F10E3D">
        <w:t>.0</w:t>
      </w:r>
      <w:r w:rsidR="00D2638B">
        <w:t>0935</w:t>
      </w:r>
      <m:oMath>
        <m:r>
          <m:rPr>
            <m:sty m:val="p"/>
          </m:rPr>
          <w:rPr>
            <w:rFonts w:ascii="Cambria Math" w:hAnsi="Cambria Math"/>
          </w:rPr>
          <m:t>×2.228=</m:t>
        </m:r>
      </m:oMath>
      <w:r w:rsidR="00F10E3D">
        <w:rPr>
          <w:rFonts w:hint="eastAsia"/>
        </w:rPr>
        <w:t>0.0</w:t>
      </w:r>
      <w:r w:rsidR="00D2638B">
        <w:t>2083</w:t>
      </w:r>
      <m:oMath>
        <m:r>
          <m:rPr>
            <m:sty m:val="p"/>
          </m:rPr>
          <w:rPr>
            <w:rFonts w:ascii="Cambria Math" w:hAnsi="Cambria Math"/>
          </w:rPr>
          <m:t>μs</m:t>
        </m:r>
      </m:oMath>
      <w:r w:rsidR="00D2638B">
        <w:t>/m</w:t>
      </w:r>
      <w:r>
        <w:t>m</w:t>
      </w:r>
      <w:r w:rsidR="00F10E3D">
        <w:t>, rounded to be</w:t>
      </w:r>
    </w:p>
    <w:p w:rsidR="00F10E3D" w:rsidRDefault="00F10E3D" w:rsidP="00590461">
      <w:pPr>
        <w:ind w:left="315" w:hangingChars="150" w:hanging="315"/>
        <w:jc w:val="left"/>
      </w:pPr>
      <w:r>
        <w:t xml:space="preserve"> </w:t>
      </w:r>
      <m:oMath>
        <m:r>
          <m:rPr>
            <m:sty m:val="p"/>
          </m:rP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μs</m:t>
        </m:r>
      </m:oMath>
      <w:r w:rsidR="00D2638B">
        <w:t>/m</w:t>
      </w:r>
      <w:r w:rsidR="00590461">
        <w:t>m</w:t>
      </w:r>
      <w:r>
        <w:t>.</w:t>
      </w:r>
    </w:p>
    <w:p w:rsidR="00F10E3D" w:rsidRDefault="00F10E3D" w:rsidP="00D03939">
      <w:pPr>
        <w:ind w:left="315" w:hangingChars="150" w:hanging="315"/>
        <w:jc w:val="left"/>
      </w:pPr>
      <w:r>
        <w:t xml:space="preserve">Therefore, the uncertainty of the slope is </w:t>
      </w:r>
      <m:oMath>
        <m:r>
          <m:rPr>
            <m:sty m:val="p"/>
          </m:rP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μs</m:t>
        </m:r>
      </m:oMath>
      <w:r w:rsidR="00590461">
        <w:t xml:space="preserve"> </w:t>
      </w:r>
      <w:r w:rsidR="00D2638B">
        <w:t>/</w:t>
      </w:r>
      <m:oMath>
        <m:r>
          <m:rPr>
            <m:sty m:val="p"/>
          </m:rPr>
          <w:rPr>
            <w:rFonts w:ascii="Cambria Math" w:hAnsi="Cambria Math"/>
          </w:rPr>
          <m:t>mm</m:t>
        </m:r>
      </m:oMath>
      <w:r>
        <w:t>. Since the slope equals</w:t>
      </w:r>
      <m:oMath>
        <m:f>
          <m:fPr>
            <m:ctrlPr>
              <w:rPr>
                <w:rFonts w:ascii="Cambria Math" w:hAnsi="Cambria Math"/>
              </w:rPr>
            </m:ctrlPr>
          </m:fPr>
          <m:num>
            <m:r>
              <m:rPr>
                <m:sty m:val="p"/>
              </m:rPr>
              <w:rPr>
                <w:rFonts w:ascii="Cambria Math" w:hAnsi="Cambria Math"/>
              </w:rPr>
              <m:t xml:space="preserve"> 1</m:t>
            </m:r>
          </m:num>
          <m:den>
            <m:r>
              <w:rPr>
                <w:rFonts w:ascii="Cambria Math" w:hAnsi="Cambria Math"/>
              </w:rPr>
              <m:t>v</m:t>
            </m:r>
          </m:den>
        </m:f>
      </m:oMath>
      <w:r>
        <w:rPr>
          <w:rFonts w:hint="eastAsia"/>
        </w:rPr>
        <w:t>, we obtain</w:t>
      </w:r>
      <w:r w:rsidR="00D03939">
        <w:t xml:space="preserve"> the </w:t>
      </w:r>
      <w:r>
        <w:t xml:space="preserve">rounded </w:t>
      </w:r>
      <m:oMath>
        <m:f>
          <m:fPr>
            <m:ctrlPr>
              <w:rPr>
                <w:rFonts w:ascii="Cambria Math" w:hAnsi="Cambria Math"/>
              </w:rPr>
            </m:ctrlPr>
          </m:fPr>
          <m:num>
            <m:r>
              <m:rPr>
                <m:sty m:val="p"/>
              </m:rPr>
              <w:rPr>
                <w:rFonts w:ascii="Cambria Math" w:hAnsi="Cambria Math"/>
              </w:rPr>
              <m:t xml:space="preserve"> 1</m:t>
            </m:r>
          </m:num>
          <m:den>
            <m:r>
              <w:rPr>
                <w:rFonts w:ascii="Cambria Math" w:hAnsi="Cambria Math"/>
              </w:rPr>
              <m:t>v</m:t>
            </m:r>
          </m:den>
        </m:f>
        <m:r>
          <m:rPr>
            <m:sty m:val="p"/>
          </m:rPr>
          <w:rPr>
            <w:rFonts w:ascii="Cambria Math" w:hAnsi="Cambria Math"/>
          </w:rPr>
          <m:t>=</m:t>
        </m:r>
      </m:oMath>
      <w:r w:rsidR="00684E11">
        <w:t>0.68</w:t>
      </w:r>
      <w:r w:rsidR="005A7149">
        <w:rPr>
          <w:rFonts w:hint="eastAsia"/>
        </w:rPr>
        <w:t>1</w:t>
      </w:r>
      <m:oMath>
        <m:r>
          <m:rPr>
            <m:sty m:val="p"/>
          </m:rP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μs/mm=6.81×</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m:t>
        </m:r>
        <m:r>
          <m:rPr>
            <m:sty m:val="p"/>
          </m:rP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s/m.</m:t>
        </m:r>
      </m:oMath>
    </w:p>
    <w:p w:rsidR="00590461" w:rsidRDefault="00590461" w:rsidP="00F10E3D">
      <w:pPr>
        <w:ind w:left="315" w:hangingChars="150" w:hanging="315"/>
        <w:jc w:val="left"/>
      </w:pPr>
      <w:r>
        <w:rPr>
          <w:rFonts w:hint="eastAsia"/>
        </w:rPr>
        <w:t>Then w</w:t>
      </w:r>
      <w:r>
        <w:t xml:space="preserve">e calculate v, which is </w:t>
      </w:r>
      <m:oMath>
        <m:f>
          <m:fPr>
            <m:ctrlPr>
              <w:rPr>
                <w:rFonts w:ascii="Cambria Math" w:hAnsi="Cambria Math"/>
              </w:rPr>
            </m:ctrlPr>
          </m:fPr>
          <m:num>
            <m:r>
              <w:rPr>
                <w:rFonts w:ascii="Cambria Math" w:hAnsi="Cambria Math"/>
              </w:rPr>
              <m:t>1</m:t>
            </m:r>
          </m:num>
          <m:den>
            <m:r>
              <m:rPr>
                <m:sty m:val="p"/>
              </m:rPr>
              <w:rPr>
                <w:rFonts w:ascii="Cambria Math" w:hAnsi="Cambria Math"/>
              </w:rPr>
              <m:t>6.81×</m:t>
            </m:r>
            <m:sSup>
              <m:sSupPr>
                <m:ctrlPr>
                  <w:rPr>
                    <w:rFonts w:ascii="Cambria Math" w:hAnsi="Cambria Math"/>
                  </w:rPr>
                </m:ctrlPr>
              </m:sSupPr>
              <m:e>
                <m:r>
                  <w:rPr>
                    <w:rFonts w:ascii="Cambria Math" w:hAnsi="Cambria Math"/>
                  </w:rPr>
                  <m:t>10</m:t>
                </m:r>
              </m:e>
              <m:sup>
                <m:r>
                  <w:rPr>
                    <w:rFonts w:ascii="Cambria Math" w:hAnsi="Cambria Math"/>
                  </w:rPr>
                  <m:t>-4</m:t>
                </m:r>
              </m:sup>
            </m:sSup>
          </m:den>
        </m:f>
        <m:r>
          <w:rPr>
            <w:rFonts w:ascii="Cambria Math" w:hAnsi="Cambria Math"/>
          </w:rPr>
          <m:t>=1468.43±</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m:t>
            </m:r>
          </m:sup>
        </m:sSup>
        <m:r>
          <w:rPr>
            <w:rFonts w:ascii="Cambria Math" w:hAnsi="Cambria Math"/>
          </w:rPr>
          <m:t>m/s</m:t>
        </m:r>
      </m:oMath>
      <w:r w:rsidR="0038304B">
        <w:rPr>
          <w:rFonts w:hint="eastAsia"/>
        </w:rPr>
        <w:t>.</w:t>
      </w:r>
    </w:p>
    <w:p w:rsidR="0082683B" w:rsidRDefault="0082683B" w:rsidP="00F10E3D">
      <w:pPr>
        <w:ind w:left="315" w:hangingChars="150" w:hanging="315"/>
        <w:jc w:val="left"/>
      </w:pPr>
    </w:p>
    <w:p w:rsidR="00346CE9" w:rsidRPr="00427ACA" w:rsidRDefault="00427ACA" w:rsidP="00346CE9">
      <w:pPr>
        <w:jc w:val="left"/>
        <w:rPr>
          <w:b/>
          <w:sz w:val="36"/>
          <w:u w:val="single"/>
        </w:rPr>
      </w:pPr>
      <w:r w:rsidRPr="00427ACA">
        <w:rPr>
          <w:b/>
          <w:sz w:val="36"/>
          <w:u w:val="single"/>
        </w:rPr>
        <w:t>6</w:t>
      </w:r>
      <w:r w:rsidR="00346CE9" w:rsidRPr="00427ACA">
        <w:rPr>
          <w:b/>
          <w:sz w:val="36"/>
          <w:u w:val="single"/>
        </w:rPr>
        <w:t>. Conclusions and discussion</w:t>
      </w:r>
    </w:p>
    <w:p w:rsidR="00F048BE" w:rsidRDefault="00F048BE" w:rsidP="006E36B6">
      <w:pPr>
        <w:jc w:val="left"/>
      </w:pPr>
      <w:r>
        <w:rPr>
          <w:b/>
          <w:sz w:val="28"/>
        </w:rPr>
        <w:t>6.1</w:t>
      </w:r>
      <w:r w:rsidRPr="00807235">
        <w:rPr>
          <w:b/>
          <w:sz w:val="28"/>
        </w:rPr>
        <w:t xml:space="preserve"> </w:t>
      </w:r>
      <w:r w:rsidR="00C12683">
        <w:rPr>
          <w:b/>
          <w:sz w:val="28"/>
        </w:rPr>
        <w:t>Conclusions</w:t>
      </w:r>
    </w:p>
    <w:p w:rsidR="00FF1ECA" w:rsidRPr="00FF1ECA" w:rsidRDefault="00EE2348" w:rsidP="006E36B6">
      <w:pPr>
        <w:jc w:val="left"/>
      </w:pPr>
      <w:r>
        <w:rPr>
          <w:rFonts w:hint="eastAsia"/>
        </w:rPr>
        <w:t xml:space="preserve">In this experiment, </w:t>
      </w:r>
      <w:r w:rsidR="00DD3AFF">
        <w:t>we calculate the speed of sound using three methods</w:t>
      </w:r>
      <w:r w:rsidR="00FF1ECA">
        <w:t>. Shown below are the experimental results.</w:t>
      </w:r>
    </w:p>
    <w:p w:rsidR="00215E75" w:rsidRDefault="00FF1ECA" w:rsidP="00280E11">
      <w:pPr>
        <w:pStyle w:val="a7"/>
        <w:numPr>
          <w:ilvl w:val="0"/>
          <w:numId w:val="5"/>
        </w:numPr>
        <w:ind w:firstLineChars="0"/>
        <w:jc w:val="left"/>
      </w:pPr>
      <w:r>
        <w:rPr>
          <w:rFonts w:hint="eastAsia"/>
        </w:rPr>
        <w:t>From</w:t>
      </w:r>
      <w:r>
        <w:t xml:space="preserve"> the</w:t>
      </w:r>
      <w:r w:rsidR="00A10133">
        <w:rPr>
          <w:rFonts w:hint="eastAsia"/>
        </w:rPr>
        <w:t xml:space="preserve"> resonance method:</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air</m:t>
            </m:r>
          </m:sub>
        </m:sSub>
        <m:r>
          <m:rPr>
            <m:sty m:val="p"/>
          </m:rPr>
          <w:rPr>
            <w:rFonts w:ascii="Cambria Math" w:hAnsi="Cambria Math"/>
          </w:rPr>
          <m:t>=347.76±3m/s</m:t>
        </m:r>
      </m:oMath>
      <w:r w:rsidR="00215E75">
        <w:t>.</w:t>
      </w:r>
    </w:p>
    <w:p w:rsidR="00215E75" w:rsidRDefault="00FF1ECA" w:rsidP="00215E75">
      <w:pPr>
        <w:pStyle w:val="a7"/>
        <w:numPr>
          <w:ilvl w:val="0"/>
          <w:numId w:val="5"/>
        </w:numPr>
        <w:ind w:firstLineChars="0"/>
        <w:jc w:val="left"/>
      </w:pPr>
      <m:oMath>
        <m:r>
          <m:rPr>
            <m:sty m:val="p"/>
          </m:rPr>
          <w:rPr>
            <w:rFonts w:ascii="Cambria Math" w:hAnsi="Cambria Math"/>
          </w:rPr>
          <m:t>From the phase-comparison method:</m:t>
        </m:r>
        <m:sSub>
          <m:sSubPr>
            <m:ctrlPr>
              <w:rPr>
                <w:rFonts w:ascii="Cambria Math" w:hAnsi="Cambria Math"/>
              </w:rPr>
            </m:ctrlPr>
          </m:sSubPr>
          <m:e>
            <m:r>
              <w:rPr>
                <w:rFonts w:ascii="Cambria Math" w:hAnsi="Cambria Math"/>
              </w:rPr>
              <m:t>v</m:t>
            </m:r>
          </m:e>
          <m:sub>
            <m:r>
              <w:rPr>
                <w:rFonts w:ascii="Cambria Math" w:hAnsi="Cambria Math"/>
              </w:rPr>
              <m:t>air</m:t>
            </m:r>
          </m:sub>
        </m:sSub>
        <m:r>
          <m:rPr>
            <m:sty m:val="p"/>
          </m:rPr>
          <w:rPr>
            <w:rFonts w:ascii="Cambria Math" w:hAnsi="Cambria Math"/>
          </w:rPr>
          <m:t>=346.63±4m/s</m:t>
        </m:r>
      </m:oMath>
      <w:r w:rsidR="00215E75">
        <w:t>.</w:t>
      </w:r>
    </w:p>
    <w:p w:rsidR="00FF1ECA" w:rsidRDefault="00FF1ECA" w:rsidP="00215E75">
      <w:pPr>
        <w:pStyle w:val="a7"/>
        <w:numPr>
          <w:ilvl w:val="0"/>
          <w:numId w:val="5"/>
        </w:numPr>
        <w:ind w:firstLineChars="0"/>
        <w:jc w:val="left"/>
      </w:pPr>
      <w:r>
        <w:rPr>
          <w:rFonts w:hint="eastAsia"/>
        </w:rPr>
        <w:t xml:space="preserve">From the time difference method: </w:t>
      </w:r>
      <m:oMath>
        <m:sSub>
          <m:sSubPr>
            <m:ctrlPr>
              <w:rPr>
                <w:rFonts w:ascii="Cambria Math" w:hAnsi="Cambria Math"/>
              </w:rPr>
            </m:ctrlPr>
          </m:sSubPr>
          <m:e>
            <m:r>
              <w:rPr>
                <w:rFonts w:ascii="Cambria Math" w:hAnsi="Cambria Math"/>
              </w:rPr>
              <m:t>v</m:t>
            </m:r>
          </m:e>
          <m:sub>
            <m:r>
              <w:rPr>
                <w:rFonts w:ascii="Cambria Math" w:hAnsi="Cambria Math"/>
              </w:rPr>
              <m:t>water</m:t>
            </m:r>
          </m:sub>
        </m:sSub>
        <m:r>
          <w:rPr>
            <w:rFonts w:ascii="Cambria Math" w:hAnsi="Cambria Math"/>
          </w:rPr>
          <m:t>=1468.43±</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m:t>
            </m:r>
          </m:sup>
        </m:sSup>
        <m:r>
          <w:rPr>
            <w:rFonts w:ascii="Cambria Math" w:hAnsi="Cambria Math"/>
          </w:rPr>
          <m:t>m/s</m:t>
        </m:r>
      </m:oMath>
      <w:r>
        <w:rPr>
          <w:rFonts w:hint="eastAsia"/>
        </w:rPr>
        <w:t>.</w:t>
      </w:r>
    </w:p>
    <w:p w:rsidR="00AE15EE" w:rsidRDefault="00AE15EE" w:rsidP="00AE15EE">
      <w:pPr>
        <w:jc w:val="left"/>
      </w:pPr>
      <w:r>
        <w:rPr>
          <w:rFonts w:hint="eastAsia"/>
        </w:rPr>
        <w:t xml:space="preserve">Judging from the uncertainty, the phase-comparison method provides </w:t>
      </w:r>
      <w:r>
        <w:t>a</w:t>
      </w:r>
      <w:r>
        <w:rPr>
          <w:rFonts w:hint="eastAsia"/>
        </w:rPr>
        <w:t xml:space="preserve"> more accurate result.</w:t>
      </w:r>
    </w:p>
    <w:p w:rsidR="00233FCC" w:rsidRPr="00FF1ECA" w:rsidRDefault="00AE15EE" w:rsidP="00AE15EE">
      <w:pPr>
        <w:jc w:val="left"/>
      </w:pPr>
      <w:r>
        <w:t>According to authorities, the speed of sound in air at 20</w:t>
      </w:r>
      <m:oMath>
        <m:r>
          <m:rPr>
            <m:sty m:val="p"/>
          </m:rPr>
          <w:rPr>
            <w:rFonts w:ascii="Cambria Math" w:hAnsi="Cambria Math"/>
          </w:rPr>
          <m:t>℃=344m/s</m:t>
        </m:r>
      </m:oMath>
      <w:r>
        <w:t>, and the speed of sound in water at 20</w:t>
      </w:r>
      <m:oMath>
        <m:r>
          <m:rPr>
            <m:sty m:val="p"/>
          </m:rPr>
          <w:rPr>
            <w:rFonts w:ascii="Cambria Math" w:hAnsi="Cambria Math"/>
          </w:rPr>
          <m:t>℃=1482m/s.</m:t>
        </m:r>
      </m:oMath>
      <w:r w:rsidR="00160777">
        <w:rPr>
          <w:rFonts w:hint="eastAsia"/>
        </w:rPr>
        <w:t>[</w:t>
      </w:r>
      <w:r w:rsidR="00160777">
        <w:t>1]</w:t>
      </w:r>
      <w:r w:rsidR="00310C84">
        <w:t xml:space="preserve"> Our results are all larger than theory, which is reasonable because in both gas and liquid, the higher the temperature, the larger the speed of sound.</w:t>
      </w:r>
      <w:r w:rsidR="00233FCC">
        <w:rPr>
          <w:rFonts w:hint="eastAsia"/>
        </w:rPr>
        <w:t xml:space="preserve"> </w:t>
      </w:r>
      <w:r w:rsidR="00233FCC">
        <w:t>But our data still have errors, which will be discussed in 6.2.</w:t>
      </w:r>
    </w:p>
    <w:p w:rsidR="00C12683" w:rsidRDefault="00C12683" w:rsidP="00C12683">
      <w:pPr>
        <w:jc w:val="left"/>
        <w:rPr>
          <w:b/>
          <w:sz w:val="28"/>
        </w:rPr>
      </w:pPr>
      <w:r>
        <w:rPr>
          <w:b/>
          <w:sz w:val="28"/>
        </w:rPr>
        <w:lastRenderedPageBreak/>
        <w:t>6.2</w:t>
      </w:r>
      <w:r w:rsidRPr="00C12683">
        <w:rPr>
          <w:b/>
          <w:sz w:val="28"/>
        </w:rPr>
        <w:t xml:space="preserve"> </w:t>
      </w:r>
      <w:r w:rsidR="00575E20">
        <w:rPr>
          <w:b/>
          <w:sz w:val="28"/>
        </w:rPr>
        <w:t>Error Analysis</w:t>
      </w:r>
    </w:p>
    <w:p w:rsidR="00575E20" w:rsidRDefault="00471B92" w:rsidP="00FD797F">
      <w:pPr>
        <w:pStyle w:val="a7"/>
        <w:numPr>
          <w:ilvl w:val="0"/>
          <w:numId w:val="6"/>
        </w:numPr>
        <w:ind w:firstLineChars="0"/>
        <w:jc w:val="left"/>
      </w:pPr>
      <w:r>
        <w:t>In resonance method, there exist errors in the measurement of L.</w:t>
      </w:r>
      <w:r w:rsidR="00F0003D">
        <w:t xml:space="preserve"> It is hard to control when to read the</w:t>
      </w:r>
      <w:r w:rsidR="00C54C98">
        <w:t xml:space="preserve"> </w:t>
      </w:r>
      <w:r w:rsidR="00F0003D">
        <w:t>readings because we have to take the readings at the exact moment that the amplitude of the V function starts to decrease.</w:t>
      </w:r>
      <w:r w:rsidR="006F5E2D">
        <w:t xml:space="preserve"> There are too many objective judgements in this step.</w:t>
      </w:r>
    </w:p>
    <w:p w:rsidR="00F048BE" w:rsidRDefault="00FA5674" w:rsidP="00081331">
      <w:pPr>
        <w:pStyle w:val="a7"/>
        <w:numPr>
          <w:ilvl w:val="0"/>
          <w:numId w:val="6"/>
        </w:numPr>
        <w:ind w:firstLineChars="0"/>
        <w:jc w:val="left"/>
      </w:pPr>
      <w:r>
        <w:t xml:space="preserve">In phase-comparison method, we also need to judge when the figure is a straight line by ourselves. Since the figure is </w:t>
      </w:r>
      <w:r w:rsidR="005E45C1">
        <w:t>changing slightly all the time, the readings are inaccurate.</w:t>
      </w:r>
    </w:p>
    <w:p w:rsidR="00AC58CF" w:rsidRDefault="00AC58CF" w:rsidP="00081331">
      <w:pPr>
        <w:pStyle w:val="a7"/>
        <w:numPr>
          <w:ilvl w:val="0"/>
          <w:numId w:val="6"/>
        </w:numPr>
        <w:ind w:firstLineChars="0"/>
        <w:jc w:val="left"/>
      </w:pPr>
      <w:r>
        <w:t>In time difference method, due to the use of devices, the temperature of water might increase, which results in change of speed of sound in water.</w:t>
      </w:r>
    </w:p>
    <w:p w:rsidR="00903199" w:rsidRDefault="00B05056" w:rsidP="00081331">
      <w:pPr>
        <w:pStyle w:val="a7"/>
        <w:numPr>
          <w:ilvl w:val="0"/>
          <w:numId w:val="6"/>
        </w:numPr>
        <w:ind w:firstLineChars="0"/>
        <w:jc w:val="left"/>
      </w:pPr>
      <w:r>
        <w:t>There are too many factors that will disturb the sound wave. The shown figure on the oscilloscope might not be the actual one.</w:t>
      </w:r>
    </w:p>
    <w:p w:rsidR="00AC58CF" w:rsidRDefault="00AC58CF" w:rsidP="00081331">
      <w:pPr>
        <w:pStyle w:val="a7"/>
        <w:numPr>
          <w:ilvl w:val="0"/>
          <w:numId w:val="6"/>
        </w:numPr>
        <w:ind w:firstLineChars="0"/>
        <w:jc w:val="left"/>
      </w:pPr>
      <w:r>
        <w:t xml:space="preserve">The wave will lose energy when propagating from S1 to S2, </w:t>
      </w:r>
      <w:r w:rsidR="00EF5248">
        <w:t>so S2 might receive a different wave from the one that S1 emits.</w:t>
      </w:r>
    </w:p>
    <w:p w:rsidR="00B00C10" w:rsidRDefault="00B00C10" w:rsidP="00B00C10">
      <w:pPr>
        <w:jc w:val="left"/>
        <w:rPr>
          <w:b/>
          <w:sz w:val="28"/>
        </w:rPr>
      </w:pPr>
      <w:r>
        <w:rPr>
          <w:b/>
          <w:sz w:val="28"/>
        </w:rPr>
        <w:t>6.3</w:t>
      </w:r>
      <w:r w:rsidRPr="00C12683">
        <w:rPr>
          <w:b/>
          <w:sz w:val="28"/>
        </w:rPr>
        <w:t xml:space="preserve"> </w:t>
      </w:r>
      <w:r>
        <w:rPr>
          <w:b/>
          <w:sz w:val="28"/>
        </w:rPr>
        <w:t>Discussions</w:t>
      </w:r>
    </w:p>
    <w:p w:rsidR="00B00C10" w:rsidRDefault="00D00DB2" w:rsidP="00B00C10">
      <w:pPr>
        <w:pStyle w:val="a7"/>
        <w:numPr>
          <w:ilvl w:val="0"/>
          <w:numId w:val="6"/>
        </w:numPr>
        <w:ind w:firstLineChars="0"/>
        <w:jc w:val="left"/>
      </w:pPr>
      <w:r>
        <w:t>The temperature T must be measured because it is a factor which affects the speed of sound. Take liquid for example, v=</w:t>
      </w:r>
      <m:oMath>
        <m:rad>
          <m:radPr>
            <m:degHide m:val="1"/>
            <m:ctrlPr>
              <w:rPr>
                <w:rFonts w:ascii="Cambria Math" w:hAnsi="Cambria Math"/>
              </w:rPr>
            </m:ctrlPr>
          </m:radPr>
          <m:deg/>
          <m:e>
            <m:f>
              <m:fPr>
                <m:ctrlPr>
                  <w:rPr>
                    <w:rFonts w:ascii="Cambria Math" w:hAnsi="Cambria Math"/>
                    <w:i/>
                  </w:rPr>
                </m:ctrlPr>
              </m:fPr>
              <m:num>
                <m:r>
                  <w:rPr>
                    <w:rFonts w:ascii="Cambria Math" w:hAnsi="Cambria Math"/>
                  </w:rPr>
                  <m:t>B</m:t>
                </m:r>
              </m:num>
              <m:den>
                <w:bookmarkStart w:id="2" w:name="OLE_LINK5"/>
                <m:r>
                  <w:rPr>
                    <w:rFonts w:ascii="Cambria Math" w:hAnsi="Cambria Math"/>
                  </w:rPr>
                  <m:t>ρ</m:t>
                </m:r>
                <w:bookmarkEnd w:id="2"/>
              </m:den>
            </m:f>
          </m:e>
        </m:rad>
        <m:r>
          <w:rPr>
            <w:rFonts w:ascii="Cambria Math" w:hAnsi="Cambria Math"/>
          </w:rPr>
          <m:t xml:space="preserve">, </m:t>
        </m:r>
      </m:oMath>
      <w:r>
        <w:rPr>
          <w:rFonts w:hint="eastAsia"/>
        </w:rPr>
        <w:t>where B is</w:t>
      </w:r>
      <w:r>
        <w:t xml:space="preserve"> the bulk modulus of fluid and </w:t>
      </w:r>
      <m:oMath>
        <m:r>
          <w:rPr>
            <w:rFonts w:ascii="Cambria Math" w:hAnsi="Cambria Math"/>
          </w:rPr>
          <m:t xml:space="preserve">ρ </m:t>
        </m:r>
      </m:oMath>
      <w:r>
        <w:t>is the fluid density, and of course the density is subject to temperature.</w:t>
      </w:r>
    </w:p>
    <w:p w:rsidR="00A10497" w:rsidRDefault="00A10497" w:rsidP="00B00C10">
      <w:pPr>
        <w:pStyle w:val="a7"/>
        <w:numPr>
          <w:ilvl w:val="0"/>
          <w:numId w:val="6"/>
        </w:numPr>
        <w:ind w:firstLineChars="0"/>
        <w:jc w:val="left"/>
      </w:pPr>
      <w:r>
        <w:t xml:space="preserve">In phase-comparison method, we should use ‘straight line’ Lissajous figures as reference because it is </w:t>
      </w:r>
      <w:r w:rsidR="00C76BD3">
        <w:t>the easiest to judge when the same line appears again.</w:t>
      </w:r>
      <w:r w:rsidR="004C4132">
        <w:t xml:space="preserve"> For other elliptical figures, it is hard to find </w:t>
      </w:r>
      <w:r w:rsidR="009559C9">
        <w:t>out the exact same pattern as the previous time</w:t>
      </w:r>
      <w:r w:rsidR="004C4132">
        <w:t>.</w:t>
      </w:r>
    </w:p>
    <w:p w:rsidR="00AE189C" w:rsidRDefault="00AE189C" w:rsidP="00B00C10">
      <w:pPr>
        <w:pStyle w:val="a7"/>
        <w:numPr>
          <w:ilvl w:val="0"/>
          <w:numId w:val="6"/>
        </w:numPr>
        <w:ind w:firstLineChars="0"/>
        <w:jc w:val="left"/>
      </w:pPr>
      <w:r>
        <w:t xml:space="preserve">In time difference method, we should set the initial distance to be larger than 100mm. </w:t>
      </w:r>
      <w:r w:rsidR="00952A00">
        <w:t>Since the speed of sound in water is expected to be around 1500m/s, the time needed for sound to propagate 100mm is 6.67</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sidR="005947D6">
        <w:rPr>
          <w:rFonts w:hint="eastAsia"/>
        </w:rPr>
        <w:t>s</w:t>
      </w:r>
      <w:r w:rsidR="005947D6">
        <w:t>. If the distance is too small, the device is not precise enough to measure the time interval.</w:t>
      </w:r>
    </w:p>
    <w:p w:rsidR="00B15268" w:rsidRDefault="00B15268" w:rsidP="00B00C10">
      <w:pPr>
        <w:pStyle w:val="a7"/>
        <w:numPr>
          <w:ilvl w:val="0"/>
          <w:numId w:val="6"/>
        </w:numPr>
        <w:ind w:firstLineChars="0"/>
        <w:jc w:val="left"/>
      </w:pPr>
      <w:r>
        <w:t>We have to measure the speed of sound under the resonance frequency. Only under this circumstance can a standing wave be formed so that the transducer can receive the strongest voltage signal and has the highest sensitivity.</w:t>
      </w:r>
    </w:p>
    <w:p w:rsidR="00DB403A" w:rsidRDefault="00B00C10" w:rsidP="00DB403A">
      <w:pPr>
        <w:jc w:val="left"/>
        <w:rPr>
          <w:b/>
          <w:sz w:val="28"/>
        </w:rPr>
      </w:pPr>
      <w:r>
        <w:rPr>
          <w:b/>
          <w:sz w:val="28"/>
        </w:rPr>
        <w:t>6.4</w:t>
      </w:r>
      <w:r w:rsidR="00DB403A" w:rsidRPr="00C12683">
        <w:rPr>
          <w:b/>
          <w:sz w:val="28"/>
        </w:rPr>
        <w:t xml:space="preserve"> </w:t>
      </w:r>
      <w:r w:rsidR="00DB403A">
        <w:rPr>
          <w:b/>
          <w:sz w:val="28"/>
        </w:rPr>
        <w:t>Improvements</w:t>
      </w:r>
    </w:p>
    <w:p w:rsidR="004A15F0" w:rsidRDefault="00AF6F35" w:rsidP="00A624BB">
      <w:pPr>
        <w:pStyle w:val="a7"/>
        <w:numPr>
          <w:ilvl w:val="0"/>
          <w:numId w:val="6"/>
        </w:numPr>
        <w:ind w:firstLineChars="0"/>
        <w:jc w:val="left"/>
      </w:pPr>
      <w:r>
        <w:t xml:space="preserve">Let </w:t>
      </w:r>
      <w:r w:rsidR="007B1155">
        <w:t xml:space="preserve">the </w:t>
      </w:r>
      <w:r>
        <w:t xml:space="preserve">machine detect the </w:t>
      </w:r>
      <w:r w:rsidR="007B1155">
        <w:t>distance where V reaches its maximum rather than humans.</w:t>
      </w:r>
    </w:p>
    <w:p w:rsidR="007B1155" w:rsidRDefault="008A55EF" w:rsidP="00A624BB">
      <w:pPr>
        <w:pStyle w:val="a7"/>
        <w:numPr>
          <w:ilvl w:val="0"/>
          <w:numId w:val="6"/>
        </w:numPr>
        <w:ind w:firstLineChars="0"/>
        <w:jc w:val="left"/>
      </w:pPr>
      <w:r>
        <w:rPr>
          <w:rFonts w:hint="eastAsia"/>
        </w:rPr>
        <w:t>Do more experiments, apply more linear fits and take the average value as the speed of sound.</w:t>
      </w:r>
    </w:p>
    <w:p w:rsidR="00997B6F" w:rsidRDefault="00997B6F" w:rsidP="00A624BB">
      <w:pPr>
        <w:pStyle w:val="a7"/>
        <w:numPr>
          <w:ilvl w:val="0"/>
          <w:numId w:val="6"/>
        </w:numPr>
        <w:ind w:firstLineChars="0"/>
        <w:jc w:val="left"/>
      </w:pPr>
      <w:r>
        <w:t>Use ultrasonic wave of different frequencies in the resonance frequency range.</w:t>
      </w:r>
    </w:p>
    <w:p w:rsidR="003958FB" w:rsidRDefault="003958FB" w:rsidP="006E36B6">
      <w:pPr>
        <w:jc w:val="left"/>
      </w:pPr>
    </w:p>
    <w:p w:rsidR="004A15F0" w:rsidRDefault="00280E11" w:rsidP="006E36B6">
      <w:pPr>
        <w:jc w:val="left"/>
        <w:rPr>
          <w:b/>
          <w:sz w:val="36"/>
          <w:u w:val="single"/>
        </w:rPr>
      </w:pPr>
      <w:r>
        <w:rPr>
          <w:b/>
          <w:sz w:val="36"/>
          <w:u w:val="single"/>
        </w:rPr>
        <w:t>7. Reference</w:t>
      </w:r>
    </w:p>
    <w:p w:rsidR="00280E11" w:rsidRDefault="00280E11" w:rsidP="00160777">
      <w:pPr>
        <w:ind w:left="1470" w:hangingChars="700" w:hanging="1470"/>
        <w:jc w:val="left"/>
      </w:pPr>
      <w:r>
        <w:rPr>
          <w:rFonts w:hint="eastAsia"/>
        </w:rPr>
        <w:t>[1</w:t>
      </w:r>
      <w:r>
        <w:t>]</w:t>
      </w:r>
      <w:r w:rsidR="00160777">
        <w:t>Young,</w:t>
      </w:r>
      <w:r w:rsidR="00ED07D2">
        <w:t xml:space="preserve"> Hugh.A and Freedman, Roger. A. </w:t>
      </w:r>
      <w:r w:rsidR="00ED07D2" w:rsidRPr="000E1695">
        <w:rPr>
          <w:i/>
        </w:rPr>
        <w:t>University Physics</w:t>
      </w:r>
      <w:r w:rsidR="00ED07D2">
        <w:t>.p.535.</w:t>
      </w:r>
    </w:p>
    <w:p w:rsidR="003A6EEA" w:rsidRDefault="003A6EEA" w:rsidP="00160777">
      <w:pPr>
        <w:ind w:left="1470" w:hangingChars="700" w:hanging="1470"/>
        <w:jc w:val="left"/>
      </w:pPr>
    </w:p>
    <w:p w:rsidR="003A6EEA" w:rsidRDefault="003A6EEA" w:rsidP="00160777">
      <w:pPr>
        <w:ind w:left="1470" w:hangingChars="700" w:hanging="1470"/>
        <w:jc w:val="left"/>
      </w:pPr>
    </w:p>
    <w:p w:rsidR="003A6EEA" w:rsidRDefault="003A6EEA" w:rsidP="00160777">
      <w:pPr>
        <w:ind w:left="1470" w:hangingChars="700" w:hanging="1470"/>
        <w:jc w:val="left"/>
      </w:pPr>
    </w:p>
    <w:p w:rsidR="004A15F0" w:rsidRPr="00EE2348" w:rsidRDefault="004A15F0" w:rsidP="006E36B6">
      <w:pPr>
        <w:jc w:val="left"/>
      </w:pPr>
    </w:p>
    <w:p w:rsidR="00346CE9" w:rsidRDefault="00346CE9" w:rsidP="00346CE9">
      <w:pPr>
        <w:jc w:val="left"/>
        <w:rPr>
          <w:b/>
          <w:sz w:val="36"/>
          <w:u w:val="single"/>
        </w:rPr>
      </w:pPr>
      <w:r w:rsidRPr="00427ACA">
        <w:rPr>
          <w:b/>
          <w:sz w:val="36"/>
          <w:u w:val="single"/>
        </w:rPr>
        <w:lastRenderedPageBreak/>
        <w:t>A. Measurement uncertainty analysis</w:t>
      </w:r>
    </w:p>
    <w:p w:rsidR="003146B8" w:rsidRDefault="003146B8" w:rsidP="003146B8">
      <w:pPr>
        <w:jc w:val="left"/>
        <w:rPr>
          <w:b/>
          <w:sz w:val="28"/>
        </w:rPr>
      </w:pPr>
      <w:r>
        <w:rPr>
          <w:b/>
          <w:sz w:val="28"/>
        </w:rPr>
        <w:t xml:space="preserve">A.1 Uncertainty </w:t>
      </w:r>
      <w:r w:rsidR="001033BF">
        <w:rPr>
          <w:b/>
          <w:sz w:val="28"/>
        </w:rPr>
        <w:t xml:space="preserve">in </w:t>
      </w:r>
      <w:r w:rsidR="00B406A8">
        <w:rPr>
          <w:b/>
          <w:sz w:val="28"/>
        </w:rPr>
        <w:t xml:space="preserve">Analysis of the </w:t>
      </w:r>
      <w:r w:rsidR="00C05746">
        <w:rPr>
          <w:b/>
          <w:sz w:val="28"/>
        </w:rPr>
        <w:t>Resonance</w:t>
      </w:r>
      <w:r w:rsidR="00B406A8">
        <w:rPr>
          <w:b/>
          <w:sz w:val="28"/>
        </w:rPr>
        <w:t xml:space="preserve"> Method</w:t>
      </w:r>
    </w:p>
    <w:p w:rsidR="001033BF" w:rsidRDefault="001033BF" w:rsidP="003146B8">
      <w:pPr>
        <w:jc w:val="left"/>
        <w:rPr>
          <w:b/>
          <w:sz w:val="24"/>
        </w:rPr>
      </w:pPr>
      <w:r>
        <w:rPr>
          <w:b/>
          <w:sz w:val="24"/>
        </w:rPr>
        <w:t>A.1</w:t>
      </w:r>
      <w:r w:rsidRPr="006600D5">
        <w:rPr>
          <w:b/>
          <w:sz w:val="24"/>
        </w:rPr>
        <w:t xml:space="preserve">.1 </w:t>
      </w:r>
      <w:r w:rsidR="00B406A8">
        <w:rPr>
          <w:b/>
          <w:sz w:val="24"/>
        </w:rPr>
        <w:t xml:space="preserve">Uncertainty of </w:t>
      </w:r>
      <m:oMath>
        <m:r>
          <m:rPr>
            <m:sty m:val="b"/>
          </m:rPr>
          <w:rPr>
            <w:rFonts w:ascii="Cambria Math" w:hAnsi="Cambria Math"/>
            <w:sz w:val="24"/>
          </w:rPr>
          <m:t>λ</m:t>
        </m:r>
      </m:oMath>
    </w:p>
    <w:p w:rsidR="00B406A8" w:rsidRPr="00F3452D" w:rsidRDefault="00B406A8" w:rsidP="003146B8">
      <w:pPr>
        <w:jc w:val="left"/>
      </w:pPr>
      <w:r w:rsidRPr="00B406A8">
        <w:rPr>
          <w:rFonts w:hint="eastAsia"/>
        </w:rPr>
        <w:t xml:space="preserve">Ths slope </w:t>
      </w:r>
      <w:r w:rsidR="00F3452D">
        <w:t xml:space="preserve">k </w:t>
      </w:r>
      <w:r w:rsidRPr="00B406A8">
        <w:t xml:space="preserve">is </w:t>
      </w:r>
      <m:oMath>
        <m:f>
          <m:fPr>
            <m:ctrlPr>
              <w:rPr>
                <w:rFonts w:ascii="Cambria Math" w:hAnsi="Cambria Math"/>
              </w:rPr>
            </m:ctrlPr>
          </m:fPr>
          <m:num>
            <m:r>
              <m:rPr>
                <m:sty m:val="bi"/>
              </m:rPr>
              <w:rPr>
                <w:rFonts w:ascii="Cambria Math" w:hAnsi="Cambria Math"/>
              </w:rPr>
              <m:t>λ</m:t>
            </m:r>
          </m:num>
          <m:den>
            <m:r>
              <m:rPr>
                <m:sty m:val="b"/>
              </m:rPr>
              <w:rPr>
                <w:rFonts w:ascii="Cambria Math" w:hAnsi="Cambria Math"/>
              </w:rPr>
              <m:t>2</m:t>
            </m:r>
          </m:den>
        </m:f>
        <m:r>
          <m:rPr>
            <m:sty m:val="p"/>
          </m:rPr>
          <w:rPr>
            <w:rFonts w:ascii="Cambria Math" w:hAnsi="Cambria Math"/>
          </w:rPr>
          <m:t>=4.43539±0.06</m:t>
        </m:r>
        <m:r>
          <w:rPr>
            <w:rFonts w:ascii="Cambria Math" w:hAnsi="Cambria Math"/>
          </w:rPr>
          <m:t>mm</m:t>
        </m:r>
      </m:oMath>
    </w:p>
    <w:p w:rsidR="00B406A8" w:rsidRPr="00F3452D" w:rsidRDefault="00F3452D" w:rsidP="003146B8">
      <w:pPr>
        <w:jc w:val="left"/>
      </w:pPr>
      <m:oMathPara>
        <m:oMath>
          <m:r>
            <w:rPr>
              <w:rFonts w:ascii="Cambria Math" w:hAnsi="Cambria Math"/>
            </w:rPr>
            <m:t>λ</m:t>
          </m:r>
          <m:r>
            <m:rPr>
              <m:sty m:val="p"/>
            </m:rPr>
            <w:rPr>
              <w:rFonts w:ascii="Cambria Math" w:hAnsi="Cambria Math"/>
            </w:rPr>
            <m:t>=2</m:t>
          </m:r>
          <m:r>
            <w:rPr>
              <w:rFonts w:ascii="Cambria Math" w:hAnsi="Cambria Math"/>
            </w:rPr>
            <m:t>k</m:t>
          </m:r>
        </m:oMath>
      </m:oMathPara>
    </w:p>
    <w:p w:rsidR="00F3452D" w:rsidRPr="003B7339" w:rsidRDefault="00935210" w:rsidP="003146B8">
      <w:pPr>
        <w:jc w:val="left"/>
        <w:rPr>
          <w:bCs/>
          <w:iCs/>
        </w:rPr>
      </w:pPr>
      <m:oMathPara>
        <m:oMath>
          <m:sSub>
            <m:sSubPr>
              <m:ctrlPr>
                <w:rPr>
                  <w:rFonts w:ascii="Cambria Math" w:hAnsi="Cambria Math"/>
                </w:rPr>
              </m:ctrlPr>
            </m:sSubPr>
            <m:e>
              <m:r>
                <w:rPr>
                  <w:rFonts w:ascii="Cambria Math" w:hAnsi="Cambria Math"/>
                </w:rPr>
                <m:t>u</m:t>
              </m:r>
            </m:e>
            <m:sub>
              <m:r>
                <w:rPr>
                  <w:rFonts w:ascii="Cambria Math" w:hAnsi="Cambria Math"/>
                </w:rPr>
                <m:t>λ</m:t>
              </m:r>
            </m:sub>
          </m:sSub>
          <m:r>
            <m:rPr>
              <m:sty m:val="p"/>
            </m:rPr>
            <w:rPr>
              <w:rFonts w:ascii="Cambria Math" w:hAnsi="Cambria Math"/>
            </w:rPr>
            <m:t>=2</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=2×0.04=0.08</m:t>
          </m:r>
          <m:r>
            <w:rPr>
              <w:rFonts w:ascii="Cambria Math" w:hAnsi="Cambria Math"/>
            </w:rPr>
            <m:t>mm=8×</m:t>
          </m:r>
          <m:sSup>
            <m:sSupPr>
              <m:ctrlPr>
                <w:rPr>
                  <w:rFonts w:ascii="Cambria Math" w:hAnsi="Cambria Math"/>
                  <w:bCs/>
                  <w:i/>
                  <w:iCs/>
                </w:rPr>
              </m:ctrlPr>
            </m:sSupPr>
            <m:e>
              <m:r>
                <w:rPr>
                  <w:rFonts w:ascii="Cambria Math" w:hAnsi="Cambria Math"/>
                </w:rPr>
                <m:t>10</m:t>
              </m:r>
            </m:e>
            <m:sup>
              <m:r>
                <w:rPr>
                  <w:rFonts w:ascii="Cambria Math" w:hAnsi="Cambria Math"/>
                </w:rPr>
                <m:t>-5</m:t>
              </m:r>
            </m:sup>
          </m:sSup>
          <m:r>
            <w:rPr>
              <w:rFonts w:ascii="Cambria Math" w:hAnsi="Cambria Math"/>
            </w:rPr>
            <m:t>m</m:t>
          </m:r>
        </m:oMath>
      </m:oMathPara>
    </w:p>
    <w:p w:rsidR="003B7339" w:rsidRDefault="003B7339" w:rsidP="003B7339">
      <w:pPr>
        <w:jc w:val="left"/>
        <w:rPr>
          <w:b/>
          <w:sz w:val="24"/>
        </w:rPr>
      </w:pPr>
      <w:r>
        <w:rPr>
          <w:b/>
          <w:sz w:val="24"/>
        </w:rPr>
        <w:t>A.1.2</w:t>
      </w:r>
      <w:r w:rsidRPr="006600D5">
        <w:rPr>
          <w:b/>
          <w:sz w:val="24"/>
        </w:rPr>
        <w:t xml:space="preserve"> </w:t>
      </w:r>
      <w:r>
        <w:rPr>
          <w:b/>
          <w:sz w:val="24"/>
        </w:rPr>
        <w:t>Uncertainty of v</w:t>
      </w:r>
    </w:p>
    <w:p w:rsidR="003B7339" w:rsidRDefault="003B7339" w:rsidP="003B7339">
      <w:pPr>
        <w:jc w:val="left"/>
        <w:rPr>
          <w:iCs/>
        </w:rPr>
      </w:pPr>
      <w:r w:rsidRPr="003B7339">
        <w:t>V=</w:t>
      </w:r>
      <m:oMath>
        <m:r>
          <m:rPr>
            <m:sty m:val="p"/>
          </m:rPr>
          <w:rPr>
            <w:rFonts w:ascii="Cambria Math" w:hAnsi="Cambria Math"/>
          </w:rPr>
          <m:t xml:space="preserve"> </m:t>
        </m:r>
        <m:r>
          <w:rPr>
            <w:rFonts w:ascii="Cambria Math" w:hAnsi="Cambria Math"/>
          </w:rPr>
          <m:t>λf</m:t>
        </m:r>
      </m:oMath>
    </w:p>
    <w:p w:rsidR="003B7339" w:rsidRPr="00B16F2C" w:rsidRDefault="00935210" w:rsidP="003B7339">
      <w:pPr>
        <w:jc w:val="left"/>
      </w:pPr>
      <m:oMathPara>
        <m:oMath>
          <m:f>
            <m:fPr>
              <m:ctrlPr>
                <w:rPr>
                  <w:rFonts w:ascii="Cambria Math" w:hAnsi="Cambria Math"/>
                </w:rPr>
              </m:ctrlPr>
            </m:fPr>
            <m:num>
              <m:r>
                <m:rPr>
                  <m:sty m:val="p"/>
                </m:rPr>
                <w:rPr>
                  <w:rFonts w:ascii="Cambria Math" w:hAnsi="Cambria Math"/>
                </w:rPr>
                <m:t>∂v</m:t>
              </m:r>
            </m:num>
            <m:den>
              <m:r>
                <m:rPr>
                  <m:sty m:val="p"/>
                </m:rPr>
                <w:rPr>
                  <w:rFonts w:ascii="Cambria Math" w:hAnsi="Cambria Math"/>
                </w:rPr>
                <m:t>∂</m:t>
              </m:r>
              <m:r>
                <w:rPr>
                  <w:rFonts w:ascii="Cambria Math" w:hAnsi="Cambria Math"/>
                </w:rPr>
                <m:t>λ</m:t>
              </m:r>
            </m:den>
          </m:f>
          <m:r>
            <w:rPr>
              <w:rFonts w:ascii="Cambria Math" w:hAnsi="Cambria Math"/>
            </w:rPr>
            <m:t>=f</m:t>
          </m:r>
          <m:r>
            <m:rPr>
              <m:sty m:val="p"/>
            </m:rPr>
            <w:rPr>
              <w:rFonts w:ascii="Cambria Math" w:hAnsi="Cambria Math"/>
            </w:rPr>
            <m:t>=</m:t>
          </m:r>
          <m:r>
            <w:rPr>
              <w:rFonts w:ascii="Cambria Math" w:hAnsi="Cambria Math"/>
            </w:rPr>
            <m:t>1Hz</m:t>
          </m:r>
        </m:oMath>
      </m:oMathPara>
    </w:p>
    <w:p w:rsidR="003B7339" w:rsidRPr="00B16F2C" w:rsidRDefault="00935210" w:rsidP="003B7339">
      <w:pPr>
        <w:jc w:val="left"/>
      </w:pPr>
      <m:oMathPara>
        <m:oMath>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∂f</m:t>
              </m:r>
            </m:den>
          </m:f>
          <m:r>
            <w:rPr>
              <w:rFonts w:ascii="Cambria Math" w:hAnsi="Cambria Math"/>
            </w:rPr>
            <m:t>=λ</m:t>
          </m:r>
          <m:r>
            <m:rPr>
              <m:sty m:val="p"/>
            </m:rPr>
            <w:rPr>
              <w:rFonts w:ascii="Cambria Math" w:hAnsi="Cambria Math"/>
            </w:rPr>
            <m:t>=</m:t>
          </m:r>
          <m:r>
            <w:rPr>
              <w:rFonts w:ascii="Cambria Math" w:hAnsi="Cambria Math"/>
            </w:rPr>
            <m:t>8.89×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m:oMathPara>
    </w:p>
    <w:p w:rsidR="003B7339" w:rsidRPr="00B16F2C" w:rsidRDefault="00935210" w:rsidP="003B7339">
      <w:pPr>
        <w:jc w:val="left"/>
      </w:pPr>
      <m:oMathPara>
        <m:oMath>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m:t>
                      </m:r>
                      <m:r>
                        <w:rPr>
                          <w:rFonts w:ascii="Cambria Math" w:hAnsi="Cambria Math"/>
                        </w:rPr>
                        <m:t>λ</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λ</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∂f</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f</m:t>
                      </m:r>
                    </m:sub>
                  </m:sSub>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39118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r>
                <w:rPr>
                  <w:rFonts w:ascii="Cambria Math" w:hAnsi="Cambria Math"/>
                </w:rPr>
                <m:t>×1</m:t>
              </m:r>
            </m:e>
          </m:rad>
          <m:r>
            <w:rPr>
              <w:rFonts w:ascii="Cambria Math" w:hAnsi="Cambria Math"/>
            </w:rPr>
            <m:t>=3m/s</m:t>
          </m:r>
        </m:oMath>
      </m:oMathPara>
    </w:p>
    <w:p w:rsidR="003B7339" w:rsidRPr="003B7339" w:rsidRDefault="003B7339" w:rsidP="003B7339">
      <w:pPr>
        <w:jc w:val="left"/>
      </w:pPr>
    </w:p>
    <w:p w:rsidR="00D62D5E" w:rsidRDefault="00D62D5E" w:rsidP="00D62D5E">
      <w:pPr>
        <w:jc w:val="left"/>
        <w:rPr>
          <w:b/>
          <w:sz w:val="28"/>
        </w:rPr>
      </w:pPr>
      <w:r>
        <w:rPr>
          <w:b/>
          <w:sz w:val="28"/>
        </w:rPr>
        <w:t>A.2 Uncertainty in Analysis of the Phase-comparison Method</w:t>
      </w:r>
    </w:p>
    <w:p w:rsidR="00D62D5E" w:rsidRDefault="00C256F4" w:rsidP="00D62D5E">
      <w:pPr>
        <w:jc w:val="left"/>
        <w:rPr>
          <w:b/>
          <w:sz w:val="24"/>
        </w:rPr>
      </w:pPr>
      <w:r>
        <w:rPr>
          <w:b/>
          <w:sz w:val="24"/>
        </w:rPr>
        <w:t>A.2</w:t>
      </w:r>
      <w:r w:rsidR="00D62D5E" w:rsidRPr="006600D5">
        <w:rPr>
          <w:b/>
          <w:sz w:val="24"/>
        </w:rPr>
        <w:t xml:space="preserve">.1 </w:t>
      </w:r>
      <w:r w:rsidR="00D62D5E">
        <w:rPr>
          <w:b/>
          <w:sz w:val="24"/>
        </w:rPr>
        <w:t xml:space="preserve">Uncertainty of </w:t>
      </w:r>
      <m:oMath>
        <m:r>
          <m:rPr>
            <m:sty m:val="b"/>
          </m:rPr>
          <w:rPr>
            <w:rFonts w:ascii="Cambria Math" w:hAnsi="Cambria Math"/>
            <w:sz w:val="24"/>
          </w:rPr>
          <m:t>λ</m:t>
        </m:r>
      </m:oMath>
    </w:p>
    <w:p w:rsidR="00C05746" w:rsidRDefault="00E40407" w:rsidP="00D62D5E">
      <w:pPr>
        <w:jc w:val="left"/>
      </w:pPr>
      <w:r>
        <w:t xml:space="preserve">From 5.3 we know </w:t>
      </w:r>
      <w:r>
        <w:rPr>
          <w:rFonts w:hint="eastAsia"/>
        </w:rPr>
        <w:t>the</w:t>
      </w:r>
      <w:r w:rsidR="00D62D5E" w:rsidRPr="00B406A8">
        <w:rPr>
          <w:rFonts w:hint="eastAsia"/>
        </w:rPr>
        <w:t xml:space="preserve"> slope </w:t>
      </w:r>
      <w:r w:rsidR="00D62D5E">
        <w:t xml:space="preserve">k </w:t>
      </w:r>
      <w:r w:rsidR="00D62D5E" w:rsidRPr="00B406A8">
        <w:t xml:space="preserve">is </w:t>
      </w:r>
      <m:oMath>
        <m:r>
          <m:rPr>
            <m:sty m:val="p"/>
          </m:rPr>
          <w:rPr>
            <w:rFonts w:ascii="Cambria Math" w:hAnsi="Cambria Math"/>
          </w:rPr>
          <m:t>λ</m:t>
        </m:r>
      </m:oMath>
      <w:r w:rsidR="00C05746">
        <w:t>=8.84</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9×10</m:t>
            </m:r>
          </m:e>
          <m:sup>
            <m:r>
              <w:rPr>
                <w:rFonts w:ascii="Cambria Math" w:hAnsi="Cambria Math"/>
              </w:rPr>
              <m:t>-5</m:t>
            </m:r>
          </m:sup>
        </m:sSup>
        <m:r>
          <w:rPr>
            <w:rFonts w:ascii="Cambria Math" w:hAnsi="Cambria Math"/>
          </w:rPr>
          <m:t>m</m:t>
        </m:r>
      </m:oMath>
      <w:r>
        <w:rPr>
          <w:rFonts w:hint="eastAsia"/>
        </w:rPr>
        <w:t>.</w:t>
      </w:r>
    </w:p>
    <w:p w:rsidR="00E40407" w:rsidRPr="00C256F4" w:rsidRDefault="00935210" w:rsidP="00D62D5E">
      <w:pPr>
        <w:jc w:val="left"/>
      </w:pPr>
      <m:oMathPara>
        <m:oMath>
          <m:sSub>
            <m:sSubPr>
              <m:ctrlPr>
                <w:rPr>
                  <w:rFonts w:ascii="Cambria Math" w:hAnsi="Cambria Math"/>
                  <w:i/>
                </w:rPr>
              </m:ctrlPr>
            </m:sSubPr>
            <m:e>
              <m:r>
                <w:rPr>
                  <w:rFonts w:ascii="Cambria Math" w:hAnsi="Cambria Math"/>
                </w:rPr>
                <m:t>u</m:t>
              </m:r>
            </m:e>
            <m:sub>
              <m:r>
                <w:rPr>
                  <w:rFonts w:ascii="Cambria Math" w:hAnsi="Cambria Math"/>
                </w:rPr>
                <m:t>λ</m:t>
              </m:r>
            </m:sub>
          </m:sSub>
          <m:r>
            <w:rPr>
              <w:rFonts w:ascii="Cambria Math" w:hAnsi="Cambria Math"/>
            </w:rPr>
            <m:t>=</m:t>
          </m:r>
          <m:sSup>
            <m:sSupPr>
              <m:ctrlPr>
                <w:rPr>
                  <w:rFonts w:ascii="Cambria Math" w:hAnsi="Cambria Math"/>
                  <w:i/>
                </w:rPr>
              </m:ctrlPr>
            </m:sSupPr>
            <m:e>
              <m:r>
                <w:rPr>
                  <w:rFonts w:ascii="Cambria Math" w:hAnsi="Cambria Math"/>
                </w:rPr>
                <m:t>9×10</m:t>
              </m:r>
            </m:e>
            <m:sup>
              <m:r>
                <w:rPr>
                  <w:rFonts w:ascii="Cambria Math" w:hAnsi="Cambria Math"/>
                </w:rPr>
                <m:t>-5</m:t>
              </m:r>
            </m:sup>
          </m:sSup>
          <m:r>
            <w:rPr>
              <w:rFonts w:ascii="Cambria Math" w:hAnsi="Cambria Math"/>
            </w:rPr>
            <m:t>m</m:t>
          </m:r>
        </m:oMath>
      </m:oMathPara>
    </w:p>
    <w:p w:rsidR="00C256F4" w:rsidRDefault="00C256F4" w:rsidP="00C256F4">
      <w:pPr>
        <w:jc w:val="left"/>
        <w:rPr>
          <w:b/>
          <w:sz w:val="24"/>
        </w:rPr>
      </w:pPr>
      <w:r>
        <w:rPr>
          <w:b/>
          <w:sz w:val="24"/>
        </w:rPr>
        <w:t>A.2.2</w:t>
      </w:r>
      <w:r w:rsidRPr="006600D5">
        <w:rPr>
          <w:b/>
          <w:sz w:val="24"/>
        </w:rPr>
        <w:t xml:space="preserve"> </w:t>
      </w:r>
      <w:r>
        <w:rPr>
          <w:b/>
          <w:sz w:val="24"/>
        </w:rPr>
        <w:t xml:space="preserve">Uncertainty of </w:t>
      </w:r>
      <m:oMath>
        <m:r>
          <m:rPr>
            <m:sty m:val="b"/>
          </m:rPr>
          <w:rPr>
            <w:rFonts w:ascii="Cambria Math" w:hAnsi="Cambria Math"/>
            <w:sz w:val="24"/>
          </w:rPr>
          <m:t>v</m:t>
        </m:r>
      </m:oMath>
    </w:p>
    <w:p w:rsidR="00C256F4" w:rsidRDefault="00C256F4" w:rsidP="00C256F4">
      <w:pPr>
        <w:jc w:val="left"/>
        <w:rPr>
          <w:iCs/>
        </w:rPr>
      </w:pPr>
      <w:r w:rsidRPr="003B7339">
        <w:t>V=</w:t>
      </w:r>
      <m:oMath>
        <m:r>
          <m:rPr>
            <m:sty m:val="p"/>
          </m:rPr>
          <w:rPr>
            <w:rFonts w:ascii="Cambria Math" w:hAnsi="Cambria Math"/>
          </w:rPr>
          <m:t xml:space="preserve"> </m:t>
        </m:r>
        <m:r>
          <w:rPr>
            <w:rFonts w:ascii="Cambria Math" w:hAnsi="Cambria Math"/>
          </w:rPr>
          <m:t>λf</m:t>
        </m:r>
      </m:oMath>
    </w:p>
    <w:p w:rsidR="00C256F4" w:rsidRPr="00B16F2C" w:rsidRDefault="00935210" w:rsidP="00C256F4">
      <w:pPr>
        <w:jc w:val="left"/>
      </w:pPr>
      <m:oMathPara>
        <m:oMath>
          <m:f>
            <m:fPr>
              <m:ctrlPr>
                <w:rPr>
                  <w:rFonts w:ascii="Cambria Math" w:hAnsi="Cambria Math"/>
                </w:rPr>
              </m:ctrlPr>
            </m:fPr>
            <m:num>
              <m:r>
                <m:rPr>
                  <m:sty m:val="p"/>
                </m:rPr>
                <w:rPr>
                  <w:rFonts w:ascii="Cambria Math" w:hAnsi="Cambria Math"/>
                </w:rPr>
                <m:t>∂v</m:t>
              </m:r>
            </m:num>
            <m:den>
              <m:r>
                <m:rPr>
                  <m:sty m:val="p"/>
                </m:rPr>
                <w:rPr>
                  <w:rFonts w:ascii="Cambria Math" w:hAnsi="Cambria Math"/>
                </w:rPr>
                <m:t>∂</m:t>
              </m:r>
              <m:r>
                <w:rPr>
                  <w:rFonts w:ascii="Cambria Math" w:hAnsi="Cambria Math"/>
                </w:rPr>
                <m:t>λ</m:t>
              </m:r>
            </m:den>
          </m:f>
          <m:r>
            <w:rPr>
              <w:rFonts w:ascii="Cambria Math" w:hAnsi="Cambria Math"/>
            </w:rPr>
            <m:t>=f</m:t>
          </m:r>
          <m:r>
            <m:rPr>
              <m:sty m:val="p"/>
            </m:rPr>
            <w:rPr>
              <w:rFonts w:ascii="Cambria Math" w:hAnsi="Cambria Math"/>
            </w:rPr>
            <m:t>=</m:t>
          </m:r>
          <m:r>
            <w:rPr>
              <w:rFonts w:ascii="Cambria Math" w:hAnsi="Cambria Math"/>
            </w:rPr>
            <m:t>39118Hz</m:t>
          </m:r>
        </m:oMath>
      </m:oMathPara>
    </w:p>
    <w:p w:rsidR="00C256F4" w:rsidRPr="00B16F2C" w:rsidRDefault="00935210" w:rsidP="00C256F4">
      <w:pPr>
        <w:jc w:val="left"/>
      </w:pPr>
      <m:oMathPara>
        <m:oMath>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∂f</m:t>
              </m:r>
            </m:den>
          </m:f>
          <m:r>
            <w:rPr>
              <w:rFonts w:ascii="Cambria Math" w:hAnsi="Cambria Math"/>
            </w:rPr>
            <m:t>=λ</m:t>
          </m:r>
          <m:r>
            <m:rPr>
              <m:sty m:val="p"/>
            </m:rPr>
            <w:rPr>
              <w:rFonts w:ascii="Cambria Math" w:hAnsi="Cambria Math"/>
            </w:rPr>
            <m:t>=</m:t>
          </m:r>
          <m:r>
            <w:rPr>
              <w:rFonts w:ascii="Cambria Math" w:hAnsi="Cambria Math"/>
            </w:rPr>
            <m:t>8.84×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oMath>
      </m:oMathPara>
    </w:p>
    <w:p w:rsidR="00C256F4" w:rsidRPr="00B16F2C" w:rsidRDefault="00935210" w:rsidP="00C256F4">
      <w:pPr>
        <w:jc w:val="left"/>
      </w:pPr>
      <m:oMathPara>
        <m:oMath>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m:t>
                      </m:r>
                      <m:r>
                        <w:rPr>
                          <w:rFonts w:ascii="Cambria Math" w:hAnsi="Cambria Math"/>
                        </w:rPr>
                        <m:t>λ</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λ</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∂f</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f</m:t>
                      </m:r>
                    </m:sub>
                  </m:sSub>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39118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9×10</m:t>
                      </m:r>
                    </m:e>
                    <m:sup>
                      <m:r>
                        <w:rPr>
                          <w:rFonts w:ascii="Cambria Math" w:hAnsi="Cambria Math"/>
                        </w:rPr>
                        <m:t>-5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(8.84×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r>
                <w:rPr>
                  <w:rFonts w:ascii="Cambria Math" w:hAnsi="Cambria Math"/>
                </w:rPr>
                <m:t>×1</m:t>
              </m:r>
            </m:e>
          </m:rad>
          <m:r>
            <w:rPr>
              <w:rFonts w:ascii="Cambria Math" w:hAnsi="Cambria Math"/>
            </w:rPr>
            <m:t>=4m/s</m:t>
          </m:r>
        </m:oMath>
      </m:oMathPara>
    </w:p>
    <w:p w:rsidR="0013713E" w:rsidRDefault="007749B4" w:rsidP="00D62D5E">
      <w:pPr>
        <w:jc w:val="left"/>
        <w:rPr>
          <w:b/>
          <w:sz w:val="28"/>
        </w:rPr>
      </w:pPr>
      <w:r>
        <w:rPr>
          <w:b/>
          <w:sz w:val="28"/>
        </w:rPr>
        <w:t>A.</w:t>
      </w:r>
      <w:r w:rsidR="00CF0BDB">
        <w:rPr>
          <w:b/>
          <w:sz w:val="28"/>
        </w:rPr>
        <w:t xml:space="preserve">2 Uncertainty </w:t>
      </w:r>
      <w:r w:rsidR="00A2457C">
        <w:rPr>
          <w:b/>
          <w:sz w:val="28"/>
        </w:rPr>
        <w:t>in Analysis of the Time Difference Method</w:t>
      </w:r>
    </w:p>
    <w:p w:rsidR="00E32475" w:rsidRDefault="00935210" w:rsidP="00CF0BDB">
      <w:pPr>
        <w:jc w:val="left"/>
      </w:pPr>
      <m:oMathPara>
        <m:oMath>
          <m:f>
            <m:fPr>
              <m:ctrlPr>
                <w:rPr>
                  <w:rFonts w:ascii="Cambria Math" w:hAnsi="Cambria Math"/>
                </w:rPr>
              </m:ctrlPr>
            </m:fPr>
            <m:num>
              <m:r>
                <w:rPr>
                  <w:rFonts w:ascii="Cambria Math" w:hAnsi="Cambria Math"/>
                </w:rPr>
                <m:t>1</m:t>
              </m:r>
            </m:num>
            <m:den>
              <m:r>
                <w:rPr>
                  <w:rFonts w:ascii="Cambria Math" w:hAnsi="Cambria Math"/>
                </w:rPr>
                <m:t>v</m:t>
              </m:r>
            </m:den>
          </m:f>
          <m:r>
            <w:rPr>
              <w:rFonts w:ascii="Cambria Math" w:hAnsi="Cambria Math"/>
            </w:rPr>
            <m:t>=</m:t>
          </m:r>
          <m:r>
            <m:rPr>
              <m:sty m:val="p"/>
            </m:rPr>
            <w:rPr>
              <w:rFonts w:ascii="Cambria Math" w:hAnsi="Cambria Math"/>
            </w:rPr>
            <m:t>6.8×</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m:t>
          </m:r>
        </m:oMath>
      </m:oMathPara>
    </w:p>
    <w:p w:rsidR="00B44A71" w:rsidRPr="00B16F2C" w:rsidRDefault="00935210" w:rsidP="00B44A71">
      <w:pPr>
        <w:jc w:val="left"/>
      </w:pPr>
      <m:oMathPara>
        <m:oMath>
          <m:f>
            <m:fPr>
              <m:ctrlPr>
                <w:rPr>
                  <w:rFonts w:ascii="Cambria Math" w:hAnsi="Cambria Math"/>
                </w:rPr>
              </m:ctrlPr>
            </m:fPr>
            <m:num>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v</m:t>
                  </m:r>
                </m:den>
              </m:f>
            </m:num>
            <m:den>
              <m:r>
                <m:rPr>
                  <m:sty m:val="p"/>
                </m:rP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rsidR="00E32475" w:rsidRPr="00FE1FF9" w:rsidRDefault="00935210" w:rsidP="00CF0BDB">
      <w:pPr>
        <w:jc w:val="left"/>
      </w:pPr>
      <m:oMathPara>
        <m:oMath>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v</m:t>
                          </m:r>
                        </m:den>
                      </m:f>
                    </m:num>
                    <m:den>
                      <m:r>
                        <m:rPr>
                          <m:sty m:val="p"/>
                        </m:rPr>
                        <w:rPr>
                          <w:rFonts w:ascii="Cambria Math" w:hAnsi="Cambria Math"/>
                        </w:rPr>
                        <m:t>∂v</m:t>
                      </m:r>
                    </m:den>
                  </m:f>
                  <m:r>
                    <w:rPr>
                      <w:rFonts w:ascii="Cambria Math" w:hAnsi="Cambria Math"/>
                    </w:rPr>
                    <m:t>)</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f>
                        <m:fPr>
                          <m:ctrlPr>
                            <w:rPr>
                              <w:rFonts w:ascii="Cambria Math" w:hAnsi="Cambria Math"/>
                            </w:rPr>
                          </m:ctrlPr>
                        </m:fPr>
                        <m:num>
                          <m:r>
                            <w:rPr>
                              <w:rFonts w:ascii="Cambria Math" w:hAnsi="Cambria Math"/>
                            </w:rPr>
                            <m:t>1</m:t>
                          </m:r>
                        </m:num>
                        <m:den>
                          <m:r>
                            <w:rPr>
                              <w:rFonts w:ascii="Cambria Math" w:hAnsi="Cambria Math"/>
                            </w:rPr>
                            <m:t>v</m:t>
                          </m:r>
                        </m:den>
                      </m:f>
                    </m:sub>
                  </m:sSub>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p"/>
                            </m:rPr>
                            <w:rPr>
                              <w:rFonts w:ascii="Cambria Math" w:hAnsi="Cambria Math"/>
                            </w:rPr>
                            <m:t>6.81×</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m:t>
                          </m:r>
                        </m:e>
                        <m:sup>
                          <m:r>
                            <w:rPr>
                              <w:rFonts w:ascii="Cambria Math" w:hAnsi="Cambria Math"/>
                            </w:rPr>
                            <m:t>2</m:t>
                          </m:r>
                        </m:sup>
                      </m:sSup>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e>
                <m:sup>
                  <m:r>
                    <w:rPr>
                      <w:rFonts w:ascii="Cambria Math" w:hAnsi="Cambria Math"/>
                    </w:rPr>
                    <m:t>2</m:t>
                  </m:r>
                </m:sup>
              </m:sSup>
            </m:e>
          </m:rad>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1</m:t>
              </m:r>
            </m:sup>
          </m:sSup>
          <m:r>
            <m:rPr>
              <m:sty m:val="p"/>
            </m:rPr>
            <w:rPr>
              <w:rFonts w:ascii="Cambria Math" w:hAnsi="Cambria Math"/>
            </w:rPr>
            <m:t>m/s</m:t>
          </m:r>
        </m:oMath>
      </m:oMathPara>
    </w:p>
    <w:p w:rsidR="00962852" w:rsidRPr="00597E8B" w:rsidRDefault="00346CE9" w:rsidP="00346CE9">
      <w:pPr>
        <w:jc w:val="left"/>
        <w:rPr>
          <w:b/>
          <w:sz w:val="36"/>
          <w:u w:val="single"/>
        </w:rPr>
      </w:pPr>
      <w:r w:rsidRPr="00597E8B">
        <w:rPr>
          <w:b/>
          <w:sz w:val="36"/>
          <w:u w:val="single"/>
        </w:rPr>
        <w:t>B. Data sheet</w:t>
      </w:r>
      <w:bookmarkStart w:id="3" w:name="_GoBack"/>
      <w:bookmarkEnd w:id="3"/>
    </w:p>
    <w:sectPr w:rsidR="00962852" w:rsidRPr="00597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210" w:rsidRDefault="00935210" w:rsidP="00C340E7">
      <w:r>
        <w:separator/>
      </w:r>
    </w:p>
  </w:endnote>
  <w:endnote w:type="continuationSeparator" w:id="0">
    <w:p w:rsidR="00935210" w:rsidRDefault="00935210" w:rsidP="00C3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CSC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210" w:rsidRDefault="00935210" w:rsidP="00C340E7">
      <w:r>
        <w:separator/>
      </w:r>
    </w:p>
  </w:footnote>
  <w:footnote w:type="continuationSeparator" w:id="0">
    <w:p w:rsidR="00935210" w:rsidRDefault="00935210" w:rsidP="00C340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51B"/>
    <w:multiLevelType w:val="hybridMultilevel"/>
    <w:tmpl w:val="1EFE7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766C61"/>
    <w:multiLevelType w:val="hybridMultilevel"/>
    <w:tmpl w:val="4CBE6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E83ED3"/>
    <w:multiLevelType w:val="hybridMultilevel"/>
    <w:tmpl w:val="53507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CC0DAA"/>
    <w:multiLevelType w:val="hybridMultilevel"/>
    <w:tmpl w:val="A232C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A5166F"/>
    <w:multiLevelType w:val="hybridMultilevel"/>
    <w:tmpl w:val="F9BE9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F4720C4"/>
    <w:multiLevelType w:val="hybridMultilevel"/>
    <w:tmpl w:val="7AF46A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A3"/>
    <w:rsid w:val="00003C72"/>
    <w:rsid w:val="00005662"/>
    <w:rsid w:val="00006E78"/>
    <w:rsid w:val="00013516"/>
    <w:rsid w:val="0001478D"/>
    <w:rsid w:val="0001609F"/>
    <w:rsid w:val="000204DE"/>
    <w:rsid w:val="000212BD"/>
    <w:rsid w:val="00022D4C"/>
    <w:rsid w:val="0002391F"/>
    <w:rsid w:val="00024626"/>
    <w:rsid w:val="000255D3"/>
    <w:rsid w:val="0003365C"/>
    <w:rsid w:val="00034BB8"/>
    <w:rsid w:val="00035B7A"/>
    <w:rsid w:val="000371AB"/>
    <w:rsid w:val="000437CD"/>
    <w:rsid w:val="0004610E"/>
    <w:rsid w:val="0004669F"/>
    <w:rsid w:val="00046839"/>
    <w:rsid w:val="00046F29"/>
    <w:rsid w:val="000474A1"/>
    <w:rsid w:val="00050AC8"/>
    <w:rsid w:val="00051877"/>
    <w:rsid w:val="00051FE2"/>
    <w:rsid w:val="00052BE5"/>
    <w:rsid w:val="000547CF"/>
    <w:rsid w:val="00055F97"/>
    <w:rsid w:val="00066E92"/>
    <w:rsid w:val="00071127"/>
    <w:rsid w:val="000773D7"/>
    <w:rsid w:val="00080C70"/>
    <w:rsid w:val="00081331"/>
    <w:rsid w:val="000931EE"/>
    <w:rsid w:val="0009390B"/>
    <w:rsid w:val="00094954"/>
    <w:rsid w:val="000956B1"/>
    <w:rsid w:val="000A0888"/>
    <w:rsid w:val="000A0D5B"/>
    <w:rsid w:val="000A242E"/>
    <w:rsid w:val="000A6332"/>
    <w:rsid w:val="000B23B3"/>
    <w:rsid w:val="000B4157"/>
    <w:rsid w:val="000B7214"/>
    <w:rsid w:val="000C17D9"/>
    <w:rsid w:val="000C410A"/>
    <w:rsid w:val="000C4FB1"/>
    <w:rsid w:val="000C52EF"/>
    <w:rsid w:val="000C5557"/>
    <w:rsid w:val="000C7EEE"/>
    <w:rsid w:val="000D14E1"/>
    <w:rsid w:val="000D404F"/>
    <w:rsid w:val="000D406C"/>
    <w:rsid w:val="000D4C87"/>
    <w:rsid w:val="000D4DEC"/>
    <w:rsid w:val="000D5958"/>
    <w:rsid w:val="000D5D76"/>
    <w:rsid w:val="000D716C"/>
    <w:rsid w:val="000E1695"/>
    <w:rsid w:val="000E3E98"/>
    <w:rsid w:val="000E4635"/>
    <w:rsid w:val="000F07CF"/>
    <w:rsid w:val="000F0CBA"/>
    <w:rsid w:val="000F6D24"/>
    <w:rsid w:val="000F7DAC"/>
    <w:rsid w:val="00101149"/>
    <w:rsid w:val="00101E7B"/>
    <w:rsid w:val="001033BF"/>
    <w:rsid w:val="00104369"/>
    <w:rsid w:val="001120B6"/>
    <w:rsid w:val="0011230B"/>
    <w:rsid w:val="00115C23"/>
    <w:rsid w:val="001169EC"/>
    <w:rsid w:val="001171B4"/>
    <w:rsid w:val="00117277"/>
    <w:rsid w:val="001209D0"/>
    <w:rsid w:val="001240B8"/>
    <w:rsid w:val="00127005"/>
    <w:rsid w:val="001277BD"/>
    <w:rsid w:val="0013713E"/>
    <w:rsid w:val="00137274"/>
    <w:rsid w:val="00140C14"/>
    <w:rsid w:val="00141643"/>
    <w:rsid w:val="001461DE"/>
    <w:rsid w:val="00147404"/>
    <w:rsid w:val="00150298"/>
    <w:rsid w:val="00153A64"/>
    <w:rsid w:val="001571DD"/>
    <w:rsid w:val="00157B4D"/>
    <w:rsid w:val="00160777"/>
    <w:rsid w:val="00161649"/>
    <w:rsid w:val="00162995"/>
    <w:rsid w:val="001667A5"/>
    <w:rsid w:val="001668FA"/>
    <w:rsid w:val="001671EF"/>
    <w:rsid w:val="00170D9C"/>
    <w:rsid w:val="00176CAB"/>
    <w:rsid w:val="00180F8D"/>
    <w:rsid w:val="00182FE6"/>
    <w:rsid w:val="00187569"/>
    <w:rsid w:val="00191D82"/>
    <w:rsid w:val="00195807"/>
    <w:rsid w:val="001A592A"/>
    <w:rsid w:val="001B29BB"/>
    <w:rsid w:val="001B4CE2"/>
    <w:rsid w:val="001B75D9"/>
    <w:rsid w:val="001C48B8"/>
    <w:rsid w:val="001C57BF"/>
    <w:rsid w:val="001C6123"/>
    <w:rsid w:val="001C78F1"/>
    <w:rsid w:val="001D1A6C"/>
    <w:rsid w:val="001D20C9"/>
    <w:rsid w:val="001D3BC4"/>
    <w:rsid w:val="001D5E32"/>
    <w:rsid w:val="001D6001"/>
    <w:rsid w:val="001D6481"/>
    <w:rsid w:val="001D6D2B"/>
    <w:rsid w:val="001E2AA6"/>
    <w:rsid w:val="001E5052"/>
    <w:rsid w:val="001F16D6"/>
    <w:rsid w:val="001F2D01"/>
    <w:rsid w:val="001F46DA"/>
    <w:rsid w:val="0020274D"/>
    <w:rsid w:val="00203DB1"/>
    <w:rsid w:val="0020472C"/>
    <w:rsid w:val="00210762"/>
    <w:rsid w:val="00212327"/>
    <w:rsid w:val="00213054"/>
    <w:rsid w:val="002134CE"/>
    <w:rsid w:val="0021437B"/>
    <w:rsid w:val="00215E75"/>
    <w:rsid w:val="00220197"/>
    <w:rsid w:val="00223F4A"/>
    <w:rsid w:val="00230C20"/>
    <w:rsid w:val="00232B06"/>
    <w:rsid w:val="00233FCC"/>
    <w:rsid w:val="002373C4"/>
    <w:rsid w:val="00237EDE"/>
    <w:rsid w:val="00240135"/>
    <w:rsid w:val="0024219B"/>
    <w:rsid w:val="0024264F"/>
    <w:rsid w:val="00243132"/>
    <w:rsid w:val="00245165"/>
    <w:rsid w:val="00245444"/>
    <w:rsid w:val="00250A24"/>
    <w:rsid w:val="00251501"/>
    <w:rsid w:val="00251BB4"/>
    <w:rsid w:val="00254513"/>
    <w:rsid w:val="00255D3E"/>
    <w:rsid w:val="002606CE"/>
    <w:rsid w:val="002660B7"/>
    <w:rsid w:val="002765D2"/>
    <w:rsid w:val="00280E11"/>
    <w:rsid w:val="00283367"/>
    <w:rsid w:val="002863DD"/>
    <w:rsid w:val="00290750"/>
    <w:rsid w:val="00292C39"/>
    <w:rsid w:val="00296295"/>
    <w:rsid w:val="002A2090"/>
    <w:rsid w:val="002A33BB"/>
    <w:rsid w:val="002B0E9B"/>
    <w:rsid w:val="002B4FFD"/>
    <w:rsid w:val="002C5CEE"/>
    <w:rsid w:val="002C642A"/>
    <w:rsid w:val="002D225C"/>
    <w:rsid w:val="002D2661"/>
    <w:rsid w:val="002D303E"/>
    <w:rsid w:val="002D4A96"/>
    <w:rsid w:val="002D5230"/>
    <w:rsid w:val="002E2F51"/>
    <w:rsid w:val="002E3A7D"/>
    <w:rsid w:val="002E5A16"/>
    <w:rsid w:val="002F0DE0"/>
    <w:rsid w:val="002F5DFF"/>
    <w:rsid w:val="002F6E57"/>
    <w:rsid w:val="00301302"/>
    <w:rsid w:val="00306ED4"/>
    <w:rsid w:val="00307D47"/>
    <w:rsid w:val="00310C84"/>
    <w:rsid w:val="00310E7B"/>
    <w:rsid w:val="00311A7A"/>
    <w:rsid w:val="00311FBD"/>
    <w:rsid w:val="003146B8"/>
    <w:rsid w:val="00321993"/>
    <w:rsid w:val="0032209F"/>
    <w:rsid w:val="00322154"/>
    <w:rsid w:val="003226C5"/>
    <w:rsid w:val="003258C8"/>
    <w:rsid w:val="00330B3F"/>
    <w:rsid w:val="0033424D"/>
    <w:rsid w:val="003354F6"/>
    <w:rsid w:val="00336777"/>
    <w:rsid w:val="00341563"/>
    <w:rsid w:val="00341A45"/>
    <w:rsid w:val="003442E4"/>
    <w:rsid w:val="00346CE9"/>
    <w:rsid w:val="00350A17"/>
    <w:rsid w:val="00351865"/>
    <w:rsid w:val="00351FA5"/>
    <w:rsid w:val="003520F2"/>
    <w:rsid w:val="0035217A"/>
    <w:rsid w:val="00352C31"/>
    <w:rsid w:val="00356217"/>
    <w:rsid w:val="00357DFC"/>
    <w:rsid w:val="00363F4B"/>
    <w:rsid w:val="003659ED"/>
    <w:rsid w:val="00367A38"/>
    <w:rsid w:val="0037208C"/>
    <w:rsid w:val="00374328"/>
    <w:rsid w:val="003746A4"/>
    <w:rsid w:val="0037488B"/>
    <w:rsid w:val="00375A1A"/>
    <w:rsid w:val="00381F1F"/>
    <w:rsid w:val="0038304B"/>
    <w:rsid w:val="00385D81"/>
    <w:rsid w:val="003922C1"/>
    <w:rsid w:val="003922D5"/>
    <w:rsid w:val="003958FB"/>
    <w:rsid w:val="003962A6"/>
    <w:rsid w:val="003971D7"/>
    <w:rsid w:val="003971E0"/>
    <w:rsid w:val="00397537"/>
    <w:rsid w:val="003A27C0"/>
    <w:rsid w:val="003A2FAE"/>
    <w:rsid w:val="003A6EEA"/>
    <w:rsid w:val="003A72D1"/>
    <w:rsid w:val="003B25BA"/>
    <w:rsid w:val="003B2708"/>
    <w:rsid w:val="003B7339"/>
    <w:rsid w:val="003B77A8"/>
    <w:rsid w:val="003C03CE"/>
    <w:rsid w:val="003C3A2A"/>
    <w:rsid w:val="003C5C7E"/>
    <w:rsid w:val="003C67F4"/>
    <w:rsid w:val="003C6CA1"/>
    <w:rsid w:val="003C72FC"/>
    <w:rsid w:val="003D2BA4"/>
    <w:rsid w:val="003D50B3"/>
    <w:rsid w:val="003D5147"/>
    <w:rsid w:val="003D59ED"/>
    <w:rsid w:val="003D72CD"/>
    <w:rsid w:val="003E3526"/>
    <w:rsid w:val="003E6B48"/>
    <w:rsid w:val="003F0D21"/>
    <w:rsid w:val="003F6616"/>
    <w:rsid w:val="003F7254"/>
    <w:rsid w:val="00403E73"/>
    <w:rsid w:val="004041EF"/>
    <w:rsid w:val="00404A49"/>
    <w:rsid w:val="00406B1D"/>
    <w:rsid w:val="0041157F"/>
    <w:rsid w:val="004123A5"/>
    <w:rsid w:val="004125D9"/>
    <w:rsid w:val="00412E74"/>
    <w:rsid w:val="00421E4E"/>
    <w:rsid w:val="0042375F"/>
    <w:rsid w:val="004249C9"/>
    <w:rsid w:val="00426096"/>
    <w:rsid w:val="00427AAF"/>
    <w:rsid w:val="00427ACA"/>
    <w:rsid w:val="004314AE"/>
    <w:rsid w:val="004322BA"/>
    <w:rsid w:val="00436381"/>
    <w:rsid w:val="00442AE7"/>
    <w:rsid w:val="00443679"/>
    <w:rsid w:val="00450340"/>
    <w:rsid w:val="00451583"/>
    <w:rsid w:val="00463750"/>
    <w:rsid w:val="00465D30"/>
    <w:rsid w:val="00466EEB"/>
    <w:rsid w:val="0046731D"/>
    <w:rsid w:val="00470116"/>
    <w:rsid w:val="00470B6C"/>
    <w:rsid w:val="00471B92"/>
    <w:rsid w:val="00472BF7"/>
    <w:rsid w:val="004757DC"/>
    <w:rsid w:val="00486480"/>
    <w:rsid w:val="00487880"/>
    <w:rsid w:val="00487C38"/>
    <w:rsid w:val="00491B6D"/>
    <w:rsid w:val="004963AE"/>
    <w:rsid w:val="004A15F0"/>
    <w:rsid w:val="004A54FD"/>
    <w:rsid w:val="004A65E3"/>
    <w:rsid w:val="004B0911"/>
    <w:rsid w:val="004B2E4E"/>
    <w:rsid w:val="004B3ECB"/>
    <w:rsid w:val="004C4132"/>
    <w:rsid w:val="004C6479"/>
    <w:rsid w:val="004D14DD"/>
    <w:rsid w:val="004D3A23"/>
    <w:rsid w:val="004D7305"/>
    <w:rsid w:val="004E0585"/>
    <w:rsid w:val="004E3E9F"/>
    <w:rsid w:val="004E7C4B"/>
    <w:rsid w:val="005008DA"/>
    <w:rsid w:val="00500E14"/>
    <w:rsid w:val="00500E56"/>
    <w:rsid w:val="00503FDF"/>
    <w:rsid w:val="0050420F"/>
    <w:rsid w:val="00505FE1"/>
    <w:rsid w:val="00506F85"/>
    <w:rsid w:val="0051341D"/>
    <w:rsid w:val="00513FC0"/>
    <w:rsid w:val="00517743"/>
    <w:rsid w:val="00517D37"/>
    <w:rsid w:val="00517E69"/>
    <w:rsid w:val="00517E6F"/>
    <w:rsid w:val="005252DC"/>
    <w:rsid w:val="00526F0B"/>
    <w:rsid w:val="00532B0E"/>
    <w:rsid w:val="0053476B"/>
    <w:rsid w:val="00535DA1"/>
    <w:rsid w:val="005361D7"/>
    <w:rsid w:val="0054363C"/>
    <w:rsid w:val="00546DF8"/>
    <w:rsid w:val="005477FE"/>
    <w:rsid w:val="00551615"/>
    <w:rsid w:val="00553E1A"/>
    <w:rsid w:val="00555CB2"/>
    <w:rsid w:val="00555CE0"/>
    <w:rsid w:val="00571432"/>
    <w:rsid w:val="005728B4"/>
    <w:rsid w:val="005754A3"/>
    <w:rsid w:val="00575E20"/>
    <w:rsid w:val="0057605A"/>
    <w:rsid w:val="00576F58"/>
    <w:rsid w:val="00581D78"/>
    <w:rsid w:val="005821C9"/>
    <w:rsid w:val="005864F2"/>
    <w:rsid w:val="00590461"/>
    <w:rsid w:val="005929EA"/>
    <w:rsid w:val="005947D6"/>
    <w:rsid w:val="00596250"/>
    <w:rsid w:val="005964A2"/>
    <w:rsid w:val="00597E8B"/>
    <w:rsid w:val="005A281B"/>
    <w:rsid w:val="005A455D"/>
    <w:rsid w:val="005A5628"/>
    <w:rsid w:val="005A7149"/>
    <w:rsid w:val="005C0EAB"/>
    <w:rsid w:val="005C42A2"/>
    <w:rsid w:val="005D023D"/>
    <w:rsid w:val="005D023E"/>
    <w:rsid w:val="005D32DB"/>
    <w:rsid w:val="005E3EE8"/>
    <w:rsid w:val="005E45C1"/>
    <w:rsid w:val="005E792A"/>
    <w:rsid w:val="005F252E"/>
    <w:rsid w:val="005F441C"/>
    <w:rsid w:val="005F5CFE"/>
    <w:rsid w:val="005F6049"/>
    <w:rsid w:val="00605502"/>
    <w:rsid w:val="00606693"/>
    <w:rsid w:val="006068B5"/>
    <w:rsid w:val="00607D73"/>
    <w:rsid w:val="006118DA"/>
    <w:rsid w:val="00611ED6"/>
    <w:rsid w:val="00612C70"/>
    <w:rsid w:val="00617D87"/>
    <w:rsid w:val="00623A5E"/>
    <w:rsid w:val="00623E7E"/>
    <w:rsid w:val="00624A34"/>
    <w:rsid w:val="00625BB1"/>
    <w:rsid w:val="00630562"/>
    <w:rsid w:val="0063194B"/>
    <w:rsid w:val="00633267"/>
    <w:rsid w:val="006334F8"/>
    <w:rsid w:val="0063681E"/>
    <w:rsid w:val="0063786F"/>
    <w:rsid w:val="00637B4A"/>
    <w:rsid w:val="00641CDC"/>
    <w:rsid w:val="00646BF2"/>
    <w:rsid w:val="006473F5"/>
    <w:rsid w:val="00650B7B"/>
    <w:rsid w:val="006514B1"/>
    <w:rsid w:val="00651FAB"/>
    <w:rsid w:val="006529E6"/>
    <w:rsid w:val="006600D5"/>
    <w:rsid w:val="00660E9B"/>
    <w:rsid w:val="00663EB8"/>
    <w:rsid w:val="006670C3"/>
    <w:rsid w:val="00667299"/>
    <w:rsid w:val="0067090F"/>
    <w:rsid w:val="00671D43"/>
    <w:rsid w:val="00675796"/>
    <w:rsid w:val="00677081"/>
    <w:rsid w:val="00680B29"/>
    <w:rsid w:val="0068264A"/>
    <w:rsid w:val="006833FD"/>
    <w:rsid w:val="0068347B"/>
    <w:rsid w:val="00684E11"/>
    <w:rsid w:val="00691AC9"/>
    <w:rsid w:val="0069307D"/>
    <w:rsid w:val="00696B21"/>
    <w:rsid w:val="00696D65"/>
    <w:rsid w:val="00697F78"/>
    <w:rsid w:val="006A0C38"/>
    <w:rsid w:val="006A10F4"/>
    <w:rsid w:val="006A11A4"/>
    <w:rsid w:val="006A1F4A"/>
    <w:rsid w:val="006A1F7C"/>
    <w:rsid w:val="006A5206"/>
    <w:rsid w:val="006A585F"/>
    <w:rsid w:val="006A7236"/>
    <w:rsid w:val="006B7A0D"/>
    <w:rsid w:val="006C42F0"/>
    <w:rsid w:val="006C6B0D"/>
    <w:rsid w:val="006D0C15"/>
    <w:rsid w:val="006D103F"/>
    <w:rsid w:val="006D1E9D"/>
    <w:rsid w:val="006D4146"/>
    <w:rsid w:val="006D4B82"/>
    <w:rsid w:val="006D64D6"/>
    <w:rsid w:val="006D6EAB"/>
    <w:rsid w:val="006E137F"/>
    <w:rsid w:val="006E1976"/>
    <w:rsid w:val="006E2625"/>
    <w:rsid w:val="006E2C6C"/>
    <w:rsid w:val="006E36B6"/>
    <w:rsid w:val="006E6674"/>
    <w:rsid w:val="006F0002"/>
    <w:rsid w:val="006F0C53"/>
    <w:rsid w:val="006F15AD"/>
    <w:rsid w:val="006F1662"/>
    <w:rsid w:val="006F48DC"/>
    <w:rsid w:val="006F5E2D"/>
    <w:rsid w:val="006F6EE1"/>
    <w:rsid w:val="007069D9"/>
    <w:rsid w:val="00706A82"/>
    <w:rsid w:val="0071202C"/>
    <w:rsid w:val="00715C48"/>
    <w:rsid w:val="00716F47"/>
    <w:rsid w:val="007201C6"/>
    <w:rsid w:val="00723F8D"/>
    <w:rsid w:val="0072718F"/>
    <w:rsid w:val="00727286"/>
    <w:rsid w:val="00730CFD"/>
    <w:rsid w:val="007312B1"/>
    <w:rsid w:val="00731431"/>
    <w:rsid w:val="007346D2"/>
    <w:rsid w:val="007359D6"/>
    <w:rsid w:val="00736F7E"/>
    <w:rsid w:val="00740826"/>
    <w:rsid w:val="00743249"/>
    <w:rsid w:val="0074616A"/>
    <w:rsid w:val="00751267"/>
    <w:rsid w:val="00751B1A"/>
    <w:rsid w:val="00754112"/>
    <w:rsid w:val="00755AA9"/>
    <w:rsid w:val="00762402"/>
    <w:rsid w:val="00766D7C"/>
    <w:rsid w:val="00770A2A"/>
    <w:rsid w:val="007741FF"/>
    <w:rsid w:val="007749B4"/>
    <w:rsid w:val="00784D40"/>
    <w:rsid w:val="00786280"/>
    <w:rsid w:val="00786313"/>
    <w:rsid w:val="00786A72"/>
    <w:rsid w:val="00787022"/>
    <w:rsid w:val="00790E31"/>
    <w:rsid w:val="00795712"/>
    <w:rsid w:val="00795851"/>
    <w:rsid w:val="00795B54"/>
    <w:rsid w:val="00796709"/>
    <w:rsid w:val="007A13F0"/>
    <w:rsid w:val="007A24DB"/>
    <w:rsid w:val="007A7616"/>
    <w:rsid w:val="007A7847"/>
    <w:rsid w:val="007B1155"/>
    <w:rsid w:val="007B202E"/>
    <w:rsid w:val="007B3ECF"/>
    <w:rsid w:val="007B5471"/>
    <w:rsid w:val="007C05BE"/>
    <w:rsid w:val="007C493D"/>
    <w:rsid w:val="007C5469"/>
    <w:rsid w:val="007C7236"/>
    <w:rsid w:val="007C7273"/>
    <w:rsid w:val="007D29DD"/>
    <w:rsid w:val="007D44F0"/>
    <w:rsid w:val="007D5E80"/>
    <w:rsid w:val="007D72AD"/>
    <w:rsid w:val="007E0290"/>
    <w:rsid w:val="007E2223"/>
    <w:rsid w:val="007E5877"/>
    <w:rsid w:val="007F1B1A"/>
    <w:rsid w:val="007F43A0"/>
    <w:rsid w:val="00800478"/>
    <w:rsid w:val="00802F33"/>
    <w:rsid w:val="00807235"/>
    <w:rsid w:val="0081067E"/>
    <w:rsid w:val="0081089D"/>
    <w:rsid w:val="00813668"/>
    <w:rsid w:val="0081635B"/>
    <w:rsid w:val="0082007F"/>
    <w:rsid w:val="0082683B"/>
    <w:rsid w:val="00831938"/>
    <w:rsid w:val="00832FF5"/>
    <w:rsid w:val="00833037"/>
    <w:rsid w:val="00834E44"/>
    <w:rsid w:val="00837942"/>
    <w:rsid w:val="008462C6"/>
    <w:rsid w:val="008463DC"/>
    <w:rsid w:val="00861850"/>
    <w:rsid w:val="00861BEF"/>
    <w:rsid w:val="00861ED3"/>
    <w:rsid w:val="0086565D"/>
    <w:rsid w:val="008728E4"/>
    <w:rsid w:val="00885646"/>
    <w:rsid w:val="00891074"/>
    <w:rsid w:val="0089127B"/>
    <w:rsid w:val="00891E5C"/>
    <w:rsid w:val="00892354"/>
    <w:rsid w:val="00892E8A"/>
    <w:rsid w:val="00893E03"/>
    <w:rsid w:val="0089741C"/>
    <w:rsid w:val="008A03D7"/>
    <w:rsid w:val="008A308D"/>
    <w:rsid w:val="008A55EF"/>
    <w:rsid w:val="008A5FC7"/>
    <w:rsid w:val="008A7ACA"/>
    <w:rsid w:val="008B0FF1"/>
    <w:rsid w:val="008C1700"/>
    <w:rsid w:val="008D1607"/>
    <w:rsid w:val="008E033E"/>
    <w:rsid w:val="008E05D3"/>
    <w:rsid w:val="008E1218"/>
    <w:rsid w:val="008E5441"/>
    <w:rsid w:val="008F13BB"/>
    <w:rsid w:val="008F18C8"/>
    <w:rsid w:val="008F3095"/>
    <w:rsid w:val="008F3DF3"/>
    <w:rsid w:val="009015BD"/>
    <w:rsid w:val="00901E0D"/>
    <w:rsid w:val="00903199"/>
    <w:rsid w:val="009032F7"/>
    <w:rsid w:val="009139EA"/>
    <w:rsid w:val="00913B76"/>
    <w:rsid w:val="009168AE"/>
    <w:rsid w:val="00917CA4"/>
    <w:rsid w:val="00920836"/>
    <w:rsid w:val="00921936"/>
    <w:rsid w:val="0092395F"/>
    <w:rsid w:val="00925254"/>
    <w:rsid w:val="009265E2"/>
    <w:rsid w:val="00926D41"/>
    <w:rsid w:val="00927FB4"/>
    <w:rsid w:val="00930C14"/>
    <w:rsid w:val="0093237A"/>
    <w:rsid w:val="00932CEC"/>
    <w:rsid w:val="00935210"/>
    <w:rsid w:val="00937834"/>
    <w:rsid w:val="00937FD9"/>
    <w:rsid w:val="00944771"/>
    <w:rsid w:val="00950127"/>
    <w:rsid w:val="00952A00"/>
    <w:rsid w:val="009559C9"/>
    <w:rsid w:val="00956B32"/>
    <w:rsid w:val="00962852"/>
    <w:rsid w:val="009631E2"/>
    <w:rsid w:val="00964380"/>
    <w:rsid w:val="00964689"/>
    <w:rsid w:val="00967464"/>
    <w:rsid w:val="00971940"/>
    <w:rsid w:val="00972199"/>
    <w:rsid w:val="009757EA"/>
    <w:rsid w:val="00977A89"/>
    <w:rsid w:val="00980E7A"/>
    <w:rsid w:val="009855B3"/>
    <w:rsid w:val="009864DC"/>
    <w:rsid w:val="009901A3"/>
    <w:rsid w:val="0099587A"/>
    <w:rsid w:val="00997B6F"/>
    <w:rsid w:val="009A05DE"/>
    <w:rsid w:val="009A22AB"/>
    <w:rsid w:val="009A3963"/>
    <w:rsid w:val="009A6239"/>
    <w:rsid w:val="009A6725"/>
    <w:rsid w:val="009B11B4"/>
    <w:rsid w:val="009B3631"/>
    <w:rsid w:val="009B43A7"/>
    <w:rsid w:val="009C072A"/>
    <w:rsid w:val="009C0EED"/>
    <w:rsid w:val="009C2424"/>
    <w:rsid w:val="009C4D81"/>
    <w:rsid w:val="009C5AAE"/>
    <w:rsid w:val="009C5EE9"/>
    <w:rsid w:val="009D076B"/>
    <w:rsid w:val="009D09A0"/>
    <w:rsid w:val="009D5901"/>
    <w:rsid w:val="009D6C9D"/>
    <w:rsid w:val="009D781E"/>
    <w:rsid w:val="009E34FE"/>
    <w:rsid w:val="009E4EAC"/>
    <w:rsid w:val="009E6262"/>
    <w:rsid w:val="009E6D92"/>
    <w:rsid w:val="00A01C87"/>
    <w:rsid w:val="00A06050"/>
    <w:rsid w:val="00A10133"/>
    <w:rsid w:val="00A10497"/>
    <w:rsid w:val="00A1120C"/>
    <w:rsid w:val="00A242A1"/>
    <w:rsid w:val="00A2457C"/>
    <w:rsid w:val="00A30AF6"/>
    <w:rsid w:val="00A3497C"/>
    <w:rsid w:val="00A35644"/>
    <w:rsid w:val="00A35B52"/>
    <w:rsid w:val="00A4588E"/>
    <w:rsid w:val="00A465F5"/>
    <w:rsid w:val="00A47E9A"/>
    <w:rsid w:val="00A51185"/>
    <w:rsid w:val="00A54881"/>
    <w:rsid w:val="00A57F06"/>
    <w:rsid w:val="00A60751"/>
    <w:rsid w:val="00A621F6"/>
    <w:rsid w:val="00A624BB"/>
    <w:rsid w:val="00A645E4"/>
    <w:rsid w:val="00A72ECC"/>
    <w:rsid w:val="00A738BA"/>
    <w:rsid w:val="00A76FCE"/>
    <w:rsid w:val="00A9020F"/>
    <w:rsid w:val="00A91D97"/>
    <w:rsid w:val="00A92BBB"/>
    <w:rsid w:val="00A94F3F"/>
    <w:rsid w:val="00AA6F1D"/>
    <w:rsid w:val="00AB14A0"/>
    <w:rsid w:val="00AB5173"/>
    <w:rsid w:val="00AB6D48"/>
    <w:rsid w:val="00AB728D"/>
    <w:rsid w:val="00AC583F"/>
    <w:rsid w:val="00AC58CF"/>
    <w:rsid w:val="00AC6383"/>
    <w:rsid w:val="00AD57EE"/>
    <w:rsid w:val="00AD5DDC"/>
    <w:rsid w:val="00AD6199"/>
    <w:rsid w:val="00AD686B"/>
    <w:rsid w:val="00AE0D17"/>
    <w:rsid w:val="00AE15EE"/>
    <w:rsid w:val="00AE189C"/>
    <w:rsid w:val="00AE4CB0"/>
    <w:rsid w:val="00AE4DAA"/>
    <w:rsid w:val="00AE7332"/>
    <w:rsid w:val="00AF0916"/>
    <w:rsid w:val="00AF2C83"/>
    <w:rsid w:val="00AF3D91"/>
    <w:rsid w:val="00AF4670"/>
    <w:rsid w:val="00AF646E"/>
    <w:rsid w:val="00AF6F35"/>
    <w:rsid w:val="00AF7EBB"/>
    <w:rsid w:val="00B00C10"/>
    <w:rsid w:val="00B047F6"/>
    <w:rsid w:val="00B05056"/>
    <w:rsid w:val="00B13336"/>
    <w:rsid w:val="00B13D5A"/>
    <w:rsid w:val="00B147CF"/>
    <w:rsid w:val="00B15268"/>
    <w:rsid w:val="00B15D0A"/>
    <w:rsid w:val="00B16F2C"/>
    <w:rsid w:val="00B17173"/>
    <w:rsid w:val="00B207A1"/>
    <w:rsid w:val="00B210B1"/>
    <w:rsid w:val="00B315D5"/>
    <w:rsid w:val="00B33225"/>
    <w:rsid w:val="00B37785"/>
    <w:rsid w:val="00B406A8"/>
    <w:rsid w:val="00B42EE1"/>
    <w:rsid w:val="00B433A7"/>
    <w:rsid w:val="00B43914"/>
    <w:rsid w:val="00B44A71"/>
    <w:rsid w:val="00B46A9E"/>
    <w:rsid w:val="00B47ED1"/>
    <w:rsid w:val="00B54F0B"/>
    <w:rsid w:val="00B564EA"/>
    <w:rsid w:val="00B56E07"/>
    <w:rsid w:val="00B57AA3"/>
    <w:rsid w:val="00B60CAD"/>
    <w:rsid w:val="00B64B2A"/>
    <w:rsid w:val="00B65412"/>
    <w:rsid w:val="00B65F26"/>
    <w:rsid w:val="00B72A8E"/>
    <w:rsid w:val="00B73E59"/>
    <w:rsid w:val="00B779BB"/>
    <w:rsid w:val="00B83516"/>
    <w:rsid w:val="00B867DA"/>
    <w:rsid w:val="00B87651"/>
    <w:rsid w:val="00B90C29"/>
    <w:rsid w:val="00B956B3"/>
    <w:rsid w:val="00BA3347"/>
    <w:rsid w:val="00BA72D6"/>
    <w:rsid w:val="00BA7438"/>
    <w:rsid w:val="00BB78F4"/>
    <w:rsid w:val="00BC0EEF"/>
    <w:rsid w:val="00BC1929"/>
    <w:rsid w:val="00BC51F6"/>
    <w:rsid w:val="00BC53F1"/>
    <w:rsid w:val="00BC6B0A"/>
    <w:rsid w:val="00BC7423"/>
    <w:rsid w:val="00BC793D"/>
    <w:rsid w:val="00BD249E"/>
    <w:rsid w:val="00BD37FD"/>
    <w:rsid w:val="00BD444D"/>
    <w:rsid w:val="00BD5A02"/>
    <w:rsid w:val="00BD6348"/>
    <w:rsid w:val="00BF2198"/>
    <w:rsid w:val="00BF5022"/>
    <w:rsid w:val="00C05746"/>
    <w:rsid w:val="00C06B7E"/>
    <w:rsid w:val="00C104E3"/>
    <w:rsid w:val="00C12683"/>
    <w:rsid w:val="00C164CD"/>
    <w:rsid w:val="00C22F75"/>
    <w:rsid w:val="00C24916"/>
    <w:rsid w:val="00C256F4"/>
    <w:rsid w:val="00C257A9"/>
    <w:rsid w:val="00C26B82"/>
    <w:rsid w:val="00C2715E"/>
    <w:rsid w:val="00C277EF"/>
    <w:rsid w:val="00C309C5"/>
    <w:rsid w:val="00C31EB9"/>
    <w:rsid w:val="00C32782"/>
    <w:rsid w:val="00C33953"/>
    <w:rsid w:val="00C340E7"/>
    <w:rsid w:val="00C347B8"/>
    <w:rsid w:val="00C35749"/>
    <w:rsid w:val="00C35A0A"/>
    <w:rsid w:val="00C372D8"/>
    <w:rsid w:val="00C434B2"/>
    <w:rsid w:val="00C442FD"/>
    <w:rsid w:val="00C44356"/>
    <w:rsid w:val="00C4485B"/>
    <w:rsid w:val="00C46C16"/>
    <w:rsid w:val="00C53D20"/>
    <w:rsid w:val="00C54C98"/>
    <w:rsid w:val="00C562D7"/>
    <w:rsid w:val="00C606BE"/>
    <w:rsid w:val="00C61440"/>
    <w:rsid w:val="00C628EA"/>
    <w:rsid w:val="00C63741"/>
    <w:rsid w:val="00C648DB"/>
    <w:rsid w:val="00C64C23"/>
    <w:rsid w:val="00C664F6"/>
    <w:rsid w:val="00C7037E"/>
    <w:rsid w:val="00C70878"/>
    <w:rsid w:val="00C73741"/>
    <w:rsid w:val="00C74B88"/>
    <w:rsid w:val="00C76BD3"/>
    <w:rsid w:val="00C76DD7"/>
    <w:rsid w:val="00C86E5C"/>
    <w:rsid w:val="00C907C7"/>
    <w:rsid w:val="00C96019"/>
    <w:rsid w:val="00C96618"/>
    <w:rsid w:val="00C96DA5"/>
    <w:rsid w:val="00C9769C"/>
    <w:rsid w:val="00CA22E0"/>
    <w:rsid w:val="00CA38A3"/>
    <w:rsid w:val="00CA4528"/>
    <w:rsid w:val="00CA46F7"/>
    <w:rsid w:val="00CA70E4"/>
    <w:rsid w:val="00CB00E7"/>
    <w:rsid w:val="00CB0AD2"/>
    <w:rsid w:val="00CB32C6"/>
    <w:rsid w:val="00CB4298"/>
    <w:rsid w:val="00CC78B1"/>
    <w:rsid w:val="00CD4465"/>
    <w:rsid w:val="00CD45B4"/>
    <w:rsid w:val="00CE0E4B"/>
    <w:rsid w:val="00CE27AE"/>
    <w:rsid w:val="00CE40A0"/>
    <w:rsid w:val="00CE5330"/>
    <w:rsid w:val="00CF067B"/>
    <w:rsid w:val="00CF0BDB"/>
    <w:rsid w:val="00CF62A7"/>
    <w:rsid w:val="00CF6583"/>
    <w:rsid w:val="00D00DB2"/>
    <w:rsid w:val="00D02AAC"/>
    <w:rsid w:val="00D03939"/>
    <w:rsid w:val="00D04BA3"/>
    <w:rsid w:val="00D125FE"/>
    <w:rsid w:val="00D1285D"/>
    <w:rsid w:val="00D1438E"/>
    <w:rsid w:val="00D173D0"/>
    <w:rsid w:val="00D23707"/>
    <w:rsid w:val="00D24588"/>
    <w:rsid w:val="00D2638B"/>
    <w:rsid w:val="00D31F34"/>
    <w:rsid w:val="00D3226A"/>
    <w:rsid w:val="00D35944"/>
    <w:rsid w:val="00D401B3"/>
    <w:rsid w:val="00D47D6C"/>
    <w:rsid w:val="00D510B0"/>
    <w:rsid w:val="00D520C0"/>
    <w:rsid w:val="00D52D84"/>
    <w:rsid w:val="00D53AAA"/>
    <w:rsid w:val="00D572A0"/>
    <w:rsid w:val="00D61221"/>
    <w:rsid w:val="00D6257D"/>
    <w:rsid w:val="00D62D5E"/>
    <w:rsid w:val="00D63171"/>
    <w:rsid w:val="00D63202"/>
    <w:rsid w:val="00D6369E"/>
    <w:rsid w:val="00D63950"/>
    <w:rsid w:val="00D7094D"/>
    <w:rsid w:val="00D70F25"/>
    <w:rsid w:val="00D71817"/>
    <w:rsid w:val="00D736F1"/>
    <w:rsid w:val="00D73B17"/>
    <w:rsid w:val="00D77D91"/>
    <w:rsid w:val="00D8214C"/>
    <w:rsid w:val="00D82961"/>
    <w:rsid w:val="00D84818"/>
    <w:rsid w:val="00D8668A"/>
    <w:rsid w:val="00D9187C"/>
    <w:rsid w:val="00D926B7"/>
    <w:rsid w:val="00D96556"/>
    <w:rsid w:val="00DA1B98"/>
    <w:rsid w:val="00DA33F8"/>
    <w:rsid w:val="00DA499C"/>
    <w:rsid w:val="00DA7A11"/>
    <w:rsid w:val="00DB1161"/>
    <w:rsid w:val="00DB1620"/>
    <w:rsid w:val="00DB27E8"/>
    <w:rsid w:val="00DB403A"/>
    <w:rsid w:val="00DB6412"/>
    <w:rsid w:val="00DB72FA"/>
    <w:rsid w:val="00DB755C"/>
    <w:rsid w:val="00DC0065"/>
    <w:rsid w:val="00DC03AC"/>
    <w:rsid w:val="00DC1555"/>
    <w:rsid w:val="00DC4873"/>
    <w:rsid w:val="00DD3AFF"/>
    <w:rsid w:val="00DD7521"/>
    <w:rsid w:val="00DE0DF5"/>
    <w:rsid w:val="00DE263E"/>
    <w:rsid w:val="00DE2762"/>
    <w:rsid w:val="00DF04DD"/>
    <w:rsid w:val="00DF0C4B"/>
    <w:rsid w:val="00DF13CD"/>
    <w:rsid w:val="00DF21D6"/>
    <w:rsid w:val="00DF39C4"/>
    <w:rsid w:val="00E02D91"/>
    <w:rsid w:val="00E058C9"/>
    <w:rsid w:val="00E05F77"/>
    <w:rsid w:val="00E0658D"/>
    <w:rsid w:val="00E1298A"/>
    <w:rsid w:val="00E1351E"/>
    <w:rsid w:val="00E13672"/>
    <w:rsid w:val="00E1441A"/>
    <w:rsid w:val="00E147C0"/>
    <w:rsid w:val="00E159B8"/>
    <w:rsid w:val="00E20807"/>
    <w:rsid w:val="00E21EB2"/>
    <w:rsid w:val="00E2656A"/>
    <w:rsid w:val="00E267EE"/>
    <w:rsid w:val="00E26B11"/>
    <w:rsid w:val="00E303F5"/>
    <w:rsid w:val="00E32475"/>
    <w:rsid w:val="00E34230"/>
    <w:rsid w:val="00E40407"/>
    <w:rsid w:val="00E432D3"/>
    <w:rsid w:val="00E44A94"/>
    <w:rsid w:val="00E474F8"/>
    <w:rsid w:val="00E504E4"/>
    <w:rsid w:val="00E506FA"/>
    <w:rsid w:val="00E509E6"/>
    <w:rsid w:val="00E52AB4"/>
    <w:rsid w:val="00E53C2B"/>
    <w:rsid w:val="00E54B9C"/>
    <w:rsid w:val="00E54E9D"/>
    <w:rsid w:val="00E623BC"/>
    <w:rsid w:val="00E628D0"/>
    <w:rsid w:val="00E62EB5"/>
    <w:rsid w:val="00E67B14"/>
    <w:rsid w:val="00E67EDC"/>
    <w:rsid w:val="00E709E1"/>
    <w:rsid w:val="00E7683A"/>
    <w:rsid w:val="00E82E5E"/>
    <w:rsid w:val="00E83D1F"/>
    <w:rsid w:val="00E84DD6"/>
    <w:rsid w:val="00E87412"/>
    <w:rsid w:val="00EA1B3A"/>
    <w:rsid w:val="00EA2163"/>
    <w:rsid w:val="00EA23A2"/>
    <w:rsid w:val="00EA3C88"/>
    <w:rsid w:val="00EA76A5"/>
    <w:rsid w:val="00EB023F"/>
    <w:rsid w:val="00EB17BD"/>
    <w:rsid w:val="00EB4DFC"/>
    <w:rsid w:val="00EB4FE7"/>
    <w:rsid w:val="00EB51A2"/>
    <w:rsid w:val="00EB57D2"/>
    <w:rsid w:val="00EB59B6"/>
    <w:rsid w:val="00EB6309"/>
    <w:rsid w:val="00EC18F4"/>
    <w:rsid w:val="00EC2F3D"/>
    <w:rsid w:val="00ED07D2"/>
    <w:rsid w:val="00ED2686"/>
    <w:rsid w:val="00ED2FCD"/>
    <w:rsid w:val="00ED5144"/>
    <w:rsid w:val="00ED7B93"/>
    <w:rsid w:val="00EE1707"/>
    <w:rsid w:val="00EE1F9F"/>
    <w:rsid w:val="00EE2075"/>
    <w:rsid w:val="00EE2348"/>
    <w:rsid w:val="00EE7EA2"/>
    <w:rsid w:val="00EF044A"/>
    <w:rsid w:val="00EF0D16"/>
    <w:rsid w:val="00EF0D2B"/>
    <w:rsid w:val="00EF0F89"/>
    <w:rsid w:val="00EF5248"/>
    <w:rsid w:val="00EF53A2"/>
    <w:rsid w:val="00F0003D"/>
    <w:rsid w:val="00F001BE"/>
    <w:rsid w:val="00F048BE"/>
    <w:rsid w:val="00F04F49"/>
    <w:rsid w:val="00F10E3D"/>
    <w:rsid w:val="00F13245"/>
    <w:rsid w:val="00F14DBC"/>
    <w:rsid w:val="00F150F9"/>
    <w:rsid w:val="00F209BE"/>
    <w:rsid w:val="00F2307C"/>
    <w:rsid w:val="00F23CDD"/>
    <w:rsid w:val="00F25680"/>
    <w:rsid w:val="00F305FF"/>
    <w:rsid w:val="00F308E0"/>
    <w:rsid w:val="00F34253"/>
    <w:rsid w:val="00F3452D"/>
    <w:rsid w:val="00F37CC2"/>
    <w:rsid w:val="00F436B1"/>
    <w:rsid w:val="00F43A63"/>
    <w:rsid w:val="00F44372"/>
    <w:rsid w:val="00F443BC"/>
    <w:rsid w:val="00F45442"/>
    <w:rsid w:val="00F46499"/>
    <w:rsid w:val="00F479F1"/>
    <w:rsid w:val="00F56507"/>
    <w:rsid w:val="00F62DCC"/>
    <w:rsid w:val="00F66183"/>
    <w:rsid w:val="00F72738"/>
    <w:rsid w:val="00F772CA"/>
    <w:rsid w:val="00F83B1E"/>
    <w:rsid w:val="00F87DCC"/>
    <w:rsid w:val="00F93536"/>
    <w:rsid w:val="00F96BE0"/>
    <w:rsid w:val="00F97986"/>
    <w:rsid w:val="00FA08A8"/>
    <w:rsid w:val="00FA1ECB"/>
    <w:rsid w:val="00FA3795"/>
    <w:rsid w:val="00FA4B7A"/>
    <w:rsid w:val="00FA5674"/>
    <w:rsid w:val="00FA68D9"/>
    <w:rsid w:val="00FB2EB4"/>
    <w:rsid w:val="00FB3200"/>
    <w:rsid w:val="00FB3A32"/>
    <w:rsid w:val="00FB5856"/>
    <w:rsid w:val="00FB65F3"/>
    <w:rsid w:val="00FC4120"/>
    <w:rsid w:val="00FC6819"/>
    <w:rsid w:val="00FC6E8E"/>
    <w:rsid w:val="00FD07CD"/>
    <w:rsid w:val="00FD48C0"/>
    <w:rsid w:val="00FD5B9E"/>
    <w:rsid w:val="00FD797F"/>
    <w:rsid w:val="00FD7B25"/>
    <w:rsid w:val="00FD7F00"/>
    <w:rsid w:val="00FE1FF9"/>
    <w:rsid w:val="00FE2C39"/>
    <w:rsid w:val="00FE3AE7"/>
    <w:rsid w:val="00FE54D4"/>
    <w:rsid w:val="00FE6B67"/>
    <w:rsid w:val="00FE7E34"/>
    <w:rsid w:val="00FF00D2"/>
    <w:rsid w:val="00FF1ECA"/>
    <w:rsid w:val="00FF50AE"/>
    <w:rsid w:val="00FF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F8343-4418-49C3-AF90-599E703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4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40E7"/>
    <w:rPr>
      <w:sz w:val="18"/>
      <w:szCs w:val="18"/>
    </w:rPr>
  </w:style>
  <w:style w:type="paragraph" w:styleId="a4">
    <w:name w:val="footer"/>
    <w:basedOn w:val="a"/>
    <w:link w:val="Char0"/>
    <w:uiPriority w:val="99"/>
    <w:unhideWhenUsed/>
    <w:rsid w:val="00C340E7"/>
    <w:pPr>
      <w:tabs>
        <w:tab w:val="center" w:pos="4153"/>
        <w:tab w:val="right" w:pos="8306"/>
      </w:tabs>
      <w:snapToGrid w:val="0"/>
      <w:jc w:val="left"/>
    </w:pPr>
    <w:rPr>
      <w:sz w:val="18"/>
      <w:szCs w:val="18"/>
    </w:rPr>
  </w:style>
  <w:style w:type="character" w:customStyle="1" w:styleId="Char0">
    <w:name w:val="页脚 Char"/>
    <w:basedOn w:val="a0"/>
    <w:link w:val="a4"/>
    <w:uiPriority w:val="99"/>
    <w:rsid w:val="00C340E7"/>
    <w:rPr>
      <w:sz w:val="18"/>
      <w:szCs w:val="18"/>
    </w:rPr>
  </w:style>
  <w:style w:type="character" w:styleId="a5">
    <w:name w:val="Placeholder Text"/>
    <w:basedOn w:val="a0"/>
    <w:uiPriority w:val="99"/>
    <w:semiHidden/>
    <w:rsid w:val="00F23CDD"/>
    <w:rPr>
      <w:color w:val="808080"/>
    </w:rPr>
  </w:style>
  <w:style w:type="table" w:styleId="a6">
    <w:name w:val="Table Grid"/>
    <w:basedOn w:val="a1"/>
    <w:uiPriority w:val="39"/>
    <w:rsid w:val="00005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31938"/>
    <w:pPr>
      <w:ind w:firstLineChars="200" w:firstLine="420"/>
    </w:pPr>
  </w:style>
  <w:style w:type="character" w:styleId="a8">
    <w:name w:val="Hyperlink"/>
    <w:basedOn w:val="a0"/>
    <w:uiPriority w:val="99"/>
    <w:unhideWhenUsed/>
    <w:rsid w:val="003D5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50445">
      <w:bodyDiv w:val="1"/>
      <w:marLeft w:val="0"/>
      <w:marRight w:val="0"/>
      <w:marTop w:val="0"/>
      <w:marBottom w:val="0"/>
      <w:divBdr>
        <w:top w:val="none" w:sz="0" w:space="0" w:color="auto"/>
        <w:left w:val="none" w:sz="0" w:space="0" w:color="auto"/>
        <w:bottom w:val="none" w:sz="0" w:space="0" w:color="auto"/>
        <w:right w:val="none" w:sz="0" w:space="0" w:color="auto"/>
      </w:divBdr>
      <w:divsChild>
        <w:div w:id="61907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4621-F70C-477E-86E6-D304E00E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7251</TotalTime>
  <Pages>9</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1152</cp:revision>
  <cp:lastPrinted>2019-06-28T03:13:00Z</cp:lastPrinted>
  <dcterms:created xsi:type="dcterms:W3CDTF">2019-06-18T16:27:00Z</dcterms:created>
  <dcterms:modified xsi:type="dcterms:W3CDTF">2019-07-05T03:00:00Z</dcterms:modified>
</cp:coreProperties>
</file>