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C34F" w14:textId="77777777" w:rsidR="00767CC7" w:rsidRPr="00C403A4" w:rsidRDefault="00000000" w:rsidP="00215744">
      <w:pPr>
        <w:pStyle w:val="aa"/>
        <w:jc w:val="center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主流大模型（</w:t>
      </w:r>
      <w:r w:rsidRPr="00C403A4">
        <w:rPr>
          <w:rFonts w:ascii="Times New Roman" w:eastAsia="宋体" w:hAnsi="Times New Roman" w:cs="Times New Roman"/>
          <w:lang w:eastAsia="zh-CN"/>
        </w:rPr>
        <w:t>LLM</w:t>
      </w:r>
      <w:r w:rsidRPr="00C403A4">
        <w:rPr>
          <w:rFonts w:ascii="Times New Roman" w:eastAsia="宋体" w:hAnsi="Times New Roman" w:cs="Times New Roman"/>
          <w:lang w:eastAsia="zh-CN"/>
        </w:rPr>
        <w:t>）技术介绍</w:t>
      </w:r>
    </w:p>
    <w:p w14:paraId="79EE824A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本文档是</w:t>
      </w:r>
      <w:r w:rsidRPr="00C403A4">
        <w:rPr>
          <w:rFonts w:ascii="Times New Roman" w:eastAsia="宋体" w:hAnsi="Times New Roman" w:cs="Times New Roman"/>
          <w:lang w:eastAsia="zh-CN"/>
        </w:rPr>
        <w:t xml:space="preserve"> RAG </w:t>
      </w:r>
      <w:r w:rsidRPr="00C403A4">
        <w:rPr>
          <w:rFonts w:ascii="Times New Roman" w:eastAsia="宋体" w:hAnsi="Times New Roman" w:cs="Times New Roman"/>
          <w:lang w:eastAsia="zh-CN"/>
        </w:rPr>
        <w:t>系统的本地知识库演示数据，系统性介绍当前主流的大语言模型（</w:t>
      </w:r>
      <w:r w:rsidRPr="00C403A4">
        <w:rPr>
          <w:rFonts w:ascii="Times New Roman" w:eastAsia="宋体" w:hAnsi="Times New Roman" w:cs="Times New Roman"/>
          <w:lang w:eastAsia="zh-CN"/>
        </w:rPr>
        <w:t>Large Language Model</w:t>
      </w:r>
      <w:r w:rsidRPr="00C403A4">
        <w:rPr>
          <w:rFonts w:ascii="Times New Roman" w:eastAsia="宋体" w:hAnsi="Times New Roman" w:cs="Times New Roman"/>
          <w:lang w:eastAsia="zh-CN"/>
        </w:rPr>
        <w:t>，简称</w:t>
      </w:r>
      <w:r w:rsidRPr="00C403A4">
        <w:rPr>
          <w:rFonts w:ascii="Times New Roman" w:eastAsia="宋体" w:hAnsi="Times New Roman" w:cs="Times New Roman"/>
          <w:lang w:eastAsia="zh-CN"/>
        </w:rPr>
        <w:t xml:space="preserve"> LLM</w:t>
      </w:r>
      <w:r w:rsidRPr="00C403A4">
        <w:rPr>
          <w:rFonts w:ascii="Times New Roman" w:eastAsia="宋体" w:hAnsi="Times New Roman" w:cs="Times New Roman"/>
          <w:lang w:eastAsia="zh-CN"/>
        </w:rPr>
        <w:t>）：包括发展脉络、代表性模型、关键能力、主流应用场景、选型建议以及未来趋势，帮助读者快速建立对大模型领域的整体认知。</w:t>
      </w:r>
    </w:p>
    <w:p w14:paraId="4E0953DB" w14:textId="77777777" w:rsidR="00767CC7" w:rsidRPr="00C403A4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一、大模型概述</w:t>
      </w:r>
    </w:p>
    <w:p w14:paraId="56E2E5E1" w14:textId="77777777" w:rsidR="00767CC7" w:rsidRPr="00C403A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 xml:space="preserve">1.1 </w:t>
      </w:r>
      <w:r w:rsidRPr="00C403A4">
        <w:rPr>
          <w:rFonts w:ascii="Times New Roman" w:eastAsia="宋体" w:hAnsi="Times New Roman" w:cs="Times New Roman"/>
          <w:lang w:eastAsia="zh-CN"/>
        </w:rPr>
        <w:t>什么是大语言模型</w:t>
      </w:r>
    </w:p>
    <w:p w14:paraId="5999C31A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  <w:lang w:eastAsia="zh-CN"/>
        </w:rPr>
      </w:pPr>
      <w:proofErr w:type="spellStart"/>
      <w:r w:rsidRPr="00C403A4">
        <w:rPr>
          <w:rFonts w:ascii="Times New Roman" w:eastAsia="宋体" w:hAnsi="Times New Roman" w:cs="Times New Roman"/>
        </w:rPr>
        <w:t>大语言模型（</w:t>
      </w:r>
      <w:r w:rsidRPr="00C403A4">
        <w:rPr>
          <w:rFonts w:ascii="Times New Roman" w:eastAsia="宋体" w:hAnsi="Times New Roman" w:cs="Times New Roman"/>
        </w:rPr>
        <w:t>Large</w:t>
      </w:r>
      <w:proofErr w:type="spellEnd"/>
      <w:r w:rsidRPr="00C403A4">
        <w:rPr>
          <w:rFonts w:ascii="Times New Roman" w:eastAsia="宋体" w:hAnsi="Times New Roman" w:cs="Times New Roman"/>
        </w:rPr>
        <w:t xml:space="preserve"> Language </w:t>
      </w:r>
      <w:proofErr w:type="spellStart"/>
      <w:r w:rsidRPr="00C403A4">
        <w:rPr>
          <w:rFonts w:ascii="Times New Roman" w:eastAsia="宋体" w:hAnsi="Times New Roman" w:cs="Times New Roman"/>
        </w:rPr>
        <w:t>Model</w:t>
      </w:r>
      <w:r w:rsidRPr="00C403A4">
        <w:rPr>
          <w:rFonts w:ascii="Times New Roman" w:eastAsia="宋体" w:hAnsi="Times New Roman" w:cs="Times New Roman"/>
        </w:rPr>
        <w:t>，</w:t>
      </w:r>
      <w:r w:rsidRPr="00C403A4">
        <w:rPr>
          <w:rFonts w:ascii="Times New Roman" w:eastAsia="宋体" w:hAnsi="Times New Roman" w:cs="Times New Roman"/>
        </w:rPr>
        <w:t>LLM</w:t>
      </w:r>
      <w:r w:rsidRPr="00C403A4">
        <w:rPr>
          <w:rFonts w:ascii="Times New Roman" w:eastAsia="宋体" w:hAnsi="Times New Roman" w:cs="Times New Roman"/>
        </w:rPr>
        <w:t>）是一类基于</w:t>
      </w:r>
      <w:proofErr w:type="spellEnd"/>
      <w:r w:rsidRPr="00C403A4">
        <w:rPr>
          <w:rFonts w:ascii="Times New Roman" w:eastAsia="宋体" w:hAnsi="Times New Roman" w:cs="Times New Roman"/>
        </w:rPr>
        <w:t xml:space="preserve"> Transformer </w:t>
      </w:r>
      <w:r w:rsidRPr="00C403A4">
        <w:rPr>
          <w:rFonts w:ascii="Times New Roman" w:eastAsia="宋体" w:hAnsi="Times New Roman" w:cs="Times New Roman"/>
        </w:rPr>
        <w:t>架构、在海量文本数据上进行预训练的深度学习模型。它通过对数千亿甚至上万亿</w:t>
      </w:r>
      <w:r w:rsidRPr="00C403A4">
        <w:rPr>
          <w:rFonts w:ascii="Times New Roman" w:eastAsia="宋体" w:hAnsi="Times New Roman" w:cs="Times New Roman"/>
        </w:rPr>
        <w:t xml:space="preserve"> token </w:t>
      </w:r>
      <w:proofErr w:type="spellStart"/>
      <w:r w:rsidRPr="00C403A4">
        <w:rPr>
          <w:rFonts w:ascii="Times New Roman" w:eastAsia="宋体" w:hAnsi="Times New Roman" w:cs="Times New Roman"/>
        </w:rPr>
        <w:t>的学习，掌握语言的统计规律与世界知识，从而具备文本生成、理解、推理、翻译、摘要等多种能力</w:t>
      </w:r>
      <w:proofErr w:type="spellEnd"/>
      <w:r w:rsidRPr="00C403A4">
        <w:rPr>
          <w:rFonts w:ascii="Times New Roman" w:eastAsia="宋体" w:hAnsi="Times New Roman" w:cs="Times New Roman"/>
        </w:rPr>
        <w:t>。</w:t>
      </w:r>
      <w:r w:rsidRPr="00C403A4">
        <w:rPr>
          <w:rFonts w:ascii="Times New Roman" w:eastAsia="宋体" w:hAnsi="Times New Roman" w:cs="Times New Roman"/>
          <w:lang w:eastAsia="zh-CN"/>
        </w:rPr>
        <w:t>与传统的规则系统或小模型不同，大模型的参数规模通常在数十亿到万亿级别，规模越大、数据越多，模型表现出的能力通常越强，</w:t>
      </w:r>
      <w:proofErr w:type="gramStart"/>
      <w:r w:rsidRPr="00C403A4">
        <w:rPr>
          <w:rFonts w:ascii="Times New Roman" w:eastAsia="宋体" w:hAnsi="Times New Roman" w:cs="Times New Roman"/>
          <w:lang w:eastAsia="zh-CN"/>
        </w:rPr>
        <w:t>这一现象被称为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规模定律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（</w:t>
      </w:r>
      <w:proofErr w:type="gramEnd"/>
      <w:r w:rsidRPr="00C403A4">
        <w:rPr>
          <w:rFonts w:ascii="Times New Roman" w:eastAsia="宋体" w:hAnsi="Times New Roman" w:cs="Times New Roman"/>
          <w:lang w:eastAsia="zh-CN"/>
        </w:rPr>
        <w:t>Scaling Law</w:t>
      </w:r>
      <w:r w:rsidRPr="00C403A4">
        <w:rPr>
          <w:rFonts w:ascii="Times New Roman" w:eastAsia="宋体" w:hAnsi="Times New Roman" w:cs="Times New Roman"/>
          <w:lang w:eastAsia="zh-CN"/>
        </w:rPr>
        <w:t>）。</w:t>
      </w:r>
    </w:p>
    <w:p w14:paraId="7ADE9887" w14:textId="77777777" w:rsidR="00767CC7" w:rsidRPr="00C403A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 xml:space="preserve">1.2 </w:t>
      </w:r>
      <w:r w:rsidRPr="00C403A4">
        <w:rPr>
          <w:rFonts w:ascii="Times New Roman" w:eastAsia="宋体" w:hAnsi="Times New Roman" w:cs="Times New Roman"/>
          <w:lang w:eastAsia="zh-CN"/>
        </w:rPr>
        <w:t>大模型的发展脉络</w:t>
      </w:r>
    </w:p>
    <w:p w14:paraId="488E7C50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大模型的发展大致经历了三个阶段。第一阶段是预训练启蒙期（</w:t>
      </w:r>
      <w:r w:rsidRPr="00C403A4">
        <w:rPr>
          <w:rFonts w:ascii="Times New Roman" w:eastAsia="宋体" w:hAnsi="Times New Roman" w:cs="Times New Roman"/>
          <w:lang w:eastAsia="zh-CN"/>
        </w:rPr>
        <w:t xml:space="preserve">2018—2020 </w:t>
      </w:r>
      <w:r w:rsidRPr="00C403A4">
        <w:rPr>
          <w:rFonts w:ascii="Times New Roman" w:eastAsia="宋体" w:hAnsi="Times New Roman" w:cs="Times New Roman"/>
          <w:lang w:eastAsia="zh-CN"/>
        </w:rPr>
        <w:t>年）：</w:t>
      </w:r>
      <w:r w:rsidRPr="00C403A4">
        <w:rPr>
          <w:rFonts w:ascii="Times New Roman" w:eastAsia="宋体" w:hAnsi="Times New Roman" w:cs="Times New Roman"/>
          <w:lang w:eastAsia="zh-CN"/>
        </w:rPr>
        <w:t xml:space="preserve">Google </w:t>
      </w:r>
      <w:r w:rsidRPr="00C403A4">
        <w:rPr>
          <w:rFonts w:ascii="Times New Roman" w:eastAsia="宋体" w:hAnsi="Times New Roman" w:cs="Times New Roman"/>
          <w:lang w:eastAsia="zh-CN"/>
        </w:rPr>
        <w:t>提出</w:t>
      </w:r>
      <w:r w:rsidRPr="00C403A4">
        <w:rPr>
          <w:rFonts w:ascii="Times New Roman" w:eastAsia="宋体" w:hAnsi="Times New Roman" w:cs="Times New Roman"/>
          <w:lang w:eastAsia="zh-CN"/>
        </w:rPr>
        <w:t xml:space="preserve"> Transformer </w:t>
      </w:r>
      <w:r w:rsidRPr="00C403A4">
        <w:rPr>
          <w:rFonts w:ascii="Times New Roman" w:eastAsia="宋体" w:hAnsi="Times New Roman" w:cs="Times New Roman"/>
          <w:lang w:eastAsia="zh-CN"/>
        </w:rPr>
        <w:t>架构后，</w:t>
      </w:r>
      <w:r w:rsidRPr="00C403A4">
        <w:rPr>
          <w:rFonts w:ascii="Times New Roman" w:eastAsia="宋体" w:hAnsi="Times New Roman" w:cs="Times New Roman"/>
          <w:lang w:eastAsia="zh-CN"/>
        </w:rPr>
        <w:t>BERT</w:t>
      </w:r>
      <w:r w:rsidRPr="00C403A4">
        <w:rPr>
          <w:rFonts w:ascii="Times New Roman" w:eastAsia="宋体" w:hAnsi="Times New Roman" w:cs="Times New Roman"/>
          <w:lang w:eastAsia="zh-CN"/>
        </w:rPr>
        <w:t>、</w:t>
      </w:r>
      <w:r w:rsidRPr="00C403A4">
        <w:rPr>
          <w:rFonts w:ascii="Times New Roman" w:eastAsia="宋体" w:hAnsi="Times New Roman" w:cs="Times New Roman"/>
          <w:lang w:eastAsia="zh-CN"/>
        </w:rPr>
        <w:t xml:space="preserve">GPT-1/2 </w:t>
      </w:r>
      <w:r w:rsidRPr="00C403A4">
        <w:rPr>
          <w:rFonts w:ascii="Times New Roman" w:eastAsia="宋体" w:hAnsi="Times New Roman" w:cs="Times New Roman"/>
          <w:lang w:eastAsia="zh-CN"/>
        </w:rPr>
        <w:t>等模型相继问世，验证了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预训练</w:t>
      </w:r>
      <w:r w:rsidRPr="00C403A4">
        <w:rPr>
          <w:rFonts w:ascii="Times New Roman" w:eastAsia="宋体" w:hAnsi="Times New Roman" w:cs="Times New Roman"/>
          <w:lang w:eastAsia="zh-CN"/>
        </w:rPr>
        <w:t xml:space="preserve"> + </w:t>
      </w:r>
      <w:r w:rsidRPr="00C403A4">
        <w:rPr>
          <w:rFonts w:ascii="Times New Roman" w:eastAsia="宋体" w:hAnsi="Times New Roman" w:cs="Times New Roman"/>
          <w:lang w:eastAsia="zh-CN"/>
        </w:rPr>
        <w:t>微调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范式的有效性。第二阶段是规模化突破期（</w:t>
      </w:r>
      <w:r w:rsidRPr="00C403A4">
        <w:rPr>
          <w:rFonts w:ascii="Times New Roman" w:eastAsia="宋体" w:hAnsi="Times New Roman" w:cs="Times New Roman"/>
          <w:lang w:eastAsia="zh-CN"/>
        </w:rPr>
        <w:t xml:space="preserve">2020—2023 </w:t>
      </w:r>
      <w:r w:rsidRPr="00C403A4">
        <w:rPr>
          <w:rFonts w:ascii="Times New Roman" w:eastAsia="宋体" w:hAnsi="Times New Roman" w:cs="Times New Roman"/>
          <w:lang w:eastAsia="zh-CN"/>
        </w:rPr>
        <w:t>年）：</w:t>
      </w:r>
      <w:r w:rsidRPr="00C403A4">
        <w:rPr>
          <w:rFonts w:ascii="Times New Roman" w:eastAsia="宋体" w:hAnsi="Times New Roman" w:cs="Times New Roman"/>
          <w:lang w:eastAsia="zh-CN"/>
        </w:rPr>
        <w:t xml:space="preserve">OpenAI </w:t>
      </w:r>
      <w:r w:rsidRPr="00C403A4">
        <w:rPr>
          <w:rFonts w:ascii="Times New Roman" w:eastAsia="宋体" w:hAnsi="Times New Roman" w:cs="Times New Roman"/>
          <w:lang w:eastAsia="zh-CN"/>
        </w:rPr>
        <w:t>的</w:t>
      </w:r>
      <w:r w:rsidRPr="00C403A4">
        <w:rPr>
          <w:rFonts w:ascii="Times New Roman" w:eastAsia="宋体" w:hAnsi="Times New Roman" w:cs="Times New Roman"/>
          <w:lang w:eastAsia="zh-CN"/>
        </w:rPr>
        <w:t xml:space="preserve"> GPT-3 </w:t>
      </w:r>
      <w:r w:rsidRPr="00C403A4">
        <w:rPr>
          <w:rFonts w:ascii="Times New Roman" w:eastAsia="宋体" w:hAnsi="Times New Roman" w:cs="Times New Roman"/>
          <w:lang w:eastAsia="zh-CN"/>
        </w:rPr>
        <w:t>以</w:t>
      </w:r>
      <w:r w:rsidRPr="00C403A4">
        <w:rPr>
          <w:rFonts w:ascii="Times New Roman" w:eastAsia="宋体" w:hAnsi="Times New Roman" w:cs="Times New Roman"/>
          <w:lang w:eastAsia="zh-CN"/>
        </w:rPr>
        <w:t xml:space="preserve"> 1750 </w:t>
      </w:r>
      <w:r w:rsidRPr="00C403A4">
        <w:rPr>
          <w:rFonts w:ascii="Times New Roman" w:eastAsia="宋体" w:hAnsi="Times New Roman" w:cs="Times New Roman"/>
          <w:lang w:eastAsia="zh-CN"/>
        </w:rPr>
        <w:t>亿参数展示了上下文学习（</w:t>
      </w:r>
      <w:r w:rsidRPr="00C403A4">
        <w:rPr>
          <w:rFonts w:ascii="Times New Roman" w:eastAsia="宋体" w:hAnsi="Times New Roman" w:cs="Times New Roman"/>
          <w:lang w:eastAsia="zh-CN"/>
        </w:rPr>
        <w:t>In-Context Learning</w:t>
      </w:r>
      <w:r w:rsidRPr="00C403A4">
        <w:rPr>
          <w:rFonts w:ascii="Times New Roman" w:eastAsia="宋体" w:hAnsi="Times New Roman" w:cs="Times New Roman"/>
          <w:lang w:eastAsia="zh-CN"/>
        </w:rPr>
        <w:t>）能力，随后</w:t>
      </w:r>
      <w:r w:rsidRPr="00C403A4">
        <w:rPr>
          <w:rFonts w:ascii="Times New Roman" w:eastAsia="宋体" w:hAnsi="Times New Roman" w:cs="Times New Roman"/>
          <w:lang w:eastAsia="zh-CN"/>
        </w:rPr>
        <w:t xml:space="preserve"> RLHF</w:t>
      </w:r>
      <w:r w:rsidRPr="00C403A4">
        <w:rPr>
          <w:rFonts w:ascii="Times New Roman" w:eastAsia="宋体" w:hAnsi="Times New Roman" w:cs="Times New Roman"/>
          <w:lang w:eastAsia="zh-CN"/>
        </w:rPr>
        <w:t>（基于人类反馈的强化学习）技术让模型对齐人类偏好，</w:t>
      </w:r>
      <w:r w:rsidRPr="00C403A4">
        <w:rPr>
          <w:rFonts w:ascii="Times New Roman" w:eastAsia="宋体" w:hAnsi="Times New Roman" w:cs="Times New Roman"/>
          <w:lang w:eastAsia="zh-CN"/>
        </w:rPr>
        <w:t xml:space="preserve">ChatGPT </w:t>
      </w:r>
      <w:r w:rsidRPr="00C403A4">
        <w:rPr>
          <w:rFonts w:ascii="Times New Roman" w:eastAsia="宋体" w:hAnsi="Times New Roman" w:cs="Times New Roman"/>
          <w:lang w:eastAsia="zh-CN"/>
        </w:rPr>
        <w:t>的发布标志着大模型进入大众视野。第三阶段是多模态与推理期（</w:t>
      </w:r>
      <w:r w:rsidRPr="00C403A4">
        <w:rPr>
          <w:rFonts w:ascii="Times New Roman" w:eastAsia="宋体" w:hAnsi="Times New Roman" w:cs="Times New Roman"/>
          <w:lang w:eastAsia="zh-CN"/>
        </w:rPr>
        <w:t xml:space="preserve">2023 </w:t>
      </w:r>
      <w:r w:rsidRPr="00C403A4">
        <w:rPr>
          <w:rFonts w:ascii="Times New Roman" w:eastAsia="宋体" w:hAnsi="Times New Roman" w:cs="Times New Roman"/>
          <w:lang w:eastAsia="zh-CN"/>
        </w:rPr>
        <w:t>年至今）：模型开始支持图像、音频、视频等多模态输入，并通过思维链（</w:t>
      </w:r>
      <w:r w:rsidRPr="00C403A4">
        <w:rPr>
          <w:rFonts w:ascii="Times New Roman" w:eastAsia="宋体" w:hAnsi="Times New Roman" w:cs="Times New Roman"/>
          <w:lang w:eastAsia="zh-CN"/>
        </w:rPr>
        <w:t>Chain-of-Thought</w:t>
      </w:r>
      <w:r w:rsidRPr="00C403A4">
        <w:rPr>
          <w:rFonts w:ascii="Times New Roman" w:eastAsia="宋体" w:hAnsi="Times New Roman" w:cs="Times New Roman"/>
          <w:lang w:eastAsia="zh-CN"/>
        </w:rPr>
        <w:t>）与强化学习显著提升复杂推理能力，同时开源生态快速繁荣。</w:t>
      </w:r>
    </w:p>
    <w:p w14:paraId="1D43D9EA" w14:textId="77777777" w:rsidR="00767CC7" w:rsidRPr="00C403A4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二、代表性模型盘点</w:t>
      </w:r>
    </w:p>
    <w:p w14:paraId="4F0B991C" w14:textId="77777777" w:rsidR="00767CC7" w:rsidRPr="00C403A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 xml:space="preserve">2.1 </w:t>
      </w:r>
      <w:r w:rsidRPr="00C403A4">
        <w:rPr>
          <w:rFonts w:ascii="Times New Roman" w:eastAsia="宋体" w:hAnsi="Times New Roman" w:cs="Times New Roman"/>
          <w:lang w:eastAsia="zh-CN"/>
        </w:rPr>
        <w:t>国际主流闭源模型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7CC7" w:rsidRPr="00C403A4" w14:paraId="3FE94C16" w14:textId="77777777">
        <w:tc>
          <w:tcPr>
            <w:tcW w:w="2880" w:type="dxa"/>
          </w:tcPr>
          <w:p w14:paraId="0AFD9C5E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厂商</w:t>
            </w:r>
            <w:proofErr w:type="spellEnd"/>
          </w:p>
        </w:tc>
        <w:tc>
          <w:tcPr>
            <w:tcW w:w="2880" w:type="dxa"/>
          </w:tcPr>
          <w:p w14:paraId="3E6489C8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代表模型</w:t>
            </w:r>
          </w:p>
        </w:tc>
        <w:tc>
          <w:tcPr>
            <w:tcW w:w="2880" w:type="dxa"/>
          </w:tcPr>
          <w:p w14:paraId="32068A02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主要特点</w:t>
            </w:r>
          </w:p>
        </w:tc>
      </w:tr>
      <w:tr w:rsidR="00767CC7" w:rsidRPr="00C403A4" w14:paraId="54226E7E" w14:textId="77777777">
        <w:tc>
          <w:tcPr>
            <w:tcW w:w="2880" w:type="dxa"/>
          </w:tcPr>
          <w:p w14:paraId="7418CE44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OpenAI</w:t>
            </w:r>
            <w:r w:rsidRPr="00C403A4">
              <w:rPr>
                <w:rFonts w:ascii="Times New Roman" w:eastAsia="宋体" w:hAnsi="Times New Roman" w:cs="Times New Roman"/>
              </w:rPr>
              <w:t>（美国）</w:t>
            </w:r>
          </w:p>
        </w:tc>
        <w:tc>
          <w:tcPr>
            <w:tcW w:w="2880" w:type="dxa"/>
          </w:tcPr>
          <w:p w14:paraId="76AE0494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 xml:space="preserve">GPT </w:t>
            </w:r>
            <w:r w:rsidRPr="00C403A4">
              <w:rPr>
                <w:rFonts w:ascii="Times New Roman" w:eastAsia="宋体" w:hAnsi="Times New Roman" w:cs="Times New Roman"/>
              </w:rPr>
              <w:t>系列（</w:t>
            </w:r>
            <w:r w:rsidRPr="00C403A4">
              <w:rPr>
                <w:rFonts w:ascii="Times New Roman" w:eastAsia="宋体" w:hAnsi="Times New Roman" w:cs="Times New Roman"/>
              </w:rPr>
              <w:t>GPT-4o</w:t>
            </w:r>
            <w:r w:rsidRPr="00C403A4">
              <w:rPr>
                <w:rFonts w:ascii="Times New Roman" w:eastAsia="宋体" w:hAnsi="Times New Roman" w:cs="Times New Roman"/>
              </w:rPr>
              <w:t>、</w:t>
            </w:r>
            <w:r w:rsidRPr="00C403A4">
              <w:rPr>
                <w:rFonts w:ascii="Times New Roman" w:eastAsia="宋体" w:hAnsi="Times New Roman" w:cs="Times New Roman"/>
              </w:rPr>
              <w:t xml:space="preserve">o </w:t>
            </w:r>
            <w:r w:rsidRPr="00C403A4">
              <w:rPr>
                <w:rFonts w:ascii="Times New Roman" w:eastAsia="宋体" w:hAnsi="Times New Roman" w:cs="Times New Roman"/>
              </w:rPr>
              <w:t>系列推理模型、</w:t>
            </w:r>
            <w:r w:rsidRPr="00C403A4">
              <w:rPr>
                <w:rFonts w:ascii="Times New Roman" w:eastAsia="宋体" w:hAnsi="Times New Roman" w:cs="Times New Roman"/>
              </w:rPr>
              <w:t>GPT-5</w:t>
            </w:r>
            <w:r w:rsidRPr="00C403A4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880" w:type="dxa"/>
          </w:tcPr>
          <w:p w14:paraId="0CF2A7F7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大模型浪潮引领者，生态最完善；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GPT-4o 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支持文本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/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图像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/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音频实时多模态交互，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o 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系列专注长链推理，数学与代码能力突出。</w:t>
            </w:r>
          </w:p>
        </w:tc>
      </w:tr>
      <w:tr w:rsidR="00767CC7" w:rsidRPr="00C403A4" w14:paraId="3E13C77C" w14:textId="77777777">
        <w:tc>
          <w:tcPr>
            <w:tcW w:w="2880" w:type="dxa"/>
          </w:tcPr>
          <w:p w14:paraId="47F5C7B7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Anthropic</w:t>
            </w:r>
            <w:r w:rsidRPr="00C403A4">
              <w:rPr>
                <w:rFonts w:ascii="Times New Roman" w:eastAsia="宋体" w:hAnsi="Times New Roman" w:cs="Times New Roman"/>
              </w:rPr>
              <w:t>（美国</w:t>
            </w:r>
            <w:proofErr w:type="spellEnd"/>
            <w:r w:rsidRPr="00C403A4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880" w:type="dxa"/>
          </w:tcPr>
          <w:p w14:paraId="3AFB9F8E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 xml:space="preserve">Claude </w:t>
            </w:r>
            <w:r w:rsidRPr="00C403A4">
              <w:rPr>
                <w:rFonts w:ascii="Times New Roman" w:eastAsia="宋体" w:hAnsi="Times New Roman" w:cs="Times New Roman"/>
              </w:rPr>
              <w:t>系列（</w:t>
            </w:r>
            <w:r w:rsidRPr="00C403A4">
              <w:rPr>
                <w:rFonts w:ascii="Times New Roman" w:eastAsia="宋体" w:hAnsi="Times New Roman" w:cs="Times New Roman"/>
              </w:rPr>
              <w:t xml:space="preserve">Claude 3.5/4/4.5 </w:t>
            </w:r>
            <w:r w:rsidRPr="00C403A4">
              <w:rPr>
                <w:rFonts w:ascii="Times New Roman" w:eastAsia="宋体" w:hAnsi="Times New Roman" w:cs="Times New Roman"/>
              </w:rPr>
              <w:t>系列）</w:t>
            </w:r>
          </w:p>
        </w:tc>
        <w:tc>
          <w:tcPr>
            <w:tcW w:w="2880" w:type="dxa"/>
          </w:tcPr>
          <w:p w14:paraId="6224EFE3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以安全性和长文本处理见长，支持超长上下文；代码生成与代理（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Agent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）任务表现出色，倡导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“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宪法式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 AI”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对齐方法。</w:t>
            </w:r>
          </w:p>
        </w:tc>
      </w:tr>
      <w:tr w:rsidR="00767CC7" w:rsidRPr="00C403A4" w14:paraId="0577769B" w14:textId="77777777">
        <w:tc>
          <w:tcPr>
            <w:tcW w:w="2880" w:type="dxa"/>
          </w:tcPr>
          <w:p w14:paraId="17D8A8BB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lastRenderedPageBreak/>
              <w:t>Google</w:t>
            </w:r>
            <w:r w:rsidRPr="00C403A4">
              <w:rPr>
                <w:rFonts w:ascii="Times New Roman" w:eastAsia="宋体" w:hAnsi="Times New Roman" w:cs="Times New Roman"/>
              </w:rPr>
              <w:t>（美国</w:t>
            </w:r>
            <w:proofErr w:type="spellEnd"/>
            <w:r w:rsidRPr="00C403A4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880" w:type="dxa"/>
          </w:tcPr>
          <w:p w14:paraId="6DCDC8C0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 xml:space="preserve">Gemini </w:t>
            </w:r>
            <w:r w:rsidRPr="00C403A4">
              <w:rPr>
                <w:rFonts w:ascii="Times New Roman" w:eastAsia="宋体" w:hAnsi="Times New Roman" w:cs="Times New Roman"/>
              </w:rPr>
              <w:t>系列（</w:t>
            </w:r>
            <w:r w:rsidRPr="00C403A4">
              <w:rPr>
                <w:rFonts w:ascii="Times New Roman" w:eastAsia="宋体" w:hAnsi="Times New Roman" w:cs="Times New Roman"/>
              </w:rPr>
              <w:t>Gemini 2.x</w:t>
            </w:r>
            <w:r w:rsidRPr="00C403A4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880" w:type="dxa"/>
          </w:tcPr>
          <w:p w14:paraId="0A9B5E25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原生多模态设计，文本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/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图像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/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音频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/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视频统一处理；深度整合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 Google 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搜索、办公套件等生态，长上下文能力领先。</w:t>
            </w:r>
          </w:p>
        </w:tc>
      </w:tr>
      <w:tr w:rsidR="00767CC7" w:rsidRPr="00C403A4" w14:paraId="578ECAA3" w14:textId="77777777">
        <w:tc>
          <w:tcPr>
            <w:tcW w:w="2880" w:type="dxa"/>
          </w:tcPr>
          <w:p w14:paraId="530DBE85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xAI</w:t>
            </w:r>
            <w:r w:rsidRPr="00C403A4">
              <w:rPr>
                <w:rFonts w:ascii="Times New Roman" w:eastAsia="宋体" w:hAnsi="Times New Roman" w:cs="Times New Roman"/>
              </w:rPr>
              <w:t>（美国</w:t>
            </w:r>
            <w:proofErr w:type="spellEnd"/>
            <w:r w:rsidRPr="00C403A4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880" w:type="dxa"/>
          </w:tcPr>
          <w:p w14:paraId="5152E695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 xml:space="preserve">Grok </w:t>
            </w:r>
            <w:r w:rsidRPr="00C403A4">
              <w:rPr>
                <w:rFonts w:ascii="Times New Roman" w:eastAsia="宋体" w:hAnsi="Times New Roman" w:cs="Times New Roman"/>
              </w:rPr>
              <w:t>系列</w:t>
            </w:r>
          </w:p>
        </w:tc>
        <w:tc>
          <w:tcPr>
            <w:tcW w:w="2880" w:type="dxa"/>
          </w:tcPr>
          <w:p w14:paraId="7464BC0A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主打实时性与幽默风格，深度结合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 X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（原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 Twitter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）平台数据。</w:t>
            </w:r>
          </w:p>
        </w:tc>
      </w:tr>
    </w:tbl>
    <w:p w14:paraId="1C00A490" w14:textId="77777777" w:rsidR="00767CC7" w:rsidRPr="00C403A4" w:rsidRDefault="00767CC7">
      <w:pPr>
        <w:rPr>
          <w:rFonts w:ascii="Times New Roman" w:eastAsia="宋体" w:hAnsi="Times New Roman" w:cs="Times New Roman"/>
          <w:lang w:eastAsia="zh-CN"/>
        </w:rPr>
      </w:pPr>
    </w:p>
    <w:p w14:paraId="5FB5D784" w14:textId="77777777" w:rsidR="00767CC7" w:rsidRPr="00C403A4" w:rsidRDefault="00000000">
      <w:pPr>
        <w:pStyle w:val="21"/>
        <w:rPr>
          <w:rFonts w:ascii="Times New Roman" w:eastAsia="宋体" w:hAnsi="Times New Roman" w:cs="Times New Roman"/>
        </w:rPr>
      </w:pPr>
      <w:r w:rsidRPr="00C403A4">
        <w:rPr>
          <w:rFonts w:ascii="Times New Roman" w:eastAsia="宋体" w:hAnsi="Times New Roman" w:cs="Times New Roman"/>
        </w:rPr>
        <w:t xml:space="preserve">2.2 </w:t>
      </w:r>
      <w:proofErr w:type="spellStart"/>
      <w:r w:rsidRPr="00C403A4">
        <w:rPr>
          <w:rFonts w:ascii="Times New Roman" w:eastAsia="宋体" w:hAnsi="Times New Roman" w:cs="Times New Roman"/>
        </w:rPr>
        <w:t>国内主流模型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7CC7" w:rsidRPr="00C403A4" w14:paraId="43AB1094" w14:textId="77777777">
        <w:tc>
          <w:tcPr>
            <w:tcW w:w="2880" w:type="dxa"/>
          </w:tcPr>
          <w:p w14:paraId="5E19CD6D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厂商</w:t>
            </w:r>
          </w:p>
        </w:tc>
        <w:tc>
          <w:tcPr>
            <w:tcW w:w="2880" w:type="dxa"/>
          </w:tcPr>
          <w:p w14:paraId="1EEAACB6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代表模型</w:t>
            </w:r>
          </w:p>
        </w:tc>
        <w:tc>
          <w:tcPr>
            <w:tcW w:w="2880" w:type="dxa"/>
          </w:tcPr>
          <w:p w14:paraId="2BF07AFD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主要特点</w:t>
            </w:r>
          </w:p>
        </w:tc>
      </w:tr>
      <w:tr w:rsidR="00767CC7" w:rsidRPr="00C403A4" w14:paraId="036743FE" w14:textId="77777777">
        <w:tc>
          <w:tcPr>
            <w:tcW w:w="2880" w:type="dxa"/>
          </w:tcPr>
          <w:p w14:paraId="14A7E159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DeepSeek</w:t>
            </w:r>
            <w:r w:rsidRPr="00C403A4">
              <w:rPr>
                <w:rFonts w:ascii="Times New Roman" w:eastAsia="宋体" w:hAnsi="Times New Roman" w:cs="Times New Roman"/>
              </w:rPr>
              <w:t>（深度求索）</w:t>
            </w:r>
          </w:p>
        </w:tc>
        <w:tc>
          <w:tcPr>
            <w:tcW w:w="2880" w:type="dxa"/>
          </w:tcPr>
          <w:p w14:paraId="077CD62C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DeepSeek-V3</w:t>
            </w:r>
            <w:r w:rsidRPr="00C403A4">
              <w:rPr>
                <w:rFonts w:ascii="Times New Roman" w:eastAsia="宋体" w:hAnsi="Times New Roman" w:cs="Times New Roman"/>
              </w:rPr>
              <w:t>、</w:t>
            </w:r>
            <w:r w:rsidRPr="00C403A4">
              <w:rPr>
                <w:rFonts w:ascii="Times New Roman" w:eastAsia="宋体" w:hAnsi="Times New Roman" w:cs="Times New Roman"/>
              </w:rPr>
              <w:t>DeepSeek-R1</w:t>
            </w:r>
          </w:p>
        </w:tc>
        <w:tc>
          <w:tcPr>
            <w:tcW w:w="2880" w:type="dxa"/>
          </w:tcPr>
          <w:p w14:paraId="5B310A5C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以极低训练成本实现顶级性能；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R1 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专注深度推理，在数学、代码基准上比肩国际一线模型，并采用完全开源开放权重策略。</w:t>
            </w:r>
          </w:p>
        </w:tc>
      </w:tr>
      <w:tr w:rsidR="00767CC7" w:rsidRPr="00C403A4" w14:paraId="15B38221" w14:textId="77777777">
        <w:tc>
          <w:tcPr>
            <w:tcW w:w="2880" w:type="dxa"/>
          </w:tcPr>
          <w:p w14:paraId="2BA80F36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阿里云</w:t>
            </w:r>
            <w:proofErr w:type="spellEnd"/>
          </w:p>
        </w:tc>
        <w:tc>
          <w:tcPr>
            <w:tcW w:w="2880" w:type="dxa"/>
          </w:tcPr>
          <w:p w14:paraId="695C5D56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通义千问</w:t>
            </w:r>
            <w:r w:rsidRPr="00C403A4">
              <w:rPr>
                <w:rFonts w:ascii="Times New Roman" w:eastAsia="宋体" w:hAnsi="Times New Roman" w:cs="Times New Roman"/>
              </w:rPr>
              <w:t xml:space="preserve"> Qwen </w:t>
            </w:r>
            <w:r w:rsidRPr="00C403A4">
              <w:rPr>
                <w:rFonts w:ascii="Times New Roman" w:eastAsia="宋体" w:hAnsi="Times New Roman" w:cs="Times New Roman"/>
              </w:rPr>
              <w:t>系列（</w:t>
            </w:r>
            <w:r w:rsidRPr="00C403A4">
              <w:rPr>
                <w:rFonts w:ascii="Times New Roman" w:eastAsia="宋体" w:hAnsi="Times New Roman" w:cs="Times New Roman"/>
              </w:rPr>
              <w:t>Qwen2.5/Qwen3</w:t>
            </w:r>
            <w:r w:rsidRPr="00C403A4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880" w:type="dxa"/>
          </w:tcPr>
          <w:p w14:paraId="17759A77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国内最活跃的开源模型家族之一，覆盖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 0.5B 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到百亿级参数，提供基座、对话、数学、代码、视觉、嵌入等全系列变体。</w:t>
            </w:r>
          </w:p>
        </w:tc>
      </w:tr>
      <w:tr w:rsidR="00767CC7" w:rsidRPr="00C403A4" w14:paraId="478D98FF" w14:textId="77777777">
        <w:tc>
          <w:tcPr>
            <w:tcW w:w="2880" w:type="dxa"/>
          </w:tcPr>
          <w:p w14:paraId="2293D6A0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智谱</w:t>
            </w:r>
            <w:proofErr w:type="spellEnd"/>
            <w:r w:rsidRPr="00C403A4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C403A4">
              <w:rPr>
                <w:rFonts w:ascii="Times New Roman" w:eastAsia="宋体" w:hAnsi="Times New Roman" w:cs="Times New Roman"/>
              </w:rPr>
              <w:t>AI</w:t>
            </w:r>
            <w:r w:rsidRPr="00C403A4">
              <w:rPr>
                <w:rFonts w:ascii="Times New Roman" w:eastAsia="宋体" w:hAnsi="Times New Roman" w:cs="Times New Roman"/>
              </w:rPr>
              <w:t>（</w:t>
            </w:r>
            <w:r w:rsidRPr="00C403A4">
              <w:rPr>
                <w:rFonts w:ascii="Times New Roman" w:eastAsia="宋体" w:hAnsi="Times New Roman" w:cs="Times New Roman"/>
              </w:rPr>
              <w:t>Zhipu</w:t>
            </w:r>
            <w:proofErr w:type="spellEnd"/>
            <w:r w:rsidRPr="00C403A4">
              <w:rPr>
                <w:rFonts w:ascii="Times New Roman" w:eastAsia="宋体" w:hAnsi="Times New Roman" w:cs="Times New Roman"/>
              </w:rPr>
              <w:t xml:space="preserve"> AI</w:t>
            </w:r>
            <w:r w:rsidRPr="00C403A4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880" w:type="dxa"/>
          </w:tcPr>
          <w:p w14:paraId="1C9D792A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 xml:space="preserve">GLM </w:t>
            </w:r>
            <w:r w:rsidRPr="00C403A4">
              <w:rPr>
                <w:rFonts w:ascii="Times New Roman" w:eastAsia="宋体" w:hAnsi="Times New Roman" w:cs="Times New Roman"/>
              </w:rPr>
              <w:t>系列（</w:t>
            </w:r>
            <w:r w:rsidRPr="00C403A4">
              <w:rPr>
                <w:rFonts w:ascii="Times New Roman" w:eastAsia="宋体" w:hAnsi="Times New Roman" w:cs="Times New Roman"/>
              </w:rPr>
              <w:t xml:space="preserve">GLM-4/4.5/5 </w:t>
            </w:r>
            <w:r w:rsidRPr="00C403A4">
              <w:rPr>
                <w:rFonts w:ascii="Times New Roman" w:eastAsia="宋体" w:hAnsi="Times New Roman" w:cs="Times New Roman"/>
              </w:rPr>
              <w:t>系列）</w:t>
            </w:r>
          </w:p>
        </w:tc>
        <w:tc>
          <w:tcPr>
            <w:tcW w:w="2880" w:type="dxa"/>
          </w:tcPr>
          <w:p w14:paraId="603E0D35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源自清华大学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 KEG 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实验室技术积累，开源与闭源并行；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GLM 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系列在通用对话、代码与智能体任务上表现均衡，并提供免费体验版本。</w:t>
            </w:r>
          </w:p>
        </w:tc>
      </w:tr>
      <w:tr w:rsidR="00767CC7" w:rsidRPr="00C403A4" w14:paraId="034D863F" w14:textId="77777777">
        <w:tc>
          <w:tcPr>
            <w:tcW w:w="2880" w:type="dxa"/>
          </w:tcPr>
          <w:p w14:paraId="1E335A50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月之暗面（</w:t>
            </w:r>
            <w:r w:rsidRPr="00C403A4">
              <w:rPr>
                <w:rFonts w:ascii="Times New Roman" w:eastAsia="宋体" w:hAnsi="Times New Roman" w:cs="Times New Roman"/>
              </w:rPr>
              <w:t>Moonshot</w:t>
            </w:r>
            <w:proofErr w:type="spellEnd"/>
            <w:r w:rsidRPr="00C403A4">
              <w:rPr>
                <w:rFonts w:ascii="Times New Roman" w:eastAsia="宋体" w:hAnsi="Times New Roman" w:cs="Times New Roman"/>
              </w:rPr>
              <w:t xml:space="preserve"> AI</w:t>
            </w:r>
            <w:r w:rsidRPr="00C403A4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880" w:type="dxa"/>
          </w:tcPr>
          <w:p w14:paraId="331C6337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 xml:space="preserve">Kimi </w:t>
            </w:r>
            <w:r w:rsidRPr="00C403A4">
              <w:rPr>
                <w:rFonts w:ascii="Times New Roman" w:eastAsia="宋体" w:hAnsi="Times New Roman" w:cs="Times New Roman"/>
              </w:rPr>
              <w:t>系列</w:t>
            </w:r>
          </w:p>
        </w:tc>
        <w:tc>
          <w:tcPr>
            <w:tcW w:w="2880" w:type="dxa"/>
          </w:tcPr>
          <w:p w14:paraId="6316F8A4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以超长上下文处理能力著称，早期即支持数十万汉字上下文，擅长长文档分析、资料整理场景。</w:t>
            </w:r>
          </w:p>
        </w:tc>
      </w:tr>
      <w:tr w:rsidR="00767CC7" w:rsidRPr="00C403A4" w14:paraId="3A880169" w14:textId="77777777">
        <w:tc>
          <w:tcPr>
            <w:tcW w:w="2880" w:type="dxa"/>
          </w:tcPr>
          <w:p w14:paraId="5023CA1F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字节跳动</w:t>
            </w:r>
            <w:proofErr w:type="spellEnd"/>
          </w:p>
        </w:tc>
        <w:tc>
          <w:tcPr>
            <w:tcW w:w="2880" w:type="dxa"/>
          </w:tcPr>
          <w:p w14:paraId="080DD9B0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豆包（</w:t>
            </w:r>
            <w:r w:rsidRPr="00C403A4">
              <w:rPr>
                <w:rFonts w:ascii="Times New Roman" w:eastAsia="宋体" w:hAnsi="Times New Roman" w:cs="Times New Roman"/>
              </w:rPr>
              <w:t>Doubao</w:t>
            </w:r>
            <w:r w:rsidRPr="00C403A4">
              <w:rPr>
                <w:rFonts w:ascii="Times New Roman" w:eastAsia="宋体" w:hAnsi="Times New Roman" w:cs="Times New Roman"/>
              </w:rPr>
              <w:t>）系列</w:t>
            </w:r>
          </w:p>
        </w:tc>
        <w:tc>
          <w:tcPr>
            <w:tcW w:w="2880" w:type="dxa"/>
          </w:tcPr>
          <w:p w14:paraId="1664F7ED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结合字节生态优势，在多模态与大规模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 xml:space="preserve"> C </w:t>
            </w:r>
            <w:r w:rsidRPr="00C403A4">
              <w:rPr>
                <w:rFonts w:ascii="Times New Roman" w:eastAsia="宋体" w:hAnsi="Times New Roman" w:cs="Times New Roman"/>
                <w:lang w:eastAsia="zh-CN"/>
              </w:rPr>
              <w:t>端应用中普及度高。</w:t>
            </w:r>
          </w:p>
        </w:tc>
      </w:tr>
      <w:tr w:rsidR="00767CC7" w:rsidRPr="00C403A4" w14:paraId="203110C6" w14:textId="77777777">
        <w:tc>
          <w:tcPr>
            <w:tcW w:w="2880" w:type="dxa"/>
          </w:tcPr>
          <w:p w14:paraId="0EAAE979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百度</w:t>
            </w:r>
            <w:proofErr w:type="spellEnd"/>
          </w:p>
        </w:tc>
        <w:tc>
          <w:tcPr>
            <w:tcW w:w="2880" w:type="dxa"/>
          </w:tcPr>
          <w:p w14:paraId="4DCB6FA5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文心一言（</w:t>
            </w:r>
            <w:r w:rsidRPr="00C403A4">
              <w:rPr>
                <w:rFonts w:ascii="Times New Roman" w:eastAsia="宋体" w:hAnsi="Times New Roman" w:cs="Times New Roman"/>
              </w:rPr>
              <w:t xml:space="preserve">ERNIE </w:t>
            </w:r>
            <w:r w:rsidRPr="00C403A4">
              <w:rPr>
                <w:rFonts w:ascii="Times New Roman" w:eastAsia="宋体" w:hAnsi="Times New Roman" w:cs="Times New Roman"/>
              </w:rPr>
              <w:t>系列）</w:t>
            </w:r>
          </w:p>
        </w:tc>
        <w:tc>
          <w:tcPr>
            <w:tcW w:w="2880" w:type="dxa"/>
          </w:tcPr>
          <w:p w14:paraId="1086D89F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国内最早发布的大模型产品之一，深耕中文语义理解与产业应用。</w:t>
            </w:r>
          </w:p>
        </w:tc>
      </w:tr>
      <w:tr w:rsidR="00767CC7" w:rsidRPr="00C403A4" w14:paraId="6C2B16D7" w14:textId="77777777">
        <w:tc>
          <w:tcPr>
            <w:tcW w:w="2880" w:type="dxa"/>
          </w:tcPr>
          <w:p w14:paraId="155D3A93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403A4">
              <w:rPr>
                <w:rFonts w:ascii="Times New Roman" w:eastAsia="宋体" w:hAnsi="Times New Roman" w:cs="Times New Roman"/>
              </w:rPr>
              <w:t>腾讯</w:t>
            </w:r>
            <w:proofErr w:type="spellEnd"/>
          </w:p>
        </w:tc>
        <w:tc>
          <w:tcPr>
            <w:tcW w:w="2880" w:type="dxa"/>
          </w:tcPr>
          <w:p w14:paraId="349CC72F" w14:textId="77777777" w:rsidR="00767CC7" w:rsidRPr="00C403A4" w:rsidRDefault="00000000">
            <w:pPr>
              <w:rPr>
                <w:rFonts w:ascii="Times New Roman" w:eastAsia="宋体" w:hAnsi="Times New Roman" w:cs="Times New Roman"/>
              </w:rPr>
            </w:pPr>
            <w:r w:rsidRPr="00C403A4">
              <w:rPr>
                <w:rFonts w:ascii="Times New Roman" w:eastAsia="宋体" w:hAnsi="Times New Roman" w:cs="Times New Roman"/>
              </w:rPr>
              <w:t>混元（</w:t>
            </w:r>
            <w:r w:rsidRPr="00C403A4">
              <w:rPr>
                <w:rFonts w:ascii="Times New Roman" w:eastAsia="宋体" w:hAnsi="Times New Roman" w:cs="Times New Roman"/>
              </w:rPr>
              <w:t>Hunyuan</w:t>
            </w:r>
            <w:r w:rsidRPr="00C403A4">
              <w:rPr>
                <w:rFonts w:ascii="Times New Roman" w:eastAsia="宋体" w:hAnsi="Times New Roman" w:cs="Times New Roman"/>
              </w:rPr>
              <w:t>）系列</w:t>
            </w:r>
          </w:p>
        </w:tc>
        <w:tc>
          <w:tcPr>
            <w:tcW w:w="2880" w:type="dxa"/>
          </w:tcPr>
          <w:p w14:paraId="7D922F3C" w14:textId="77777777" w:rsidR="00767CC7" w:rsidRPr="00C403A4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403A4">
              <w:rPr>
                <w:rFonts w:ascii="Times New Roman" w:eastAsia="宋体" w:hAnsi="Times New Roman" w:cs="Times New Roman"/>
                <w:lang w:eastAsia="zh-CN"/>
              </w:rPr>
              <w:t>面向腾讯内部业务与腾讯云客户，覆盖文本、图像、视频生成。</w:t>
            </w:r>
          </w:p>
        </w:tc>
      </w:tr>
    </w:tbl>
    <w:p w14:paraId="4C1834A9" w14:textId="77777777" w:rsidR="00767CC7" w:rsidRPr="00C403A4" w:rsidRDefault="00767CC7">
      <w:pPr>
        <w:rPr>
          <w:rFonts w:ascii="Times New Roman" w:eastAsia="宋体" w:hAnsi="Times New Roman" w:cs="Times New Roman"/>
          <w:lang w:eastAsia="zh-CN"/>
        </w:rPr>
      </w:pPr>
    </w:p>
    <w:p w14:paraId="57A9094A" w14:textId="77777777" w:rsidR="00767CC7" w:rsidRPr="00C403A4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lastRenderedPageBreak/>
        <w:t>三、大模型的关键技术</w:t>
      </w:r>
    </w:p>
    <w:p w14:paraId="0AD64A2E" w14:textId="77777777" w:rsidR="00767CC7" w:rsidRPr="00C403A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 xml:space="preserve">3.1 </w:t>
      </w:r>
      <w:r w:rsidRPr="00C403A4">
        <w:rPr>
          <w:rFonts w:ascii="Times New Roman" w:eastAsia="宋体" w:hAnsi="Times New Roman" w:cs="Times New Roman"/>
          <w:lang w:eastAsia="zh-CN"/>
        </w:rPr>
        <w:t>预训练与指令微调</w:t>
      </w:r>
    </w:p>
    <w:p w14:paraId="59E88892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大模型的训练通常分为三个阶段：预训练阶段让模型在海量语料上学习语言建模（预测下一个</w:t>
      </w:r>
      <w:r w:rsidRPr="00C403A4">
        <w:rPr>
          <w:rFonts w:ascii="Times New Roman" w:eastAsia="宋体" w:hAnsi="Times New Roman" w:cs="Times New Roman"/>
          <w:lang w:eastAsia="zh-CN"/>
        </w:rPr>
        <w:t xml:space="preserve"> token</w:t>
      </w:r>
      <w:r w:rsidRPr="00C403A4">
        <w:rPr>
          <w:rFonts w:ascii="Times New Roman" w:eastAsia="宋体" w:hAnsi="Times New Roman" w:cs="Times New Roman"/>
          <w:lang w:eastAsia="zh-CN"/>
        </w:rPr>
        <w:t>），获得通用知识；监督微调（</w:t>
      </w:r>
      <w:r w:rsidRPr="00C403A4">
        <w:rPr>
          <w:rFonts w:ascii="Times New Roman" w:eastAsia="宋体" w:hAnsi="Times New Roman" w:cs="Times New Roman"/>
          <w:lang w:eastAsia="zh-CN"/>
        </w:rPr>
        <w:t>SFT</w:t>
      </w:r>
      <w:r w:rsidRPr="00C403A4">
        <w:rPr>
          <w:rFonts w:ascii="Times New Roman" w:eastAsia="宋体" w:hAnsi="Times New Roman" w:cs="Times New Roman"/>
          <w:lang w:eastAsia="zh-CN"/>
        </w:rPr>
        <w:t>）阶段使用高质量的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指令</w:t>
      </w:r>
      <w:r w:rsidRPr="00C403A4">
        <w:rPr>
          <w:rFonts w:ascii="Times New Roman" w:eastAsia="宋体" w:hAnsi="Times New Roman" w:cs="Times New Roman"/>
          <w:lang w:eastAsia="zh-CN"/>
        </w:rPr>
        <w:t>—</w:t>
      </w:r>
      <w:r w:rsidRPr="00C403A4">
        <w:rPr>
          <w:rFonts w:ascii="Times New Roman" w:eastAsia="宋体" w:hAnsi="Times New Roman" w:cs="Times New Roman"/>
          <w:lang w:eastAsia="zh-CN"/>
        </w:rPr>
        <w:t>回答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对数据训练模型遵循人类指令；对齐阶段则通过</w:t>
      </w:r>
      <w:r w:rsidRPr="00C403A4">
        <w:rPr>
          <w:rFonts w:ascii="Times New Roman" w:eastAsia="宋体" w:hAnsi="Times New Roman" w:cs="Times New Roman"/>
          <w:lang w:eastAsia="zh-CN"/>
        </w:rPr>
        <w:t xml:space="preserve"> RLHF</w:t>
      </w:r>
      <w:r w:rsidRPr="00C403A4">
        <w:rPr>
          <w:rFonts w:ascii="Times New Roman" w:eastAsia="宋体" w:hAnsi="Times New Roman" w:cs="Times New Roman"/>
          <w:lang w:eastAsia="zh-CN"/>
        </w:rPr>
        <w:t>、</w:t>
      </w:r>
      <w:r w:rsidRPr="00C403A4">
        <w:rPr>
          <w:rFonts w:ascii="Times New Roman" w:eastAsia="宋体" w:hAnsi="Times New Roman" w:cs="Times New Roman"/>
          <w:lang w:eastAsia="zh-CN"/>
        </w:rPr>
        <w:t xml:space="preserve">DPO </w:t>
      </w:r>
      <w:r w:rsidRPr="00C403A4">
        <w:rPr>
          <w:rFonts w:ascii="Times New Roman" w:eastAsia="宋体" w:hAnsi="Times New Roman" w:cs="Times New Roman"/>
          <w:lang w:eastAsia="zh-CN"/>
        </w:rPr>
        <w:t>等方法让模型的输出符合人类的价值偏好与安全要求。三阶段训练使模型从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补全文本的机器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转变为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能够对话协作的助手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。</w:t>
      </w:r>
    </w:p>
    <w:p w14:paraId="48CC3C47" w14:textId="77777777" w:rsidR="00767CC7" w:rsidRPr="00C403A4" w:rsidRDefault="00000000">
      <w:pPr>
        <w:pStyle w:val="21"/>
        <w:rPr>
          <w:rFonts w:ascii="Times New Roman" w:eastAsia="宋体" w:hAnsi="Times New Roman" w:cs="Times New Roman"/>
        </w:rPr>
      </w:pPr>
      <w:r w:rsidRPr="00C403A4">
        <w:rPr>
          <w:rFonts w:ascii="Times New Roman" w:eastAsia="宋体" w:hAnsi="Times New Roman" w:cs="Times New Roman"/>
        </w:rPr>
        <w:t xml:space="preserve">3.2 </w:t>
      </w:r>
      <w:proofErr w:type="spellStart"/>
      <w:r w:rsidRPr="00C403A4">
        <w:rPr>
          <w:rFonts w:ascii="Times New Roman" w:eastAsia="宋体" w:hAnsi="Times New Roman" w:cs="Times New Roman"/>
        </w:rPr>
        <w:t>注意力机制与上下文窗口</w:t>
      </w:r>
      <w:proofErr w:type="spellEnd"/>
    </w:p>
    <w:p w14:paraId="5E315791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</w:rPr>
        <w:t xml:space="preserve">Transformer </w:t>
      </w:r>
      <w:r w:rsidRPr="00C403A4">
        <w:rPr>
          <w:rFonts w:ascii="Times New Roman" w:eastAsia="宋体" w:hAnsi="Times New Roman" w:cs="Times New Roman"/>
        </w:rPr>
        <w:t>的核心是自注意力（</w:t>
      </w:r>
      <w:r w:rsidRPr="00C403A4">
        <w:rPr>
          <w:rFonts w:ascii="Times New Roman" w:eastAsia="宋体" w:hAnsi="Times New Roman" w:cs="Times New Roman"/>
        </w:rPr>
        <w:t>Self-Attention</w:t>
      </w:r>
      <w:r w:rsidRPr="00C403A4">
        <w:rPr>
          <w:rFonts w:ascii="Times New Roman" w:eastAsia="宋体" w:hAnsi="Times New Roman" w:cs="Times New Roman"/>
        </w:rPr>
        <w:t>）机制，它让模型在处理每个词时都能关注序列中所有其他词，从而捕捉长距离依赖关系。上下文窗口（</w:t>
      </w:r>
      <w:r w:rsidRPr="00C403A4">
        <w:rPr>
          <w:rFonts w:ascii="Times New Roman" w:eastAsia="宋体" w:hAnsi="Times New Roman" w:cs="Times New Roman"/>
        </w:rPr>
        <w:t>Context Window</w:t>
      </w:r>
      <w:r w:rsidRPr="00C403A4">
        <w:rPr>
          <w:rFonts w:ascii="Times New Roman" w:eastAsia="宋体" w:hAnsi="Times New Roman" w:cs="Times New Roman"/>
        </w:rPr>
        <w:t>）指模型一次能处理的最大</w:t>
      </w:r>
      <w:r w:rsidRPr="00C403A4">
        <w:rPr>
          <w:rFonts w:ascii="Times New Roman" w:eastAsia="宋体" w:hAnsi="Times New Roman" w:cs="Times New Roman"/>
        </w:rPr>
        <w:t xml:space="preserve"> token </w:t>
      </w:r>
      <w:r w:rsidRPr="00C403A4">
        <w:rPr>
          <w:rFonts w:ascii="Times New Roman" w:eastAsia="宋体" w:hAnsi="Times New Roman" w:cs="Times New Roman"/>
        </w:rPr>
        <w:t>数量，从早期的</w:t>
      </w:r>
      <w:r w:rsidRPr="00C403A4">
        <w:rPr>
          <w:rFonts w:ascii="Times New Roman" w:eastAsia="宋体" w:hAnsi="Times New Roman" w:cs="Times New Roman"/>
        </w:rPr>
        <w:t xml:space="preserve"> 2K—4K </w:t>
      </w:r>
      <w:r w:rsidRPr="00C403A4">
        <w:rPr>
          <w:rFonts w:ascii="Times New Roman" w:eastAsia="宋体" w:hAnsi="Times New Roman" w:cs="Times New Roman"/>
        </w:rPr>
        <w:t>扩展到如今的</w:t>
      </w:r>
      <w:r w:rsidRPr="00C403A4">
        <w:rPr>
          <w:rFonts w:ascii="Times New Roman" w:eastAsia="宋体" w:hAnsi="Times New Roman" w:cs="Times New Roman"/>
        </w:rPr>
        <w:t xml:space="preserve"> 128K </w:t>
      </w:r>
      <w:proofErr w:type="spellStart"/>
      <w:r w:rsidRPr="00C403A4">
        <w:rPr>
          <w:rFonts w:ascii="Times New Roman" w:eastAsia="宋体" w:hAnsi="Times New Roman" w:cs="Times New Roman"/>
        </w:rPr>
        <w:t>乃至百万级别</w:t>
      </w:r>
      <w:proofErr w:type="spellEnd"/>
      <w:r w:rsidRPr="00C403A4">
        <w:rPr>
          <w:rFonts w:ascii="Times New Roman" w:eastAsia="宋体" w:hAnsi="Times New Roman" w:cs="Times New Roman"/>
        </w:rPr>
        <w:t>。</w:t>
      </w:r>
      <w:r w:rsidRPr="00C403A4">
        <w:rPr>
          <w:rFonts w:ascii="Times New Roman" w:eastAsia="宋体" w:hAnsi="Times New Roman" w:cs="Times New Roman"/>
          <w:lang w:eastAsia="zh-CN"/>
        </w:rPr>
        <w:t>长上下文使得整本书、整个代码仓库一次性输入模型成为可能，但也带来注意力稀释与推理成本上升的挑战。</w:t>
      </w:r>
    </w:p>
    <w:p w14:paraId="25F94579" w14:textId="77777777" w:rsidR="00767CC7" w:rsidRPr="00C403A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 xml:space="preserve">3.3 </w:t>
      </w:r>
      <w:r w:rsidRPr="00C403A4">
        <w:rPr>
          <w:rFonts w:ascii="Times New Roman" w:eastAsia="宋体" w:hAnsi="Times New Roman" w:cs="Times New Roman"/>
          <w:lang w:eastAsia="zh-CN"/>
        </w:rPr>
        <w:t>推理增强与思维链</w:t>
      </w:r>
    </w:p>
    <w:p w14:paraId="66EAE6BB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以</w:t>
      </w:r>
      <w:r w:rsidRPr="00C403A4">
        <w:rPr>
          <w:rFonts w:ascii="Times New Roman" w:eastAsia="宋体" w:hAnsi="Times New Roman" w:cs="Times New Roman"/>
          <w:lang w:eastAsia="zh-CN"/>
        </w:rPr>
        <w:t xml:space="preserve"> OpenAI o </w:t>
      </w:r>
      <w:r w:rsidRPr="00C403A4">
        <w:rPr>
          <w:rFonts w:ascii="Times New Roman" w:eastAsia="宋体" w:hAnsi="Times New Roman" w:cs="Times New Roman"/>
          <w:lang w:eastAsia="zh-CN"/>
        </w:rPr>
        <w:t>系列、</w:t>
      </w:r>
      <w:r w:rsidRPr="00C403A4">
        <w:rPr>
          <w:rFonts w:ascii="Times New Roman" w:eastAsia="宋体" w:hAnsi="Times New Roman" w:cs="Times New Roman"/>
          <w:lang w:eastAsia="zh-CN"/>
        </w:rPr>
        <w:t xml:space="preserve">DeepSeek-R1 </w:t>
      </w:r>
      <w:r w:rsidRPr="00C403A4">
        <w:rPr>
          <w:rFonts w:ascii="Times New Roman" w:eastAsia="宋体" w:hAnsi="Times New Roman" w:cs="Times New Roman"/>
          <w:lang w:eastAsia="zh-CN"/>
        </w:rPr>
        <w:t>为代表的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推理模型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通过思维链（</w:t>
      </w:r>
      <w:r w:rsidRPr="00C403A4">
        <w:rPr>
          <w:rFonts w:ascii="Times New Roman" w:eastAsia="宋体" w:hAnsi="Times New Roman" w:cs="Times New Roman"/>
          <w:lang w:eastAsia="zh-CN"/>
        </w:rPr>
        <w:t>Chain-of-Thought</w:t>
      </w:r>
      <w:r w:rsidRPr="00C403A4">
        <w:rPr>
          <w:rFonts w:ascii="Times New Roman" w:eastAsia="宋体" w:hAnsi="Times New Roman" w:cs="Times New Roman"/>
          <w:lang w:eastAsia="zh-CN"/>
        </w:rPr>
        <w:t>）让模型在回答前先进行逐步思考，并结合强化学习（如</w:t>
      </w:r>
      <w:r w:rsidRPr="00C403A4">
        <w:rPr>
          <w:rFonts w:ascii="Times New Roman" w:eastAsia="宋体" w:hAnsi="Times New Roman" w:cs="Times New Roman"/>
          <w:lang w:eastAsia="zh-CN"/>
        </w:rPr>
        <w:t xml:space="preserve"> GRPO</w:t>
      </w:r>
      <w:r w:rsidRPr="00C403A4">
        <w:rPr>
          <w:rFonts w:ascii="Times New Roman" w:eastAsia="宋体" w:hAnsi="Times New Roman" w:cs="Times New Roman"/>
          <w:lang w:eastAsia="zh-CN"/>
        </w:rPr>
        <w:t>、</w:t>
      </w:r>
      <w:r w:rsidRPr="00C403A4">
        <w:rPr>
          <w:rFonts w:ascii="Times New Roman" w:eastAsia="宋体" w:hAnsi="Times New Roman" w:cs="Times New Roman"/>
          <w:lang w:eastAsia="zh-CN"/>
        </w:rPr>
        <w:t>PPO</w:t>
      </w:r>
      <w:r w:rsidRPr="00C403A4">
        <w:rPr>
          <w:rFonts w:ascii="Times New Roman" w:eastAsia="宋体" w:hAnsi="Times New Roman" w:cs="Times New Roman"/>
          <w:lang w:eastAsia="zh-CN"/>
        </w:rPr>
        <w:t>）训练模型自我检验与纠错，从而在数学证明、竞赛编程、复杂规划等任务上大幅提升准确率。代价是回答前需要更长的思考时间与更多的算力消耗。</w:t>
      </w:r>
    </w:p>
    <w:p w14:paraId="5CA2817A" w14:textId="77777777" w:rsidR="00767CC7" w:rsidRPr="00C403A4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 xml:space="preserve">3.4 </w:t>
      </w:r>
      <w:r w:rsidRPr="00C403A4">
        <w:rPr>
          <w:rFonts w:ascii="Times New Roman" w:eastAsia="宋体" w:hAnsi="Times New Roman" w:cs="Times New Roman"/>
          <w:lang w:eastAsia="zh-CN"/>
        </w:rPr>
        <w:t>多模态与智能体</w:t>
      </w:r>
    </w:p>
    <w:p w14:paraId="614E1496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多模态指模型能够统一理解文本、图像、音频、视频等多种输入形式，典型应用包括图片理解、视频分析、语音对话等。智能体（</w:t>
      </w:r>
      <w:r w:rsidRPr="00C403A4">
        <w:rPr>
          <w:rFonts w:ascii="Times New Roman" w:eastAsia="宋体" w:hAnsi="Times New Roman" w:cs="Times New Roman"/>
          <w:lang w:eastAsia="zh-CN"/>
        </w:rPr>
        <w:t>Agent</w:t>
      </w:r>
      <w:r w:rsidRPr="00C403A4">
        <w:rPr>
          <w:rFonts w:ascii="Times New Roman" w:eastAsia="宋体" w:hAnsi="Times New Roman" w:cs="Times New Roman"/>
          <w:lang w:eastAsia="zh-CN"/>
        </w:rPr>
        <w:t>）则是大模型的高阶应用形态：模型通过调用工具（搜索、代码执行、</w:t>
      </w:r>
      <w:r w:rsidRPr="00C403A4">
        <w:rPr>
          <w:rFonts w:ascii="Times New Roman" w:eastAsia="宋体" w:hAnsi="Times New Roman" w:cs="Times New Roman"/>
          <w:lang w:eastAsia="zh-CN"/>
        </w:rPr>
        <w:t xml:space="preserve">API </w:t>
      </w:r>
      <w:r w:rsidRPr="00C403A4">
        <w:rPr>
          <w:rFonts w:ascii="Times New Roman" w:eastAsia="宋体" w:hAnsi="Times New Roman" w:cs="Times New Roman"/>
          <w:lang w:eastAsia="zh-CN"/>
        </w:rPr>
        <w:t>调用）、规划任务步骤、维护长期记忆，自主完成复杂工作流，从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问答机器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进化为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能够动手执行的数字员工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。</w:t>
      </w:r>
    </w:p>
    <w:p w14:paraId="0B78B495" w14:textId="77777777" w:rsidR="00767CC7" w:rsidRPr="00C403A4" w:rsidRDefault="00000000">
      <w:pPr>
        <w:pStyle w:val="1"/>
        <w:rPr>
          <w:rFonts w:ascii="Times New Roman" w:eastAsia="宋体" w:hAnsi="Times New Roman" w:cs="Times New Roman"/>
        </w:rPr>
      </w:pPr>
      <w:proofErr w:type="spellStart"/>
      <w:r w:rsidRPr="00C403A4">
        <w:rPr>
          <w:rFonts w:ascii="Times New Roman" w:eastAsia="宋体" w:hAnsi="Times New Roman" w:cs="Times New Roman"/>
        </w:rPr>
        <w:t>四、主流应用场景</w:t>
      </w:r>
      <w:proofErr w:type="spellEnd"/>
    </w:p>
    <w:p w14:paraId="30B475CC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智能问答与客服：基于企业知识库的大模型问答（</w:t>
      </w:r>
      <w:r w:rsidRPr="00C403A4">
        <w:rPr>
          <w:rFonts w:ascii="Times New Roman" w:eastAsia="宋体" w:hAnsi="Times New Roman" w:cs="Times New Roman"/>
          <w:lang w:eastAsia="zh-CN"/>
        </w:rPr>
        <w:t>RAG</w:t>
      </w:r>
      <w:r w:rsidRPr="00C403A4">
        <w:rPr>
          <w:rFonts w:ascii="Times New Roman" w:eastAsia="宋体" w:hAnsi="Times New Roman" w:cs="Times New Roman"/>
          <w:lang w:eastAsia="zh-CN"/>
        </w:rPr>
        <w:t>），提供准确且带引用来源的回答；</w:t>
      </w:r>
    </w:p>
    <w:p w14:paraId="1617D965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内容创作：文案撰写、公文起草、营销创意、剧本与小说辅助创作；</w:t>
      </w:r>
    </w:p>
    <w:p w14:paraId="2BFBB9B4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代码助手：代码生成、补全、重构、</w:t>
      </w:r>
      <w:r w:rsidRPr="00C403A4">
        <w:rPr>
          <w:rFonts w:ascii="Times New Roman" w:eastAsia="宋体" w:hAnsi="Times New Roman" w:cs="Times New Roman"/>
          <w:lang w:eastAsia="zh-CN"/>
        </w:rPr>
        <w:t xml:space="preserve">Bug </w:t>
      </w:r>
      <w:r w:rsidRPr="00C403A4">
        <w:rPr>
          <w:rFonts w:ascii="Times New Roman" w:eastAsia="宋体" w:hAnsi="Times New Roman" w:cs="Times New Roman"/>
          <w:lang w:eastAsia="zh-CN"/>
        </w:rPr>
        <w:t>修复与代码评审，代表产品如</w:t>
      </w:r>
      <w:r w:rsidRPr="00C403A4">
        <w:rPr>
          <w:rFonts w:ascii="Times New Roman" w:eastAsia="宋体" w:hAnsi="Times New Roman" w:cs="Times New Roman"/>
          <w:lang w:eastAsia="zh-CN"/>
        </w:rPr>
        <w:t xml:space="preserve"> Copilot</w:t>
      </w:r>
      <w:r w:rsidRPr="00C403A4">
        <w:rPr>
          <w:rFonts w:ascii="Times New Roman" w:eastAsia="宋体" w:hAnsi="Times New Roman" w:cs="Times New Roman"/>
          <w:lang w:eastAsia="zh-CN"/>
        </w:rPr>
        <w:t>、</w:t>
      </w:r>
      <w:r w:rsidRPr="00C403A4">
        <w:rPr>
          <w:rFonts w:ascii="Times New Roman" w:eastAsia="宋体" w:hAnsi="Times New Roman" w:cs="Times New Roman"/>
          <w:lang w:eastAsia="zh-CN"/>
        </w:rPr>
        <w:t>Cursor</w:t>
      </w:r>
      <w:r w:rsidRPr="00C403A4">
        <w:rPr>
          <w:rFonts w:ascii="Times New Roman" w:eastAsia="宋体" w:hAnsi="Times New Roman" w:cs="Times New Roman"/>
          <w:lang w:eastAsia="zh-CN"/>
        </w:rPr>
        <w:t>；</w:t>
      </w:r>
    </w:p>
    <w:p w14:paraId="73100933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文档处理：合同审查、报告摘要、简历筛选、长文档翻译与信息抽取；</w:t>
      </w:r>
    </w:p>
    <w:p w14:paraId="493DEF6D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教育培训：个性化辅导、口语陪练、作业批改与学习规划；</w:t>
      </w:r>
    </w:p>
    <w:p w14:paraId="6816F2D9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科学研究：文献调研、数学证明辅助、蛋白质结构与药物分子设计（</w:t>
      </w:r>
      <w:r w:rsidRPr="00C403A4">
        <w:rPr>
          <w:rFonts w:ascii="Times New Roman" w:eastAsia="宋体" w:hAnsi="Times New Roman" w:cs="Times New Roman"/>
          <w:lang w:eastAsia="zh-CN"/>
        </w:rPr>
        <w:t>AI for Science</w:t>
      </w:r>
      <w:r w:rsidRPr="00C403A4">
        <w:rPr>
          <w:rFonts w:ascii="Times New Roman" w:eastAsia="宋体" w:hAnsi="Times New Roman" w:cs="Times New Roman"/>
          <w:lang w:eastAsia="zh-CN"/>
        </w:rPr>
        <w:t>）；</w:t>
      </w:r>
    </w:p>
    <w:p w14:paraId="536F6F42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数据分析：自然语言查询数据库、自动绘制图表与生成分析结论；</w:t>
      </w:r>
    </w:p>
    <w:p w14:paraId="750C1D8D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智能体应用：自动化办公流程、多系统协同操作、</w:t>
      </w:r>
      <w:r w:rsidRPr="00C403A4">
        <w:rPr>
          <w:rFonts w:ascii="Times New Roman" w:eastAsia="宋体" w:hAnsi="Times New Roman" w:cs="Times New Roman"/>
          <w:lang w:eastAsia="zh-CN"/>
        </w:rPr>
        <w:t xml:space="preserve">7x24 </w:t>
      </w:r>
      <w:r w:rsidRPr="00C403A4">
        <w:rPr>
          <w:rFonts w:ascii="Times New Roman" w:eastAsia="宋体" w:hAnsi="Times New Roman" w:cs="Times New Roman"/>
          <w:lang w:eastAsia="zh-CN"/>
        </w:rPr>
        <w:t>小时自动运维等。</w:t>
      </w:r>
    </w:p>
    <w:p w14:paraId="6CD69D9C" w14:textId="77777777" w:rsidR="00767CC7" w:rsidRPr="00C403A4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lastRenderedPageBreak/>
        <w:t>五、模型选型建议</w:t>
      </w:r>
    </w:p>
    <w:p w14:paraId="00695F63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</w:rPr>
      </w:pPr>
      <w:r w:rsidRPr="00C403A4">
        <w:rPr>
          <w:rFonts w:ascii="Times New Roman" w:eastAsia="宋体" w:hAnsi="Times New Roman" w:cs="Times New Roman"/>
          <w:lang w:eastAsia="zh-CN"/>
        </w:rPr>
        <w:t>选择大模型时通常需要综合考虑以下维度：任务类型（通用对话、代码、数学推理、多模态）、性能与准确率、响应速度、调用成本、上下文长度、数据安全要求（是否支持私有化部署）以及生态与工具链成熟度。</w:t>
      </w:r>
      <w:proofErr w:type="spellStart"/>
      <w:r w:rsidRPr="00C403A4">
        <w:rPr>
          <w:rFonts w:ascii="Times New Roman" w:eastAsia="宋体" w:hAnsi="Times New Roman" w:cs="Times New Roman"/>
        </w:rPr>
        <w:t>一般建议</w:t>
      </w:r>
      <w:proofErr w:type="spellEnd"/>
      <w:r w:rsidRPr="00C403A4">
        <w:rPr>
          <w:rFonts w:ascii="Times New Roman" w:eastAsia="宋体" w:hAnsi="Times New Roman" w:cs="Times New Roman"/>
        </w:rPr>
        <w:t>：</w:t>
      </w:r>
    </w:p>
    <w:p w14:paraId="657D1A3A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通用问答与内容生成：可选用</w:t>
      </w:r>
      <w:r w:rsidRPr="00C403A4">
        <w:rPr>
          <w:rFonts w:ascii="Times New Roman" w:eastAsia="宋体" w:hAnsi="Times New Roman" w:cs="Times New Roman"/>
          <w:lang w:eastAsia="zh-CN"/>
        </w:rPr>
        <w:t xml:space="preserve"> GLM</w:t>
      </w:r>
      <w:r w:rsidRPr="00C403A4">
        <w:rPr>
          <w:rFonts w:ascii="Times New Roman" w:eastAsia="宋体" w:hAnsi="Times New Roman" w:cs="Times New Roman"/>
          <w:lang w:eastAsia="zh-CN"/>
        </w:rPr>
        <w:t>、</w:t>
      </w:r>
      <w:r w:rsidRPr="00C403A4">
        <w:rPr>
          <w:rFonts w:ascii="Times New Roman" w:eastAsia="宋体" w:hAnsi="Times New Roman" w:cs="Times New Roman"/>
          <w:lang w:eastAsia="zh-CN"/>
        </w:rPr>
        <w:t>Qwen</w:t>
      </w:r>
      <w:r w:rsidRPr="00C403A4">
        <w:rPr>
          <w:rFonts w:ascii="Times New Roman" w:eastAsia="宋体" w:hAnsi="Times New Roman" w:cs="Times New Roman"/>
          <w:lang w:eastAsia="zh-CN"/>
        </w:rPr>
        <w:t>、</w:t>
      </w:r>
      <w:r w:rsidRPr="00C403A4">
        <w:rPr>
          <w:rFonts w:ascii="Times New Roman" w:eastAsia="宋体" w:hAnsi="Times New Roman" w:cs="Times New Roman"/>
          <w:lang w:eastAsia="zh-CN"/>
        </w:rPr>
        <w:t>GPT</w:t>
      </w:r>
      <w:r w:rsidRPr="00C403A4">
        <w:rPr>
          <w:rFonts w:ascii="Times New Roman" w:eastAsia="宋体" w:hAnsi="Times New Roman" w:cs="Times New Roman"/>
          <w:lang w:eastAsia="zh-CN"/>
        </w:rPr>
        <w:t>、</w:t>
      </w:r>
      <w:r w:rsidRPr="00C403A4">
        <w:rPr>
          <w:rFonts w:ascii="Times New Roman" w:eastAsia="宋体" w:hAnsi="Times New Roman" w:cs="Times New Roman"/>
          <w:lang w:eastAsia="zh-CN"/>
        </w:rPr>
        <w:t xml:space="preserve">Claude </w:t>
      </w:r>
      <w:r w:rsidRPr="00C403A4">
        <w:rPr>
          <w:rFonts w:ascii="Times New Roman" w:eastAsia="宋体" w:hAnsi="Times New Roman" w:cs="Times New Roman"/>
          <w:lang w:eastAsia="zh-CN"/>
        </w:rPr>
        <w:t>等综合能力强的对话模型；</w:t>
      </w:r>
    </w:p>
    <w:p w14:paraId="0B6404EF" w14:textId="77777777" w:rsidR="00767CC7" w:rsidRPr="00C403A4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复杂推理与数学代码：优先选择</w:t>
      </w:r>
      <w:r w:rsidRPr="00C403A4">
        <w:rPr>
          <w:rFonts w:ascii="Times New Roman" w:eastAsia="宋体" w:hAnsi="Times New Roman" w:cs="Times New Roman"/>
          <w:lang w:eastAsia="zh-CN"/>
        </w:rPr>
        <w:t xml:space="preserve"> DeepSeek-R1</w:t>
      </w:r>
      <w:r w:rsidRPr="00C403A4">
        <w:rPr>
          <w:rFonts w:ascii="Times New Roman" w:eastAsia="宋体" w:hAnsi="Times New Roman" w:cs="Times New Roman"/>
          <w:lang w:eastAsia="zh-CN"/>
        </w:rPr>
        <w:t>、</w:t>
      </w:r>
      <w:r w:rsidRPr="00C403A4">
        <w:rPr>
          <w:rFonts w:ascii="Times New Roman" w:eastAsia="宋体" w:hAnsi="Times New Roman" w:cs="Times New Roman"/>
          <w:lang w:eastAsia="zh-CN"/>
        </w:rPr>
        <w:t xml:space="preserve">o </w:t>
      </w:r>
      <w:r w:rsidRPr="00C403A4">
        <w:rPr>
          <w:rFonts w:ascii="Times New Roman" w:eastAsia="宋体" w:hAnsi="Times New Roman" w:cs="Times New Roman"/>
          <w:lang w:eastAsia="zh-CN"/>
        </w:rPr>
        <w:t>系列等具备深度推理能力的模型；</w:t>
      </w:r>
    </w:p>
    <w:p w14:paraId="171DE8DE" w14:textId="77777777" w:rsidR="00767CC7" w:rsidRPr="00C403A4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C403A4">
        <w:rPr>
          <w:rFonts w:ascii="Times New Roman" w:eastAsia="宋体" w:hAnsi="Times New Roman" w:cs="Times New Roman"/>
        </w:rPr>
        <w:t>本地私有化部署：优先考虑</w:t>
      </w:r>
      <w:proofErr w:type="spellEnd"/>
      <w:r w:rsidRPr="00C403A4">
        <w:rPr>
          <w:rFonts w:ascii="Times New Roman" w:eastAsia="宋体" w:hAnsi="Times New Roman" w:cs="Times New Roman"/>
        </w:rPr>
        <w:t xml:space="preserve"> </w:t>
      </w:r>
      <w:proofErr w:type="spellStart"/>
      <w:r w:rsidRPr="00C403A4">
        <w:rPr>
          <w:rFonts w:ascii="Times New Roman" w:eastAsia="宋体" w:hAnsi="Times New Roman" w:cs="Times New Roman"/>
        </w:rPr>
        <w:t>Qwen</w:t>
      </w:r>
      <w:r w:rsidRPr="00C403A4">
        <w:rPr>
          <w:rFonts w:ascii="Times New Roman" w:eastAsia="宋体" w:hAnsi="Times New Roman" w:cs="Times New Roman"/>
        </w:rPr>
        <w:t>、</w:t>
      </w:r>
      <w:r w:rsidRPr="00C403A4">
        <w:rPr>
          <w:rFonts w:ascii="Times New Roman" w:eastAsia="宋体" w:hAnsi="Times New Roman" w:cs="Times New Roman"/>
        </w:rPr>
        <w:t>DeepSeek</w:t>
      </w:r>
      <w:r w:rsidRPr="00C403A4">
        <w:rPr>
          <w:rFonts w:ascii="Times New Roman" w:eastAsia="宋体" w:hAnsi="Times New Roman" w:cs="Times New Roman"/>
        </w:rPr>
        <w:t>、</w:t>
      </w:r>
      <w:r w:rsidRPr="00C403A4">
        <w:rPr>
          <w:rFonts w:ascii="Times New Roman" w:eastAsia="宋体" w:hAnsi="Times New Roman" w:cs="Times New Roman"/>
        </w:rPr>
        <w:t>GLM</w:t>
      </w:r>
      <w:proofErr w:type="spellEnd"/>
      <w:r w:rsidRPr="00C403A4">
        <w:rPr>
          <w:rFonts w:ascii="Times New Roman" w:eastAsia="宋体" w:hAnsi="Times New Roman" w:cs="Times New Roman"/>
        </w:rPr>
        <w:t xml:space="preserve"> </w:t>
      </w:r>
      <w:proofErr w:type="spellStart"/>
      <w:r w:rsidRPr="00C403A4">
        <w:rPr>
          <w:rFonts w:ascii="Times New Roman" w:eastAsia="宋体" w:hAnsi="Times New Roman" w:cs="Times New Roman"/>
        </w:rPr>
        <w:t>等提供开放权重的开源模型</w:t>
      </w:r>
      <w:proofErr w:type="spellEnd"/>
      <w:r w:rsidRPr="00C403A4">
        <w:rPr>
          <w:rFonts w:ascii="Times New Roman" w:eastAsia="宋体" w:hAnsi="Times New Roman" w:cs="Times New Roman"/>
        </w:rPr>
        <w:t>；</w:t>
      </w:r>
    </w:p>
    <w:p w14:paraId="717B4E48" w14:textId="77777777" w:rsidR="00767CC7" w:rsidRPr="00C403A4" w:rsidRDefault="00000000">
      <w:pPr>
        <w:pStyle w:val="a0"/>
        <w:rPr>
          <w:rFonts w:ascii="Times New Roman" w:eastAsia="宋体" w:hAnsi="Times New Roman" w:cs="Times New Roman"/>
        </w:rPr>
      </w:pPr>
      <w:r w:rsidRPr="00C403A4">
        <w:rPr>
          <w:rFonts w:ascii="Times New Roman" w:eastAsia="宋体" w:hAnsi="Times New Roman" w:cs="Times New Roman"/>
        </w:rPr>
        <w:t>文本向量化检索（</w:t>
      </w:r>
      <w:r w:rsidRPr="00C403A4">
        <w:rPr>
          <w:rFonts w:ascii="Times New Roman" w:eastAsia="宋体" w:hAnsi="Times New Roman" w:cs="Times New Roman"/>
        </w:rPr>
        <w:t xml:space="preserve">RAG </w:t>
      </w:r>
      <w:r w:rsidRPr="00C403A4">
        <w:rPr>
          <w:rFonts w:ascii="Times New Roman" w:eastAsia="宋体" w:hAnsi="Times New Roman" w:cs="Times New Roman"/>
        </w:rPr>
        <w:t>嵌入）：可选用</w:t>
      </w:r>
      <w:r w:rsidRPr="00C403A4">
        <w:rPr>
          <w:rFonts w:ascii="Times New Roman" w:eastAsia="宋体" w:hAnsi="Times New Roman" w:cs="Times New Roman"/>
        </w:rPr>
        <w:t xml:space="preserve"> Qwen3-Embedding</w:t>
      </w:r>
      <w:r w:rsidRPr="00C403A4">
        <w:rPr>
          <w:rFonts w:ascii="Times New Roman" w:eastAsia="宋体" w:hAnsi="Times New Roman" w:cs="Times New Roman"/>
        </w:rPr>
        <w:t>、</w:t>
      </w:r>
      <w:r w:rsidRPr="00C403A4">
        <w:rPr>
          <w:rFonts w:ascii="Times New Roman" w:eastAsia="宋体" w:hAnsi="Times New Roman" w:cs="Times New Roman"/>
        </w:rPr>
        <w:t xml:space="preserve">BGE </w:t>
      </w:r>
      <w:r w:rsidRPr="00C403A4">
        <w:rPr>
          <w:rFonts w:ascii="Times New Roman" w:eastAsia="宋体" w:hAnsi="Times New Roman" w:cs="Times New Roman"/>
        </w:rPr>
        <w:t>等专用嵌入模型；</w:t>
      </w:r>
    </w:p>
    <w:p w14:paraId="227724DB" w14:textId="77777777" w:rsidR="00767CC7" w:rsidRPr="00C403A4" w:rsidRDefault="00000000">
      <w:pPr>
        <w:pStyle w:val="a0"/>
        <w:rPr>
          <w:rFonts w:ascii="Times New Roman" w:eastAsia="宋体" w:hAnsi="Times New Roman" w:cs="Times New Roman"/>
        </w:rPr>
      </w:pPr>
      <w:r w:rsidRPr="00C403A4">
        <w:rPr>
          <w:rFonts w:ascii="Times New Roman" w:eastAsia="宋体" w:hAnsi="Times New Roman" w:cs="Times New Roman"/>
        </w:rPr>
        <w:t>多模态任务：选择</w:t>
      </w:r>
      <w:r w:rsidRPr="00C403A4">
        <w:rPr>
          <w:rFonts w:ascii="Times New Roman" w:eastAsia="宋体" w:hAnsi="Times New Roman" w:cs="Times New Roman"/>
        </w:rPr>
        <w:t xml:space="preserve"> Gemini</w:t>
      </w:r>
      <w:r w:rsidRPr="00C403A4">
        <w:rPr>
          <w:rFonts w:ascii="Times New Roman" w:eastAsia="宋体" w:hAnsi="Times New Roman" w:cs="Times New Roman"/>
        </w:rPr>
        <w:t>、</w:t>
      </w:r>
      <w:r w:rsidRPr="00C403A4">
        <w:rPr>
          <w:rFonts w:ascii="Times New Roman" w:eastAsia="宋体" w:hAnsi="Times New Roman" w:cs="Times New Roman"/>
        </w:rPr>
        <w:t>GPT-4o</w:t>
      </w:r>
      <w:r w:rsidRPr="00C403A4">
        <w:rPr>
          <w:rFonts w:ascii="Times New Roman" w:eastAsia="宋体" w:hAnsi="Times New Roman" w:cs="Times New Roman"/>
        </w:rPr>
        <w:t>、</w:t>
      </w:r>
      <w:r w:rsidRPr="00C403A4">
        <w:rPr>
          <w:rFonts w:ascii="Times New Roman" w:eastAsia="宋体" w:hAnsi="Times New Roman" w:cs="Times New Roman"/>
        </w:rPr>
        <w:t xml:space="preserve">Qwen-VL </w:t>
      </w:r>
      <w:r w:rsidRPr="00C403A4">
        <w:rPr>
          <w:rFonts w:ascii="Times New Roman" w:eastAsia="宋体" w:hAnsi="Times New Roman" w:cs="Times New Roman"/>
        </w:rPr>
        <w:t>等原生多模态模型。</w:t>
      </w:r>
    </w:p>
    <w:p w14:paraId="4FCDB369" w14:textId="77777777" w:rsidR="00767CC7" w:rsidRPr="00C403A4" w:rsidRDefault="00000000">
      <w:pPr>
        <w:pStyle w:val="1"/>
        <w:rPr>
          <w:rFonts w:ascii="Times New Roman" w:eastAsia="宋体" w:hAnsi="Times New Roman" w:cs="Times New Roman"/>
        </w:rPr>
      </w:pPr>
      <w:r w:rsidRPr="00C403A4">
        <w:rPr>
          <w:rFonts w:ascii="Times New Roman" w:eastAsia="宋体" w:hAnsi="Times New Roman" w:cs="Times New Roman"/>
        </w:rPr>
        <w:t>六、未来发展趋势</w:t>
      </w:r>
    </w:p>
    <w:p w14:paraId="2168926C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  <w:lang w:eastAsia="zh-CN"/>
        </w:rPr>
      </w:pPr>
      <w:r w:rsidRPr="00C403A4">
        <w:rPr>
          <w:rFonts w:ascii="Times New Roman" w:eastAsia="宋体" w:hAnsi="Times New Roman" w:cs="Times New Roman"/>
          <w:lang w:eastAsia="zh-CN"/>
        </w:rPr>
        <w:t>第一，推理能力持续深化：模型将在更复杂的数学、科学与工程问题上接近甚至超过人类专家水平。第二，成本快速下降：训练与推理效率优化（如混合专家模型</w:t>
      </w:r>
      <w:r w:rsidRPr="00C403A4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C403A4">
        <w:rPr>
          <w:rFonts w:ascii="Times New Roman" w:eastAsia="宋体" w:hAnsi="Times New Roman" w:cs="Times New Roman"/>
          <w:lang w:eastAsia="zh-CN"/>
        </w:rPr>
        <w:t>MoE</w:t>
      </w:r>
      <w:proofErr w:type="spellEnd"/>
      <w:r w:rsidRPr="00C403A4">
        <w:rPr>
          <w:rFonts w:ascii="Times New Roman" w:eastAsia="宋体" w:hAnsi="Times New Roman" w:cs="Times New Roman"/>
          <w:lang w:eastAsia="zh-CN"/>
        </w:rPr>
        <w:t>、量化蒸馏）使大模型调用成本以每年数倍的速度降低。第三，智能体规模化落地：大模型将从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对话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走向</w:t>
      </w:r>
      <w:r w:rsidRPr="00C403A4">
        <w:rPr>
          <w:rFonts w:ascii="Times New Roman" w:eastAsia="宋体" w:hAnsi="Times New Roman" w:cs="Times New Roman"/>
          <w:lang w:eastAsia="zh-CN"/>
        </w:rPr>
        <w:t>“</w:t>
      </w:r>
      <w:r w:rsidRPr="00C403A4">
        <w:rPr>
          <w:rFonts w:ascii="Times New Roman" w:eastAsia="宋体" w:hAnsi="Times New Roman" w:cs="Times New Roman"/>
          <w:lang w:eastAsia="zh-CN"/>
        </w:rPr>
        <w:t>干活</w:t>
      </w:r>
      <w:r w:rsidRPr="00C403A4">
        <w:rPr>
          <w:rFonts w:ascii="Times New Roman" w:eastAsia="宋体" w:hAnsi="Times New Roman" w:cs="Times New Roman"/>
          <w:lang w:eastAsia="zh-CN"/>
        </w:rPr>
        <w:t>”</w:t>
      </w:r>
      <w:r w:rsidRPr="00C403A4">
        <w:rPr>
          <w:rFonts w:ascii="Times New Roman" w:eastAsia="宋体" w:hAnsi="Times New Roman" w:cs="Times New Roman"/>
          <w:lang w:eastAsia="zh-CN"/>
        </w:rPr>
        <w:t>，自主调用工具、跨系统协作成为标配。第四，多模态走向原生统一：文本、视觉、语音在单一模型中融合处理。第五，开源与闭源并行发展：开源模型性能不断逼近闭源，为私有化部署与行业定制提供坚实基础。第六，安全与治理受到重视：各国加快大模型监管立法，可信</w:t>
      </w:r>
      <w:r w:rsidRPr="00C403A4">
        <w:rPr>
          <w:rFonts w:ascii="Times New Roman" w:eastAsia="宋体" w:hAnsi="Times New Roman" w:cs="Times New Roman"/>
          <w:lang w:eastAsia="zh-CN"/>
        </w:rPr>
        <w:t xml:space="preserve"> AI </w:t>
      </w:r>
      <w:r w:rsidRPr="00C403A4">
        <w:rPr>
          <w:rFonts w:ascii="Times New Roman" w:eastAsia="宋体" w:hAnsi="Times New Roman" w:cs="Times New Roman"/>
          <w:lang w:eastAsia="zh-CN"/>
        </w:rPr>
        <w:t>成为产业健康发展的关键。</w:t>
      </w:r>
    </w:p>
    <w:p w14:paraId="43C5F374" w14:textId="77777777" w:rsidR="00767CC7" w:rsidRPr="00C403A4" w:rsidRDefault="00767CC7">
      <w:pPr>
        <w:rPr>
          <w:rFonts w:ascii="Times New Roman" w:eastAsia="宋体" w:hAnsi="Times New Roman" w:cs="Times New Roman"/>
          <w:lang w:eastAsia="zh-CN"/>
        </w:rPr>
      </w:pPr>
    </w:p>
    <w:p w14:paraId="1C198827" w14:textId="77777777" w:rsidR="00767CC7" w:rsidRPr="00C403A4" w:rsidRDefault="00000000">
      <w:pPr>
        <w:spacing w:after="120"/>
        <w:rPr>
          <w:rFonts w:ascii="Times New Roman" w:eastAsia="宋体" w:hAnsi="Times New Roman" w:cs="Times New Roman"/>
        </w:rPr>
      </w:pPr>
      <w:r w:rsidRPr="00C403A4">
        <w:rPr>
          <w:rFonts w:ascii="Times New Roman" w:eastAsia="宋体" w:hAnsi="Times New Roman" w:cs="Times New Roman"/>
          <w:lang w:eastAsia="zh-CN"/>
        </w:rPr>
        <w:t>（本文档仅作为</w:t>
      </w:r>
      <w:r w:rsidRPr="00C403A4">
        <w:rPr>
          <w:rFonts w:ascii="Times New Roman" w:eastAsia="宋体" w:hAnsi="Times New Roman" w:cs="Times New Roman"/>
          <w:lang w:eastAsia="zh-CN"/>
        </w:rPr>
        <w:t xml:space="preserve"> RAG </w:t>
      </w:r>
      <w:r w:rsidRPr="00C403A4">
        <w:rPr>
          <w:rFonts w:ascii="Times New Roman" w:eastAsia="宋体" w:hAnsi="Times New Roman" w:cs="Times New Roman"/>
          <w:lang w:eastAsia="zh-CN"/>
        </w:rPr>
        <w:t>系统演示数据，内容会随技术发展持续过时，请以各厂商官方发布为准。</w:t>
      </w:r>
      <w:r w:rsidRPr="00C403A4">
        <w:rPr>
          <w:rFonts w:ascii="Times New Roman" w:eastAsia="宋体" w:hAnsi="Times New Roman" w:cs="Times New Roman"/>
        </w:rPr>
        <w:t>）</w:t>
      </w:r>
    </w:p>
    <w:sectPr w:rsidR="00767CC7" w:rsidRPr="00C40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3EAA" w14:textId="77777777" w:rsidR="003E17F4" w:rsidRDefault="003E17F4" w:rsidP="003F5F0C">
      <w:pPr>
        <w:spacing w:after="0" w:line="240" w:lineRule="auto"/>
      </w:pPr>
      <w:r>
        <w:separator/>
      </w:r>
    </w:p>
  </w:endnote>
  <w:endnote w:type="continuationSeparator" w:id="0">
    <w:p w14:paraId="2158469D" w14:textId="77777777" w:rsidR="003E17F4" w:rsidRDefault="003E17F4" w:rsidP="003F5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5F036" w14:textId="77777777" w:rsidR="003E17F4" w:rsidRDefault="003E17F4" w:rsidP="003F5F0C">
      <w:pPr>
        <w:spacing w:after="0" w:line="240" w:lineRule="auto"/>
      </w:pPr>
      <w:r>
        <w:separator/>
      </w:r>
    </w:p>
  </w:footnote>
  <w:footnote w:type="continuationSeparator" w:id="0">
    <w:p w14:paraId="70D39D95" w14:textId="77777777" w:rsidR="003E17F4" w:rsidRDefault="003E17F4" w:rsidP="003F5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479848">
    <w:abstractNumId w:val="8"/>
  </w:num>
  <w:num w:numId="2" w16cid:durableId="1121146216">
    <w:abstractNumId w:val="6"/>
  </w:num>
  <w:num w:numId="3" w16cid:durableId="1646935575">
    <w:abstractNumId w:val="5"/>
  </w:num>
  <w:num w:numId="4" w16cid:durableId="1816221142">
    <w:abstractNumId w:val="4"/>
  </w:num>
  <w:num w:numId="5" w16cid:durableId="199899396">
    <w:abstractNumId w:val="7"/>
  </w:num>
  <w:num w:numId="6" w16cid:durableId="569727869">
    <w:abstractNumId w:val="3"/>
  </w:num>
  <w:num w:numId="7" w16cid:durableId="1501045245">
    <w:abstractNumId w:val="2"/>
  </w:num>
  <w:num w:numId="8" w16cid:durableId="1343704675">
    <w:abstractNumId w:val="1"/>
  </w:num>
  <w:num w:numId="9" w16cid:durableId="139631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744"/>
    <w:rsid w:val="0029639D"/>
    <w:rsid w:val="00326F90"/>
    <w:rsid w:val="003E17F4"/>
    <w:rsid w:val="003F5F0C"/>
    <w:rsid w:val="0054749D"/>
    <w:rsid w:val="00552AE5"/>
    <w:rsid w:val="00767CC7"/>
    <w:rsid w:val="00AA1D8D"/>
    <w:rsid w:val="00B47730"/>
    <w:rsid w:val="00C403A4"/>
    <w:rsid w:val="00CB0664"/>
    <w:rsid w:val="00D649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099979"/>
  <w14:defaultImageDpi w14:val="300"/>
  <w15:docId w15:val="{991708D0-3560-4B71-8202-E588469E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... chen</cp:lastModifiedBy>
  <cp:revision>6</cp:revision>
  <dcterms:created xsi:type="dcterms:W3CDTF">2013-12-23T23:15:00Z</dcterms:created>
  <dcterms:modified xsi:type="dcterms:W3CDTF">2026-10-15T12:54:00Z</dcterms:modified>
  <cp:category/>
</cp:coreProperties>
</file>