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公钥、私钥互为一对，可以用来相互加解密，公钥是公开的，允许存在多个副本、多人拥有，私钥只能一人拥有，不能泄露。</w:t>
      </w:r>
    </w:p>
    <w:p>
      <w:pPr>
        <w:rPr>
          <w:rFonts w:hint="eastAsia"/>
        </w:rPr>
      </w:pPr>
      <w:r>
        <w:rPr>
          <w:rFonts w:hint="eastAsia"/>
        </w:rPr>
        <w:t>公钥</w:t>
      </w:r>
      <w:r>
        <w:rPr>
          <w:rFonts w:hint="eastAsia"/>
          <w:lang w:val="en-US" w:eastAsia="zh-CN"/>
        </w:rPr>
        <w:t>:用来加密和验证，由客户端拥有，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私钥</w:t>
      </w:r>
      <w:r>
        <w:rPr>
          <w:rFonts w:hint="eastAsia"/>
          <w:lang w:eastAsia="zh-CN"/>
        </w:rPr>
        <w:t>：解密和签名，</w:t>
      </w:r>
      <w:r>
        <w:rPr>
          <w:rFonts w:hint="eastAsia"/>
          <w:lang w:val="en-US" w:eastAsia="zh-CN"/>
        </w:rPr>
        <w:t>由服务端拥有。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公钥加密、私钥解密过程：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由公钥加密的信息文档只能私钥解密，这个过程能够保证信息传输的安全性，即使信息在传输途中被截获，没有秘钥也解不开。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私钥签名（加密）、公钥验证（解密）过程：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钥加密（签名）信息可由对应公钥解密，由于公钥是公开的，任何持有公钥的都能够解密，所以不能保证信息的安全性。但是由于私钥唯一性，如果公钥能够解开信息，就可以确认信息的来源（发送方），这是私钥加密的签名特性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加密和认证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加密是对信息内容的加密，使得非法用户即使取得加密过的资料，也无法获取正确的资料内容，所以数据加密可以保护数据，防止监听攻击。其重点在于数据的安全 性。身份认证是用来判断某个身份的真实性，确认身份后，系统才可以依不同的身份给予不同的权限。其重点在于用户的真实性。两者的侧重点是不同的。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数字签名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签名使用的是私钥，发送方将传输信息使用hash函数生成摘要（digest），摘要就是一串字符串，并且hash过程是不可逆的，摘要经过私钥加密生成"数字签名"（signature）。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身份验证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接收方收到（正文+数字签名）信息后，取出签名信息使用公钥解密，得到摘要1，将正文信息hash后，得到摘要2，比较两者信息，一致代表信息没有被篡改，且信息来源正常。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数字证书</w:t>
      </w:r>
      <w:r>
        <w:rPr>
          <w:rFonts w:hint="eastAsia"/>
          <w:b/>
          <w:bCs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根证书是CA认证中心给自己颁发的证书,是信任链的起始点。安装根证书意味着对这个CA认证中心的信任。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数字证书则是由证书认证机构（CA）对证书申请者真实身份验证之后，用CA的根证书对申请人的一些基本信息以及申请人的公钥进行签名（相当于加盖发证书机 构的公章）后形成的一个数字文件。CA完成签发证书后，会将证书发布在CA的证书库（目录服务器）中，任何人都可以查询和下载，因此数字证书和公钥一样是 公开的。可以这样说，数字证书就是经过CA认证过的公钥，而私钥一般情况都是由证书持有者在自己本地生成的，由证书持有者自己负责保管。具体使用时，签名操作是发 送方用私钥进行签名，接受方用发送方证书来验证签名；加密操作则是用接受方的证书进行加密，接受方用自己的私钥进行解密。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数字证书作用：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保证信息发送方 公钥能正确分发，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数字证书的生成：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证书申请者向CA（中介）提供自身身份信息，公钥，有效日期等，申请证书，CA经过验证后生成一个数字证书，返回给申请者，CA会把证书公布在网上，数字证书就是一个经过签名认证的公钥，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https如何保证安全？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如何保证客户端所持有的公钥就是某合法服务器声明的公钥？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如果不能保证这一点，那么客户端发送的信息就有可能存在被窃听的危险，因为用此公钥加密的数据可以被其对应的私钥拥有者获取，而该私钥并不在客户端所认为的服务器上。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因此可采用一个权威机构进行证书的颁发，所谓证书就是包含了服务器声明的公钥以及组织名称等信息，这里我们只考虑最关键的公钥信息。该权威机构会对申请证书的组织进行审核，确保其身份合法，然后将服务器公钥信息发布给客户端，客户端可利用该公钥与对应的服务器进行通信。整个过程可归纳为以下几步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1、服务器生成一对密钥，私钥自己留着，公钥交给数字证书认证机构（CA）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2、CA进行审核，并用CA自己的私钥对服务器提供的公钥进行签名（参照上文RSA签名）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客户端从CA获取证书（即服务器端公钥），用CA的公钥对签名的证书进行验证，比对一致，说明该服务器公钥确实是CA颁发的（得此结论有一个前提就是：客户端的CA公钥确实是CA的公钥，即该CA的公钥与CA对证书进行签名的私钥确实是一对。参照上文RSA签名中所论述的情况），而CA又作为权威机构保证该公钥的确是服务器端提供的，从而可以确认该证书中的公钥确实是合法服务器端提供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注：为保证第3步中提到的前提条件，CA的公钥必须要安全地转交给客户端，因此，CA的公钥一般来说由浏览器开发商内置在浏览器的内部。于是，该前提条件在各种信任机制上，基本保证成立。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由此可见：所谓的安全的HTTP，其实也是要建立在信任的机制上。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总结：整个过程涉及2对公私密钥对，一对由服务器产生，用于加密，一对由CA产生，用于签名。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个过程还涉及2个信任：客户端信任CA，CA发布的证书中的公钥就是合法服务器的公钥。客户端信任浏览器内置的CA公钥就是与CA私钥对应的公钥。最后要说明的是，非对称加密在https中只是用来对对称加密密钥进行协商的过程才使用，在两端协商完对称加密的密钥之后，数据的加密传输均采用对称加密的方式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Client给server发送信息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前提：client 拥有server的公钥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信息通过公钥加密，传给服务器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"https://www.jianshu.com/p/34bf240b85a9"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https://www.jianshu.com/p/34bf240b85a9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"https://www.jianshu.com/p/3c5212b47bec"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https://www.jianshu.com/p/3c5212b47bec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"https://blog.csdn.net/GV7lZB0y87u7C/article/details/80878920"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https://blog.csdn.net/GV7lZB0y87u7C/article/details/80878920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"https://developer.android.com/reference/android/security/keystore/package-summary?hl=en"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https://developer.android.com/reference/android/security/keystore/package-summary?hl=en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B7CCB"/>
    <w:rsid w:val="21F141B1"/>
    <w:rsid w:val="2D223C94"/>
    <w:rsid w:val="317C6B2A"/>
    <w:rsid w:val="40971EE0"/>
    <w:rsid w:val="47B80F62"/>
    <w:rsid w:val="4D531B5B"/>
    <w:rsid w:val="645415BC"/>
    <w:rsid w:val="64ED67D1"/>
    <w:rsid w:val="6B68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W9001282</dc:creator>
  <cp:lastModifiedBy>Administrator</cp:lastModifiedBy>
  <dcterms:modified xsi:type="dcterms:W3CDTF">2019-05-07T13:13:56Z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