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E634BF" w14:textId="3BD155C4" w:rsidR="002A731C" w:rsidRPr="00FC1E1E" w:rsidRDefault="0021383B" w:rsidP="001648DB">
      <w:pPr>
        <w:pStyle w:val="1"/>
        <w:ind w:left="220" w:right="220"/>
        <w:rPr>
          <w:rFonts w:ascii="黑体" w:hAnsi="黑体"/>
        </w:rPr>
      </w:pPr>
      <w:r>
        <w:rPr>
          <w:rFonts w:ascii="黑体" w:hAnsi="黑体" w:hint="eastAsia"/>
        </w:rPr>
        <w:t>磁电阻测量</w:t>
      </w:r>
    </w:p>
    <w:p w14:paraId="738A793B" w14:textId="47B6B18B" w:rsidR="00C818C5" w:rsidRPr="00601F9E" w:rsidRDefault="005E0203" w:rsidP="001648DB">
      <w:pPr>
        <w:ind w:firstLineChars="0" w:firstLine="0"/>
        <w:jc w:val="center"/>
        <w:rPr>
          <w:rFonts w:ascii="黑体" w:eastAsia="黑体" w:hAnsi="黑体"/>
        </w:rPr>
      </w:pPr>
      <w:r w:rsidRPr="00601F9E">
        <w:rPr>
          <w:rFonts w:ascii="黑体" w:eastAsia="黑体" w:hAnsi="黑体" w:hint="eastAsia"/>
        </w:rPr>
        <w:t>洪宇宸</w:t>
      </w:r>
      <w:r w:rsidR="009314B4" w:rsidRPr="00601F9E">
        <w:rPr>
          <w:rFonts w:ascii="Times New Roman" w:eastAsia="黑体" w:hAnsi="Times New Roman" w:cs="Times New Roman"/>
          <w:vertAlign w:val="superscript"/>
        </w:rPr>
        <w:t>†</w:t>
      </w:r>
      <w:r w:rsidR="004763F8" w:rsidRPr="00601F9E">
        <w:rPr>
          <w:rStyle w:val="ab"/>
          <w:rFonts w:ascii="Times New Roman" w:eastAsia="黑体" w:hAnsi="Times New Roman" w:cs="Times New Roman"/>
        </w:rPr>
        <w:footnoteReference w:customMarkFollows="1" w:id="1"/>
        <w:sym w:font="Symbol" w:char="F020"/>
      </w:r>
      <w:r w:rsidRPr="00601F9E">
        <w:rPr>
          <w:rFonts w:ascii="黑体" w:eastAsia="黑体" w:hAnsi="黑体" w:hint="eastAsia"/>
        </w:rPr>
        <w:t xml:space="preserve"> </w:t>
      </w:r>
      <w:r w:rsidRPr="00601F9E">
        <w:rPr>
          <w:rFonts w:ascii="黑体" w:eastAsia="黑体" w:hAnsi="黑体"/>
        </w:rPr>
        <w:t xml:space="preserve">  181840084</w:t>
      </w:r>
    </w:p>
    <w:p w14:paraId="4FC7A146" w14:textId="6F2FD3F2" w:rsidR="005E0203" w:rsidRDefault="00D77E61" w:rsidP="001648DB">
      <w:pPr>
        <w:ind w:firstLineChars="0" w:firstLine="0"/>
        <w:jc w:val="center"/>
        <w:rPr>
          <w:rFonts w:ascii="黑体" w:eastAsia="黑体" w:hAnsi="黑体"/>
        </w:rPr>
      </w:pPr>
      <w:r w:rsidRPr="00601F9E">
        <w:rPr>
          <w:rFonts w:ascii="黑体" w:eastAsia="黑体" w:hAnsi="黑体" w:hint="eastAsia"/>
        </w:rPr>
        <w:t>南京大学物理学院</w:t>
      </w:r>
    </w:p>
    <w:p w14:paraId="0E33DA7C" w14:textId="77777777" w:rsidR="006E7911" w:rsidRDefault="006E7911" w:rsidP="006E7911">
      <w:pPr>
        <w:spacing w:line="240" w:lineRule="auto"/>
        <w:ind w:firstLine="440"/>
        <w:jc w:val="left"/>
        <w:rPr>
          <w:rFonts w:ascii="黑体" w:eastAsia="黑体" w:hAnsi="黑体"/>
        </w:rPr>
      </w:pPr>
    </w:p>
    <w:p w14:paraId="24D0A4CE" w14:textId="4E0E3FB6" w:rsidR="007B15DD" w:rsidRPr="00846C44" w:rsidRDefault="007B15DD" w:rsidP="00D47BB1">
      <w:pPr>
        <w:snapToGrid w:val="0"/>
        <w:spacing w:line="360" w:lineRule="auto"/>
        <w:ind w:firstLine="440"/>
        <w:jc w:val="left"/>
        <w:rPr>
          <w:rFonts w:ascii="Adobe 仿宋 Std R" w:eastAsia="Adobe 仿宋 Std R" w:hAnsi="Adobe 仿宋 Std R"/>
          <w:szCs w:val="21"/>
        </w:rPr>
      </w:pPr>
      <w:r>
        <w:rPr>
          <w:rFonts w:ascii="黑体" w:eastAsia="黑体" w:hAnsi="黑体" w:hint="eastAsia"/>
        </w:rPr>
        <w:t>摘要：</w:t>
      </w:r>
      <w:r w:rsidR="006C5E5B">
        <w:rPr>
          <w:rFonts w:ascii="黑体" w:eastAsia="黑体" w:hAnsi="黑体"/>
        </w:rPr>
        <w:t xml:space="preserve">  </w:t>
      </w:r>
      <w:r w:rsidR="00D43108">
        <w:rPr>
          <w:rFonts w:ascii="华文楷体" w:eastAsia="华文楷体" w:hAnsi="华文楷体" w:hint="eastAsia"/>
          <w:szCs w:val="21"/>
        </w:rPr>
        <w:t>磁电阻</w:t>
      </w:r>
    </w:p>
    <w:p w14:paraId="0DFE8489" w14:textId="732045E2" w:rsidR="007B15DD" w:rsidRPr="00601F9E" w:rsidRDefault="007B15DD" w:rsidP="00D47BB1">
      <w:pPr>
        <w:snapToGrid w:val="0"/>
        <w:spacing w:line="360" w:lineRule="auto"/>
        <w:ind w:firstLine="440"/>
        <w:jc w:val="left"/>
        <w:rPr>
          <w:rFonts w:ascii="黑体" w:eastAsia="黑体" w:hAnsi="黑体"/>
        </w:rPr>
      </w:pPr>
      <w:r>
        <w:rPr>
          <w:rFonts w:ascii="黑体" w:eastAsia="黑体" w:hAnsi="黑体" w:hint="eastAsia"/>
        </w:rPr>
        <w:t xml:space="preserve">关键词： </w:t>
      </w:r>
      <w:r w:rsidR="00D43108">
        <w:rPr>
          <w:rFonts w:ascii="Adobe 仿宋 Std R" w:eastAsia="Adobe 仿宋 Std R" w:hAnsi="Adobe 仿宋 Std R" w:hint="eastAsia"/>
          <w:szCs w:val="21"/>
        </w:rPr>
        <w:t>磁电阻</w:t>
      </w:r>
    </w:p>
    <w:p w14:paraId="4E6CA3D9" w14:textId="04E15452" w:rsidR="00BD7DD1" w:rsidRDefault="007E56EA" w:rsidP="00FB157C">
      <w:pPr>
        <w:pStyle w:val="2"/>
      </w:pPr>
      <w:r>
        <w:rPr>
          <w:rFonts w:hint="eastAsia"/>
        </w:rPr>
        <w:t>引言</w:t>
      </w:r>
      <w:r w:rsidR="00846862">
        <w:fldChar w:fldCharType="begin"/>
      </w:r>
      <w:r w:rsidR="00846862">
        <w:instrText xml:space="preserve"> </w:instrText>
      </w:r>
      <w:r w:rsidR="00846862">
        <w:rPr>
          <w:rFonts w:hint="eastAsia"/>
        </w:rPr>
        <w:instrText>MACROBUTTON AMEditEquationSection2</w:instrText>
      </w:r>
      <w:r w:rsidR="00846862">
        <w:instrText xml:space="preserve"> </w:instrText>
      </w:r>
      <w:r w:rsidR="00846862" w:rsidRPr="00846862">
        <w:rPr>
          <w:rStyle w:val="AMEquationSection"/>
        </w:rPr>
        <w:instrText>Equation Section (Next)</w:instrText>
      </w:r>
      <w:r w:rsidR="00846862">
        <w:fldChar w:fldCharType="begin"/>
      </w:r>
      <w:r w:rsidR="00846862">
        <w:instrText xml:space="preserve"> SEQ AMEqn \r \h \* MERGEFORMAT </w:instrText>
      </w:r>
      <w:r w:rsidR="00846862">
        <w:fldChar w:fldCharType="end"/>
      </w:r>
      <w:r w:rsidR="00846862">
        <w:fldChar w:fldCharType="begin"/>
      </w:r>
      <w:r w:rsidR="00846862">
        <w:instrText xml:space="preserve"> SEQ AMSec \h \* MERGEFORMAT </w:instrText>
      </w:r>
      <w:r w:rsidR="00846862">
        <w:fldChar w:fldCharType="end"/>
      </w:r>
      <w:r w:rsidR="00846862">
        <w:fldChar w:fldCharType="end"/>
      </w:r>
    </w:p>
    <w:p w14:paraId="536C7DF8" w14:textId="0D1A2B8A" w:rsidR="00FB157C" w:rsidRPr="00FB157C" w:rsidRDefault="00FB157C" w:rsidP="00FB157C">
      <w:pPr>
        <w:ind w:firstLine="440"/>
        <w:rPr>
          <w:rFonts w:hint="eastAsia"/>
        </w:rPr>
      </w:pPr>
      <w:r>
        <w:rPr>
          <w:noProof/>
        </w:rPr>
        <w:drawing>
          <wp:inline distT="0" distB="0" distL="0" distR="0" wp14:anchorId="4B95A4BD" wp14:editId="2AB56CC3">
            <wp:extent cx="5267960" cy="5579745"/>
            <wp:effectExtent l="0" t="0" r="8890" b="1905"/>
            <wp:docPr id="8" name="图片 8" descr="http://modphys.nju.edu.cn/2008/webs/10cailiaowuxing/10.1-1_clip_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odphys.nju.edu.cn/2008/webs/10cailiaowuxing/10.1-1_clip_image00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960" cy="5579745"/>
                    </a:xfrm>
                    <a:prstGeom prst="rect">
                      <a:avLst/>
                    </a:prstGeom>
                    <a:noFill/>
                    <a:ln>
                      <a:noFill/>
                    </a:ln>
                  </pic:spPr>
                </pic:pic>
              </a:graphicData>
            </a:graphic>
          </wp:inline>
        </w:drawing>
      </w:r>
    </w:p>
    <w:p w14:paraId="3EEBF6C2" w14:textId="56F4B56F" w:rsidR="00FB157C" w:rsidRPr="00FB157C" w:rsidRDefault="00FB157C" w:rsidP="00FB157C">
      <w:pPr>
        <w:ind w:firstLine="440"/>
        <w:rPr>
          <w:rFonts w:hint="eastAsia"/>
        </w:rPr>
      </w:pPr>
      <w:r>
        <w:rPr>
          <w:noProof/>
        </w:rPr>
        <w:lastRenderedPageBreak/>
        <w:drawing>
          <wp:inline distT="0" distB="0" distL="0" distR="0" wp14:anchorId="69A79CB6" wp14:editId="308AC6AD">
            <wp:extent cx="5267960" cy="5850255"/>
            <wp:effectExtent l="0" t="0" r="8890" b="0"/>
            <wp:docPr id="7" name="图片 7" descr="http://modphys.nju.edu.cn/2008/webs/10cailiaowuxing/10.1-1_clip_image002_00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odphys.nju.edu.cn/2008/webs/10cailiaowuxing/10.1-1_clip_image002_0000.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960" cy="5850255"/>
                    </a:xfrm>
                    <a:prstGeom prst="rect">
                      <a:avLst/>
                    </a:prstGeom>
                    <a:noFill/>
                    <a:ln>
                      <a:noFill/>
                    </a:ln>
                  </pic:spPr>
                </pic:pic>
              </a:graphicData>
            </a:graphic>
          </wp:inline>
        </w:drawing>
      </w:r>
    </w:p>
    <w:p w14:paraId="3C870A9D" w14:textId="11E52DB3" w:rsidR="001806B2" w:rsidRDefault="00A62F2B" w:rsidP="00FC5DDE">
      <w:pPr>
        <w:pStyle w:val="2"/>
      </w:pPr>
      <w:r>
        <w:rPr>
          <w:rFonts w:hint="eastAsia"/>
        </w:rPr>
        <w:t>实验</w:t>
      </w:r>
      <w:r w:rsidR="007F7FC2">
        <w:rPr>
          <w:rFonts w:hint="eastAsia"/>
        </w:rPr>
        <w:t>目的</w:t>
      </w:r>
      <w:r w:rsidR="00846862">
        <w:fldChar w:fldCharType="begin"/>
      </w:r>
      <w:r w:rsidR="00846862">
        <w:instrText xml:space="preserve"> </w:instrText>
      </w:r>
      <w:r w:rsidR="00846862">
        <w:rPr>
          <w:rFonts w:hint="eastAsia"/>
        </w:rPr>
        <w:instrText>MACROBUTTON AMEditEquationSection2</w:instrText>
      </w:r>
      <w:r w:rsidR="00846862">
        <w:instrText xml:space="preserve"> </w:instrText>
      </w:r>
      <w:r w:rsidR="00846862" w:rsidRPr="00846862">
        <w:rPr>
          <w:rStyle w:val="AMEquationSection"/>
        </w:rPr>
        <w:instrText>Equation Section (Next)</w:instrText>
      </w:r>
      <w:r w:rsidR="00846862">
        <w:fldChar w:fldCharType="begin"/>
      </w:r>
      <w:r w:rsidR="00846862">
        <w:instrText xml:space="preserve"> SEQ AMEqn \r \h \* MERGEFORMAT </w:instrText>
      </w:r>
      <w:r w:rsidR="00846862">
        <w:fldChar w:fldCharType="end"/>
      </w:r>
      <w:r w:rsidR="00846862">
        <w:fldChar w:fldCharType="begin"/>
      </w:r>
      <w:r w:rsidR="00846862">
        <w:instrText xml:space="preserve"> SEQ AMSec \h \* MERGEFORMAT </w:instrText>
      </w:r>
      <w:r w:rsidR="00846862">
        <w:fldChar w:fldCharType="end"/>
      </w:r>
      <w:r w:rsidR="00846862">
        <w:fldChar w:fldCharType="end"/>
      </w:r>
    </w:p>
    <w:p w14:paraId="71FD85FF" w14:textId="77777777" w:rsidR="00A97DD4" w:rsidRDefault="00A97DD4" w:rsidP="00A97DD4">
      <w:pPr>
        <w:ind w:firstLine="440"/>
        <w:rPr>
          <w:rFonts w:hint="eastAsia"/>
        </w:rPr>
      </w:pPr>
      <w:r>
        <w:rPr>
          <w:rFonts w:hint="eastAsia"/>
        </w:rPr>
        <w:t xml:space="preserve">1. </w:t>
      </w:r>
      <w:r>
        <w:rPr>
          <w:rFonts w:hint="eastAsia"/>
        </w:rPr>
        <w:t>初步了解磁性合金的</w:t>
      </w:r>
      <w:r>
        <w:rPr>
          <w:rFonts w:hint="eastAsia"/>
        </w:rPr>
        <w:t xml:space="preserve"> AMR</w:t>
      </w:r>
      <w:r>
        <w:rPr>
          <w:rFonts w:hint="eastAsia"/>
        </w:rPr>
        <w:t>。</w:t>
      </w:r>
      <w:r>
        <w:rPr>
          <w:rFonts w:hint="eastAsia"/>
        </w:rPr>
        <w:t xml:space="preserve"> </w:t>
      </w:r>
    </w:p>
    <w:p w14:paraId="2016D936" w14:textId="20BF8774" w:rsidR="00A97DD4" w:rsidRPr="00A97DD4" w:rsidRDefault="00A97DD4" w:rsidP="00A97DD4">
      <w:pPr>
        <w:ind w:firstLine="440"/>
        <w:rPr>
          <w:rFonts w:hint="eastAsia"/>
        </w:rPr>
      </w:pPr>
      <w:r>
        <w:rPr>
          <w:rFonts w:hint="eastAsia"/>
        </w:rPr>
        <w:t xml:space="preserve">2. </w:t>
      </w:r>
      <w:r>
        <w:rPr>
          <w:rFonts w:hint="eastAsia"/>
        </w:rPr>
        <w:t>初步掌握室温磁电阻的测量方法</w:t>
      </w:r>
      <w:r>
        <w:rPr>
          <w:rFonts w:hint="eastAsia"/>
        </w:rPr>
        <w:t>。</w:t>
      </w:r>
    </w:p>
    <w:p w14:paraId="6CFEE31F" w14:textId="0F21C0B5" w:rsidR="00D77311" w:rsidRDefault="000D20AC" w:rsidP="00D77311">
      <w:pPr>
        <w:pStyle w:val="2"/>
      </w:pPr>
      <w:r>
        <w:rPr>
          <w:rFonts w:hint="eastAsia"/>
        </w:rPr>
        <w:lastRenderedPageBreak/>
        <w:t>实验原理</w:t>
      </w:r>
      <w:r>
        <w:fldChar w:fldCharType="begin"/>
      </w:r>
      <w:r>
        <w:instrText xml:space="preserve"> </w:instrText>
      </w:r>
      <w:r>
        <w:rPr>
          <w:rFonts w:hint="eastAsia"/>
        </w:rPr>
        <w:instrText>MACROBUTTON AMEditEquationSection2</w:instrText>
      </w:r>
      <w:r>
        <w:instrText xml:space="preserve"> </w:instrText>
      </w:r>
      <w:r w:rsidRPr="00846862">
        <w:rPr>
          <w:rStyle w:val="AMEquationSection"/>
        </w:rPr>
        <w:instrText>Equation Section (Next)</w:instrText>
      </w:r>
      <w:r>
        <w:fldChar w:fldCharType="begin"/>
      </w:r>
      <w:r>
        <w:instrText xml:space="preserve"> SEQ AMEqn \r \h \* MERGEFORMAT </w:instrText>
      </w:r>
      <w:r>
        <w:fldChar w:fldCharType="end"/>
      </w:r>
      <w:r>
        <w:fldChar w:fldCharType="begin"/>
      </w:r>
      <w:r>
        <w:instrText xml:space="preserve"> SEQ AMSec \h \* MERGEFORMAT </w:instrText>
      </w:r>
      <w:r>
        <w:fldChar w:fldCharType="end"/>
      </w:r>
      <w:r>
        <w:fldChar w:fldCharType="end"/>
      </w:r>
    </w:p>
    <w:p w14:paraId="1CEA860B" w14:textId="6FF1D710" w:rsidR="007950A1" w:rsidRDefault="007950A1" w:rsidP="007950A1">
      <w:pPr>
        <w:ind w:firstLine="440"/>
      </w:pPr>
      <w:r>
        <w:rPr>
          <w:noProof/>
        </w:rPr>
        <w:drawing>
          <wp:inline distT="0" distB="0" distL="0" distR="0" wp14:anchorId="1C69E373" wp14:editId="347066AB">
            <wp:extent cx="5267960" cy="7907655"/>
            <wp:effectExtent l="0" t="0" r="8890" b="0"/>
            <wp:docPr id="10" name="图片 10" descr="http://modphys.nju.edu.cn/2008/webs/10cailiaowuxing/10.1-3_clip_image002_00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modphys.nju.edu.cn/2008/webs/10cailiaowuxing/10.1-3_clip_image002_0000.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960" cy="7907655"/>
                    </a:xfrm>
                    <a:prstGeom prst="rect">
                      <a:avLst/>
                    </a:prstGeom>
                    <a:noFill/>
                    <a:ln>
                      <a:noFill/>
                    </a:ln>
                  </pic:spPr>
                </pic:pic>
              </a:graphicData>
            </a:graphic>
          </wp:inline>
        </w:drawing>
      </w:r>
    </w:p>
    <w:p w14:paraId="2BD46E82" w14:textId="11A80CAB" w:rsidR="007950A1" w:rsidRPr="007950A1" w:rsidRDefault="007950A1" w:rsidP="007950A1">
      <w:pPr>
        <w:ind w:firstLine="440"/>
        <w:rPr>
          <w:rFonts w:hint="eastAsia"/>
        </w:rPr>
      </w:pPr>
      <w:r>
        <w:rPr>
          <w:noProof/>
        </w:rPr>
        <w:lastRenderedPageBreak/>
        <w:drawing>
          <wp:inline distT="0" distB="0" distL="0" distR="0" wp14:anchorId="05B54F91" wp14:editId="348FF49D">
            <wp:extent cx="5278755" cy="7731125"/>
            <wp:effectExtent l="0" t="0" r="0" b="3175"/>
            <wp:docPr id="11" name="图片 11" descr="http://modphys.nju.edu.cn/2008/webs/10cailiaowuxing/10.1-3_clip_image002_0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modphys.nju.edu.cn/2008/webs/10cailiaowuxing/10.1-3_clip_image002_000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8755" cy="7731125"/>
                    </a:xfrm>
                    <a:prstGeom prst="rect">
                      <a:avLst/>
                    </a:prstGeom>
                    <a:noFill/>
                    <a:ln>
                      <a:noFill/>
                    </a:ln>
                  </pic:spPr>
                </pic:pic>
              </a:graphicData>
            </a:graphic>
          </wp:inline>
        </w:drawing>
      </w:r>
    </w:p>
    <w:p w14:paraId="422B4A86" w14:textId="76FAC998" w:rsidR="00FC5DDE" w:rsidRDefault="005B3EEC" w:rsidP="00216522">
      <w:pPr>
        <w:pStyle w:val="2"/>
      </w:pPr>
      <w:r>
        <w:rPr>
          <w:rFonts w:hint="eastAsia"/>
        </w:rPr>
        <w:t>实验仪器</w:t>
      </w:r>
      <w:r w:rsidR="00846862">
        <w:fldChar w:fldCharType="begin"/>
      </w:r>
      <w:r w:rsidR="00846862">
        <w:instrText xml:space="preserve"> </w:instrText>
      </w:r>
      <w:r w:rsidR="00846862">
        <w:rPr>
          <w:rFonts w:hint="eastAsia"/>
        </w:rPr>
        <w:instrText>MACROBUTTON AMEditEquationSection2</w:instrText>
      </w:r>
      <w:r w:rsidR="00846862">
        <w:instrText xml:space="preserve"> </w:instrText>
      </w:r>
      <w:r w:rsidR="00846862" w:rsidRPr="00846862">
        <w:rPr>
          <w:rStyle w:val="AMEquationSection"/>
        </w:rPr>
        <w:instrText>Equation Section (Next)</w:instrText>
      </w:r>
      <w:r w:rsidR="00846862">
        <w:fldChar w:fldCharType="begin"/>
      </w:r>
      <w:r w:rsidR="00846862">
        <w:instrText xml:space="preserve"> SEQ AMEqn \r \h \* MERGEFORMAT </w:instrText>
      </w:r>
      <w:r w:rsidR="00846862">
        <w:fldChar w:fldCharType="end"/>
      </w:r>
      <w:r w:rsidR="00846862">
        <w:fldChar w:fldCharType="begin"/>
      </w:r>
      <w:r w:rsidR="00846862">
        <w:instrText xml:space="preserve"> SEQ AMSec \h \* MERGEFORMAT </w:instrText>
      </w:r>
      <w:r w:rsidR="00846862">
        <w:fldChar w:fldCharType="end"/>
      </w:r>
      <w:r w:rsidR="00846862">
        <w:fldChar w:fldCharType="end"/>
      </w:r>
    </w:p>
    <w:p w14:paraId="0E14C562" w14:textId="647EC205" w:rsidR="007950A1" w:rsidRPr="007950A1" w:rsidRDefault="007950A1" w:rsidP="007950A1">
      <w:pPr>
        <w:ind w:firstLine="440"/>
        <w:rPr>
          <w:rFonts w:hint="eastAsia"/>
        </w:rPr>
      </w:pPr>
      <w:r>
        <w:rPr>
          <w:noProof/>
        </w:rPr>
        <w:drawing>
          <wp:inline distT="0" distB="0" distL="0" distR="0" wp14:anchorId="42630A09" wp14:editId="4ADEE833">
            <wp:extent cx="5278755" cy="342900"/>
            <wp:effectExtent l="0" t="0" r="0" b="0"/>
            <wp:docPr id="12" name="图片 12" descr="http://modphys.nju.edu.cn/2008/webs/10cailiaowuxing/10.1-4_clip_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modphys.nju.edu.cn/2008/webs/10cailiaowuxing/10.1-4_clip_image002.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8755" cy="342900"/>
                    </a:xfrm>
                    <a:prstGeom prst="rect">
                      <a:avLst/>
                    </a:prstGeom>
                    <a:noFill/>
                    <a:ln>
                      <a:noFill/>
                    </a:ln>
                  </pic:spPr>
                </pic:pic>
              </a:graphicData>
            </a:graphic>
          </wp:inline>
        </w:drawing>
      </w:r>
    </w:p>
    <w:p w14:paraId="43267043" w14:textId="6DE61D52" w:rsidR="0058148A" w:rsidRDefault="00F9791D" w:rsidP="00216522">
      <w:pPr>
        <w:pStyle w:val="2"/>
      </w:pPr>
      <w:r>
        <w:rPr>
          <w:rFonts w:hint="eastAsia"/>
        </w:rPr>
        <w:lastRenderedPageBreak/>
        <w:t>实验内容</w:t>
      </w:r>
    </w:p>
    <w:p w14:paraId="2FFFB505" w14:textId="3B9A5CCE" w:rsidR="007950A1" w:rsidRDefault="00091D9B" w:rsidP="007950A1">
      <w:pPr>
        <w:ind w:firstLine="440"/>
      </w:pPr>
      <w:r>
        <w:rPr>
          <w:noProof/>
        </w:rPr>
        <w:drawing>
          <wp:inline distT="0" distB="0" distL="0" distR="0" wp14:anchorId="19C2DFCD" wp14:editId="0A936B83">
            <wp:extent cx="5278755" cy="3543300"/>
            <wp:effectExtent l="0" t="0" r="0" b="0"/>
            <wp:docPr id="13" name="图片 13" descr="http://modphys.nju.edu.cn/2008/webs/10cailiaowuxing/10.1-5_clip_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modphys.nju.edu.cn/2008/webs/10cailiaowuxing/10.1-5_clip_image002.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8755" cy="3543300"/>
                    </a:xfrm>
                    <a:prstGeom prst="rect">
                      <a:avLst/>
                    </a:prstGeom>
                    <a:noFill/>
                    <a:ln>
                      <a:noFill/>
                    </a:ln>
                  </pic:spPr>
                </pic:pic>
              </a:graphicData>
            </a:graphic>
          </wp:inline>
        </w:drawing>
      </w:r>
    </w:p>
    <w:p w14:paraId="2BE71CF5" w14:textId="18C77440" w:rsidR="00091D9B" w:rsidRPr="007950A1" w:rsidRDefault="00091D9B" w:rsidP="007950A1">
      <w:pPr>
        <w:ind w:firstLine="440"/>
        <w:rPr>
          <w:rFonts w:hint="eastAsia"/>
        </w:rPr>
      </w:pPr>
      <w:r>
        <w:rPr>
          <w:noProof/>
        </w:rPr>
        <w:drawing>
          <wp:inline distT="0" distB="0" distL="0" distR="0" wp14:anchorId="6568A1CF" wp14:editId="5D9E30EA">
            <wp:extent cx="5278755" cy="4878705"/>
            <wp:effectExtent l="0" t="0" r="0" b="0"/>
            <wp:docPr id="14" name="图片 14" descr="http://modphys.nju.edu.cn/2008/webs/10cailiaowuxing/10.1-5_clip_image002_00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modphys.nju.edu.cn/2008/webs/10cailiaowuxing/10.1-5_clip_image002_0000.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8755" cy="4878705"/>
                    </a:xfrm>
                    <a:prstGeom prst="rect">
                      <a:avLst/>
                    </a:prstGeom>
                    <a:noFill/>
                    <a:ln>
                      <a:noFill/>
                    </a:ln>
                  </pic:spPr>
                </pic:pic>
              </a:graphicData>
            </a:graphic>
          </wp:inline>
        </w:drawing>
      </w:r>
    </w:p>
    <w:p w14:paraId="5A968C5A" w14:textId="27821690" w:rsidR="00736FE0" w:rsidRDefault="00490A5D" w:rsidP="00C72EE3">
      <w:pPr>
        <w:pStyle w:val="2"/>
      </w:pPr>
      <w:r>
        <w:rPr>
          <w:rFonts w:hint="eastAsia"/>
        </w:rPr>
        <w:lastRenderedPageBreak/>
        <w:t>数据记录与处理</w:t>
      </w:r>
    </w:p>
    <w:p w14:paraId="53503F34" w14:textId="0A1B9430" w:rsidR="00153FA0" w:rsidRDefault="00930515" w:rsidP="00153FA0">
      <w:pPr>
        <w:ind w:firstLine="440"/>
      </w:pPr>
      <w:r>
        <w:rPr>
          <w:rFonts w:hint="eastAsia"/>
        </w:rPr>
        <w:t>（</w:t>
      </w:r>
      <w:r>
        <w:rPr>
          <w:rFonts w:hint="eastAsia"/>
        </w:rPr>
        <w:t>1</w:t>
      </w:r>
      <w:r>
        <w:rPr>
          <w:rFonts w:hint="eastAsia"/>
        </w:rPr>
        <w:t>）</w:t>
      </w:r>
      <w:r w:rsidR="00153FA0" w:rsidRPr="001217F7">
        <w:rPr>
          <w:rFonts w:hint="eastAsia"/>
        </w:rPr>
        <w:t>电流与磁场方向垂直</w:t>
      </w:r>
    </w:p>
    <w:p w14:paraId="4895A028" w14:textId="77777777" w:rsidR="00153FA0" w:rsidRDefault="00153FA0" w:rsidP="00153FA0">
      <w:pPr>
        <w:ind w:firstLine="440"/>
      </w:pPr>
      <w:r>
        <w:rPr>
          <w:rFonts w:hint="eastAsia"/>
        </w:rPr>
        <w:t>记录的数据作图</w:t>
      </w:r>
      <w:proofErr w:type="gramStart"/>
      <w:r>
        <w:rPr>
          <w:rFonts w:hint="eastAsia"/>
        </w:rPr>
        <w:t>后如下</w:t>
      </w:r>
      <w:proofErr w:type="gramEnd"/>
      <w:r>
        <w:rPr>
          <w:rFonts w:hint="eastAsia"/>
        </w:rPr>
        <w:t>所示：</w:t>
      </w:r>
    </w:p>
    <w:p w14:paraId="2F2DF872" w14:textId="77777777" w:rsidR="00153FA0" w:rsidRDefault="00153FA0" w:rsidP="00153FA0">
      <w:pPr>
        <w:ind w:firstLine="440"/>
      </w:pPr>
      <w:r>
        <w:rPr>
          <w:noProof/>
        </w:rPr>
        <w:drawing>
          <wp:inline distT="0" distB="0" distL="0" distR="0" wp14:anchorId="42F1756C" wp14:editId="4432880D">
            <wp:extent cx="5274310" cy="3372929"/>
            <wp:effectExtent l="0" t="0" r="2540" b="18415"/>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1A1060F" w14:textId="77777777" w:rsidR="00153FA0" w:rsidRDefault="00153FA0" w:rsidP="00153FA0">
      <w:pPr>
        <w:ind w:firstLine="440"/>
      </w:pPr>
      <w:r>
        <w:rPr>
          <w:rFonts w:hint="eastAsia"/>
        </w:rPr>
        <w:t>图中两个峰值为</w:t>
      </w:r>
      <w:r>
        <w:rPr>
          <w:rFonts w:hint="eastAsia"/>
        </w:rPr>
        <w:t>3</w:t>
      </w:r>
      <w:r>
        <w:t>2.739</w:t>
      </w:r>
      <w:r>
        <w:rPr>
          <w:rFonts w:hint="eastAsia"/>
        </w:rPr>
        <w:t>mV</w:t>
      </w:r>
      <w:r>
        <w:rPr>
          <w:rFonts w:hint="eastAsia"/>
        </w:rPr>
        <w:t>、</w:t>
      </w:r>
      <w:r>
        <w:t>32.742mV</w:t>
      </w:r>
      <w:r>
        <w:rPr>
          <w:rFonts w:hint="eastAsia"/>
        </w:rPr>
        <w:t>，取平均为</w:t>
      </w:r>
      <w:r>
        <w:rPr>
          <w:rFonts w:hint="eastAsia"/>
        </w:rPr>
        <w:t>3</w:t>
      </w:r>
      <w:r>
        <w:t>2.741</w:t>
      </w:r>
      <w:r>
        <w:rPr>
          <w:rFonts w:hint="eastAsia"/>
        </w:rPr>
        <w:t>mV</w:t>
      </w:r>
      <w:r>
        <w:rPr>
          <w:rFonts w:hint="eastAsia"/>
        </w:rPr>
        <w:t>，完全磁化时为</w:t>
      </w:r>
      <w:r>
        <w:rPr>
          <w:rFonts w:hint="eastAsia"/>
        </w:rPr>
        <w:t>3</w:t>
      </w:r>
      <w:r>
        <w:t>2.542</w:t>
      </w:r>
      <w:r>
        <w:rPr>
          <w:rFonts w:hint="eastAsia"/>
        </w:rPr>
        <w:t>mV</w:t>
      </w:r>
      <w:r>
        <w:rPr>
          <w:rFonts w:hint="eastAsia"/>
        </w:rPr>
        <w:t>、</w:t>
      </w:r>
      <w:r>
        <w:rPr>
          <w:rFonts w:hint="eastAsia"/>
        </w:rPr>
        <w:t>3</w:t>
      </w:r>
      <w:r>
        <w:t>2.523</w:t>
      </w:r>
      <w:r>
        <w:rPr>
          <w:rFonts w:hint="eastAsia"/>
        </w:rPr>
        <w:t>mV</w:t>
      </w:r>
      <w:r>
        <w:rPr>
          <w:rFonts w:hint="eastAsia"/>
        </w:rPr>
        <w:t>，取平均为</w:t>
      </w:r>
      <w:r>
        <w:rPr>
          <w:rFonts w:hint="eastAsia"/>
        </w:rPr>
        <w:t>3</w:t>
      </w:r>
      <w:r>
        <w:t>2.533</w:t>
      </w:r>
      <w:r>
        <w:rPr>
          <w:rFonts w:hint="eastAsia"/>
        </w:rPr>
        <w:t>mV</w:t>
      </w:r>
      <w:r>
        <w:rPr>
          <w:rFonts w:hint="eastAsia"/>
        </w:rPr>
        <w:t>，所以：</w:t>
      </w:r>
    </w:p>
    <w:p w14:paraId="69721C5A" w14:textId="77777777" w:rsidR="00153FA0" w:rsidRPr="0018399F" w:rsidRDefault="00153FA0" w:rsidP="00153FA0">
      <w:pPr>
        <w:ind w:firstLine="440"/>
      </w:pPr>
      <m:oMathPara>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0⊥</m:t>
              </m:r>
            </m:sub>
          </m:sSub>
          <m:r>
            <w:rPr>
              <w:rFonts w:ascii="Cambria Math" w:hAnsi="Cambria Math" w:hint="eastAsia"/>
            </w:rPr>
            <m:t>=</m:t>
          </m:r>
          <m:r>
            <w:rPr>
              <w:rFonts w:ascii="Cambria Math" w:hAnsi="Cambria Math"/>
            </w:rPr>
            <m:t>32.741</m:t>
          </m:r>
          <m:r>
            <w:rPr>
              <w:rFonts w:ascii="Cambria Math" w:hAnsi="Cambria Math" w:hint="eastAsia"/>
            </w:rPr>
            <m:t>mV</m:t>
          </m:r>
        </m:oMath>
      </m:oMathPara>
    </w:p>
    <w:p w14:paraId="59B69DA8" w14:textId="77777777" w:rsidR="00153FA0" w:rsidRPr="0018399F" w:rsidRDefault="00153FA0" w:rsidP="00153FA0">
      <w:pPr>
        <w:ind w:firstLine="440"/>
      </w:pPr>
      <m:oMathPara>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m:t>
              </m:r>
            </m:sub>
          </m:sSub>
          <m:r>
            <w:rPr>
              <w:rFonts w:ascii="Cambria Math" w:hAnsi="Cambria Math" w:hint="eastAsia"/>
            </w:rPr>
            <m:t>=</m:t>
          </m:r>
          <m:r>
            <w:rPr>
              <w:rFonts w:ascii="Cambria Math" w:hAnsi="Cambria Math"/>
            </w:rPr>
            <m:t>32.533</m:t>
          </m:r>
          <m:r>
            <w:rPr>
              <w:rFonts w:ascii="Cambria Math" w:hAnsi="Cambria Math" w:hint="eastAsia"/>
            </w:rPr>
            <m:t>mV</m:t>
          </m:r>
        </m:oMath>
      </m:oMathPara>
    </w:p>
    <w:p w14:paraId="4DCB24A0" w14:textId="77777777" w:rsidR="00153FA0" w:rsidRPr="00185942" w:rsidRDefault="00153FA0" w:rsidP="00153FA0">
      <w:pPr>
        <w:ind w:firstLine="440"/>
      </w:pPr>
      <m:oMathPara>
        <m:oMath>
          <m:sSub>
            <m:sSubPr>
              <m:ctrlPr>
                <w:rPr>
                  <w:rFonts w:ascii="Cambria Math" w:hAnsi="Cambria Math"/>
                </w:rPr>
              </m:ctrlPr>
            </m:sSubPr>
            <m:e>
              <m:r>
                <m:rPr>
                  <m:sty m:val="p"/>
                </m:rPr>
                <w:rPr>
                  <w:rFonts w:ascii="Cambria Math" w:hAnsi="Cambria Math"/>
                </w:rPr>
                <m:t>MR</m:t>
              </m:r>
            </m:e>
            <m:sub>
              <m:r>
                <m:rPr>
                  <m:sty m:val="p"/>
                </m:rPr>
                <w:rPr>
                  <w:rFonts w:ascii="Cambria Math" w:hAnsi="Cambria Math"/>
                </w:rPr>
                <m:t>⊥</m:t>
              </m:r>
            </m:sub>
          </m:sSub>
          <m:r>
            <w:rPr>
              <w:rFonts w:ascii="Cambria Math" w:hAnsi="Cambria Math"/>
            </w:rPr>
            <m:t>=</m:t>
          </m:r>
          <m:f>
            <m:fPr>
              <m:ctrlPr>
                <w:rPr>
                  <w:rFonts w:ascii="Cambria Math" w:hAnsi="Cambria Math"/>
                  <w:i/>
                </w:rPr>
              </m:ctrlPr>
            </m:fPr>
            <m:num>
              <m:sSub>
                <m:sSubPr>
                  <m:ctrlPr>
                    <w:rPr>
                      <w:rFonts w:ascii="Cambria Math" w:hAnsi="Cambria Math"/>
                    </w:rPr>
                  </m:ctrlPr>
                </m:sSubPr>
                <m:e>
                  <m:r>
                    <m:rPr>
                      <m:sty m:val="p"/>
                    </m:rPr>
                    <w:rPr>
                      <w:rFonts w:ascii="Cambria Math" w:hAnsi="Cambria Math"/>
                    </w:rPr>
                    <m:t>U</m:t>
                  </m:r>
                </m:e>
                <m:sub>
                  <m:r>
                    <m:rPr>
                      <m:sty m:val="p"/>
                    </m:rPr>
                    <w:rPr>
                      <w:rFonts w:ascii="Cambria Math" w:hAnsi="Cambria Math"/>
                    </w:rPr>
                    <m:t>0⊥</m:t>
                  </m:r>
                </m:sub>
              </m:sSub>
              <m:r>
                <w:rPr>
                  <w:rFonts w:ascii="Cambria Math" w:hAnsi="Cambria Math"/>
                </w:rPr>
                <m:t>-</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m:t>
                  </m:r>
                </m:sub>
              </m:sSub>
            </m:num>
            <m:den>
              <m:sSub>
                <m:sSubPr>
                  <m:ctrlPr>
                    <w:rPr>
                      <w:rFonts w:ascii="Cambria Math" w:hAnsi="Cambria Math"/>
                    </w:rPr>
                  </m:ctrlPr>
                </m:sSubPr>
                <m:e>
                  <m:r>
                    <m:rPr>
                      <m:sty m:val="p"/>
                    </m:rPr>
                    <w:rPr>
                      <w:rFonts w:ascii="Cambria Math" w:hAnsi="Cambria Math"/>
                    </w:rPr>
                    <m:t>U</m:t>
                  </m:r>
                </m:e>
                <m:sub>
                  <m:r>
                    <m:rPr>
                      <m:sty m:val="p"/>
                    </m:rPr>
                    <w:rPr>
                      <w:rFonts w:ascii="Cambria Math" w:hAnsi="Cambria Math"/>
                    </w:rPr>
                    <m:t>0⊥</m:t>
                  </m:r>
                </m:sub>
              </m:sSub>
            </m:den>
          </m:f>
          <m:r>
            <w:rPr>
              <w:rFonts w:ascii="Cambria Math" w:hAnsi="Cambria Math"/>
            </w:rPr>
            <m:t>×100%=0.635%</m:t>
          </m:r>
        </m:oMath>
      </m:oMathPara>
    </w:p>
    <w:p w14:paraId="19EA8B20" w14:textId="77777777" w:rsidR="00153FA0" w:rsidRPr="001217F7" w:rsidRDefault="00153FA0" w:rsidP="00153FA0">
      <w:pPr>
        <w:ind w:firstLine="440"/>
        <w:rPr>
          <w:rFonts w:hint="eastAsia"/>
        </w:rPr>
      </w:pPr>
    </w:p>
    <w:p w14:paraId="55E805F8" w14:textId="140E41F3" w:rsidR="00153FA0" w:rsidRDefault="00930515" w:rsidP="00153FA0">
      <w:pPr>
        <w:ind w:firstLine="440"/>
      </w:pPr>
      <w:r>
        <w:rPr>
          <w:rFonts w:hint="eastAsia"/>
        </w:rPr>
        <w:t>（</w:t>
      </w:r>
      <w:r>
        <w:rPr>
          <w:rFonts w:hint="eastAsia"/>
        </w:rPr>
        <w:t>2</w:t>
      </w:r>
      <w:r>
        <w:rPr>
          <w:rFonts w:hint="eastAsia"/>
        </w:rPr>
        <w:t>）</w:t>
      </w:r>
      <w:r w:rsidR="00153FA0">
        <w:rPr>
          <w:rFonts w:hint="eastAsia"/>
        </w:rPr>
        <w:t>电流与磁场方向平行</w:t>
      </w:r>
    </w:p>
    <w:p w14:paraId="4139CF8A" w14:textId="77777777" w:rsidR="00153FA0" w:rsidRPr="00185942" w:rsidRDefault="00153FA0" w:rsidP="00153FA0">
      <w:pPr>
        <w:ind w:firstLine="440"/>
      </w:pPr>
      <w:r>
        <w:rPr>
          <w:rFonts w:hint="eastAsia"/>
        </w:rPr>
        <w:t>记录的数据作图</w:t>
      </w:r>
      <w:proofErr w:type="gramStart"/>
      <w:r>
        <w:rPr>
          <w:rFonts w:hint="eastAsia"/>
        </w:rPr>
        <w:t>后如下</w:t>
      </w:r>
      <w:proofErr w:type="gramEnd"/>
      <w:r>
        <w:rPr>
          <w:rFonts w:hint="eastAsia"/>
        </w:rPr>
        <w:t>所示：</w:t>
      </w:r>
    </w:p>
    <w:p w14:paraId="61DBAFCE" w14:textId="77777777" w:rsidR="00153FA0" w:rsidRPr="00DA1021" w:rsidRDefault="00153FA0" w:rsidP="00153FA0">
      <w:pPr>
        <w:ind w:firstLine="440"/>
      </w:pPr>
      <w:r>
        <w:rPr>
          <w:noProof/>
        </w:rPr>
        <w:lastRenderedPageBreak/>
        <w:drawing>
          <wp:inline distT="0" distB="0" distL="0" distR="0" wp14:anchorId="619A3010" wp14:editId="7332D1BE">
            <wp:extent cx="5274310" cy="3638550"/>
            <wp:effectExtent l="0" t="0" r="2540"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Pr="00DA1021">
        <w:rPr>
          <w:noProof/>
        </w:rPr>
        <w:t xml:space="preserve"> </w:t>
      </w:r>
    </w:p>
    <w:p w14:paraId="43F46766" w14:textId="77777777" w:rsidR="00153FA0" w:rsidRDefault="00153FA0" w:rsidP="00153FA0">
      <w:pPr>
        <w:ind w:firstLine="440"/>
      </w:pPr>
      <w:r>
        <w:rPr>
          <w:rFonts w:hint="eastAsia"/>
        </w:rPr>
        <w:t>图中三个谷值为</w:t>
      </w:r>
      <w:r>
        <w:rPr>
          <w:rFonts w:hint="eastAsia"/>
        </w:rPr>
        <w:t>3</w:t>
      </w:r>
      <w:r>
        <w:t>2.666</w:t>
      </w:r>
      <w:r>
        <w:rPr>
          <w:rFonts w:hint="eastAsia"/>
        </w:rPr>
        <w:t>mV</w:t>
      </w:r>
      <w:r>
        <w:rPr>
          <w:rFonts w:hint="eastAsia"/>
        </w:rPr>
        <w:t>、</w:t>
      </w:r>
      <w:r>
        <w:t>33.653mV</w:t>
      </w:r>
      <w:r>
        <w:rPr>
          <w:rFonts w:hint="eastAsia"/>
        </w:rPr>
        <w:t>、</w:t>
      </w:r>
      <w:r>
        <w:t>33.278mV</w:t>
      </w:r>
      <w:r>
        <w:rPr>
          <w:rFonts w:hint="eastAsia"/>
        </w:rPr>
        <w:t>，取平均为</w:t>
      </w:r>
      <w:r>
        <w:rPr>
          <w:rFonts w:hint="eastAsia"/>
        </w:rPr>
        <w:t>3</w:t>
      </w:r>
      <w:r>
        <w:t>3.199</w:t>
      </w:r>
      <w:r>
        <w:rPr>
          <w:rFonts w:hint="eastAsia"/>
        </w:rPr>
        <w:t>mV</w:t>
      </w:r>
      <w:r>
        <w:rPr>
          <w:rFonts w:hint="eastAsia"/>
        </w:rPr>
        <w:t>，完全磁化时为</w:t>
      </w:r>
      <w:r>
        <w:rPr>
          <w:rFonts w:hint="eastAsia"/>
        </w:rPr>
        <w:t>3</w:t>
      </w:r>
      <w:r>
        <w:t>3.812</w:t>
      </w:r>
      <w:r>
        <w:rPr>
          <w:rFonts w:hint="eastAsia"/>
        </w:rPr>
        <w:t>mV</w:t>
      </w:r>
      <w:r>
        <w:rPr>
          <w:rFonts w:hint="eastAsia"/>
        </w:rPr>
        <w:t>、</w:t>
      </w:r>
      <w:r>
        <w:rPr>
          <w:rFonts w:hint="eastAsia"/>
        </w:rPr>
        <w:t>3</w:t>
      </w:r>
      <w:r>
        <w:t>3.834</w:t>
      </w:r>
      <w:r>
        <w:rPr>
          <w:rFonts w:hint="eastAsia"/>
        </w:rPr>
        <w:t>mV</w:t>
      </w:r>
      <w:r>
        <w:rPr>
          <w:rFonts w:hint="eastAsia"/>
        </w:rPr>
        <w:t>，取平均为</w:t>
      </w:r>
      <w:r>
        <w:rPr>
          <w:rFonts w:hint="eastAsia"/>
        </w:rPr>
        <w:t>3</w:t>
      </w:r>
      <w:r>
        <w:t>3.823</w:t>
      </w:r>
      <w:r>
        <w:rPr>
          <w:rFonts w:hint="eastAsia"/>
        </w:rPr>
        <w:t>mV</w:t>
      </w:r>
      <w:r>
        <w:rPr>
          <w:rFonts w:hint="eastAsia"/>
        </w:rPr>
        <w:t>，所以：</w:t>
      </w:r>
    </w:p>
    <w:p w14:paraId="122F8DAC" w14:textId="77777777" w:rsidR="00153FA0" w:rsidRPr="0018399F" w:rsidRDefault="00153FA0" w:rsidP="00153FA0">
      <w:pPr>
        <w:ind w:firstLine="440"/>
      </w:pPr>
      <m:oMathPara>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0</m:t>
              </m:r>
              <m:r>
                <m:rPr>
                  <m:sty m:val="p"/>
                </m:rPr>
                <w:rPr>
                  <w:rFonts w:ascii="Cambria Math" w:hAnsi="Cambria Math" w:hint="eastAsia"/>
                </w:rPr>
                <m:t>∥</m:t>
              </m:r>
            </m:sub>
          </m:sSub>
          <m:r>
            <w:rPr>
              <w:rFonts w:ascii="Cambria Math" w:hAnsi="Cambria Math" w:hint="eastAsia"/>
            </w:rPr>
            <m:t>=</m:t>
          </m:r>
          <m:r>
            <w:rPr>
              <w:rFonts w:ascii="Cambria Math" w:hAnsi="Cambria Math"/>
            </w:rPr>
            <m:t>33.199</m:t>
          </m:r>
          <m:r>
            <w:rPr>
              <w:rFonts w:ascii="Cambria Math" w:hAnsi="Cambria Math" w:hint="eastAsia"/>
            </w:rPr>
            <m:t>mV</m:t>
          </m:r>
        </m:oMath>
      </m:oMathPara>
    </w:p>
    <w:p w14:paraId="455ABC40" w14:textId="77777777" w:rsidR="00153FA0" w:rsidRPr="0018399F" w:rsidRDefault="00153FA0" w:rsidP="00153FA0">
      <w:pPr>
        <w:ind w:firstLine="440"/>
      </w:pPr>
      <m:oMathPara>
        <m:oMath>
          <m:sSub>
            <m:sSubPr>
              <m:ctrlPr>
                <w:rPr>
                  <w:rFonts w:ascii="Cambria Math" w:hAnsi="Cambria Math"/>
                </w:rPr>
              </m:ctrlPr>
            </m:sSubPr>
            <m:e>
              <m:r>
                <m:rPr>
                  <m:sty m:val="p"/>
                </m:rPr>
                <w:rPr>
                  <w:rFonts w:ascii="Cambria Math" w:hAnsi="Cambria Math"/>
                </w:rPr>
                <m:t>U</m:t>
              </m:r>
            </m:e>
            <m:sub>
              <m:r>
                <m:rPr>
                  <m:sty m:val="p"/>
                </m:rPr>
                <w:rPr>
                  <w:rFonts w:ascii="Cambria Math" w:hAnsi="Cambria Math" w:hint="eastAsia"/>
                </w:rPr>
                <m:t>∥</m:t>
              </m:r>
            </m:sub>
          </m:sSub>
          <m:r>
            <w:rPr>
              <w:rFonts w:ascii="Cambria Math" w:hAnsi="Cambria Math" w:hint="eastAsia"/>
            </w:rPr>
            <m:t>=</m:t>
          </m:r>
          <m:r>
            <w:rPr>
              <w:rFonts w:ascii="Cambria Math" w:hAnsi="Cambria Math"/>
            </w:rPr>
            <m:t>33.823</m:t>
          </m:r>
          <m:r>
            <w:rPr>
              <w:rFonts w:ascii="Cambria Math" w:hAnsi="Cambria Math" w:hint="eastAsia"/>
            </w:rPr>
            <m:t>mV</m:t>
          </m:r>
        </m:oMath>
      </m:oMathPara>
    </w:p>
    <w:p w14:paraId="44F4C901" w14:textId="77777777" w:rsidR="00153FA0" w:rsidRPr="00090D9B" w:rsidRDefault="00153FA0" w:rsidP="00153FA0">
      <w:pPr>
        <w:ind w:firstLine="440"/>
      </w:pPr>
      <m:oMathPara>
        <m:oMath>
          <m:sSub>
            <m:sSubPr>
              <m:ctrlPr>
                <w:rPr>
                  <w:rFonts w:ascii="Cambria Math" w:hAnsi="Cambria Math"/>
                </w:rPr>
              </m:ctrlPr>
            </m:sSubPr>
            <m:e>
              <m:r>
                <m:rPr>
                  <m:sty m:val="p"/>
                </m:rPr>
                <w:rPr>
                  <w:rFonts w:ascii="Cambria Math" w:hAnsi="Cambria Math"/>
                </w:rPr>
                <m:t>MR</m:t>
              </m:r>
            </m:e>
            <m:sub>
              <m:r>
                <m:rPr>
                  <m:sty m:val="p"/>
                </m:rPr>
                <w:rPr>
                  <w:rFonts w:ascii="Cambria Math" w:hAnsi="Cambria Math"/>
                </w:rPr>
                <m:t>⊥</m:t>
              </m:r>
            </m:sub>
          </m:sSub>
          <m:r>
            <w:rPr>
              <w:rFonts w:ascii="Cambria Math" w:hAnsi="Cambria Math"/>
            </w:rPr>
            <m:t>=</m:t>
          </m:r>
          <m:f>
            <m:fPr>
              <m:ctrlPr>
                <w:rPr>
                  <w:rFonts w:ascii="Cambria Math" w:hAnsi="Cambria Math"/>
                  <w:i/>
                </w:rPr>
              </m:ctrlPr>
            </m:fPr>
            <m:num>
              <m:sSub>
                <m:sSubPr>
                  <m:ctrlPr>
                    <w:rPr>
                      <w:rFonts w:ascii="Cambria Math" w:hAnsi="Cambria Math"/>
                    </w:rPr>
                  </m:ctrlPr>
                </m:sSubPr>
                <m:e>
                  <m:r>
                    <m:rPr>
                      <m:sty m:val="p"/>
                    </m:rPr>
                    <w:rPr>
                      <w:rFonts w:ascii="Cambria Math" w:hAnsi="Cambria Math"/>
                    </w:rPr>
                    <m:t>U</m:t>
                  </m:r>
                </m:e>
                <m:sub>
                  <m:r>
                    <m:rPr>
                      <m:sty m:val="p"/>
                    </m:rPr>
                    <w:rPr>
                      <w:rFonts w:ascii="Cambria Math" w:hAnsi="Cambria Math" w:hint="eastAsia"/>
                    </w:rPr>
                    <m:t>∥</m:t>
                  </m:r>
                </m:sub>
              </m:sSub>
              <m:r>
                <w:rPr>
                  <w:rFonts w:ascii="Cambria Math" w:hAnsi="Cambria Math"/>
                </w:rPr>
                <m:t>-</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0</m:t>
                  </m:r>
                  <m:r>
                    <m:rPr>
                      <m:sty m:val="p"/>
                    </m:rPr>
                    <w:rPr>
                      <w:rFonts w:ascii="Cambria Math" w:hAnsi="Cambria Math" w:hint="eastAsia"/>
                    </w:rPr>
                    <m:t>∥</m:t>
                  </m:r>
                </m:sub>
              </m:sSub>
            </m:num>
            <m:den>
              <m:sSub>
                <m:sSubPr>
                  <m:ctrlPr>
                    <w:rPr>
                      <w:rFonts w:ascii="Cambria Math" w:hAnsi="Cambria Math"/>
                    </w:rPr>
                  </m:ctrlPr>
                </m:sSubPr>
                <m:e>
                  <m:r>
                    <m:rPr>
                      <m:sty m:val="p"/>
                    </m:rPr>
                    <w:rPr>
                      <w:rFonts w:ascii="Cambria Math" w:hAnsi="Cambria Math"/>
                    </w:rPr>
                    <m:t>U</m:t>
                  </m:r>
                </m:e>
                <m:sub>
                  <m:r>
                    <m:rPr>
                      <m:sty m:val="p"/>
                    </m:rPr>
                    <w:rPr>
                      <w:rFonts w:ascii="Cambria Math" w:hAnsi="Cambria Math"/>
                    </w:rPr>
                    <m:t>0</m:t>
                  </m:r>
                  <m:r>
                    <m:rPr>
                      <m:sty m:val="p"/>
                    </m:rPr>
                    <w:rPr>
                      <w:rFonts w:ascii="Cambria Math" w:hAnsi="Cambria Math" w:hint="eastAsia"/>
                    </w:rPr>
                    <m:t>∥</m:t>
                  </m:r>
                </m:sub>
              </m:sSub>
            </m:den>
          </m:f>
          <m:r>
            <w:rPr>
              <w:rFonts w:ascii="Cambria Math" w:hAnsi="Cambria Math"/>
            </w:rPr>
            <m:t>×100%=1.88%</m:t>
          </m:r>
        </m:oMath>
      </m:oMathPara>
    </w:p>
    <w:p w14:paraId="7DCFF876" w14:textId="77777777" w:rsidR="00153FA0" w:rsidRPr="00090D9B" w:rsidRDefault="00153FA0" w:rsidP="00153FA0">
      <w:pPr>
        <w:ind w:firstLine="440"/>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sSub>
                    <m:sSubPr>
                      <m:ctrlPr>
                        <w:rPr>
                          <w:rFonts w:ascii="Cambria Math" w:hAnsi="Cambria Math"/>
                        </w:rPr>
                      </m:ctrlPr>
                    </m:sSubPr>
                    <m:e>
                      <m:r>
                        <m:rPr>
                          <m:sty m:val="p"/>
                        </m:rPr>
                        <w:rPr>
                          <w:rFonts w:ascii="Cambria Math" w:hAnsi="Cambria Math"/>
                        </w:rPr>
                        <m:t>U</m:t>
                      </m:r>
                    </m:e>
                    <m:sub>
                      <m:r>
                        <m:rPr>
                          <m:sty m:val="p"/>
                        </m:rPr>
                        <w:rPr>
                          <w:rFonts w:ascii="Cambria Math" w:hAnsi="Cambria Math"/>
                        </w:rPr>
                        <m:t>0</m:t>
                      </m:r>
                      <m:r>
                        <m:rPr>
                          <m:sty m:val="p"/>
                        </m:rPr>
                        <w:rPr>
                          <w:rFonts w:ascii="Cambria Math" w:hAnsi="Cambria Math" w:hint="eastAsia"/>
                        </w:rPr>
                        <m:t>∥</m:t>
                      </m:r>
                    </m:sub>
                  </m:sSub>
                  <m:r>
                    <w:rPr>
                      <w:rFonts w:ascii="Cambria Math" w:hAnsi="Cambria Math"/>
                    </w:rPr>
                    <m:t>+U</m:t>
                  </m:r>
                </m:e>
                <m:sub>
                  <m:r>
                    <w:rPr>
                      <w:rFonts w:ascii="Cambria Math" w:hAnsi="Cambria Math"/>
                    </w:rPr>
                    <m:t>0⊥</m:t>
                  </m:r>
                </m:sub>
              </m:sSub>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33.199+32.741</m:t>
              </m:r>
            </m:num>
            <m:den>
              <m:r>
                <w:rPr>
                  <w:rFonts w:ascii="Cambria Math" w:hAnsi="Cambria Math"/>
                </w:rPr>
                <m:t>2</m:t>
              </m:r>
            </m:den>
          </m:f>
          <m:r>
            <w:rPr>
              <w:rFonts w:ascii="Cambria Math" w:hAnsi="Cambria Math"/>
            </w:rPr>
            <m:t>=32.970mV</m:t>
          </m:r>
        </m:oMath>
      </m:oMathPara>
    </w:p>
    <w:p w14:paraId="2E7BC38D" w14:textId="77777777" w:rsidR="00153FA0" w:rsidRPr="00CA6ED5" w:rsidRDefault="00153FA0" w:rsidP="00153FA0">
      <w:pPr>
        <w:ind w:firstLine="440"/>
      </w:pPr>
      <m:oMathPara>
        <m:oMath>
          <m:sSub>
            <m:sSubPr>
              <m:ctrlPr>
                <w:rPr>
                  <w:rFonts w:ascii="Cambria Math" w:hAnsi="Cambria Math"/>
                  <w:i/>
                </w:rPr>
              </m:ctrlPr>
            </m:sSubPr>
            <m:e>
              <m:r>
                <w:rPr>
                  <w:rFonts w:ascii="Cambria Math" w:hAnsi="Cambria Math"/>
                </w:rPr>
                <m:t>U</m:t>
              </m:r>
            </m:e>
            <m:sub>
              <m:r>
                <w:rPr>
                  <w:rFonts w:ascii="Cambria Math" w:hAnsi="Cambria Math"/>
                </w:rPr>
                <m:t>av</m:t>
              </m:r>
            </m:sub>
          </m:sSub>
          <m:r>
            <w:rPr>
              <w:rFonts w:ascii="Cambria Math" w:hAnsi="Cambria Math"/>
            </w:rPr>
            <m:t>=</m:t>
          </m:r>
          <m:f>
            <m:fPr>
              <m:ctrlPr>
                <w:rPr>
                  <w:rFonts w:ascii="Cambria Math" w:hAnsi="Cambria Math"/>
                  <w:i/>
                </w:rPr>
              </m:ctrlPr>
            </m:fPr>
            <m:num>
              <m:sSub>
                <m:sSubPr>
                  <m:ctrlPr>
                    <w:rPr>
                      <w:rFonts w:ascii="Cambria Math" w:hAnsi="Cambria Math"/>
                      <w:i/>
                    </w:rPr>
                  </m:ctrlPr>
                </m:sSubPr>
                <m:e>
                  <m:sSub>
                    <m:sSubPr>
                      <m:ctrlPr>
                        <w:rPr>
                          <w:rFonts w:ascii="Cambria Math" w:hAnsi="Cambria Math"/>
                        </w:rPr>
                      </m:ctrlPr>
                    </m:sSubPr>
                    <m:e>
                      <m:r>
                        <m:rPr>
                          <m:sty m:val="p"/>
                        </m:rPr>
                        <w:rPr>
                          <w:rFonts w:ascii="Cambria Math" w:hAnsi="Cambria Math"/>
                        </w:rPr>
                        <m:t>U</m:t>
                      </m:r>
                    </m:e>
                    <m:sub>
                      <m:r>
                        <m:rPr>
                          <m:sty m:val="p"/>
                        </m:rPr>
                        <w:rPr>
                          <w:rFonts w:ascii="Cambria Math" w:hAnsi="Cambria Math"/>
                        </w:rPr>
                        <m:t>0</m:t>
                      </m:r>
                      <m:r>
                        <m:rPr>
                          <m:sty m:val="p"/>
                        </m:rPr>
                        <w:rPr>
                          <w:rFonts w:ascii="Cambria Math" w:hAnsi="Cambria Math" w:hint="eastAsia"/>
                        </w:rPr>
                        <m:t>∥</m:t>
                      </m:r>
                    </m:sub>
                  </m:sSub>
                  <m:r>
                    <w:rPr>
                      <w:rFonts w:ascii="Cambria Math" w:hAnsi="Cambria Math"/>
                    </w:rPr>
                    <m:t>+2U</m:t>
                  </m:r>
                </m:e>
                <m:sub>
                  <m:r>
                    <w:rPr>
                      <w:rFonts w:ascii="Cambria Math" w:hAnsi="Cambria Math"/>
                    </w:rPr>
                    <m:t>0⊥</m:t>
                  </m:r>
                </m:sub>
              </m:sSub>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33.199+2×32.741</m:t>
              </m:r>
            </m:num>
            <m:den>
              <m:r>
                <w:rPr>
                  <w:rFonts w:ascii="Cambria Math" w:hAnsi="Cambria Math"/>
                </w:rPr>
                <m:t>3</m:t>
              </m:r>
            </m:den>
          </m:f>
          <m:r>
            <w:rPr>
              <w:rFonts w:ascii="Cambria Math" w:hAnsi="Cambria Math"/>
            </w:rPr>
            <m:t>=32.894mV</m:t>
          </m:r>
        </m:oMath>
      </m:oMathPara>
    </w:p>
    <w:p w14:paraId="5D09B54A" w14:textId="77777777" w:rsidR="00153FA0" w:rsidRPr="00CA6ED5" w:rsidRDefault="00153FA0" w:rsidP="00153FA0">
      <w:pPr>
        <w:ind w:firstLine="440"/>
      </w:pPr>
      <m:oMathPara>
        <m:oMath>
          <m:f>
            <m:fPr>
              <m:ctrlPr>
                <w:rPr>
                  <w:rFonts w:ascii="Cambria Math" w:hAnsi="Cambria Math"/>
                  <w:i/>
                </w:rPr>
              </m:ctrlPr>
            </m:fPr>
            <m:num>
              <m:r>
                <w:rPr>
                  <w:rFonts w:ascii="Cambria Math" w:hAnsi="Cambria Math"/>
                </w:rPr>
                <m:t>32.894-32.970</m:t>
              </m:r>
            </m:num>
            <m:den>
              <m:r>
                <w:rPr>
                  <w:rFonts w:ascii="Cambria Math" w:hAnsi="Cambria Math"/>
                </w:rPr>
                <m:t>32.894</m:t>
              </m:r>
            </m:den>
          </m:f>
          <m:r>
            <w:rPr>
              <w:rFonts w:ascii="Cambria Math" w:hAnsi="Cambria Math" w:hint="eastAsia"/>
            </w:rPr>
            <m:t>=</m:t>
          </m:r>
          <m:r>
            <w:rPr>
              <w:rFonts w:ascii="Cambria Math" w:hAnsi="Cambria Math"/>
            </w:rPr>
            <m:t>-0.231</m:t>
          </m:r>
          <m:r>
            <w:rPr>
              <w:rFonts w:ascii="Cambria Math" w:hAnsi="Cambria Math" w:hint="eastAsia"/>
            </w:rPr>
            <m:t>%</m:t>
          </m:r>
          <m:r>
            <w:rPr>
              <w:rFonts w:ascii="Cambria Math" w:hAnsi="Cambria Math" w:hint="eastAsia"/>
            </w:rPr>
            <m:t>，</m:t>
          </m:r>
          <m:r>
            <m:rPr>
              <m:sty m:val="p"/>
            </m:rPr>
            <w:rPr>
              <w:rFonts w:ascii="Cambria Math" w:hAnsi="Cambria Math" w:hint="eastAsia"/>
            </w:rPr>
            <m:t>可做</m:t>
          </m:r>
          <m:sSub>
            <m:sSubPr>
              <m:ctrlPr>
                <w:rPr>
                  <w:rFonts w:ascii="Cambria Math" w:hAnsi="Cambria Math"/>
                  <w:i/>
                </w:rPr>
              </m:ctrlPr>
            </m:sSubPr>
            <m:e>
              <m:r>
                <w:rPr>
                  <w:rFonts w:ascii="Cambria Math" w:hAnsi="Cambria Math"/>
                </w:rPr>
                <m:t>U</m:t>
              </m:r>
            </m:e>
            <m:sub>
              <m:r>
                <w:rPr>
                  <w:rFonts w:ascii="Cambria Math" w:hAnsi="Cambria Math"/>
                </w:rPr>
                <m:t>av</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r>
            <m:rPr>
              <m:sty m:val="p"/>
            </m:rPr>
            <w:rPr>
              <w:rFonts w:ascii="Cambria Math" w:hAnsi="Cambria Math" w:hint="eastAsia"/>
            </w:rPr>
            <m:t>近似</m:t>
          </m:r>
        </m:oMath>
      </m:oMathPara>
    </w:p>
    <w:p w14:paraId="587CB325" w14:textId="77777777" w:rsidR="00153FA0" w:rsidRPr="00DA1021" w:rsidRDefault="00153FA0" w:rsidP="00153FA0">
      <w:pPr>
        <w:ind w:firstLine="440"/>
      </w:pPr>
      <m:oMathPara>
        <m:oMath>
          <m:r>
            <m:rPr>
              <m:sty m:val="p"/>
            </m:rPr>
            <w:rPr>
              <w:rFonts w:ascii="Cambria Math" w:hAnsi="Cambria Math" w:hint="eastAsia"/>
            </w:rPr>
            <m:t>AMR</m:t>
          </m:r>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sSub>
                    <m:sSubPr>
                      <m:ctrlPr>
                        <w:rPr>
                          <w:rFonts w:ascii="Cambria Math" w:hAnsi="Cambria Math"/>
                        </w:rPr>
                      </m:ctrlPr>
                    </m:sSubPr>
                    <m:e>
                      <m:r>
                        <m:rPr>
                          <m:sty m:val="p"/>
                        </m:rPr>
                        <w:rPr>
                          <w:rFonts w:ascii="Cambria Math" w:hAnsi="Cambria Math"/>
                        </w:rPr>
                        <m:t>ρ</m:t>
                      </m:r>
                    </m:e>
                    <m:sub>
                      <m:r>
                        <m:rPr>
                          <m:sty m:val="p"/>
                        </m:rPr>
                        <w:rPr>
                          <w:rFonts w:ascii="Cambria Math" w:hAnsi="Cambria Math" w:hint="eastAsia"/>
                        </w:rPr>
                        <m:t>∥</m:t>
                      </m:r>
                    </m:sub>
                  </m:sSub>
                  <m:r>
                    <w:rPr>
                      <w:rFonts w:ascii="Cambria Math" w:hAnsi="Cambria Math"/>
                    </w:rPr>
                    <m:t>-ρ</m:t>
                  </m:r>
                </m:e>
                <m:sub>
                  <m:r>
                    <w:rPr>
                      <w:rFonts w:ascii="Cambria Math" w:hAnsi="Cambria Math"/>
                    </w:rPr>
                    <m:t>⊥</m:t>
                  </m:r>
                </m:sub>
              </m:sSub>
            </m:num>
            <m:den>
              <m:sSub>
                <m:sSubPr>
                  <m:ctrlPr>
                    <w:rPr>
                      <w:rFonts w:ascii="Cambria Math" w:hAnsi="Cambria Math"/>
                      <w:i/>
                    </w:rPr>
                  </m:ctrlPr>
                </m:sSubPr>
                <m:e>
                  <m:r>
                    <w:rPr>
                      <w:rFonts w:ascii="Cambria Math" w:hAnsi="Cambria Math"/>
                    </w:rPr>
                    <m:t>ρ</m:t>
                  </m:r>
                </m:e>
                <m:sub>
                  <m:r>
                    <w:rPr>
                      <w:rFonts w:ascii="Cambria Math" w:hAnsi="Cambria Math"/>
                    </w:rPr>
                    <m:t>0</m:t>
                  </m:r>
                </m:sub>
              </m:sSub>
            </m:den>
          </m:f>
          <m:r>
            <w:rPr>
              <w:rFonts w:ascii="Cambria Math" w:hAnsi="Cambria Math"/>
            </w:rPr>
            <m:t>=</m:t>
          </m:r>
          <m:f>
            <m:fPr>
              <m:ctrlPr>
                <w:rPr>
                  <w:rFonts w:ascii="Cambria Math" w:hAnsi="Cambria Math"/>
                </w:rPr>
              </m:ctrlPr>
            </m:fPr>
            <m:num>
              <m:sSub>
                <m:sSubPr>
                  <m:ctrlPr>
                    <w:rPr>
                      <w:rFonts w:ascii="Cambria Math" w:hAnsi="Cambria Math"/>
                      <w:i/>
                    </w:rPr>
                  </m:ctrlPr>
                </m:sSubPr>
                <m:e>
                  <m:sSub>
                    <m:sSubPr>
                      <m:ctrlPr>
                        <w:rPr>
                          <w:rFonts w:ascii="Cambria Math" w:hAnsi="Cambria Math"/>
                        </w:rPr>
                      </m:ctrlPr>
                    </m:sSubPr>
                    <m:e>
                      <m:r>
                        <m:rPr>
                          <m:sty m:val="p"/>
                        </m:rPr>
                        <w:rPr>
                          <w:rFonts w:ascii="Cambria Math" w:hAnsi="Cambria Math"/>
                        </w:rPr>
                        <m:t>R</m:t>
                      </m:r>
                    </m:e>
                    <m:sub>
                      <m:r>
                        <m:rPr>
                          <m:sty m:val="p"/>
                        </m:rPr>
                        <w:rPr>
                          <w:rFonts w:ascii="Cambria Math" w:hAnsi="Cambria Math" w:hint="eastAsia"/>
                        </w:rPr>
                        <m:t>∥</m:t>
                      </m:r>
                    </m:sub>
                  </m:sSub>
                  <m:r>
                    <w:rPr>
                      <w:rFonts w:ascii="Cambria Math" w:hAnsi="Cambria Math"/>
                    </w:rPr>
                    <m:t>-R</m:t>
                  </m:r>
                </m:e>
                <m:sub>
                  <m:r>
                    <w:rPr>
                      <w:rFonts w:ascii="Cambria Math" w:hAnsi="Cambria Math"/>
                    </w:rPr>
                    <m:t>⊥</m:t>
                  </m:r>
                </m:sub>
              </m:sSub>
            </m:num>
            <m:den>
              <m:sSub>
                <m:sSubPr>
                  <m:ctrlPr>
                    <w:rPr>
                      <w:rFonts w:ascii="Cambria Math" w:hAnsi="Cambria Math"/>
                      <w:i/>
                    </w:rPr>
                  </m:ctrlPr>
                </m:sSubPr>
                <m:e>
                  <m:r>
                    <w:rPr>
                      <w:rFonts w:ascii="Cambria Math" w:hAnsi="Cambria Math"/>
                    </w:rPr>
                    <m:t>R</m:t>
                  </m:r>
                </m:e>
                <m:sub>
                  <m:r>
                    <w:rPr>
                      <w:rFonts w:ascii="Cambria Math" w:hAnsi="Cambria Math"/>
                    </w:rPr>
                    <m:t>0</m:t>
                  </m:r>
                </m:sub>
              </m:sSub>
            </m:den>
          </m:f>
          <m:r>
            <w:rPr>
              <w:rFonts w:ascii="Cambria Math" w:hAnsi="Cambria Math"/>
            </w:rPr>
            <m:t>=</m:t>
          </m:r>
          <m:f>
            <m:fPr>
              <m:ctrlPr>
                <w:rPr>
                  <w:rFonts w:ascii="Cambria Math" w:hAnsi="Cambria Math"/>
                </w:rPr>
              </m:ctrlPr>
            </m:fPr>
            <m:num>
              <m:sSub>
                <m:sSubPr>
                  <m:ctrlPr>
                    <w:rPr>
                      <w:rFonts w:ascii="Cambria Math" w:hAnsi="Cambria Math"/>
                      <w:i/>
                    </w:rPr>
                  </m:ctrlPr>
                </m:sSubPr>
                <m:e>
                  <m:sSub>
                    <m:sSubPr>
                      <m:ctrlPr>
                        <w:rPr>
                          <w:rFonts w:ascii="Cambria Math" w:hAnsi="Cambria Math"/>
                        </w:rPr>
                      </m:ctrlPr>
                    </m:sSubPr>
                    <m:e>
                      <m:r>
                        <m:rPr>
                          <m:sty m:val="p"/>
                        </m:rPr>
                        <w:rPr>
                          <w:rFonts w:ascii="Cambria Math" w:hAnsi="Cambria Math"/>
                        </w:rPr>
                        <m:t>U</m:t>
                      </m:r>
                    </m:e>
                    <m:sub>
                      <m:r>
                        <m:rPr>
                          <m:sty m:val="p"/>
                        </m:rPr>
                        <w:rPr>
                          <w:rFonts w:ascii="Cambria Math" w:hAnsi="Cambria Math" w:hint="eastAsia"/>
                        </w:rPr>
                        <m:t>∥</m:t>
                      </m:r>
                    </m:sub>
                  </m:sSub>
                  <m:r>
                    <w:rPr>
                      <w:rFonts w:ascii="Cambria Math" w:hAnsi="Cambria Math"/>
                    </w:rPr>
                    <m:t>-U</m:t>
                  </m:r>
                </m:e>
                <m:sub>
                  <m:r>
                    <w:rPr>
                      <w:rFonts w:ascii="Cambria Math" w:hAnsi="Cambria Math"/>
                    </w:rPr>
                    <m:t>⊥</m:t>
                  </m:r>
                </m:sub>
              </m:sSub>
            </m:num>
            <m:den>
              <m:sSub>
                <m:sSubPr>
                  <m:ctrlPr>
                    <w:rPr>
                      <w:rFonts w:ascii="Cambria Math" w:hAnsi="Cambria Math"/>
                      <w:i/>
                    </w:rPr>
                  </m:ctrlPr>
                </m:sSubPr>
                <m:e>
                  <m:r>
                    <w:rPr>
                      <w:rFonts w:ascii="Cambria Math" w:hAnsi="Cambria Math"/>
                    </w:rPr>
                    <m:t>U</m:t>
                  </m:r>
                </m:e>
                <m:sub>
                  <m:r>
                    <w:rPr>
                      <w:rFonts w:ascii="Cambria Math" w:hAnsi="Cambria Math"/>
                    </w:rPr>
                    <m:t>0</m:t>
                  </m:r>
                </m:sub>
              </m:sSub>
            </m:den>
          </m:f>
          <m:r>
            <w:rPr>
              <w:rFonts w:ascii="Cambria Math" w:hAnsi="Cambria Math"/>
            </w:rPr>
            <m:t>=</m:t>
          </m:r>
          <m:f>
            <m:fPr>
              <m:ctrlPr>
                <w:rPr>
                  <w:rFonts w:ascii="Cambria Math" w:hAnsi="Cambria Math"/>
                </w:rPr>
              </m:ctrlPr>
            </m:fPr>
            <m:num>
              <m:r>
                <w:rPr>
                  <w:rFonts w:ascii="Cambria Math" w:hAnsi="Cambria Math"/>
                </w:rPr>
                <m:t>33.823-32.533</m:t>
              </m:r>
            </m:num>
            <m:den>
              <m:f>
                <m:fPr>
                  <m:ctrlPr>
                    <w:rPr>
                      <w:rFonts w:ascii="Cambria Math" w:hAnsi="Cambria Math"/>
                      <w:i/>
                    </w:rPr>
                  </m:ctrlPr>
                </m:fPr>
                <m:num>
                  <m:r>
                    <w:rPr>
                      <w:rFonts w:ascii="Cambria Math" w:hAnsi="Cambria Math"/>
                    </w:rPr>
                    <m:t>33.199+32.741</m:t>
                  </m:r>
                </m:num>
                <m:den>
                  <m:r>
                    <w:rPr>
                      <w:rFonts w:ascii="Cambria Math" w:hAnsi="Cambria Math"/>
                    </w:rPr>
                    <m:t>2</m:t>
                  </m:r>
                </m:den>
              </m:f>
            </m:den>
          </m:f>
          <m:r>
            <w:rPr>
              <w:rFonts w:ascii="Cambria Math" w:hAnsi="Cambria Math"/>
            </w:rPr>
            <m:t>×100%=3.913%</m:t>
          </m:r>
        </m:oMath>
      </m:oMathPara>
    </w:p>
    <w:p w14:paraId="44A84BEF" w14:textId="77777777" w:rsidR="00C72EE3" w:rsidRPr="00C72EE3" w:rsidRDefault="00C72EE3" w:rsidP="00C72EE3">
      <w:pPr>
        <w:ind w:firstLine="440"/>
        <w:rPr>
          <w:rFonts w:hint="eastAsia"/>
        </w:rPr>
      </w:pPr>
    </w:p>
    <w:p w14:paraId="678B46F2" w14:textId="58AAC751" w:rsidR="005D028E" w:rsidRDefault="001957E8" w:rsidP="00D90266">
      <w:pPr>
        <w:pStyle w:val="2"/>
      </w:pPr>
      <w:r>
        <w:rPr>
          <w:rFonts w:hint="eastAsia"/>
        </w:rPr>
        <w:t>实验</w:t>
      </w:r>
      <w:r w:rsidR="00451A1E">
        <w:rPr>
          <w:rFonts w:hint="eastAsia"/>
        </w:rPr>
        <w:t>分析和讨论</w:t>
      </w:r>
    </w:p>
    <w:p w14:paraId="312EDCD8" w14:textId="78A65ED6" w:rsidR="00364AC9" w:rsidRPr="00364AC9" w:rsidRDefault="00364AC9" w:rsidP="00364AC9">
      <w:pPr>
        <w:numPr>
          <w:ilvl w:val="0"/>
          <w:numId w:val="28"/>
        </w:numPr>
        <w:ind w:firstLine="440"/>
      </w:pPr>
      <w:bookmarkStart w:id="0" w:name="_GoBack"/>
      <w:bookmarkEnd w:id="0"/>
      <w:r w:rsidRPr="00364AC9">
        <w:t>在理想情况下，双峰或双谷应关于原点对称，但在该实验中，双峰和双谷</w:t>
      </w:r>
      <w:r w:rsidRPr="00364AC9">
        <w:rPr>
          <w:rFonts w:hint="eastAsia"/>
        </w:rPr>
        <w:t>关于原点有明显的偏移，这可能由样品的磁滞回线不对称引起，也可能由仪器的系统误差引起。</w:t>
      </w:r>
    </w:p>
    <w:p w14:paraId="6DDB2B0D" w14:textId="63125C25" w:rsidR="00364AC9" w:rsidRPr="00364AC9" w:rsidRDefault="00364AC9" w:rsidP="00364AC9">
      <w:pPr>
        <w:numPr>
          <w:ilvl w:val="0"/>
          <w:numId w:val="28"/>
        </w:numPr>
        <w:ind w:firstLine="440"/>
      </w:pPr>
      <w:r w:rsidRPr="00364AC9">
        <w:rPr>
          <w:rFonts w:hint="eastAsia"/>
        </w:rPr>
        <w:t>随着测量时间的推移，测得的磁电阻曲线有明显向高电阻方向移动的趋势。电阻率增幅可达到</w:t>
      </w:r>
      <w:r w:rsidRPr="00364AC9">
        <w:t>1</w:t>
      </w:r>
      <w:r w:rsidRPr="00364AC9">
        <w:rPr>
          <w:rFonts w:hint="eastAsia"/>
        </w:rPr>
        <w:t>%</w:t>
      </w:r>
      <w:r w:rsidRPr="00364AC9">
        <w:t>左右，而实验最终的</w:t>
      </w:r>
      <w:r w:rsidRPr="00364AC9">
        <w:t>AMR</w:t>
      </w:r>
      <w:r w:rsidRPr="00364AC9">
        <w:rPr>
          <w:rFonts w:hint="eastAsia"/>
        </w:rPr>
        <w:t>为</w:t>
      </w:r>
      <w:r w:rsidRPr="00364AC9">
        <w:t>3.913%</w:t>
      </w:r>
      <w:r w:rsidRPr="00364AC9">
        <w:t>，可见测量时间越长，由热效应引起的误差越大越不可忽略。在读取平行方向和垂直方向的饱和电压值时，我们对起始点和结束点的电压值取了平均，其实这并不合理。热效应对电阻率的影响到时第一次</w:t>
      </w:r>
      <w:r w:rsidRPr="00364AC9">
        <w:rPr>
          <w:rFonts w:hint="eastAsia"/>
        </w:rPr>
        <w:t>读数比第二次读数更加准确，</w:t>
      </w:r>
      <w:r w:rsidRPr="00364AC9">
        <w:rPr>
          <w:rFonts w:hint="eastAsia"/>
        </w:rPr>
        <w:lastRenderedPageBreak/>
        <w:t>取平均导致饱和电压值偏高。但是由于计算</w:t>
      </w:r>
      <w:r w:rsidRPr="00364AC9">
        <w:t>AMR</w:t>
      </w:r>
      <w:r w:rsidRPr="00364AC9">
        <w:t>时有</w:t>
      </w:r>
      <m:oMath>
        <m:r>
          <m:rPr>
            <m:sty m:val="p"/>
          </m:rPr>
          <w:rPr>
            <w:rFonts w:ascii="Cambria Math" w:hAnsi="Cambria Math" w:hint="eastAsia"/>
          </w:rPr>
          <m:t>AMR</m:t>
        </m:r>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sSub>
                  <m:sSubPr>
                    <m:ctrlPr>
                      <w:rPr>
                        <w:rFonts w:ascii="Cambria Math" w:hAnsi="Cambria Math"/>
                      </w:rPr>
                    </m:ctrlPr>
                  </m:sSubPr>
                  <m:e>
                    <m:r>
                      <m:rPr>
                        <m:sty m:val="p"/>
                      </m:rPr>
                      <w:rPr>
                        <w:rFonts w:ascii="Cambria Math" w:hAnsi="Cambria Math"/>
                      </w:rPr>
                      <m:t>ρ</m:t>
                    </m:r>
                  </m:e>
                  <m:sub>
                    <m:r>
                      <m:rPr>
                        <m:sty m:val="p"/>
                      </m:rPr>
                      <w:rPr>
                        <w:rFonts w:ascii="Cambria Math" w:hAnsi="Cambria Math" w:hint="eastAsia"/>
                      </w:rPr>
                      <m:t>∥</m:t>
                    </m:r>
                  </m:sub>
                </m:sSub>
                <m:r>
                  <w:rPr>
                    <w:rFonts w:ascii="Cambria Math" w:hAnsi="Cambria Math"/>
                  </w:rPr>
                  <m:t>-ρ</m:t>
                </m:r>
              </m:e>
              <m:sub>
                <m:r>
                  <w:rPr>
                    <w:rFonts w:ascii="Cambria Math" w:hAnsi="Cambria Math"/>
                  </w:rPr>
                  <m:t>⊥</m:t>
                </m:r>
              </m:sub>
            </m:sSub>
          </m:num>
          <m:den>
            <m:sSub>
              <m:sSubPr>
                <m:ctrlPr>
                  <w:rPr>
                    <w:rFonts w:ascii="Cambria Math" w:hAnsi="Cambria Math"/>
                    <w:i/>
                  </w:rPr>
                </m:ctrlPr>
              </m:sSubPr>
              <m:e>
                <m:r>
                  <w:rPr>
                    <w:rFonts w:ascii="Cambria Math" w:hAnsi="Cambria Math"/>
                  </w:rPr>
                  <m:t>ρ</m:t>
                </m:r>
              </m:e>
              <m:sub>
                <m:r>
                  <w:rPr>
                    <w:rFonts w:ascii="Cambria Math" w:hAnsi="Cambria Math"/>
                  </w:rPr>
                  <m:t>0</m:t>
                </m:r>
              </m:sub>
            </m:sSub>
          </m:den>
        </m:f>
      </m:oMath>
      <w:r w:rsidRPr="00364AC9">
        <w:t>，分母上两次饱和电压值相减，消除了误差。</w:t>
      </w:r>
    </w:p>
    <w:p w14:paraId="0C0F70BC" w14:textId="77777777" w:rsidR="00364AC9" w:rsidRPr="00364AC9" w:rsidRDefault="00364AC9" w:rsidP="00364AC9">
      <w:pPr>
        <w:numPr>
          <w:ilvl w:val="0"/>
          <w:numId w:val="28"/>
        </w:numPr>
        <w:ind w:firstLine="440"/>
      </w:pPr>
      <w:r w:rsidRPr="00364AC9">
        <w:rPr>
          <w:rFonts w:hint="eastAsia"/>
        </w:rPr>
        <w:t>两次实验开始和最终的饱和电压值都不一样</w:t>
      </w:r>
      <w:r w:rsidRPr="00364AC9">
        <w:t>,</w:t>
      </w:r>
      <w:r w:rsidRPr="00364AC9">
        <w:t>这也有可能是因为磁滞的缘故还有可能是因为材料在此电压下还没有能达到饱和状态。更大的影响也是因为存在焦耳热对电阻率的正作用，导致一定时间后电阻率增加。由于开始测量时热效应较微弱，电压值也较小，等一个周期的时间过去，热效应变大，回到起始点时电压值也变大。</w:t>
      </w:r>
    </w:p>
    <w:p w14:paraId="47649C10" w14:textId="6F7601E5" w:rsidR="00364AC9" w:rsidRPr="00364AC9" w:rsidRDefault="00364AC9" w:rsidP="00364AC9">
      <w:pPr>
        <w:numPr>
          <w:ilvl w:val="0"/>
          <w:numId w:val="28"/>
        </w:numPr>
        <w:ind w:firstLine="440"/>
      </w:pPr>
      <w:r w:rsidRPr="00364AC9">
        <w:t>从数据结果来说，在电流平行和垂直于磁场时，</w:t>
      </w:r>
      <m:oMath>
        <m:sSub>
          <m:sSubPr>
            <m:ctrlPr>
              <w:rPr>
                <w:rFonts w:ascii="Cambria Math" w:hAnsi="Cambria Math"/>
                <w:i/>
              </w:rPr>
            </m:ctrlPr>
          </m:sSubPr>
          <m:e>
            <m:r>
              <w:rPr>
                <w:rFonts w:ascii="Cambria Math" w:hAnsi="Cambria Math"/>
              </w:rPr>
              <m:t>ρ</m:t>
            </m:r>
          </m:e>
          <m:sub>
            <m:r>
              <w:rPr>
                <w:rFonts w:ascii="Cambria Math" w:hAnsi="Cambria Math"/>
              </w:rPr>
              <m:t>0</m:t>
            </m:r>
          </m:sub>
        </m:sSub>
      </m:oMath>
      <w:r w:rsidRPr="00364AC9">
        <w:t>的值相差很小，说明</w:t>
      </w:r>
      <w:r w:rsidRPr="00364AC9">
        <w:rPr>
          <w:rFonts w:hint="eastAsia"/>
        </w:rPr>
        <w:t>数据峰谷的读数较为准确。我们在计算中用平均值的方式比较合理。</w:t>
      </w:r>
    </w:p>
    <w:p w14:paraId="79C3DB64" w14:textId="77777777" w:rsidR="00364AC9" w:rsidRPr="00364AC9" w:rsidRDefault="00364AC9" w:rsidP="00364AC9">
      <w:pPr>
        <w:numPr>
          <w:ilvl w:val="0"/>
          <w:numId w:val="28"/>
        </w:numPr>
        <w:ind w:firstLine="440"/>
      </w:pPr>
      <w:r w:rsidRPr="00364AC9">
        <w:rPr>
          <w:rFonts w:hint="eastAsia"/>
        </w:rPr>
        <w:t>由于有测量步长的限制，所取的点不能完全反应材料的特性，特别是在峰值或估值附近，数据变化太明显，虽然减少了步长，但是并不能准确读出峰值或谷值，仍然存在一定的误差。</w:t>
      </w:r>
    </w:p>
    <w:p w14:paraId="68C48CEF" w14:textId="77777777" w:rsidR="00364AC9" w:rsidRPr="00364AC9" w:rsidRDefault="00364AC9" w:rsidP="00364AC9">
      <w:pPr>
        <w:ind w:firstLine="440"/>
        <w:rPr>
          <w:rFonts w:hint="eastAsia"/>
        </w:rPr>
      </w:pPr>
    </w:p>
    <w:p w14:paraId="12ACB311" w14:textId="04338B60" w:rsidR="00D52BCB" w:rsidRDefault="00DB4983" w:rsidP="00D90266">
      <w:pPr>
        <w:pStyle w:val="2"/>
      </w:pPr>
      <w:r>
        <w:rPr>
          <w:rFonts w:hint="eastAsia"/>
        </w:rPr>
        <w:t>思考题</w:t>
      </w:r>
    </w:p>
    <w:p w14:paraId="4876A503" w14:textId="7AF695CA" w:rsidR="00F657EA" w:rsidRDefault="00F657EA" w:rsidP="00F657EA">
      <w:pPr>
        <w:ind w:firstLine="440"/>
      </w:pPr>
      <w:r>
        <w:rPr>
          <w:noProof/>
        </w:rPr>
        <w:drawing>
          <wp:inline distT="0" distB="0" distL="0" distR="0" wp14:anchorId="4B65209B" wp14:editId="608E79F1">
            <wp:extent cx="5267960" cy="950595"/>
            <wp:effectExtent l="0" t="0" r="8890" b="1905"/>
            <wp:docPr id="15" name="图片 15" descr="http://modphys.nju.edu.cn/2008/webs/10cailiaowuxing/10.1-6_clip_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modphys.nju.edu.cn/2008/webs/10cailiaowuxing/10.1-6_clip_image002.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7960" cy="950595"/>
                    </a:xfrm>
                    <a:prstGeom prst="rect">
                      <a:avLst/>
                    </a:prstGeom>
                    <a:noFill/>
                    <a:ln>
                      <a:noFill/>
                    </a:ln>
                  </pic:spPr>
                </pic:pic>
              </a:graphicData>
            </a:graphic>
          </wp:inline>
        </w:drawing>
      </w:r>
    </w:p>
    <w:p w14:paraId="41E3C197" w14:textId="77777777" w:rsidR="00C145FF" w:rsidRDefault="00C145FF" w:rsidP="00C145FF">
      <w:pPr>
        <w:ind w:firstLine="440"/>
        <w:rPr>
          <w:rFonts w:hint="eastAsia"/>
        </w:rPr>
      </w:pPr>
      <w:r>
        <w:rPr>
          <w:rFonts w:hint="eastAsia"/>
        </w:rPr>
        <w:t xml:space="preserve">1. </w:t>
      </w:r>
      <w:r>
        <w:rPr>
          <w:rFonts w:hint="eastAsia"/>
        </w:rPr>
        <w:t>测量</w:t>
      </w:r>
      <w:r>
        <w:rPr>
          <w:rFonts w:hint="eastAsia"/>
        </w:rPr>
        <w:t>AMR</w:t>
      </w:r>
      <w:r>
        <w:rPr>
          <w:rFonts w:hint="eastAsia"/>
        </w:rPr>
        <w:t>后计算出的ρ</w:t>
      </w:r>
      <w:r>
        <w:rPr>
          <w:rFonts w:hint="eastAsia"/>
        </w:rPr>
        <w:t xml:space="preserve">(0), </w:t>
      </w:r>
      <w:r>
        <w:rPr>
          <w:rFonts w:hint="eastAsia"/>
        </w:rPr>
        <w:t>ρ</w:t>
      </w:r>
      <w:r>
        <w:rPr>
          <w:rFonts w:hint="eastAsia"/>
        </w:rPr>
        <w:t>av</w:t>
      </w:r>
      <w:r>
        <w:rPr>
          <w:rFonts w:hint="eastAsia"/>
        </w:rPr>
        <w:t>是否相同，如不同说明什么问题？</w:t>
      </w:r>
    </w:p>
    <w:p w14:paraId="5986A21C" w14:textId="2A17196D" w:rsidR="00C145FF" w:rsidRDefault="00C145FF" w:rsidP="00C145FF">
      <w:pPr>
        <w:ind w:firstLine="440"/>
      </w:pPr>
      <w:r>
        <w:rPr>
          <w:rFonts w:hint="eastAsia"/>
        </w:rPr>
        <w:t>不同，说明样品在退磁状态下有磁畴织构，即磁畴分布并非完全各向同性。</w:t>
      </w:r>
    </w:p>
    <w:p w14:paraId="53372F88" w14:textId="77777777" w:rsidR="001F68AE" w:rsidRDefault="001F68AE" w:rsidP="00C145FF">
      <w:pPr>
        <w:ind w:firstLine="440"/>
        <w:rPr>
          <w:rFonts w:hint="eastAsia"/>
        </w:rPr>
      </w:pPr>
    </w:p>
    <w:p w14:paraId="1D05E75D" w14:textId="77777777" w:rsidR="00C145FF" w:rsidRDefault="00C145FF" w:rsidP="00C145FF">
      <w:pPr>
        <w:ind w:firstLine="440"/>
        <w:rPr>
          <w:rFonts w:hint="eastAsia"/>
        </w:rPr>
      </w:pPr>
      <w:r>
        <w:rPr>
          <w:rFonts w:hint="eastAsia"/>
        </w:rPr>
        <w:t xml:space="preserve">2. </w:t>
      </w:r>
      <w:r>
        <w:rPr>
          <w:rFonts w:hint="eastAsia"/>
        </w:rPr>
        <w:t>按前述步骤手动测出的磁电阻曲线与自动测出的磁电阻曲线有何异同，为什么？</w:t>
      </w:r>
    </w:p>
    <w:p w14:paraId="76D3B54E" w14:textId="33DDA938" w:rsidR="00C145FF" w:rsidRDefault="00C145FF" w:rsidP="001F68AE">
      <w:pPr>
        <w:ind w:firstLine="440"/>
      </w:pPr>
      <w:r>
        <w:rPr>
          <w:rFonts w:hint="eastAsia"/>
        </w:rPr>
        <w:t>手动测出的磁电阻曲线相对于自动测出的磁电阻曲线有明显的基线漂移，即随着测量时间的增加，测得的曲线明显向高电阻方向移动。原因在于手动测量时间长，电流通过样品产生的热效应不可忽略，样品温度有显著升高，使其电阻率明显变大。</w:t>
      </w:r>
    </w:p>
    <w:p w14:paraId="59B1862F" w14:textId="77777777" w:rsidR="001F68AE" w:rsidRPr="001F68AE" w:rsidRDefault="001F68AE" w:rsidP="001F68AE">
      <w:pPr>
        <w:ind w:firstLine="440"/>
        <w:rPr>
          <w:rFonts w:hint="eastAsia"/>
        </w:rPr>
      </w:pPr>
    </w:p>
    <w:p w14:paraId="32DF70CA" w14:textId="77777777" w:rsidR="00C145FF" w:rsidRDefault="00C145FF" w:rsidP="00C145FF">
      <w:pPr>
        <w:ind w:firstLine="440"/>
        <w:rPr>
          <w:rFonts w:hint="eastAsia"/>
        </w:rPr>
      </w:pPr>
      <w:r>
        <w:rPr>
          <w:rFonts w:hint="eastAsia"/>
        </w:rPr>
        <w:t xml:space="preserve">3. </w:t>
      </w:r>
      <w:r>
        <w:rPr>
          <w:rFonts w:hint="eastAsia"/>
        </w:rPr>
        <w:t>手动测量与自动测量时，如何更好地选取流过样品的测量电流大小？</w:t>
      </w:r>
    </w:p>
    <w:p w14:paraId="57505130" w14:textId="5E664C17" w:rsidR="00C145FF" w:rsidRDefault="00C145FF" w:rsidP="001F68AE">
      <w:pPr>
        <w:ind w:firstLine="440"/>
      </w:pPr>
      <w:r>
        <w:rPr>
          <w:rFonts w:hint="eastAsia"/>
        </w:rPr>
        <w:t>手动测量时，测量电流不应太大，否则热效应带来的影响过于突出；自动测量时，由于测量时间短，测量电流可以较大，以达到较好的实验精度。</w:t>
      </w:r>
    </w:p>
    <w:p w14:paraId="1581E50D" w14:textId="77777777" w:rsidR="001F68AE" w:rsidRPr="001F68AE" w:rsidRDefault="001F68AE" w:rsidP="001F68AE">
      <w:pPr>
        <w:ind w:firstLine="440"/>
        <w:rPr>
          <w:rFonts w:hint="eastAsia"/>
        </w:rPr>
      </w:pPr>
    </w:p>
    <w:p w14:paraId="3F478B29" w14:textId="77777777" w:rsidR="00C145FF" w:rsidRDefault="00C145FF" w:rsidP="00C145FF">
      <w:pPr>
        <w:ind w:firstLine="440"/>
        <w:rPr>
          <w:rFonts w:hint="eastAsia"/>
        </w:rPr>
      </w:pPr>
      <w:r>
        <w:rPr>
          <w:rFonts w:hint="eastAsia"/>
        </w:rPr>
        <w:t xml:space="preserve">4. </w:t>
      </w:r>
      <w:r>
        <w:rPr>
          <w:rFonts w:hint="eastAsia"/>
        </w:rPr>
        <w:t>测量中如何减小热效应对测量的影响？</w:t>
      </w:r>
    </w:p>
    <w:p w14:paraId="36B26CE0" w14:textId="77777777" w:rsidR="00C145FF" w:rsidRDefault="00C145FF" w:rsidP="00C145FF">
      <w:pPr>
        <w:ind w:firstLine="440"/>
        <w:rPr>
          <w:rFonts w:hint="eastAsia"/>
        </w:rPr>
      </w:pPr>
      <w:r>
        <w:rPr>
          <w:rFonts w:hint="eastAsia"/>
        </w:rPr>
        <w:t xml:space="preserve">(a) </w:t>
      </w:r>
      <w:r>
        <w:rPr>
          <w:rFonts w:hint="eastAsia"/>
        </w:rPr>
        <w:t>测量应尽量迅速；</w:t>
      </w:r>
    </w:p>
    <w:p w14:paraId="7607A410" w14:textId="77777777" w:rsidR="00C145FF" w:rsidRDefault="00C145FF" w:rsidP="00C145FF">
      <w:pPr>
        <w:ind w:firstLine="440"/>
        <w:rPr>
          <w:rFonts w:hint="eastAsia"/>
        </w:rPr>
      </w:pPr>
      <w:r>
        <w:rPr>
          <w:rFonts w:hint="eastAsia"/>
        </w:rPr>
        <w:t xml:space="preserve">(b) </w:t>
      </w:r>
      <w:r>
        <w:rPr>
          <w:rFonts w:hint="eastAsia"/>
        </w:rPr>
        <w:t>测量时样品应处于良好通风环境中；</w:t>
      </w:r>
    </w:p>
    <w:p w14:paraId="1E2E0016" w14:textId="36A1B0A4" w:rsidR="00C145FF" w:rsidRDefault="00C145FF" w:rsidP="00C145FF">
      <w:pPr>
        <w:ind w:firstLine="440"/>
      </w:pPr>
      <w:r>
        <w:rPr>
          <w:rFonts w:hint="eastAsia"/>
        </w:rPr>
        <w:t xml:space="preserve">(c) </w:t>
      </w:r>
      <w:r>
        <w:rPr>
          <w:rFonts w:hint="eastAsia"/>
        </w:rPr>
        <w:t>必要时可以采用有关的恒温设备。</w:t>
      </w:r>
    </w:p>
    <w:p w14:paraId="740265BB" w14:textId="77777777" w:rsidR="001F68AE" w:rsidRDefault="001F68AE" w:rsidP="00C145FF">
      <w:pPr>
        <w:ind w:firstLine="440"/>
        <w:rPr>
          <w:rFonts w:hint="eastAsia"/>
        </w:rPr>
      </w:pPr>
    </w:p>
    <w:p w14:paraId="65C612A6" w14:textId="77777777" w:rsidR="00C145FF" w:rsidRDefault="00C145FF" w:rsidP="00C145FF">
      <w:pPr>
        <w:ind w:firstLine="440"/>
        <w:rPr>
          <w:rFonts w:hint="eastAsia"/>
        </w:rPr>
      </w:pPr>
      <w:r>
        <w:rPr>
          <w:rFonts w:hint="eastAsia"/>
        </w:rPr>
        <w:t xml:space="preserve">5. </w:t>
      </w:r>
      <w:r>
        <w:rPr>
          <w:rFonts w:hint="eastAsia"/>
        </w:rPr>
        <w:t>样品夹具采用材料有何要求？</w:t>
      </w:r>
    </w:p>
    <w:p w14:paraId="24D79E1B" w14:textId="1B05B531" w:rsidR="00C145FF" w:rsidRDefault="00C145FF" w:rsidP="001F68AE">
      <w:pPr>
        <w:ind w:firstLine="440"/>
        <w:rPr>
          <w:rFonts w:hint="eastAsia"/>
        </w:rPr>
      </w:pPr>
      <w:r>
        <w:rPr>
          <w:rFonts w:hint="eastAsia"/>
        </w:rPr>
        <w:t xml:space="preserve">(a) </w:t>
      </w:r>
      <w:r>
        <w:rPr>
          <w:rFonts w:hint="eastAsia"/>
        </w:rPr>
        <w:t>对于样品夹具，接触电阻对实验有影响，因而对于夹具的材料，电阻值应该比较小，尽</w:t>
      </w:r>
      <w:r>
        <w:rPr>
          <w:rFonts w:hint="eastAsia"/>
        </w:rPr>
        <w:lastRenderedPageBreak/>
        <w:t>量减少接触电阻对实验的影响。夹具与样品的接触面积应比较小但必须有良好的接触。</w:t>
      </w:r>
    </w:p>
    <w:p w14:paraId="60DD64A3" w14:textId="7ED92CEC" w:rsidR="00C145FF" w:rsidRPr="00F657EA" w:rsidRDefault="00C145FF" w:rsidP="00C145FF">
      <w:pPr>
        <w:ind w:firstLine="440"/>
        <w:rPr>
          <w:rFonts w:hint="eastAsia"/>
        </w:rPr>
      </w:pPr>
      <w:r>
        <w:rPr>
          <w:rFonts w:hint="eastAsia"/>
        </w:rPr>
        <w:t xml:space="preserve">(b) </w:t>
      </w:r>
      <w:r>
        <w:rPr>
          <w:rFonts w:hint="eastAsia"/>
        </w:rPr>
        <w:t>材料不要具有铁磁性，在磁场作用</w:t>
      </w:r>
      <w:proofErr w:type="gramStart"/>
      <w:r>
        <w:rPr>
          <w:rFonts w:hint="eastAsia"/>
        </w:rPr>
        <w:t>下性质</w:t>
      </w:r>
      <w:proofErr w:type="gramEnd"/>
      <w:r>
        <w:rPr>
          <w:rFonts w:hint="eastAsia"/>
        </w:rPr>
        <w:t>不发生变化。</w:t>
      </w:r>
    </w:p>
    <w:p w14:paraId="58305E87" w14:textId="0A875E8D" w:rsidR="001B0FDC" w:rsidRDefault="00DB4983" w:rsidP="00261B72">
      <w:pPr>
        <w:pStyle w:val="2"/>
      </w:pPr>
      <w:r>
        <w:rPr>
          <w:rFonts w:hint="eastAsia"/>
        </w:rPr>
        <w:t>参考文献</w:t>
      </w:r>
    </w:p>
    <w:p w14:paraId="0642F6A8" w14:textId="3B53732E" w:rsidR="00F657EA" w:rsidRPr="00F657EA" w:rsidRDefault="00F657EA" w:rsidP="00F657EA">
      <w:pPr>
        <w:ind w:firstLine="440"/>
        <w:rPr>
          <w:rFonts w:hint="eastAsia"/>
        </w:rPr>
      </w:pPr>
      <w:r>
        <w:rPr>
          <w:noProof/>
        </w:rPr>
        <w:drawing>
          <wp:inline distT="0" distB="0" distL="0" distR="0" wp14:anchorId="3FF8D4F2" wp14:editId="5774EA75">
            <wp:extent cx="5267960" cy="207645"/>
            <wp:effectExtent l="0" t="0" r="8890" b="1905"/>
            <wp:docPr id="17" name="图片 17" descr="http://modphys.nju.edu.cn/2008/webs/10cailiaowuxing/10.1-7_clip_image002_0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modphys.nju.edu.cn/2008/webs/10cailiaowuxing/10.1-7_clip_image002_0002.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7960" cy="207645"/>
                    </a:xfrm>
                    <a:prstGeom prst="rect">
                      <a:avLst/>
                    </a:prstGeom>
                    <a:noFill/>
                    <a:ln>
                      <a:noFill/>
                    </a:ln>
                  </pic:spPr>
                </pic:pic>
              </a:graphicData>
            </a:graphic>
          </wp:inline>
        </w:drawing>
      </w:r>
    </w:p>
    <w:sectPr w:rsidR="00F657EA" w:rsidRPr="00F657EA" w:rsidSect="00512884">
      <w:headerReference w:type="even" r:id="rId19"/>
      <w:headerReference w:type="default" r:id="rId20"/>
      <w:footerReference w:type="even" r:id="rId21"/>
      <w:footerReference w:type="default" r:id="rId22"/>
      <w:headerReference w:type="first" r:id="rId23"/>
      <w:footerReference w:type="first" r:id="rId24"/>
      <w:pgSz w:w="11906" w:h="16838"/>
      <w:pgMar w:top="680" w:right="1418" w:bottom="1247" w:left="1418" w:header="57"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A00080" w14:textId="77777777" w:rsidR="00B9309C" w:rsidRDefault="00B9309C" w:rsidP="00CD2843">
      <w:pPr>
        <w:spacing w:line="240" w:lineRule="auto"/>
        <w:ind w:firstLine="440"/>
      </w:pPr>
      <w:r>
        <w:separator/>
      </w:r>
    </w:p>
  </w:endnote>
  <w:endnote w:type="continuationSeparator" w:id="0">
    <w:p w14:paraId="5852C37C" w14:textId="77777777" w:rsidR="00B9309C" w:rsidRDefault="00B9309C" w:rsidP="00CD2843">
      <w:pPr>
        <w:spacing w:line="240" w:lineRule="auto"/>
        <w:ind w:firstLine="4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dobe 明體 Std L">
    <w:altName w:val="Yu Gothic"/>
    <w:panose1 w:val="00000000000000000000"/>
    <w:charset w:val="80"/>
    <w:family w:val="roman"/>
    <w:notTrueType/>
    <w:pitch w:val="variable"/>
    <w:sig w:usb0="00000203" w:usb1="1A0F1900" w:usb2="00000016" w:usb3="00000000" w:csb0="00120005" w:csb1="00000000"/>
  </w:font>
  <w:font w:name="Symbol">
    <w:panose1 w:val="05050102010706020507"/>
    <w:charset w:val="02"/>
    <w:family w:val="roman"/>
    <w:pitch w:val="variable"/>
    <w:sig w:usb0="00000000" w:usb1="10000000" w:usb2="00000000" w:usb3="00000000" w:csb0="80000000" w:csb1="00000000"/>
  </w:font>
  <w:font w:name="Adobe 仿宋 Std R">
    <w:altName w:val="宋体"/>
    <w:panose1 w:val="00000000000000000000"/>
    <w:charset w:val="86"/>
    <w:family w:val="roman"/>
    <w:notTrueType/>
    <w:pitch w:val="variable"/>
    <w:sig w:usb0="00000207" w:usb1="0A0F1810" w:usb2="00000016" w:usb3="00000000" w:csb0="00060007"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Monotype Corsiva">
    <w:panose1 w:val="03010101010201010101"/>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B3B14A" w14:textId="77777777" w:rsidR="0049112F" w:rsidRDefault="0049112F">
    <w:pPr>
      <w:pStyle w:val="a7"/>
      <w:ind w:firstLine="4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0765422"/>
      <w:docPartObj>
        <w:docPartGallery w:val="Page Numbers (Bottom of Page)"/>
        <w:docPartUnique/>
      </w:docPartObj>
    </w:sdtPr>
    <w:sdtEndPr/>
    <w:sdtContent>
      <w:p w14:paraId="652B8AE8" w14:textId="1702D584" w:rsidR="0049112F" w:rsidRDefault="0049112F">
        <w:pPr>
          <w:pStyle w:val="a7"/>
          <w:ind w:firstLine="440"/>
          <w:jc w:val="center"/>
        </w:pPr>
        <w:r>
          <w:fldChar w:fldCharType="begin"/>
        </w:r>
        <w:r>
          <w:instrText>PAGE   \* MERGEFORMAT</w:instrText>
        </w:r>
        <w:r>
          <w:fldChar w:fldCharType="separate"/>
        </w:r>
        <w:r>
          <w:rPr>
            <w:lang w:val="zh-CN"/>
          </w:rPr>
          <w:t>2</w:t>
        </w:r>
        <w:r>
          <w:fldChar w:fldCharType="end"/>
        </w:r>
      </w:p>
    </w:sdtContent>
  </w:sdt>
  <w:p w14:paraId="3F043677" w14:textId="77777777" w:rsidR="0049112F" w:rsidRDefault="0049112F">
    <w:pPr>
      <w:pStyle w:val="a7"/>
      <w:ind w:firstLine="44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6ABB25" w14:textId="77777777" w:rsidR="0049112F" w:rsidRDefault="0049112F">
    <w:pPr>
      <w:pStyle w:val="a7"/>
      <w:ind w:firstLine="4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00B1BF" w14:textId="77777777" w:rsidR="00B9309C" w:rsidRDefault="00B9309C" w:rsidP="00CD2843">
      <w:pPr>
        <w:spacing w:line="240" w:lineRule="auto"/>
        <w:ind w:firstLine="440"/>
      </w:pPr>
      <w:r>
        <w:separator/>
      </w:r>
    </w:p>
  </w:footnote>
  <w:footnote w:type="continuationSeparator" w:id="0">
    <w:p w14:paraId="64554A4A" w14:textId="77777777" w:rsidR="00B9309C" w:rsidRDefault="00B9309C" w:rsidP="00CD2843">
      <w:pPr>
        <w:spacing w:line="240" w:lineRule="auto"/>
        <w:ind w:firstLine="440"/>
      </w:pPr>
      <w:r>
        <w:continuationSeparator/>
      </w:r>
    </w:p>
  </w:footnote>
  <w:footnote w:id="1">
    <w:p w14:paraId="16A28F4C" w14:textId="10F33E27" w:rsidR="0049112F" w:rsidRPr="004763F8" w:rsidRDefault="0049112F">
      <w:pPr>
        <w:pStyle w:val="a9"/>
        <w:ind w:firstLine="440"/>
        <w:rPr>
          <w:rFonts w:ascii="Adobe 明體 Std L" w:eastAsia="Adobe 明體 Std L" w:hAnsi="Adobe 明體 Std L"/>
        </w:rPr>
      </w:pPr>
      <w:r w:rsidRPr="004763F8">
        <w:rPr>
          <w:rStyle w:val="ab"/>
        </w:rPr>
        <w:sym w:font="Symbol" w:char="F020"/>
      </w:r>
      <w:r>
        <w:t xml:space="preserve"> </w:t>
      </w:r>
      <w:r>
        <w:rPr>
          <w:rFonts w:ascii="Times New Roman" w:hAnsi="Times New Roman" w:cs="Times New Roman"/>
        </w:rPr>
        <w:t>†</w:t>
      </w:r>
      <w:r>
        <w:tab/>
      </w:r>
      <w:r w:rsidRPr="004763F8">
        <w:rPr>
          <w:rFonts w:ascii="Adobe 明體 Std L" w:eastAsia="Adobe 明體 Std L" w:hAnsi="Adobe 明體 Std L"/>
        </w:rPr>
        <w:t>Email</w:t>
      </w:r>
      <w:r>
        <w:rPr>
          <w:rFonts w:ascii="Adobe 明體 Std L" w:eastAsia="Adobe 明體 Std L" w:hAnsi="Adobe 明體 Std L"/>
        </w:rPr>
        <w:t>: 181840084@smail.nju.edu.cn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8BB5E9" w14:textId="77777777" w:rsidR="0049112F" w:rsidRDefault="0049112F">
    <w:pPr>
      <w:pStyle w:val="a5"/>
      <w:ind w:firstLine="4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23AAF9" w14:textId="3F86FF2F" w:rsidR="0049112F" w:rsidRPr="00776F69" w:rsidRDefault="0049112F" w:rsidP="00754AC9">
    <w:pPr>
      <w:pStyle w:val="a5"/>
      <w:pBdr>
        <w:bottom w:val="dashSmallGap" w:sz="8" w:space="1" w:color="auto"/>
      </w:pBdr>
      <w:ind w:firstLineChars="0" w:firstLine="0"/>
      <w:rPr>
        <w:rFonts w:ascii="楷体" w:eastAsia="楷体" w:hAnsi="楷体"/>
      </w:rPr>
    </w:pPr>
    <w:r w:rsidRPr="00776F69">
      <w:rPr>
        <w:rFonts w:ascii="楷体" w:eastAsia="楷体" w:hAnsi="楷体" w:hint="eastAsia"/>
      </w:rPr>
      <w:t>近代物理实验</w:t>
    </w:r>
  </w:p>
  <w:p w14:paraId="7EE9F9FD" w14:textId="0FEE2BD1" w:rsidR="0049112F" w:rsidRPr="00776F69" w:rsidRDefault="0049112F" w:rsidP="00754AC9">
    <w:pPr>
      <w:pStyle w:val="a5"/>
      <w:pBdr>
        <w:bottom w:val="dashSmallGap" w:sz="8" w:space="1" w:color="auto"/>
      </w:pBdr>
      <w:ind w:firstLineChars="0" w:firstLine="0"/>
      <w:rPr>
        <w:rFonts w:ascii="Monotype Corsiva" w:hAnsi="Monotype Corsiva"/>
      </w:rPr>
    </w:pPr>
    <w:r w:rsidRPr="00776F69">
      <w:rPr>
        <w:rFonts w:ascii="Monotype Corsiva" w:hAnsi="Monotype Corsiva"/>
      </w:rPr>
      <w:t>Experiments in Modern Physics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24B428" w14:textId="77777777" w:rsidR="0049112F" w:rsidRDefault="0049112F">
    <w:pPr>
      <w:pStyle w:val="a5"/>
      <w:ind w:firstLine="4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C4987"/>
    <w:multiLevelType w:val="hybridMultilevel"/>
    <w:tmpl w:val="27CAD7CA"/>
    <w:lvl w:ilvl="0" w:tplc="04090001">
      <w:start w:val="1"/>
      <w:numFmt w:val="bullet"/>
      <w:lvlText w:val=""/>
      <w:lvlJc w:val="left"/>
      <w:pPr>
        <w:ind w:left="1096" w:hanging="420"/>
      </w:pPr>
      <w:rPr>
        <w:rFonts w:ascii="Wingdings" w:hAnsi="Wingdings" w:hint="default"/>
      </w:rPr>
    </w:lvl>
    <w:lvl w:ilvl="1" w:tplc="04090003" w:tentative="1">
      <w:start w:val="1"/>
      <w:numFmt w:val="bullet"/>
      <w:lvlText w:val=""/>
      <w:lvlJc w:val="left"/>
      <w:pPr>
        <w:ind w:left="1516" w:hanging="420"/>
      </w:pPr>
      <w:rPr>
        <w:rFonts w:ascii="Wingdings" w:hAnsi="Wingdings" w:hint="default"/>
      </w:rPr>
    </w:lvl>
    <w:lvl w:ilvl="2" w:tplc="04090005" w:tentative="1">
      <w:start w:val="1"/>
      <w:numFmt w:val="bullet"/>
      <w:lvlText w:val=""/>
      <w:lvlJc w:val="left"/>
      <w:pPr>
        <w:ind w:left="1936" w:hanging="420"/>
      </w:pPr>
      <w:rPr>
        <w:rFonts w:ascii="Wingdings" w:hAnsi="Wingdings" w:hint="default"/>
      </w:rPr>
    </w:lvl>
    <w:lvl w:ilvl="3" w:tplc="04090001" w:tentative="1">
      <w:start w:val="1"/>
      <w:numFmt w:val="bullet"/>
      <w:lvlText w:val=""/>
      <w:lvlJc w:val="left"/>
      <w:pPr>
        <w:ind w:left="2356" w:hanging="420"/>
      </w:pPr>
      <w:rPr>
        <w:rFonts w:ascii="Wingdings" w:hAnsi="Wingdings" w:hint="default"/>
      </w:rPr>
    </w:lvl>
    <w:lvl w:ilvl="4" w:tplc="04090003" w:tentative="1">
      <w:start w:val="1"/>
      <w:numFmt w:val="bullet"/>
      <w:lvlText w:val=""/>
      <w:lvlJc w:val="left"/>
      <w:pPr>
        <w:ind w:left="2776" w:hanging="420"/>
      </w:pPr>
      <w:rPr>
        <w:rFonts w:ascii="Wingdings" w:hAnsi="Wingdings" w:hint="default"/>
      </w:rPr>
    </w:lvl>
    <w:lvl w:ilvl="5" w:tplc="04090005" w:tentative="1">
      <w:start w:val="1"/>
      <w:numFmt w:val="bullet"/>
      <w:lvlText w:val=""/>
      <w:lvlJc w:val="left"/>
      <w:pPr>
        <w:ind w:left="3196" w:hanging="420"/>
      </w:pPr>
      <w:rPr>
        <w:rFonts w:ascii="Wingdings" w:hAnsi="Wingdings" w:hint="default"/>
      </w:rPr>
    </w:lvl>
    <w:lvl w:ilvl="6" w:tplc="04090001" w:tentative="1">
      <w:start w:val="1"/>
      <w:numFmt w:val="bullet"/>
      <w:lvlText w:val=""/>
      <w:lvlJc w:val="left"/>
      <w:pPr>
        <w:ind w:left="3616" w:hanging="420"/>
      </w:pPr>
      <w:rPr>
        <w:rFonts w:ascii="Wingdings" w:hAnsi="Wingdings" w:hint="default"/>
      </w:rPr>
    </w:lvl>
    <w:lvl w:ilvl="7" w:tplc="04090003" w:tentative="1">
      <w:start w:val="1"/>
      <w:numFmt w:val="bullet"/>
      <w:lvlText w:val=""/>
      <w:lvlJc w:val="left"/>
      <w:pPr>
        <w:ind w:left="4036" w:hanging="420"/>
      </w:pPr>
      <w:rPr>
        <w:rFonts w:ascii="Wingdings" w:hAnsi="Wingdings" w:hint="default"/>
      </w:rPr>
    </w:lvl>
    <w:lvl w:ilvl="8" w:tplc="04090005" w:tentative="1">
      <w:start w:val="1"/>
      <w:numFmt w:val="bullet"/>
      <w:lvlText w:val=""/>
      <w:lvlJc w:val="left"/>
      <w:pPr>
        <w:ind w:left="4456" w:hanging="420"/>
      </w:pPr>
      <w:rPr>
        <w:rFonts w:ascii="Wingdings" w:hAnsi="Wingdings" w:hint="default"/>
      </w:rPr>
    </w:lvl>
  </w:abstractNum>
  <w:abstractNum w:abstractNumId="1" w15:restartNumberingAfterBreak="0">
    <w:nsid w:val="057A4BED"/>
    <w:multiLevelType w:val="multilevel"/>
    <w:tmpl w:val="11A43298"/>
    <w:lvl w:ilvl="0">
      <w:start w:val="2"/>
      <w:numFmt w:val="decimal"/>
      <w:lvlText w:val="%1．"/>
      <w:lvlJc w:val="left"/>
      <w:pPr>
        <w:tabs>
          <w:tab w:val="num" w:pos="1349"/>
        </w:tabs>
        <w:ind w:left="1349" w:hanging="360"/>
      </w:pPr>
      <w:rPr>
        <w:rFonts w:ascii="宋体" w:eastAsia="宋体" w:hAnsi="宋体" w:hint="eastAsia"/>
      </w:rPr>
    </w:lvl>
    <w:lvl w:ilvl="1">
      <w:start w:val="1"/>
      <w:numFmt w:val="lowerLetter"/>
      <w:lvlText w:val="%2)"/>
      <w:lvlJc w:val="left"/>
      <w:pPr>
        <w:tabs>
          <w:tab w:val="num" w:pos="1829"/>
        </w:tabs>
        <w:ind w:left="1829" w:hanging="420"/>
      </w:pPr>
      <w:rPr>
        <w:rFonts w:ascii="Times New Roman" w:hAnsi="Times New Roman" w:cs="Times New Roman" w:hint="default"/>
      </w:rPr>
    </w:lvl>
    <w:lvl w:ilvl="2">
      <w:start w:val="1"/>
      <w:numFmt w:val="lowerRoman"/>
      <w:lvlText w:val="%3."/>
      <w:lvlJc w:val="right"/>
      <w:pPr>
        <w:tabs>
          <w:tab w:val="num" w:pos="2249"/>
        </w:tabs>
        <w:ind w:left="2249" w:hanging="420"/>
      </w:pPr>
      <w:rPr>
        <w:rFonts w:ascii="Times New Roman" w:hAnsi="Times New Roman" w:cs="Times New Roman" w:hint="default"/>
      </w:rPr>
    </w:lvl>
    <w:lvl w:ilvl="3">
      <w:start w:val="1"/>
      <w:numFmt w:val="decimal"/>
      <w:lvlText w:val="%4."/>
      <w:lvlJc w:val="left"/>
      <w:pPr>
        <w:tabs>
          <w:tab w:val="num" w:pos="2669"/>
        </w:tabs>
        <w:ind w:left="2669" w:hanging="420"/>
      </w:pPr>
      <w:rPr>
        <w:rFonts w:ascii="Times New Roman" w:hAnsi="Times New Roman" w:cs="Times New Roman" w:hint="default"/>
      </w:rPr>
    </w:lvl>
    <w:lvl w:ilvl="4">
      <w:start w:val="1"/>
      <w:numFmt w:val="lowerLetter"/>
      <w:lvlText w:val="%5)"/>
      <w:lvlJc w:val="left"/>
      <w:pPr>
        <w:tabs>
          <w:tab w:val="num" w:pos="3089"/>
        </w:tabs>
        <w:ind w:left="3089" w:hanging="420"/>
      </w:pPr>
      <w:rPr>
        <w:rFonts w:ascii="Times New Roman" w:hAnsi="Times New Roman" w:cs="Times New Roman" w:hint="default"/>
      </w:rPr>
    </w:lvl>
    <w:lvl w:ilvl="5">
      <w:start w:val="1"/>
      <w:numFmt w:val="lowerRoman"/>
      <w:lvlText w:val="%6."/>
      <w:lvlJc w:val="right"/>
      <w:pPr>
        <w:tabs>
          <w:tab w:val="num" w:pos="3509"/>
        </w:tabs>
        <w:ind w:left="3509" w:hanging="420"/>
      </w:pPr>
      <w:rPr>
        <w:rFonts w:ascii="Times New Roman" w:hAnsi="Times New Roman" w:cs="Times New Roman" w:hint="default"/>
      </w:rPr>
    </w:lvl>
    <w:lvl w:ilvl="6">
      <w:start w:val="1"/>
      <w:numFmt w:val="decimal"/>
      <w:lvlText w:val="%7."/>
      <w:lvlJc w:val="left"/>
      <w:pPr>
        <w:tabs>
          <w:tab w:val="num" w:pos="3929"/>
        </w:tabs>
        <w:ind w:left="3929" w:hanging="420"/>
      </w:pPr>
      <w:rPr>
        <w:rFonts w:ascii="Times New Roman" w:hAnsi="Times New Roman" w:cs="Times New Roman" w:hint="default"/>
      </w:rPr>
    </w:lvl>
    <w:lvl w:ilvl="7">
      <w:start w:val="1"/>
      <w:numFmt w:val="lowerLetter"/>
      <w:lvlText w:val="%8)"/>
      <w:lvlJc w:val="left"/>
      <w:pPr>
        <w:tabs>
          <w:tab w:val="num" w:pos="4349"/>
        </w:tabs>
        <w:ind w:left="4349" w:hanging="420"/>
      </w:pPr>
      <w:rPr>
        <w:rFonts w:ascii="Times New Roman" w:hAnsi="Times New Roman" w:cs="Times New Roman" w:hint="default"/>
      </w:rPr>
    </w:lvl>
    <w:lvl w:ilvl="8">
      <w:start w:val="1"/>
      <w:numFmt w:val="lowerRoman"/>
      <w:lvlText w:val="%9."/>
      <w:lvlJc w:val="right"/>
      <w:pPr>
        <w:tabs>
          <w:tab w:val="num" w:pos="4769"/>
        </w:tabs>
        <w:ind w:left="4769" w:hanging="420"/>
      </w:pPr>
      <w:rPr>
        <w:rFonts w:ascii="Times New Roman" w:hAnsi="Times New Roman" w:cs="Times New Roman" w:hint="default"/>
      </w:rPr>
    </w:lvl>
  </w:abstractNum>
  <w:abstractNum w:abstractNumId="2" w15:restartNumberingAfterBreak="0">
    <w:nsid w:val="05E97B93"/>
    <w:multiLevelType w:val="hybridMultilevel"/>
    <w:tmpl w:val="F0C69920"/>
    <w:lvl w:ilvl="0" w:tplc="E79275E2">
      <w:start w:val="1"/>
      <w:numFmt w:val="bullet"/>
      <w:lvlText w:val=""/>
      <w:lvlJc w:val="left"/>
      <w:pPr>
        <w:ind w:left="840" w:hanging="420"/>
      </w:pPr>
      <w:rPr>
        <w:rFonts w:ascii="Wingdings" w:hAnsi="Wingdings" w:hint="default"/>
        <w:sz w:val="18"/>
        <w:szCs w:val="18"/>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070F0185"/>
    <w:multiLevelType w:val="hybridMultilevel"/>
    <w:tmpl w:val="BA3C3BFE"/>
    <w:lvl w:ilvl="0" w:tplc="0024B920">
      <w:start w:val="1"/>
      <w:numFmt w:val="decimal"/>
      <w:lvlText w:val="(%1)"/>
      <w:lvlJc w:val="left"/>
      <w:pPr>
        <w:ind w:left="740" w:hanging="360"/>
      </w:pPr>
      <w:rPr>
        <w:rFonts w:hint="default"/>
      </w:rPr>
    </w:lvl>
    <w:lvl w:ilvl="1" w:tplc="04090019" w:tentative="1">
      <w:start w:val="1"/>
      <w:numFmt w:val="lowerLetter"/>
      <w:lvlText w:val="%2)"/>
      <w:lvlJc w:val="left"/>
      <w:pPr>
        <w:ind w:left="1220" w:hanging="420"/>
      </w:pPr>
    </w:lvl>
    <w:lvl w:ilvl="2" w:tplc="0409001B" w:tentative="1">
      <w:start w:val="1"/>
      <w:numFmt w:val="lowerRoman"/>
      <w:lvlText w:val="%3."/>
      <w:lvlJc w:val="right"/>
      <w:pPr>
        <w:ind w:left="1640" w:hanging="420"/>
      </w:pPr>
    </w:lvl>
    <w:lvl w:ilvl="3" w:tplc="0409000F" w:tentative="1">
      <w:start w:val="1"/>
      <w:numFmt w:val="decimal"/>
      <w:lvlText w:val="%4."/>
      <w:lvlJc w:val="left"/>
      <w:pPr>
        <w:ind w:left="2060" w:hanging="420"/>
      </w:pPr>
    </w:lvl>
    <w:lvl w:ilvl="4" w:tplc="04090019" w:tentative="1">
      <w:start w:val="1"/>
      <w:numFmt w:val="lowerLetter"/>
      <w:lvlText w:val="%5)"/>
      <w:lvlJc w:val="left"/>
      <w:pPr>
        <w:ind w:left="2480" w:hanging="420"/>
      </w:pPr>
    </w:lvl>
    <w:lvl w:ilvl="5" w:tplc="0409001B" w:tentative="1">
      <w:start w:val="1"/>
      <w:numFmt w:val="lowerRoman"/>
      <w:lvlText w:val="%6."/>
      <w:lvlJc w:val="right"/>
      <w:pPr>
        <w:ind w:left="2900" w:hanging="420"/>
      </w:pPr>
    </w:lvl>
    <w:lvl w:ilvl="6" w:tplc="0409000F" w:tentative="1">
      <w:start w:val="1"/>
      <w:numFmt w:val="decimal"/>
      <w:lvlText w:val="%7."/>
      <w:lvlJc w:val="left"/>
      <w:pPr>
        <w:ind w:left="3320" w:hanging="420"/>
      </w:pPr>
    </w:lvl>
    <w:lvl w:ilvl="7" w:tplc="04090019" w:tentative="1">
      <w:start w:val="1"/>
      <w:numFmt w:val="lowerLetter"/>
      <w:lvlText w:val="%8)"/>
      <w:lvlJc w:val="left"/>
      <w:pPr>
        <w:ind w:left="3740" w:hanging="420"/>
      </w:pPr>
    </w:lvl>
    <w:lvl w:ilvl="8" w:tplc="0409001B" w:tentative="1">
      <w:start w:val="1"/>
      <w:numFmt w:val="lowerRoman"/>
      <w:lvlText w:val="%9."/>
      <w:lvlJc w:val="right"/>
      <w:pPr>
        <w:ind w:left="4160" w:hanging="420"/>
      </w:pPr>
    </w:lvl>
  </w:abstractNum>
  <w:abstractNum w:abstractNumId="4" w15:restartNumberingAfterBreak="0">
    <w:nsid w:val="09C459F6"/>
    <w:multiLevelType w:val="hybridMultilevel"/>
    <w:tmpl w:val="D46E1AB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EEB6ED3"/>
    <w:multiLevelType w:val="multilevel"/>
    <w:tmpl w:val="DBDE75AA"/>
    <w:lvl w:ilvl="0">
      <w:start w:val="1"/>
      <w:numFmt w:val="decimal"/>
      <w:lvlText w:val="%1、"/>
      <w:lvlJc w:val="left"/>
      <w:pPr>
        <w:tabs>
          <w:tab w:val="num" w:pos="1200"/>
        </w:tabs>
        <w:ind w:left="1200" w:hanging="360"/>
      </w:pPr>
      <w:rPr>
        <w:rFonts w:ascii="宋体" w:eastAsia="宋体" w:hAnsi="宋体" w:hint="eastAsia"/>
      </w:rPr>
    </w:lvl>
    <w:lvl w:ilvl="1">
      <w:start w:val="1"/>
      <w:numFmt w:val="decimal"/>
      <w:lvlText w:val="%2）"/>
      <w:lvlJc w:val="left"/>
      <w:pPr>
        <w:tabs>
          <w:tab w:val="num" w:pos="1620"/>
        </w:tabs>
        <w:ind w:left="1620" w:hanging="360"/>
      </w:pPr>
      <w:rPr>
        <w:rFonts w:ascii="宋体" w:eastAsia="宋体" w:hAnsi="宋体" w:hint="eastAsia"/>
      </w:rPr>
    </w:lvl>
    <w:lvl w:ilvl="2">
      <w:start w:val="1"/>
      <w:numFmt w:val="lowerRoman"/>
      <w:lvlText w:val="%3."/>
      <w:lvlJc w:val="right"/>
      <w:pPr>
        <w:tabs>
          <w:tab w:val="num" w:pos="2100"/>
        </w:tabs>
        <w:ind w:left="2100" w:hanging="420"/>
      </w:pPr>
      <w:rPr>
        <w:rFonts w:ascii="Times New Roman" w:hAnsi="Times New Roman" w:cs="Times New Roman" w:hint="default"/>
      </w:rPr>
    </w:lvl>
    <w:lvl w:ilvl="3">
      <w:start w:val="1"/>
      <w:numFmt w:val="decimal"/>
      <w:lvlText w:val="%4."/>
      <w:lvlJc w:val="left"/>
      <w:pPr>
        <w:tabs>
          <w:tab w:val="num" w:pos="2520"/>
        </w:tabs>
        <w:ind w:left="2520" w:hanging="420"/>
      </w:pPr>
      <w:rPr>
        <w:rFonts w:ascii="Times New Roman" w:hAnsi="Times New Roman" w:cs="Times New Roman" w:hint="default"/>
      </w:rPr>
    </w:lvl>
    <w:lvl w:ilvl="4">
      <w:start w:val="1"/>
      <w:numFmt w:val="lowerLetter"/>
      <w:lvlText w:val="%5)"/>
      <w:lvlJc w:val="left"/>
      <w:pPr>
        <w:tabs>
          <w:tab w:val="num" w:pos="2940"/>
        </w:tabs>
        <w:ind w:left="2940" w:hanging="420"/>
      </w:pPr>
      <w:rPr>
        <w:rFonts w:ascii="Times New Roman" w:hAnsi="Times New Roman" w:cs="Times New Roman" w:hint="default"/>
      </w:rPr>
    </w:lvl>
    <w:lvl w:ilvl="5">
      <w:start w:val="1"/>
      <w:numFmt w:val="lowerRoman"/>
      <w:lvlText w:val="%6."/>
      <w:lvlJc w:val="right"/>
      <w:pPr>
        <w:tabs>
          <w:tab w:val="num" w:pos="3360"/>
        </w:tabs>
        <w:ind w:left="3360" w:hanging="420"/>
      </w:pPr>
      <w:rPr>
        <w:rFonts w:ascii="Times New Roman" w:hAnsi="Times New Roman" w:cs="Times New Roman" w:hint="default"/>
      </w:rPr>
    </w:lvl>
    <w:lvl w:ilvl="6">
      <w:start w:val="1"/>
      <w:numFmt w:val="decimal"/>
      <w:lvlText w:val="%7."/>
      <w:lvlJc w:val="left"/>
      <w:pPr>
        <w:tabs>
          <w:tab w:val="num" w:pos="3780"/>
        </w:tabs>
        <w:ind w:left="3780" w:hanging="420"/>
      </w:pPr>
      <w:rPr>
        <w:rFonts w:ascii="Times New Roman" w:hAnsi="Times New Roman" w:cs="Times New Roman" w:hint="default"/>
      </w:rPr>
    </w:lvl>
    <w:lvl w:ilvl="7">
      <w:start w:val="1"/>
      <w:numFmt w:val="lowerLetter"/>
      <w:lvlText w:val="%8)"/>
      <w:lvlJc w:val="left"/>
      <w:pPr>
        <w:tabs>
          <w:tab w:val="num" w:pos="4200"/>
        </w:tabs>
        <w:ind w:left="4200" w:hanging="420"/>
      </w:pPr>
      <w:rPr>
        <w:rFonts w:ascii="Times New Roman" w:hAnsi="Times New Roman" w:cs="Times New Roman" w:hint="default"/>
      </w:rPr>
    </w:lvl>
    <w:lvl w:ilvl="8">
      <w:start w:val="1"/>
      <w:numFmt w:val="lowerRoman"/>
      <w:lvlText w:val="%9."/>
      <w:lvlJc w:val="right"/>
      <w:pPr>
        <w:tabs>
          <w:tab w:val="num" w:pos="4620"/>
        </w:tabs>
        <w:ind w:left="4620" w:hanging="420"/>
      </w:pPr>
      <w:rPr>
        <w:rFonts w:ascii="Times New Roman" w:hAnsi="Times New Roman" w:cs="Times New Roman" w:hint="default"/>
      </w:rPr>
    </w:lvl>
  </w:abstractNum>
  <w:abstractNum w:abstractNumId="6" w15:restartNumberingAfterBreak="0">
    <w:nsid w:val="0F0F6FC5"/>
    <w:multiLevelType w:val="hybridMultilevel"/>
    <w:tmpl w:val="A2D0987E"/>
    <w:lvl w:ilvl="0" w:tplc="58D8A880">
      <w:numFmt w:val="bullet"/>
      <w:lvlText w:val="-"/>
      <w:lvlJc w:val="left"/>
      <w:pPr>
        <w:ind w:left="560" w:hanging="360"/>
      </w:pPr>
      <w:rPr>
        <w:rFonts w:ascii="Calibri" w:eastAsiaTheme="minorEastAsia" w:hAnsi="Calibri" w:cs="Calibri"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7" w15:restartNumberingAfterBreak="0">
    <w:nsid w:val="0F1E2257"/>
    <w:multiLevelType w:val="multilevel"/>
    <w:tmpl w:val="24123B36"/>
    <w:lvl w:ilvl="0">
      <w:start w:val="1"/>
      <w:numFmt w:val="decimal"/>
      <w:lvlText w:val="%1）"/>
      <w:lvlJc w:val="left"/>
      <w:pPr>
        <w:tabs>
          <w:tab w:val="num" w:pos="1200"/>
        </w:tabs>
        <w:ind w:left="1200" w:hanging="360"/>
      </w:pPr>
      <w:rPr>
        <w:rFonts w:ascii="宋体" w:eastAsia="宋体" w:hAnsi="宋体" w:hint="eastAsia"/>
      </w:rPr>
    </w:lvl>
    <w:lvl w:ilvl="1">
      <w:start w:val="1"/>
      <w:numFmt w:val="lowerLetter"/>
      <w:lvlText w:val="%2)"/>
      <w:lvlJc w:val="left"/>
      <w:pPr>
        <w:tabs>
          <w:tab w:val="num" w:pos="1680"/>
        </w:tabs>
        <w:ind w:left="1680" w:hanging="420"/>
      </w:pPr>
      <w:rPr>
        <w:rFonts w:ascii="Times New Roman" w:hAnsi="Times New Roman" w:cs="Times New Roman" w:hint="default"/>
      </w:rPr>
    </w:lvl>
    <w:lvl w:ilvl="2">
      <w:start w:val="1"/>
      <w:numFmt w:val="lowerRoman"/>
      <w:lvlText w:val="%3."/>
      <w:lvlJc w:val="right"/>
      <w:pPr>
        <w:tabs>
          <w:tab w:val="num" w:pos="2100"/>
        </w:tabs>
        <w:ind w:left="2100" w:hanging="420"/>
      </w:pPr>
      <w:rPr>
        <w:rFonts w:ascii="Times New Roman" w:hAnsi="Times New Roman" w:cs="Times New Roman" w:hint="default"/>
      </w:rPr>
    </w:lvl>
    <w:lvl w:ilvl="3">
      <w:start w:val="1"/>
      <w:numFmt w:val="decimal"/>
      <w:lvlText w:val="%4."/>
      <w:lvlJc w:val="left"/>
      <w:pPr>
        <w:tabs>
          <w:tab w:val="num" w:pos="2520"/>
        </w:tabs>
        <w:ind w:left="2520" w:hanging="420"/>
      </w:pPr>
      <w:rPr>
        <w:rFonts w:ascii="Times New Roman" w:hAnsi="Times New Roman" w:cs="Times New Roman" w:hint="default"/>
      </w:rPr>
    </w:lvl>
    <w:lvl w:ilvl="4">
      <w:start w:val="1"/>
      <w:numFmt w:val="lowerLetter"/>
      <w:lvlText w:val="%5)"/>
      <w:lvlJc w:val="left"/>
      <w:pPr>
        <w:tabs>
          <w:tab w:val="num" w:pos="2940"/>
        </w:tabs>
        <w:ind w:left="2940" w:hanging="420"/>
      </w:pPr>
      <w:rPr>
        <w:rFonts w:ascii="Times New Roman" w:hAnsi="Times New Roman" w:cs="Times New Roman" w:hint="default"/>
      </w:rPr>
    </w:lvl>
    <w:lvl w:ilvl="5">
      <w:start w:val="1"/>
      <w:numFmt w:val="lowerRoman"/>
      <w:lvlText w:val="%6."/>
      <w:lvlJc w:val="right"/>
      <w:pPr>
        <w:tabs>
          <w:tab w:val="num" w:pos="3360"/>
        </w:tabs>
        <w:ind w:left="3360" w:hanging="420"/>
      </w:pPr>
      <w:rPr>
        <w:rFonts w:ascii="Times New Roman" w:hAnsi="Times New Roman" w:cs="Times New Roman" w:hint="default"/>
      </w:rPr>
    </w:lvl>
    <w:lvl w:ilvl="6">
      <w:start w:val="1"/>
      <w:numFmt w:val="decimal"/>
      <w:lvlText w:val="%7."/>
      <w:lvlJc w:val="left"/>
      <w:pPr>
        <w:tabs>
          <w:tab w:val="num" w:pos="3780"/>
        </w:tabs>
        <w:ind w:left="3780" w:hanging="420"/>
      </w:pPr>
      <w:rPr>
        <w:rFonts w:ascii="Times New Roman" w:hAnsi="Times New Roman" w:cs="Times New Roman" w:hint="default"/>
      </w:rPr>
    </w:lvl>
    <w:lvl w:ilvl="7">
      <w:start w:val="1"/>
      <w:numFmt w:val="lowerLetter"/>
      <w:lvlText w:val="%8)"/>
      <w:lvlJc w:val="left"/>
      <w:pPr>
        <w:tabs>
          <w:tab w:val="num" w:pos="4200"/>
        </w:tabs>
        <w:ind w:left="4200" w:hanging="420"/>
      </w:pPr>
      <w:rPr>
        <w:rFonts w:ascii="Times New Roman" w:hAnsi="Times New Roman" w:cs="Times New Roman" w:hint="default"/>
      </w:rPr>
    </w:lvl>
    <w:lvl w:ilvl="8">
      <w:start w:val="1"/>
      <w:numFmt w:val="lowerRoman"/>
      <w:lvlText w:val="%9."/>
      <w:lvlJc w:val="right"/>
      <w:pPr>
        <w:tabs>
          <w:tab w:val="num" w:pos="4620"/>
        </w:tabs>
        <w:ind w:left="4620" w:hanging="420"/>
      </w:pPr>
      <w:rPr>
        <w:rFonts w:ascii="Times New Roman" w:hAnsi="Times New Roman" w:cs="Times New Roman" w:hint="default"/>
      </w:rPr>
    </w:lvl>
  </w:abstractNum>
  <w:abstractNum w:abstractNumId="8" w15:restartNumberingAfterBreak="0">
    <w:nsid w:val="1514436F"/>
    <w:multiLevelType w:val="multilevel"/>
    <w:tmpl w:val="23BAD76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1961564A"/>
    <w:multiLevelType w:val="hybridMultilevel"/>
    <w:tmpl w:val="5B8A470A"/>
    <w:lvl w:ilvl="0" w:tplc="13121D3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8A323E1"/>
    <w:multiLevelType w:val="hybridMultilevel"/>
    <w:tmpl w:val="6234C116"/>
    <w:lvl w:ilvl="0" w:tplc="0409000D">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11" w15:restartNumberingAfterBreak="0">
    <w:nsid w:val="28EC1869"/>
    <w:multiLevelType w:val="hybridMultilevel"/>
    <w:tmpl w:val="5F98BFB6"/>
    <w:lvl w:ilvl="0" w:tplc="0409000D">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12" w15:restartNumberingAfterBreak="0">
    <w:nsid w:val="30B715EF"/>
    <w:multiLevelType w:val="hybridMultilevel"/>
    <w:tmpl w:val="29C8537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3E854218"/>
    <w:multiLevelType w:val="multilevel"/>
    <w:tmpl w:val="943AE97E"/>
    <w:lvl w:ilvl="0">
      <w:start w:val="1"/>
      <w:numFmt w:val="decimal"/>
      <w:lvlText w:val="%1）"/>
      <w:lvlJc w:val="left"/>
      <w:pPr>
        <w:tabs>
          <w:tab w:val="num" w:pos="360"/>
        </w:tabs>
        <w:ind w:left="360" w:hanging="360"/>
      </w:pPr>
      <w:rPr>
        <w:rFonts w:ascii="宋体" w:eastAsia="宋体" w:hAnsi="宋体" w:hint="eastAsia"/>
        <w:sz w:val="24"/>
        <w:szCs w:val="24"/>
      </w:rPr>
    </w:lvl>
    <w:lvl w:ilvl="1">
      <w:start w:val="1"/>
      <w:numFmt w:val="decimal"/>
      <w:lvlText w:val="%2、"/>
      <w:lvlJc w:val="left"/>
      <w:pPr>
        <w:tabs>
          <w:tab w:val="num" w:pos="780"/>
        </w:tabs>
        <w:ind w:left="780" w:hanging="360"/>
      </w:pPr>
      <w:rPr>
        <w:rFonts w:ascii="宋体" w:eastAsia="宋体" w:hAnsi="宋体" w:hint="eastAsia"/>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abstractNum w:abstractNumId="14" w15:restartNumberingAfterBreak="0">
    <w:nsid w:val="3F1B3503"/>
    <w:multiLevelType w:val="multilevel"/>
    <w:tmpl w:val="09CA0D22"/>
    <w:lvl w:ilvl="0">
      <w:start w:val="2"/>
      <w:numFmt w:val="japaneseCounting"/>
      <w:lvlText w:val="%1、"/>
      <w:lvlJc w:val="left"/>
      <w:pPr>
        <w:tabs>
          <w:tab w:val="num" w:pos="1409"/>
        </w:tabs>
        <w:ind w:left="1409" w:hanging="420"/>
      </w:pPr>
      <w:rPr>
        <w:rFonts w:ascii="宋体" w:eastAsia="宋体" w:hAnsi="宋体" w:hint="eastAsia"/>
      </w:rPr>
    </w:lvl>
    <w:lvl w:ilvl="1">
      <w:start w:val="1"/>
      <w:numFmt w:val="decimal"/>
      <w:lvlText w:val="%2）"/>
      <w:lvlJc w:val="left"/>
      <w:pPr>
        <w:tabs>
          <w:tab w:val="num" w:pos="1769"/>
        </w:tabs>
        <w:ind w:left="1769" w:hanging="360"/>
      </w:pPr>
      <w:rPr>
        <w:rFonts w:ascii="宋体" w:eastAsia="宋体" w:hAnsi="宋体" w:hint="eastAsia"/>
      </w:rPr>
    </w:lvl>
    <w:lvl w:ilvl="2">
      <w:start w:val="1"/>
      <w:numFmt w:val="lowerRoman"/>
      <w:lvlText w:val="%3."/>
      <w:lvlJc w:val="right"/>
      <w:pPr>
        <w:tabs>
          <w:tab w:val="num" w:pos="2249"/>
        </w:tabs>
        <w:ind w:left="2249" w:hanging="420"/>
      </w:pPr>
      <w:rPr>
        <w:rFonts w:ascii="Times New Roman" w:hAnsi="Times New Roman" w:cs="Times New Roman" w:hint="default"/>
      </w:rPr>
    </w:lvl>
    <w:lvl w:ilvl="3">
      <w:start w:val="1"/>
      <w:numFmt w:val="decimal"/>
      <w:lvlText w:val="%4."/>
      <w:lvlJc w:val="left"/>
      <w:pPr>
        <w:tabs>
          <w:tab w:val="num" w:pos="2669"/>
        </w:tabs>
        <w:ind w:left="2669" w:hanging="420"/>
      </w:pPr>
      <w:rPr>
        <w:rFonts w:ascii="Times New Roman" w:hAnsi="Times New Roman" w:cs="Times New Roman" w:hint="default"/>
      </w:rPr>
    </w:lvl>
    <w:lvl w:ilvl="4">
      <w:start w:val="1"/>
      <w:numFmt w:val="lowerLetter"/>
      <w:lvlText w:val="%5)"/>
      <w:lvlJc w:val="left"/>
      <w:pPr>
        <w:tabs>
          <w:tab w:val="num" w:pos="3089"/>
        </w:tabs>
        <w:ind w:left="3089" w:hanging="420"/>
      </w:pPr>
      <w:rPr>
        <w:rFonts w:ascii="Times New Roman" w:hAnsi="Times New Roman" w:cs="Times New Roman" w:hint="default"/>
      </w:rPr>
    </w:lvl>
    <w:lvl w:ilvl="5">
      <w:start w:val="1"/>
      <w:numFmt w:val="lowerRoman"/>
      <w:lvlText w:val="%6."/>
      <w:lvlJc w:val="right"/>
      <w:pPr>
        <w:tabs>
          <w:tab w:val="num" w:pos="3509"/>
        </w:tabs>
        <w:ind w:left="3509" w:hanging="420"/>
      </w:pPr>
      <w:rPr>
        <w:rFonts w:ascii="Times New Roman" w:hAnsi="Times New Roman" w:cs="Times New Roman" w:hint="default"/>
      </w:rPr>
    </w:lvl>
    <w:lvl w:ilvl="6">
      <w:start w:val="1"/>
      <w:numFmt w:val="decimal"/>
      <w:lvlText w:val="%7."/>
      <w:lvlJc w:val="left"/>
      <w:pPr>
        <w:tabs>
          <w:tab w:val="num" w:pos="3929"/>
        </w:tabs>
        <w:ind w:left="3929" w:hanging="420"/>
      </w:pPr>
      <w:rPr>
        <w:rFonts w:ascii="Times New Roman" w:hAnsi="Times New Roman" w:cs="Times New Roman" w:hint="default"/>
      </w:rPr>
    </w:lvl>
    <w:lvl w:ilvl="7">
      <w:start w:val="1"/>
      <w:numFmt w:val="lowerLetter"/>
      <w:lvlText w:val="%8)"/>
      <w:lvlJc w:val="left"/>
      <w:pPr>
        <w:tabs>
          <w:tab w:val="num" w:pos="4349"/>
        </w:tabs>
        <w:ind w:left="4349" w:hanging="420"/>
      </w:pPr>
      <w:rPr>
        <w:rFonts w:ascii="Times New Roman" w:hAnsi="Times New Roman" w:cs="Times New Roman" w:hint="default"/>
      </w:rPr>
    </w:lvl>
    <w:lvl w:ilvl="8">
      <w:start w:val="1"/>
      <w:numFmt w:val="lowerRoman"/>
      <w:lvlText w:val="%9."/>
      <w:lvlJc w:val="right"/>
      <w:pPr>
        <w:tabs>
          <w:tab w:val="num" w:pos="4769"/>
        </w:tabs>
        <w:ind w:left="4769" w:hanging="420"/>
      </w:pPr>
      <w:rPr>
        <w:rFonts w:ascii="Times New Roman" w:hAnsi="Times New Roman" w:cs="Times New Roman" w:hint="default"/>
      </w:rPr>
    </w:lvl>
  </w:abstractNum>
  <w:abstractNum w:abstractNumId="15" w15:restartNumberingAfterBreak="0">
    <w:nsid w:val="4346273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43DB5D57"/>
    <w:multiLevelType w:val="multilevel"/>
    <w:tmpl w:val="E7F8A12C"/>
    <w:lvl w:ilvl="0">
      <w:start w:val="1"/>
      <w:numFmt w:val="decimal"/>
      <w:pStyle w:val="2"/>
      <w:lvlText w:val="%1"/>
      <w:lvlJc w:val="left"/>
      <w:pPr>
        <w:ind w:left="0" w:firstLine="0"/>
      </w:pPr>
      <w:rPr>
        <w:rFonts w:hint="eastAsia"/>
      </w:rPr>
    </w:lvl>
    <w:lvl w:ilvl="1">
      <w:start w:val="1"/>
      <w:numFmt w:val="decimal"/>
      <w:pStyle w:val="3"/>
      <w:lvlText w:val="%1.%2"/>
      <w:lvlJc w:val="left"/>
      <w:pPr>
        <w:ind w:left="0" w:firstLine="0"/>
      </w:pPr>
      <w:rPr>
        <w:rFonts w:hint="eastAsia"/>
      </w:rPr>
    </w:lvl>
    <w:lvl w:ilvl="2">
      <w:start w:val="1"/>
      <w:numFmt w:val="decimal"/>
      <w:pStyle w:val="4"/>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7" w15:restartNumberingAfterBreak="0">
    <w:nsid w:val="474D0EDF"/>
    <w:multiLevelType w:val="hybridMultilevel"/>
    <w:tmpl w:val="1A2C6F44"/>
    <w:lvl w:ilvl="0" w:tplc="B51A3AE0">
      <w:start w:val="1"/>
      <w:numFmt w:val="decimal"/>
      <w:lvlText w:val="%1."/>
      <w:lvlJc w:val="left"/>
      <w:pPr>
        <w:ind w:left="0" w:hanging="360"/>
      </w:pPr>
      <w:rPr>
        <w:rFonts w:hint="default"/>
      </w:rPr>
    </w:lvl>
    <w:lvl w:ilvl="1" w:tplc="04090019" w:tentative="1">
      <w:start w:val="1"/>
      <w:numFmt w:val="lowerLetter"/>
      <w:lvlText w:val="%2)"/>
      <w:lvlJc w:val="left"/>
      <w:pPr>
        <w:ind w:left="480" w:hanging="420"/>
      </w:pPr>
    </w:lvl>
    <w:lvl w:ilvl="2" w:tplc="0409001B" w:tentative="1">
      <w:start w:val="1"/>
      <w:numFmt w:val="lowerRoman"/>
      <w:lvlText w:val="%3."/>
      <w:lvlJc w:val="right"/>
      <w:pPr>
        <w:ind w:left="900" w:hanging="420"/>
      </w:pPr>
    </w:lvl>
    <w:lvl w:ilvl="3" w:tplc="0409000F" w:tentative="1">
      <w:start w:val="1"/>
      <w:numFmt w:val="decimal"/>
      <w:lvlText w:val="%4."/>
      <w:lvlJc w:val="left"/>
      <w:pPr>
        <w:ind w:left="1320" w:hanging="420"/>
      </w:pPr>
    </w:lvl>
    <w:lvl w:ilvl="4" w:tplc="04090019" w:tentative="1">
      <w:start w:val="1"/>
      <w:numFmt w:val="lowerLetter"/>
      <w:lvlText w:val="%5)"/>
      <w:lvlJc w:val="left"/>
      <w:pPr>
        <w:ind w:left="1740" w:hanging="420"/>
      </w:pPr>
    </w:lvl>
    <w:lvl w:ilvl="5" w:tplc="0409001B" w:tentative="1">
      <w:start w:val="1"/>
      <w:numFmt w:val="lowerRoman"/>
      <w:lvlText w:val="%6."/>
      <w:lvlJc w:val="right"/>
      <w:pPr>
        <w:ind w:left="2160" w:hanging="420"/>
      </w:pPr>
    </w:lvl>
    <w:lvl w:ilvl="6" w:tplc="0409000F" w:tentative="1">
      <w:start w:val="1"/>
      <w:numFmt w:val="decimal"/>
      <w:lvlText w:val="%7."/>
      <w:lvlJc w:val="left"/>
      <w:pPr>
        <w:ind w:left="2580" w:hanging="420"/>
      </w:pPr>
    </w:lvl>
    <w:lvl w:ilvl="7" w:tplc="04090019" w:tentative="1">
      <w:start w:val="1"/>
      <w:numFmt w:val="lowerLetter"/>
      <w:lvlText w:val="%8)"/>
      <w:lvlJc w:val="left"/>
      <w:pPr>
        <w:ind w:left="3000" w:hanging="420"/>
      </w:pPr>
    </w:lvl>
    <w:lvl w:ilvl="8" w:tplc="0409001B" w:tentative="1">
      <w:start w:val="1"/>
      <w:numFmt w:val="lowerRoman"/>
      <w:lvlText w:val="%9."/>
      <w:lvlJc w:val="right"/>
      <w:pPr>
        <w:ind w:left="3420" w:hanging="420"/>
      </w:pPr>
    </w:lvl>
  </w:abstractNum>
  <w:abstractNum w:abstractNumId="18" w15:restartNumberingAfterBreak="0">
    <w:nsid w:val="47FD0B1D"/>
    <w:multiLevelType w:val="hybridMultilevel"/>
    <w:tmpl w:val="2EDC2D86"/>
    <w:lvl w:ilvl="0" w:tplc="04090001">
      <w:start w:val="1"/>
      <w:numFmt w:val="bullet"/>
      <w:lvlText w:val=""/>
      <w:lvlJc w:val="left"/>
      <w:pPr>
        <w:ind w:left="800" w:hanging="420"/>
      </w:pPr>
      <w:rPr>
        <w:rFonts w:ascii="Wingdings" w:hAnsi="Wingdings" w:hint="default"/>
      </w:rPr>
    </w:lvl>
    <w:lvl w:ilvl="1" w:tplc="04090003" w:tentative="1">
      <w:start w:val="1"/>
      <w:numFmt w:val="bullet"/>
      <w:lvlText w:val=""/>
      <w:lvlJc w:val="left"/>
      <w:pPr>
        <w:ind w:left="1220" w:hanging="420"/>
      </w:pPr>
      <w:rPr>
        <w:rFonts w:ascii="Wingdings" w:hAnsi="Wingdings" w:hint="default"/>
      </w:rPr>
    </w:lvl>
    <w:lvl w:ilvl="2" w:tplc="04090005" w:tentative="1">
      <w:start w:val="1"/>
      <w:numFmt w:val="bullet"/>
      <w:lvlText w:val=""/>
      <w:lvlJc w:val="left"/>
      <w:pPr>
        <w:ind w:left="1640" w:hanging="420"/>
      </w:pPr>
      <w:rPr>
        <w:rFonts w:ascii="Wingdings" w:hAnsi="Wingdings" w:hint="default"/>
      </w:rPr>
    </w:lvl>
    <w:lvl w:ilvl="3" w:tplc="04090001" w:tentative="1">
      <w:start w:val="1"/>
      <w:numFmt w:val="bullet"/>
      <w:lvlText w:val=""/>
      <w:lvlJc w:val="left"/>
      <w:pPr>
        <w:ind w:left="2060" w:hanging="420"/>
      </w:pPr>
      <w:rPr>
        <w:rFonts w:ascii="Wingdings" w:hAnsi="Wingdings" w:hint="default"/>
      </w:rPr>
    </w:lvl>
    <w:lvl w:ilvl="4" w:tplc="04090003" w:tentative="1">
      <w:start w:val="1"/>
      <w:numFmt w:val="bullet"/>
      <w:lvlText w:val=""/>
      <w:lvlJc w:val="left"/>
      <w:pPr>
        <w:ind w:left="2480" w:hanging="420"/>
      </w:pPr>
      <w:rPr>
        <w:rFonts w:ascii="Wingdings" w:hAnsi="Wingdings" w:hint="default"/>
      </w:rPr>
    </w:lvl>
    <w:lvl w:ilvl="5" w:tplc="04090005" w:tentative="1">
      <w:start w:val="1"/>
      <w:numFmt w:val="bullet"/>
      <w:lvlText w:val=""/>
      <w:lvlJc w:val="left"/>
      <w:pPr>
        <w:ind w:left="2900" w:hanging="420"/>
      </w:pPr>
      <w:rPr>
        <w:rFonts w:ascii="Wingdings" w:hAnsi="Wingdings" w:hint="default"/>
      </w:rPr>
    </w:lvl>
    <w:lvl w:ilvl="6" w:tplc="04090001" w:tentative="1">
      <w:start w:val="1"/>
      <w:numFmt w:val="bullet"/>
      <w:lvlText w:val=""/>
      <w:lvlJc w:val="left"/>
      <w:pPr>
        <w:ind w:left="3320" w:hanging="420"/>
      </w:pPr>
      <w:rPr>
        <w:rFonts w:ascii="Wingdings" w:hAnsi="Wingdings" w:hint="default"/>
      </w:rPr>
    </w:lvl>
    <w:lvl w:ilvl="7" w:tplc="04090003" w:tentative="1">
      <w:start w:val="1"/>
      <w:numFmt w:val="bullet"/>
      <w:lvlText w:val=""/>
      <w:lvlJc w:val="left"/>
      <w:pPr>
        <w:ind w:left="3740" w:hanging="420"/>
      </w:pPr>
      <w:rPr>
        <w:rFonts w:ascii="Wingdings" w:hAnsi="Wingdings" w:hint="default"/>
      </w:rPr>
    </w:lvl>
    <w:lvl w:ilvl="8" w:tplc="04090005" w:tentative="1">
      <w:start w:val="1"/>
      <w:numFmt w:val="bullet"/>
      <w:lvlText w:val=""/>
      <w:lvlJc w:val="left"/>
      <w:pPr>
        <w:ind w:left="4160" w:hanging="420"/>
      </w:pPr>
      <w:rPr>
        <w:rFonts w:ascii="Wingdings" w:hAnsi="Wingdings" w:hint="default"/>
      </w:rPr>
    </w:lvl>
  </w:abstractNum>
  <w:abstractNum w:abstractNumId="19" w15:restartNumberingAfterBreak="0">
    <w:nsid w:val="4C720330"/>
    <w:multiLevelType w:val="hybridMultilevel"/>
    <w:tmpl w:val="CAE8B6F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4F6A500E"/>
    <w:multiLevelType w:val="hybridMultilevel"/>
    <w:tmpl w:val="D128A9A6"/>
    <w:lvl w:ilvl="0" w:tplc="04090001">
      <w:start w:val="1"/>
      <w:numFmt w:val="bullet"/>
      <w:lvlText w:val=""/>
      <w:lvlJc w:val="left"/>
      <w:pPr>
        <w:ind w:left="800" w:hanging="420"/>
      </w:pPr>
      <w:rPr>
        <w:rFonts w:ascii="Wingdings" w:hAnsi="Wingdings" w:hint="default"/>
      </w:rPr>
    </w:lvl>
    <w:lvl w:ilvl="1" w:tplc="04090003" w:tentative="1">
      <w:start w:val="1"/>
      <w:numFmt w:val="bullet"/>
      <w:lvlText w:val=""/>
      <w:lvlJc w:val="left"/>
      <w:pPr>
        <w:ind w:left="1220" w:hanging="420"/>
      </w:pPr>
      <w:rPr>
        <w:rFonts w:ascii="Wingdings" w:hAnsi="Wingdings" w:hint="default"/>
      </w:rPr>
    </w:lvl>
    <w:lvl w:ilvl="2" w:tplc="04090005" w:tentative="1">
      <w:start w:val="1"/>
      <w:numFmt w:val="bullet"/>
      <w:lvlText w:val=""/>
      <w:lvlJc w:val="left"/>
      <w:pPr>
        <w:ind w:left="1640" w:hanging="420"/>
      </w:pPr>
      <w:rPr>
        <w:rFonts w:ascii="Wingdings" w:hAnsi="Wingdings" w:hint="default"/>
      </w:rPr>
    </w:lvl>
    <w:lvl w:ilvl="3" w:tplc="04090001" w:tentative="1">
      <w:start w:val="1"/>
      <w:numFmt w:val="bullet"/>
      <w:lvlText w:val=""/>
      <w:lvlJc w:val="left"/>
      <w:pPr>
        <w:ind w:left="2060" w:hanging="420"/>
      </w:pPr>
      <w:rPr>
        <w:rFonts w:ascii="Wingdings" w:hAnsi="Wingdings" w:hint="default"/>
      </w:rPr>
    </w:lvl>
    <w:lvl w:ilvl="4" w:tplc="04090003" w:tentative="1">
      <w:start w:val="1"/>
      <w:numFmt w:val="bullet"/>
      <w:lvlText w:val=""/>
      <w:lvlJc w:val="left"/>
      <w:pPr>
        <w:ind w:left="2480" w:hanging="420"/>
      </w:pPr>
      <w:rPr>
        <w:rFonts w:ascii="Wingdings" w:hAnsi="Wingdings" w:hint="default"/>
      </w:rPr>
    </w:lvl>
    <w:lvl w:ilvl="5" w:tplc="04090005" w:tentative="1">
      <w:start w:val="1"/>
      <w:numFmt w:val="bullet"/>
      <w:lvlText w:val=""/>
      <w:lvlJc w:val="left"/>
      <w:pPr>
        <w:ind w:left="2900" w:hanging="420"/>
      </w:pPr>
      <w:rPr>
        <w:rFonts w:ascii="Wingdings" w:hAnsi="Wingdings" w:hint="default"/>
      </w:rPr>
    </w:lvl>
    <w:lvl w:ilvl="6" w:tplc="04090001" w:tentative="1">
      <w:start w:val="1"/>
      <w:numFmt w:val="bullet"/>
      <w:lvlText w:val=""/>
      <w:lvlJc w:val="left"/>
      <w:pPr>
        <w:ind w:left="3320" w:hanging="420"/>
      </w:pPr>
      <w:rPr>
        <w:rFonts w:ascii="Wingdings" w:hAnsi="Wingdings" w:hint="default"/>
      </w:rPr>
    </w:lvl>
    <w:lvl w:ilvl="7" w:tplc="04090003" w:tentative="1">
      <w:start w:val="1"/>
      <w:numFmt w:val="bullet"/>
      <w:lvlText w:val=""/>
      <w:lvlJc w:val="left"/>
      <w:pPr>
        <w:ind w:left="3740" w:hanging="420"/>
      </w:pPr>
      <w:rPr>
        <w:rFonts w:ascii="Wingdings" w:hAnsi="Wingdings" w:hint="default"/>
      </w:rPr>
    </w:lvl>
    <w:lvl w:ilvl="8" w:tplc="04090005" w:tentative="1">
      <w:start w:val="1"/>
      <w:numFmt w:val="bullet"/>
      <w:lvlText w:val=""/>
      <w:lvlJc w:val="left"/>
      <w:pPr>
        <w:ind w:left="4160" w:hanging="420"/>
      </w:pPr>
      <w:rPr>
        <w:rFonts w:ascii="Wingdings" w:hAnsi="Wingdings" w:hint="default"/>
      </w:rPr>
    </w:lvl>
  </w:abstractNum>
  <w:abstractNum w:abstractNumId="21" w15:restartNumberingAfterBreak="0">
    <w:nsid w:val="5864463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15:restartNumberingAfterBreak="0">
    <w:nsid w:val="5B0A57C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15:restartNumberingAfterBreak="0">
    <w:nsid w:val="61363211"/>
    <w:multiLevelType w:val="hybridMultilevel"/>
    <w:tmpl w:val="DF4ACA7C"/>
    <w:lvl w:ilvl="0" w:tplc="7A3254C4">
      <w:start w:val="1"/>
      <w:numFmt w:val="bullet"/>
      <w:lvlText w:val=""/>
      <w:lvlJc w:val="left"/>
      <w:pPr>
        <w:ind w:left="703" w:hanging="420"/>
      </w:pPr>
      <w:rPr>
        <w:rFonts w:ascii="Wingdings" w:hAnsi="Wingdings" w:hint="default"/>
        <w:sz w:val="13"/>
        <w:szCs w:val="13"/>
      </w:rPr>
    </w:lvl>
    <w:lvl w:ilvl="1" w:tplc="04090003" w:tentative="1">
      <w:start w:val="1"/>
      <w:numFmt w:val="bullet"/>
      <w:lvlText w:val=""/>
      <w:lvlJc w:val="left"/>
      <w:pPr>
        <w:ind w:left="1123" w:hanging="420"/>
      </w:pPr>
      <w:rPr>
        <w:rFonts w:ascii="Wingdings" w:hAnsi="Wingdings" w:hint="default"/>
      </w:rPr>
    </w:lvl>
    <w:lvl w:ilvl="2" w:tplc="04090005"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3" w:tentative="1">
      <w:start w:val="1"/>
      <w:numFmt w:val="bullet"/>
      <w:lvlText w:val=""/>
      <w:lvlJc w:val="left"/>
      <w:pPr>
        <w:ind w:left="2383" w:hanging="420"/>
      </w:pPr>
      <w:rPr>
        <w:rFonts w:ascii="Wingdings" w:hAnsi="Wingdings" w:hint="default"/>
      </w:rPr>
    </w:lvl>
    <w:lvl w:ilvl="5" w:tplc="04090005"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3" w:tentative="1">
      <w:start w:val="1"/>
      <w:numFmt w:val="bullet"/>
      <w:lvlText w:val=""/>
      <w:lvlJc w:val="left"/>
      <w:pPr>
        <w:ind w:left="3643" w:hanging="420"/>
      </w:pPr>
      <w:rPr>
        <w:rFonts w:ascii="Wingdings" w:hAnsi="Wingdings" w:hint="default"/>
      </w:rPr>
    </w:lvl>
    <w:lvl w:ilvl="8" w:tplc="04090005" w:tentative="1">
      <w:start w:val="1"/>
      <w:numFmt w:val="bullet"/>
      <w:lvlText w:val=""/>
      <w:lvlJc w:val="left"/>
      <w:pPr>
        <w:ind w:left="4063" w:hanging="420"/>
      </w:pPr>
      <w:rPr>
        <w:rFonts w:ascii="Wingdings" w:hAnsi="Wingdings" w:hint="default"/>
      </w:rPr>
    </w:lvl>
  </w:abstractNum>
  <w:abstractNum w:abstractNumId="24" w15:restartNumberingAfterBreak="0">
    <w:nsid w:val="648463F0"/>
    <w:multiLevelType w:val="hybridMultilevel"/>
    <w:tmpl w:val="8B6E9884"/>
    <w:lvl w:ilvl="0" w:tplc="B378861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6CA23F13"/>
    <w:multiLevelType w:val="multilevel"/>
    <w:tmpl w:val="DB1C82CA"/>
    <w:lvl w:ilvl="0">
      <w:start w:val="1"/>
      <w:numFmt w:val="decimal"/>
      <w:lvlText w:val="%1）"/>
      <w:lvlJc w:val="left"/>
      <w:pPr>
        <w:tabs>
          <w:tab w:val="num" w:pos="1305"/>
        </w:tabs>
        <w:ind w:left="1305" w:hanging="360"/>
      </w:pPr>
      <w:rPr>
        <w:rFonts w:ascii="宋体" w:eastAsia="宋体" w:hAnsi="宋体" w:hint="eastAsia"/>
        <w:b/>
      </w:rPr>
    </w:lvl>
    <w:lvl w:ilvl="1">
      <w:start w:val="1"/>
      <w:numFmt w:val="japaneseCounting"/>
      <w:lvlText w:val="%2、"/>
      <w:lvlJc w:val="left"/>
      <w:pPr>
        <w:tabs>
          <w:tab w:val="num" w:pos="1785"/>
        </w:tabs>
        <w:ind w:left="1785" w:hanging="420"/>
      </w:pPr>
      <w:rPr>
        <w:rFonts w:ascii="宋体" w:eastAsia="宋体" w:hAnsi="宋体" w:hint="eastAsia"/>
      </w:rPr>
    </w:lvl>
    <w:lvl w:ilvl="2">
      <w:start w:val="1"/>
      <w:numFmt w:val="decimal"/>
      <w:lvlText w:val="%3、"/>
      <w:lvlJc w:val="left"/>
      <w:pPr>
        <w:tabs>
          <w:tab w:val="num" w:pos="2145"/>
        </w:tabs>
        <w:ind w:left="2145" w:hanging="360"/>
      </w:pPr>
      <w:rPr>
        <w:rFonts w:ascii="宋体" w:eastAsia="宋体" w:hAnsi="宋体" w:hint="eastAsia"/>
      </w:rPr>
    </w:lvl>
    <w:lvl w:ilvl="3">
      <w:start w:val="1"/>
      <w:numFmt w:val="decimal"/>
      <w:lvlText w:val="%4."/>
      <w:lvlJc w:val="left"/>
      <w:pPr>
        <w:tabs>
          <w:tab w:val="num" w:pos="2625"/>
        </w:tabs>
        <w:ind w:left="2625" w:hanging="420"/>
      </w:pPr>
      <w:rPr>
        <w:rFonts w:ascii="Times New Roman" w:hAnsi="Times New Roman" w:cs="Times New Roman" w:hint="default"/>
      </w:rPr>
    </w:lvl>
    <w:lvl w:ilvl="4">
      <w:start w:val="1"/>
      <w:numFmt w:val="lowerLetter"/>
      <w:lvlText w:val="%5)"/>
      <w:lvlJc w:val="left"/>
      <w:pPr>
        <w:tabs>
          <w:tab w:val="num" w:pos="3045"/>
        </w:tabs>
        <w:ind w:left="3045" w:hanging="420"/>
      </w:pPr>
      <w:rPr>
        <w:rFonts w:ascii="Times New Roman" w:hAnsi="Times New Roman" w:cs="Times New Roman" w:hint="default"/>
      </w:rPr>
    </w:lvl>
    <w:lvl w:ilvl="5">
      <w:start w:val="1"/>
      <w:numFmt w:val="lowerRoman"/>
      <w:lvlText w:val="%6."/>
      <w:lvlJc w:val="right"/>
      <w:pPr>
        <w:tabs>
          <w:tab w:val="num" w:pos="3465"/>
        </w:tabs>
        <w:ind w:left="3465" w:hanging="420"/>
      </w:pPr>
      <w:rPr>
        <w:rFonts w:ascii="Times New Roman" w:hAnsi="Times New Roman" w:cs="Times New Roman" w:hint="default"/>
      </w:rPr>
    </w:lvl>
    <w:lvl w:ilvl="6">
      <w:start w:val="1"/>
      <w:numFmt w:val="decimal"/>
      <w:lvlText w:val="%7."/>
      <w:lvlJc w:val="left"/>
      <w:pPr>
        <w:tabs>
          <w:tab w:val="num" w:pos="3885"/>
        </w:tabs>
        <w:ind w:left="3885" w:hanging="420"/>
      </w:pPr>
      <w:rPr>
        <w:rFonts w:ascii="Times New Roman" w:hAnsi="Times New Roman" w:cs="Times New Roman" w:hint="default"/>
      </w:rPr>
    </w:lvl>
    <w:lvl w:ilvl="7">
      <w:start w:val="1"/>
      <w:numFmt w:val="lowerLetter"/>
      <w:lvlText w:val="%8)"/>
      <w:lvlJc w:val="left"/>
      <w:pPr>
        <w:tabs>
          <w:tab w:val="num" w:pos="4305"/>
        </w:tabs>
        <w:ind w:left="4305" w:hanging="420"/>
      </w:pPr>
      <w:rPr>
        <w:rFonts w:ascii="Times New Roman" w:hAnsi="Times New Roman" w:cs="Times New Roman" w:hint="default"/>
      </w:rPr>
    </w:lvl>
    <w:lvl w:ilvl="8">
      <w:start w:val="1"/>
      <w:numFmt w:val="lowerRoman"/>
      <w:lvlText w:val="%9."/>
      <w:lvlJc w:val="right"/>
      <w:pPr>
        <w:tabs>
          <w:tab w:val="num" w:pos="4725"/>
        </w:tabs>
        <w:ind w:left="4725" w:hanging="420"/>
      </w:pPr>
      <w:rPr>
        <w:rFonts w:ascii="Times New Roman" w:hAnsi="Times New Roman" w:cs="Times New Roman" w:hint="default"/>
      </w:rPr>
    </w:lvl>
  </w:abstractNum>
  <w:abstractNum w:abstractNumId="26" w15:restartNumberingAfterBreak="0">
    <w:nsid w:val="77140246"/>
    <w:multiLevelType w:val="hybridMultilevel"/>
    <w:tmpl w:val="9112D626"/>
    <w:lvl w:ilvl="0" w:tplc="26C0FD54">
      <w:start w:val="1"/>
      <w:numFmt w:val="bullet"/>
      <w:lvlText w:val=""/>
      <w:lvlJc w:val="left"/>
      <w:pPr>
        <w:ind w:left="840" w:hanging="420"/>
      </w:pPr>
      <w:rPr>
        <w:rFonts w:ascii="Wingdings" w:hAnsi="Wingdings" w:hint="default"/>
        <w:sz w:val="18"/>
        <w:szCs w:val="18"/>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4"/>
  </w:num>
  <w:num w:numId="2">
    <w:abstractNumId w:val="15"/>
  </w:num>
  <w:num w:numId="3">
    <w:abstractNumId w:val="21"/>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2"/>
  </w:num>
  <w:num w:numId="6">
    <w:abstractNumId w:val="8"/>
  </w:num>
  <w:num w:numId="7">
    <w:abstractNumId w:val="16"/>
  </w:num>
  <w:num w:numId="8">
    <w:abstractNumId w:val="20"/>
  </w:num>
  <w:num w:numId="9">
    <w:abstractNumId w:val="0"/>
  </w:num>
  <w:num w:numId="10">
    <w:abstractNumId w:val="6"/>
  </w:num>
  <w:num w:numId="11">
    <w:abstractNumId w:val="10"/>
  </w:num>
  <w:num w:numId="12">
    <w:abstractNumId w:val="11"/>
  </w:num>
  <w:num w:numId="13">
    <w:abstractNumId w:val="3"/>
  </w:num>
  <w:num w:numId="14">
    <w:abstractNumId w:val="18"/>
  </w:num>
  <w:num w:numId="15">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9"/>
  </w:num>
  <w:num w:numId="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num>
  <w:num w:numId="23">
    <w:abstractNumId w:val="2"/>
  </w:num>
  <w:num w:numId="24">
    <w:abstractNumId w:val="12"/>
  </w:num>
  <w:num w:numId="25">
    <w:abstractNumId w:val="9"/>
  </w:num>
  <w:num w:numId="26">
    <w:abstractNumId w:val="23"/>
  </w:num>
  <w:num w:numId="27">
    <w:abstractNumId w:val="24"/>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bordersDoNotSurroundHeader/>
  <w:bordersDoNotSurroundFooter/>
  <w:proofState w:spelling="clean" w:grammar="clean"/>
  <w:defaultTabStop w:val="420"/>
  <w:drawingGridHorizontalSpacing w:val="9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963DE"/>
    <w:rsid w:val="0000171F"/>
    <w:rsid w:val="000018A4"/>
    <w:rsid w:val="00001C9B"/>
    <w:rsid w:val="000034BC"/>
    <w:rsid w:val="00006B92"/>
    <w:rsid w:val="000106CC"/>
    <w:rsid w:val="00014589"/>
    <w:rsid w:val="0002180B"/>
    <w:rsid w:val="000221A7"/>
    <w:rsid w:val="00023DE5"/>
    <w:rsid w:val="00023F10"/>
    <w:rsid w:val="0002660D"/>
    <w:rsid w:val="0003467C"/>
    <w:rsid w:val="000367DC"/>
    <w:rsid w:val="00037F4A"/>
    <w:rsid w:val="00056817"/>
    <w:rsid w:val="00062804"/>
    <w:rsid w:val="00076227"/>
    <w:rsid w:val="00076FEA"/>
    <w:rsid w:val="000875A4"/>
    <w:rsid w:val="00091D9B"/>
    <w:rsid w:val="0009702D"/>
    <w:rsid w:val="000A274B"/>
    <w:rsid w:val="000B02E7"/>
    <w:rsid w:val="000B33EA"/>
    <w:rsid w:val="000C34CE"/>
    <w:rsid w:val="000C3BD1"/>
    <w:rsid w:val="000D20AC"/>
    <w:rsid w:val="000D221F"/>
    <w:rsid w:val="000D490E"/>
    <w:rsid w:val="000D6B40"/>
    <w:rsid w:val="000D7B2F"/>
    <w:rsid w:val="000E2876"/>
    <w:rsid w:val="000E421E"/>
    <w:rsid w:val="000F0350"/>
    <w:rsid w:val="000F0F48"/>
    <w:rsid w:val="000F1753"/>
    <w:rsid w:val="000F23F8"/>
    <w:rsid w:val="000F54BE"/>
    <w:rsid w:val="00101456"/>
    <w:rsid w:val="00101A06"/>
    <w:rsid w:val="001042AE"/>
    <w:rsid w:val="00104DC6"/>
    <w:rsid w:val="00106812"/>
    <w:rsid w:val="00107316"/>
    <w:rsid w:val="00121135"/>
    <w:rsid w:val="00132A38"/>
    <w:rsid w:val="00134FA9"/>
    <w:rsid w:val="001364C3"/>
    <w:rsid w:val="0014750E"/>
    <w:rsid w:val="00153FA0"/>
    <w:rsid w:val="00162492"/>
    <w:rsid w:val="001648DB"/>
    <w:rsid w:val="00174F3B"/>
    <w:rsid w:val="001806B2"/>
    <w:rsid w:val="0019271B"/>
    <w:rsid w:val="00193837"/>
    <w:rsid w:val="001957E8"/>
    <w:rsid w:val="001A0BB8"/>
    <w:rsid w:val="001A15B3"/>
    <w:rsid w:val="001A3C1E"/>
    <w:rsid w:val="001A5AD8"/>
    <w:rsid w:val="001B07FF"/>
    <w:rsid w:val="001B0FDC"/>
    <w:rsid w:val="001B2D48"/>
    <w:rsid w:val="001B3F30"/>
    <w:rsid w:val="001B6FB6"/>
    <w:rsid w:val="001D24B5"/>
    <w:rsid w:val="001D26D8"/>
    <w:rsid w:val="001D41A2"/>
    <w:rsid w:val="001D4490"/>
    <w:rsid w:val="001D7F1F"/>
    <w:rsid w:val="001E249A"/>
    <w:rsid w:val="001E4C44"/>
    <w:rsid w:val="001E5D8C"/>
    <w:rsid w:val="001F3560"/>
    <w:rsid w:val="001F4AD2"/>
    <w:rsid w:val="001F5CA6"/>
    <w:rsid w:val="001F68AE"/>
    <w:rsid w:val="0020020B"/>
    <w:rsid w:val="00202C09"/>
    <w:rsid w:val="002132BC"/>
    <w:rsid w:val="0021383B"/>
    <w:rsid w:val="00216522"/>
    <w:rsid w:val="00221659"/>
    <w:rsid w:val="002253BE"/>
    <w:rsid w:val="00230FD2"/>
    <w:rsid w:val="0023701C"/>
    <w:rsid w:val="00237526"/>
    <w:rsid w:val="0024035B"/>
    <w:rsid w:val="00241CBA"/>
    <w:rsid w:val="0024371C"/>
    <w:rsid w:val="002479C2"/>
    <w:rsid w:val="00255268"/>
    <w:rsid w:val="002611E3"/>
    <w:rsid w:val="00261604"/>
    <w:rsid w:val="00261B72"/>
    <w:rsid w:val="00262C5A"/>
    <w:rsid w:val="00262D28"/>
    <w:rsid w:val="00263216"/>
    <w:rsid w:val="00263575"/>
    <w:rsid w:val="00264874"/>
    <w:rsid w:val="0026708C"/>
    <w:rsid w:val="002700A6"/>
    <w:rsid w:val="00270169"/>
    <w:rsid w:val="002813D8"/>
    <w:rsid w:val="00281506"/>
    <w:rsid w:val="00284A5D"/>
    <w:rsid w:val="00285903"/>
    <w:rsid w:val="0029412D"/>
    <w:rsid w:val="002A0EB1"/>
    <w:rsid w:val="002A2630"/>
    <w:rsid w:val="002A50B2"/>
    <w:rsid w:val="002A6117"/>
    <w:rsid w:val="002A6B57"/>
    <w:rsid w:val="002A731C"/>
    <w:rsid w:val="002B3F3E"/>
    <w:rsid w:val="002C21E4"/>
    <w:rsid w:val="002C4806"/>
    <w:rsid w:val="002D2A79"/>
    <w:rsid w:val="002D6B00"/>
    <w:rsid w:val="002D700D"/>
    <w:rsid w:val="002E4ACF"/>
    <w:rsid w:val="002E5841"/>
    <w:rsid w:val="002E78BA"/>
    <w:rsid w:val="002F4ECD"/>
    <w:rsid w:val="002F751A"/>
    <w:rsid w:val="00300017"/>
    <w:rsid w:val="00302464"/>
    <w:rsid w:val="0032031F"/>
    <w:rsid w:val="00321574"/>
    <w:rsid w:val="003238BB"/>
    <w:rsid w:val="00333EE4"/>
    <w:rsid w:val="00334507"/>
    <w:rsid w:val="00335AA8"/>
    <w:rsid w:val="00355B97"/>
    <w:rsid w:val="00364AC9"/>
    <w:rsid w:val="00367A1A"/>
    <w:rsid w:val="0037296F"/>
    <w:rsid w:val="00375D53"/>
    <w:rsid w:val="003767AC"/>
    <w:rsid w:val="00377E2F"/>
    <w:rsid w:val="003839DC"/>
    <w:rsid w:val="00392795"/>
    <w:rsid w:val="00396450"/>
    <w:rsid w:val="003A5966"/>
    <w:rsid w:val="003B472C"/>
    <w:rsid w:val="003B48B5"/>
    <w:rsid w:val="003B7EE7"/>
    <w:rsid w:val="003C249A"/>
    <w:rsid w:val="003C5C1E"/>
    <w:rsid w:val="003D1085"/>
    <w:rsid w:val="003D2402"/>
    <w:rsid w:val="003D4069"/>
    <w:rsid w:val="003D4BFC"/>
    <w:rsid w:val="003D66C9"/>
    <w:rsid w:val="003D69B9"/>
    <w:rsid w:val="003D6B9E"/>
    <w:rsid w:val="003E00F7"/>
    <w:rsid w:val="003E1D98"/>
    <w:rsid w:val="003E7723"/>
    <w:rsid w:val="003F1C2E"/>
    <w:rsid w:val="003F39B0"/>
    <w:rsid w:val="003F6F45"/>
    <w:rsid w:val="003F7223"/>
    <w:rsid w:val="00404BFB"/>
    <w:rsid w:val="00407E07"/>
    <w:rsid w:val="004168D3"/>
    <w:rsid w:val="00423E79"/>
    <w:rsid w:val="00425C87"/>
    <w:rsid w:val="00425C8D"/>
    <w:rsid w:val="0043499E"/>
    <w:rsid w:val="00445DD7"/>
    <w:rsid w:val="00451A1E"/>
    <w:rsid w:val="00452D6D"/>
    <w:rsid w:val="00457F24"/>
    <w:rsid w:val="0046517B"/>
    <w:rsid w:val="004668D6"/>
    <w:rsid w:val="004763F8"/>
    <w:rsid w:val="00480DAC"/>
    <w:rsid w:val="00481B52"/>
    <w:rsid w:val="004824FA"/>
    <w:rsid w:val="00483D8F"/>
    <w:rsid w:val="00490A5D"/>
    <w:rsid w:val="0049112F"/>
    <w:rsid w:val="00494BE7"/>
    <w:rsid w:val="004A7788"/>
    <w:rsid w:val="004B1110"/>
    <w:rsid w:val="004B5D73"/>
    <w:rsid w:val="004B789D"/>
    <w:rsid w:val="004C1EEE"/>
    <w:rsid w:val="004C7A5E"/>
    <w:rsid w:val="004D0593"/>
    <w:rsid w:val="004D6BDA"/>
    <w:rsid w:val="004E758B"/>
    <w:rsid w:val="004F661F"/>
    <w:rsid w:val="005010F1"/>
    <w:rsid w:val="005036F1"/>
    <w:rsid w:val="00503B4F"/>
    <w:rsid w:val="00505B08"/>
    <w:rsid w:val="00512884"/>
    <w:rsid w:val="00512D2A"/>
    <w:rsid w:val="00513EC2"/>
    <w:rsid w:val="005141DA"/>
    <w:rsid w:val="005217C4"/>
    <w:rsid w:val="00521E21"/>
    <w:rsid w:val="005327C3"/>
    <w:rsid w:val="00532EC0"/>
    <w:rsid w:val="005376A9"/>
    <w:rsid w:val="00540F09"/>
    <w:rsid w:val="00542905"/>
    <w:rsid w:val="00547BAD"/>
    <w:rsid w:val="005545CE"/>
    <w:rsid w:val="005563E3"/>
    <w:rsid w:val="00556C73"/>
    <w:rsid w:val="00557609"/>
    <w:rsid w:val="005601CE"/>
    <w:rsid w:val="005626BB"/>
    <w:rsid w:val="005667B6"/>
    <w:rsid w:val="00567FA8"/>
    <w:rsid w:val="0057195F"/>
    <w:rsid w:val="00577E48"/>
    <w:rsid w:val="0058148A"/>
    <w:rsid w:val="00584222"/>
    <w:rsid w:val="005862C6"/>
    <w:rsid w:val="00591D3D"/>
    <w:rsid w:val="00592ABA"/>
    <w:rsid w:val="00593E98"/>
    <w:rsid w:val="005A6DD6"/>
    <w:rsid w:val="005B3EEC"/>
    <w:rsid w:val="005B6AC5"/>
    <w:rsid w:val="005B7992"/>
    <w:rsid w:val="005C3C61"/>
    <w:rsid w:val="005D028E"/>
    <w:rsid w:val="005D14B6"/>
    <w:rsid w:val="005D1AE9"/>
    <w:rsid w:val="005D6FC7"/>
    <w:rsid w:val="005E0203"/>
    <w:rsid w:val="005E074D"/>
    <w:rsid w:val="005E21B5"/>
    <w:rsid w:val="005E35D2"/>
    <w:rsid w:val="005E5730"/>
    <w:rsid w:val="005F0B2A"/>
    <w:rsid w:val="005F374D"/>
    <w:rsid w:val="005F63CE"/>
    <w:rsid w:val="0060054F"/>
    <w:rsid w:val="00601F9E"/>
    <w:rsid w:val="006100CD"/>
    <w:rsid w:val="00610195"/>
    <w:rsid w:val="006114DF"/>
    <w:rsid w:val="00623032"/>
    <w:rsid w:val="006267C0"/>
    <w:rsid w:val="00637A49"/>
    <w:rsid w:val="006479A9"/>
    <w:rsid w:val="006510EA"/>
    <w:rsid w:val="00651988"/>
    <w:rsid w:val="00652516"/>
    <w:rsid w:val="00674B5C"/>
    <w:rsid w:val="006821B6"/>
    <w:rsid w:val="00683E01"/>
    <w:rsid w:val="00686E8D"/>
    <w:rsid w:val="0069571B"/>
    <w:rsid w:val="006963DE"/>
    <w:rsid w:val="006A4A6C"/>
    <w:rsid w:val="006A54FF"/>
    <w:rsid w:val="006B411E"/>
    <w:rsid w:val="006C1020"/>
    <w:rsid w:val="006C5C08"/>
    <w:rsid w:val="006C5E5B"/>
    <w:rsid w:val="006D4067"/>
    <w:rsid w:val="006D5B94"/>
    <w:rsid w:val="006E03F1"/>
    <w:rsid w:val="006E1B4C"/>
    <w:rsid w:val="006E259A"/>
    <w:rsid w:val="006E617E"/>
    <w:rsid w:val="006E7911"/>
    <w:rsid w:val="006F08E6"/>
    <w:rsid w:val="006F4C43"/>
    <w:rsid w:val="006F647B"/>
    <w:rsid w:val="006F7EA9"/>
    <w:rsid w:val="007138FD"/>
    <w:rsid w:val="00720245"/>
    <w:rsid w:val="00720C70"/>
    <w:rsid w:val="00727D51"/>
    <w:rsid w:val="0073130C"/>
    <w:rsid w:val="00735C75"/>
    <w:rsid w:val="00735F37"/>
    <w:rsid w:val="00736FE0"/>
    <w:rsid w:val="00737562"/>
    <w:rsid w:val="00740556"/>
    <w:rsid w:val="00746C7A"/>
    <w:rsid w:val="00754AC9"/>
    <w:rsid w:val="0077167A"/>
    <w:rsid w:val="007745AB"/>
    <w:rsid w:val="00776D3C"/>
    <w:rsid w:val="00776DC5"/>
    <w:rsid w:val="00776F69"/>
    <w:rsid w:val="007808BC"/>
    <w:rsid w:val="00780A43"/>
    <w:rsid w:val="007816A5"/>
    <w:rsid w:val="00786679"/>
    <w:rsid w:val="00793A6E"/>
    <w:rsid w:val="007950A1"/>
    <w:rsid w:val="007B08A0"/>
    <w:rsid w:val="007B15DD"/>
    <w:rsid w:val="007B3C48"/>
    <w:rsid w:val="007B7556"/>
    <w:rsid w:val="007C4116"/>
    <w:rsid w:val="007C7F83"/>
    <w:rsid w:val="007D3071"/>
    <w:rsid w:val="007D7BD3"/>
    <w:rsid w:val="007E54C0"/>
    <w:rsid w:val="007E56EA"/>
    <w:rsid w:val="007F23A6"/>
    <w:rsid w:val="007F2410"/>
    <w:rsid w:val="007F4E9D"/>
    <w:rsid w:val="007F5F4C"/>
    <w:rsid w:val="007F5FDE"/>
    <w:rsid w:val="007F7FC2"/>
    <w:rsid w:val="0080323A"/>
    <w:rsid w:val="00804E68"/>
    <w:rsid w:val="008076B4"/>
    <w:rsid w:val="00814FA7"/>
    <w:rsid w:val="008153D0"/>
    <w:rsid w:val="008209C2"/>
    <w:rsid w:val="00822684"/>
    <w:rsid w:val="008236AD"/>
    <w:rsid w:val="008252D2"/>
    <w:rsid w:val="00825A14"/>
    <w:rsid w:val="00832B58"/>
    <w:rsid w:val="0083597F"/>
    <w:rsid w:val="00846802"/>
    <w:rsid w:val="00846862"/>
    <w:rsid w:val="00846C44"/>
    <w:rsid w:val="00850CE5"/>
    <w:rsid w:val="00856C1E"/>
    <w:rsid w:val="0086153D"/>
    <w:rsid w:val="00862108"/>
    <w:rsid w:val="00866193"/>
    <w:rsid w:val="00867F2E"/>
    <w:rsid w:val="008749A4"/>
    <w:rsid w:val="008757CF"/>
    <w:rsid w:val="008827A9"/>
    <w:rsid w:val="008879E8"/>
    <w:rsid w:val="00891440"/>
    <w:rsid w:val="008943A2"/>
    <w:rsid w:val="008947D9"/>
    <w:rsid w:val="008955FE"/>
    <w:rsid w:val="008A170D"/>
    <w:rsid w:val="008B2361"/>
    <w:rsid w:val="008C2A27"/>
    <w:rsid w:val="008D38D4"/>
    <w:rsid w:val="008D3BA4"/>
    <w:rsid w:val="008D3D33"/>
    <w:rsid w:val="008D7938"/>
    <w:rsid w:val="008E7F2D"/>
    <w:rsid w:val="008F04B5"/>
    <w:rsid w:val="00902A0C"/>
    <w:rsid w:val="00903E47"/>
    <w:rsid w:val="0090409C"/>
    <w:rsid w:val="00907311"/>
    <w:rsid w:val="00916792"/>
    <w:rsid w:val="0092296B"/>
    <w:rsid w:val="00922B4E"/>
    <w:rsid w:val="00930515"/>
    <w:rsid w:val="009314B4"/>
    <w:rsid w:val="00931FB6"/>
    <w:rsid w:val="0093571E"/>
    <w:rsid w:val="00942356"/>
    <w:rsid w:val="009464A4"/>
    <w:rsid w:val="00956108"/>
    <w:rsid w:val="00957F69"/>
    <w:rsid w:val="00982243"/>
    <w:rsid w:val="00986FD7"/>
    <w:rsid w:val="00990053"/>
    <w:rsid w:val="00990098"/>
    <w:rsid w:val="0099172C"/>
    <w:rsid w:val="009A15E2"/>
    <w:rsid w:val="009B424A"/>
    <w:rsid w:val="009B5AD2"/>
    <w:rsid w:val="009B6C5D"/>
    <w:rsid w:val="009C1DF9"/>
    <w:rsid w:val="009C2A4A"/>
    <w:rsid w:val="009C62BA"/>
    <w:rsid w:val="009C7EB1"/>
    <w:rsid w:val="009D00A5"/>
    <w:rsid w:val="009D06CC"/>
    <w:rsid w:val="009D18AF"/>
    <w:rsid w:val="009D2497"/>
    <w:rsid w:val="009D3B11"/>
    <w:rsid w:val="009D6068"/>
    <w:rsid w:val="009E13ED"/>
    <w:rsid w:val="009E3EEF"/>
    <w:rsid w:val="009E6A9B"/>
    <w:rsid w:val="009E7714"/>
    <w:rsid w:val="009F16E5"/>
    <w:rsid w:val="009F3F73"/>
    <w:rsid w:val="009F4214"/>
    <w:rsid w:val="009F6611"/>
    <w:rsid w:val="00A024A5"/>
    <w:rsid w:val="00A07503"/>
    <w:rsid w:val="00A07E55"/>
    <w:rsid w:val="00A17917"/>
    <w:rsid w:val="00A204BD"/>
    <w:rsid w:val="00A30E6B"/>
    <w:rsid w:val="00A32056"/>
    <w:rsid w:val="00A33BA6"/>
    <w:rsid w:val="00A41BB8"/>
    <w:rsid w:val="00A45259"/>
    <w:rsid w:val="00A500B8"/>
    <w:rsid w:val="00A50B43"/>
    <w:rsid w:val="00A51EBB"/>
    <w:rsid w:val="00A62F2B"/>
    <w:rsid w:val="00A64C35"/>
    <w:rsid w:val="00A6513E"/>
    <w:rsid w:val="00A703EF"/>
    <w:rsid w:val="00A75F85"/>
    <w:rsid w:val="00A77AE0"/>
    <w:rsid w:val="00A81785"/>
    <w:rsid w:val="00A85C06"/>
    <w:rsid w:val="00A85F4E"/>
    <w:rsid w:val="00A86684"/>
    <w:rsid w:val="00A86CC2"/>
    <w:rsid w:val="00A872DA"/>
    <w:rsid w:val="00A8751C"/>
    <w:rsid w:val="00A87E1F"/>
    <w:rsid w:val="00A940B5"/>
    <w:rsid w:val="00A97906"/>
    <w:rsid w:val="00A97DD4"/>
    <w:rsid w:val="00AB5955"/>
    <w:rsid w:val="00AC79C9"/>
    <w:rsid w:val="00AD19B6"/>
    <w:rsid w:val="00AD73C4"/>
    <w:rsid w:val="00AF4A5F"/>
    <w:rsid w:val="00B00B28"/>
    <w:rsid w:val="00B04D21"/>
    <w:rsid w:val="00B06ED6"/>
    <w:rsid w:val="00B076FD"/>
    <w:rsid w:val="00B13B6D"/>
    <w:rsid w:val="00B14219"/>
    <w:rsid w:val="00B24071"/>
    <w:rsid w:val="00B27B51"/>
    <w:rsid w:val="00B31103"/>
    <w:rsid w:val="00B3145B"/>
    <w:rsid w:val="00B378B2"/>
    <w:rsid w:val="00B447A4"/>
    <w:rsid w:val="00B5364D"/>
    <w:rsid w:val="00B549EA"/>
    <w:rsid w:val="00B57B75"/>
    <w:rsid w:val="00B63D3B"/>
    <w:rsid w:val="00B703EE"/>
    <w:rsid w:val="00B71B3D"/>
    <w:rsid w:val="00B76E5F"/>
    <w:rsid w:val="00B7798E"/>
    <w:rsid w:val="00B800F1"/>
    <w:rsid w:val="00B80140"/>
    <w:rsid w:val="00B8140D"/>
    <w:rsid w:val="00B8302E"/>
    <w:rsid w:val="00B8759A"/>
    <w:rsid w:val="00B9309C"/>
    <w:rsid w:val="00B9417C"/>
    <w:rsid w:val="00B9795C"/>
    <w:rsid w:val="00B97FCA"/>
    <w:rsid w:val="00BA3691"/>
    <w:rsid w:val="00BA5D00"/>
    <w:rsid w:val="00BA65E2"/>
    <w:rsid w:val="00BB1672"/>
    <w:rsid w:val="00BB173F"/>
    <w:rsid w:val="00BB1B77"/>
    <w:rsid w:val="00BB213A"/>
    <w:rsid w:val="00BB26F7"/>
    <w:rsid w:val="00BB4A09"/>
    <w:rsid w:val="00BD0EA9"/>
    <w:rsid w:val="00BD7DD1"/>
    <w:rsid w:val="00BE652F"/>
    <w:rsid w:val="00BF7344"/>
    <w:rsid w:val="00BF76C3"/>
    <w:rsid w:val="00C00E10"/>
    <w:rsid w:val="00C145FF"/>
    <w:rsid w:val="00C209C1"/>
    <w:rsid w:val="00C2497B"/>
    <w:rsid w:val="00C2602B"/>
    <w:rsid w:val="00C3170C"/>
    <w:rsid w:val="00C4504F"/>
    <w:rsid w:val="00C514D8"/>
    <w:rsid w:val="00C71845"/>
    <w:rsid w:val="00C72EE3"/>
    <w:rsid w:val="00C73E2A"/>
    <w:rsid w:val="00C818C5"/>
    <w:rsid w:val="00C81956"/>
    <w:rsid w:val="00C8364F"/>
    <w:rsid w:val="00C8629F"/>
    <w:rsid w:val="00C97286"/>
    <w:rsid w:val="00CA0D9F"/>
    <w:rsid w:val="00CB1783"/>
    <w:rsid w:val="00CB521D"/>
    <w:rsid w:val="00CB57E8"/>
    <w:rsid w:val="00CB6176"/>
    <w:rsid w:val="00CC37F2"/>
    <w:rsid w:val="00CC6525"/>
    <w:rsid w:val="00CC6B09"/>
    <w:rsid w:val="00CD16AD"/>
    <w:rsid w:val="00CD2843"/>
    <w:rsid w:val="00CD5EE3"/>
    <w:rsid w:val="00CE17FB"/>
    <w:rsid w:val="00CE5713"/>
    <w:rsid w:val="00CE57E3"/>
    <w:rsid w:val="00CF19C1"/>
    <w:rsid w:val="00D031E0"/>
    <w:rsid w:val="00D10D17"/>
    <w:rsid w:val="00D15A5A"/>
    <w:rsid w:val="00D16D3B"/>
    <w:rsid w:val="00D16EE9"/>
    <w:rsid w:val="00D366B0"/>
    <w:rsid w:val="00D43108"/>
    <w:rsid w:val="00D45FA5"/>
    <w:rsid w:val="00D47BB1"/>
    <w:rsid w:val="00D52BCB"/>
    <w:rsid w:val="00D74CBE"/>
    <w:rsid w:val="00D753D5"/>
    <w:rsid w:val="00D761DE"/>
    <w:rsid w:val="00D76F73"/>
    <w:rsid w:val="00D77311"/>
    <w:rsid w:val="00D77E61"/>
    <w:rsid w:val="00D81F04"/>
    <w:rsid w:val="00D83D93"/>
    <w:rsid w:val="00D851E2"/>
    <w:rsid w:val="00D86337"/>
    <w:rsid w:val="00D876A0"/>
    <w:rsid w:val="00D90266"/>
    <w:rsid w:val="00D966F3"/>
    <w:rsid w:val="00DA05F9"/>
    <w:rsid w:val="00DA1733"/>
    <w:rsid w:val="00DA427E"/>
    <w:rsid w:val="00DA66F2"/>
    <w:rsid w:val="00DB263B"/>
    <w:rsid w:val="00DB4983"/>
    <w:rsid w:val="00DD4D7C"/>
    <w:rsid w:val="00DE296F"/>
    <w:rsid w:val="00DE32EC"/>
    <w:rsid w:val="00DE3457"/>
    <w:rsid w:val="00DE3CB3"/>
    <w:rsid w:val="00DE4F62"/>
    <w:rsid w:val="00DF0274"/>
    <w:rsid w:val="00DF189E"/>
    <w:rsid w:val="00DF4F3D"/>
    <w:rsid w:val="00E03520"/>
    <w:rsid w:val="00E03F30"/>
    <w:rsid w:val="00E11134"/>
    <w:rsid w:val="00E14CE8"/>
    <w:rsid w:val="00E169D3"/>
    <w:rsid w:val="00E17718"/>
    <w:rsid w:val="00E211B8"/>
    <w:rsid w:val="00E358B5"/>
    <w:rsid w:val="00E40778"/>
    <w:rsid w:val="00E4616E"/>
    <w:rsid w:val="00E47EB4"/>
    <w:rsid w:val="00E50B91"/>
    <w:rsid w:val="00E558E8"/>
    <w:rsid w:val="00E57CD5"/>
    <w:rsid w:val="00E62666"/>
    <w:rsid w:val="00E62B44"/>
    <w:rsid w:val="00E63FCC"/>
    <w:rsid w:val="00E729A6"/>
    <w:rsid w:val="00E806D1"/>
    <w:rsid w:val="00E83D67"/>
    <w:rsid w:val="00E9049C"/>
    <w:rsid w:val="00E90AD1"/>
    <w:rsid w:val="00E94EA6"/>
    <w:rsid w:val="00EB12AD"/>
    <w:rsid w:val="00EB1DB7"/>
    <w:rsid w:val="00EB1F4D"/>
    <w:rsid w:val="00EB2919"/>
    <w:rsid w:val="00EB5743"/>
    <w:rsid w:val="00EC6A1F"/>
    <w:rsid w:val="00ED30A3"/>
    <w:rsid w:val="00ED72B2"/>
    <w:rsid w:val="00EE0409"/>
    <w:rsid w:val="00EE1877"/>
    <w:rsid w:val="00EE5550"/>
    <w:rsid w:val="00EF20ED"/>
    <w:rsid w:val="00EF4D49"/>
    <w:rsid w:val="00EF590A"/>
    <w:rsid w:val="00F01A92"/>
    <w:rsid w:val="00F05BC0"/>
    <w:rsid w:val="00F139C8"/>
    <w:rsid w:val="00F20563"/>
    <w:rsid w:val="00F20B8B"/>
    <w:rsid w:val="00F20D18"/>
    <w:rsid w:val="00F21C32"/>
    <w:rsid w:val="00F2229D"/>
    <w:rsid w:val="00F27254"/>
    <w:rsid w:val="00F30F0A"/>
    <w:rsid w:val="00F31056"/>
    <w:rsid w:val="00F426D6"/>
    <w:rsid w:val="00F47DDC"/>
    <w:rsid w:val="00F53CB1"/>
    <w:rsid w:val="00F566B1"/>
    <w:rsid w:val="00F657EA"/>
    <w:rsid w:val="00F72461"/>
    <w:rsid w:val="00F7443A"/>
    <w:rsid w:val="00F75F42"/>
    <w:rsid w:val="00F7652D"/>
    <w:rsid w:val="00F773E9"/>
    <w:rsid w:val="00F77E71"/>
    <w:rsid w:val="00F802A9"/>
    <w:rsid w:val="00F845DB"/>
    <w:rsid w:val="00F86179"/>
    <w:rsid w:val="00F874EF"/>
    <w:rsid w:val="00F9791D"/>
    <w:rsid w:val="00FB157C"/>
    <w:rsid w:val="00FB1911"/>
    <w:rsid w:val="00FC1E1E"/>
    <w:rsid w:val="00FC3C6A"/>
    <w:rsid w:val="00FC3F58"/>
    <w:rsid w:val="00FC5DDE"/>
    <w:rsid w:val="00FC786C"/>
    <w:rsid w:val="00FD2279"/>
    <w:rsid w:val="00FD26CC"/>
    <w:rsid w:val="00FE03A0"/>
    <w:rsid w:val="00FE78F1"/>
    <w:rsid w:val="00FF0989"/>
    <w:rsid w:val="00FF5B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F6B4CF"/>
  <w15:chartTrackingRefBased/>
  <w15:docId w15:val="{8EA2DA1E-330B-40DE-B4BF-BFF2780B1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2602B"/>
    <w:pPr>
      <w:widowControl w:val="0"/>
      <w:spacing w:line="300" w:lineRule="auto"/>
      <w:ind w:firstLineChars="200" w:firstLine="200"/>
      <w:jc w:val="both"/>
    </w:pPr>
    <w:rPr>
      <w:sz w:val="22"/>
    </w:rPr>
  </w:style>
  <w:style w:type="paragraph" w:styleId="1">
    <w:name w:val="heading 1"/>
    <w:next w:val="a"/>
    <w:link w:val="10"/>
    <w:uiPriority w:val="9"/>
    <w:qFormat/>
    <w:rsid w:val="00C2602B"/>
    <w:pPr>
      <w:keepNext/>
      <w:keepLines/>
      <w:spacing w:before="240" w:after="240" w:line="578" w:lineRule="auto"/>
      <w:ind w:leftChars="100" w:left="100" w:rightChars="100" w:right="100"/>
      <w:jc w:val="center"/>
      <w:outlineLvl w:val="0"/>
    </w:pPr>
    <w:rPr>
      <w:rFonts w:eastAsia="黑体"/>
      <w:b/>
      <w:bCs/>
      <w:kern w:val="44"/>
      <w:sz w:val="36"/>
      <w:szCs w:val="44"/>
    </w:rPr>
  </w:style>
  <w:style w:type="paragraph" w:styleId="2">
    <w:name w:val="heading 2"/>
    <w:next w:val="a"/>
    <w:link w:val="20"/>
    <w:uiPriority w:val="9"/>
    <w:unhideWhenUsed/>
    <w:qFormat/>
    <w:rsid w:val="00202C09"/>
    <w:pPr>
      <w:keepNext/>
      <w:keepLines/>
      <w:numPr>
        <w:numId w:val="7"/>
      </w:numPr>
      <w:spacing w:before="120" w:after="120" w:line="415" w:lineRule="auto"/>
      <w:outlineLvl w:val="1"/>
    </w:pPr>
    <w:rPr>
      <w:rFonts w:asciiTheme="majorHAnsi" w:eastAsiaTheme="majorEastAsia" w:hAnsiTheme="majorHAnsi" w:cstheme="majorBidi"/>
      <w:b/>
      <w:bCs/>
      <w:sz w:val="26"/>
      <w:szCs w:val="32"/>
    </w:rPr>
  </w:style>
  <w:style w:type="paragraph" w:styleId="3">
    <w:name w:val="heading 3"/>
    <w:next w:val="a"/>
    <w:link w:val="30"/>
    <w:uiPriority w:val="9"/>
    <w:unhideWhenUsed/>
    <w:qFormat/>
    <w:rsid w:val="00814FA7"/>
    <w:pPr>
      <w:keepNext/>
      <w:keepLines/>
      <w:numPr>
        <w:ilvl w:val="1"/>
        <w:numId w:val="7"/>
      </w:numPr>
      <w:spacing w:before="80" w:after="80" w:line="415" w:lineRule="auto"/>
      <w:outlineLvl w:val="2"/>
    </w:pPr>
    <w:rPr>
      <w:b/>
      <w:bCs/>
      <w:sz w:val="24"/>
      <w:szCs w:val="32"/>
    </w:rPr>
  </w:style>
  <w:style w:type="paragraph" w:styleId="4">
    <w:name w:val="heading 4"/>
    <w:next w:val="a"/>
    <w:link w:val="40"/>
    <w:uiPriority w:val="9"/>
    <w:unhideWhenUsed/>
    <w:qFormat/>
    <w:rsid w:val="001A15B3"/>
    <w:pPr>
      <w:keepNext/>
      <w:keepLines/>
      <w:numPr>
        <w:ilvl w:val="2"/>
        <w:numId w:val="7"/>
      </w:numPr>
      <w:spacing w:before="60" w:after="60" w:line="377" w:lineRule="auto"/>
      <w:outlineLvl w:val="3"/>
    </w:pPr>
    <w:rPr>
      <w:rFonts w:asciiTheme="majorHAnsi" w:eastAsiaTheme="majorEastAsia" w:hAnsiTheme="majorHAnsi" w:cstheme="majorBidi"/>
      <w:b/>
      <w:bCs/>
      <w:sz w:val="22"/>
      <w:szCs w:val="28"/>
    </w:rPr>
  </w:style>
  <w:style w:type="paragraph" w:styleId="5">
    <w:name w:val="heading 5"/>
    <w:basedOn w:val="a"/>
    <w:next w:val="a"/>
    <w:link w:val="50"/>
    <w:uiPriority w:val="9"/>
    <w:unhideWhenUsed/>
    <w:qFormat/>
    <w:rsid w:val="00D77311"/>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D77311"/>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2602B"/>
    <w:rPr>
      <w:rFonts w:eastAsia="黑体"/>
      <w:b/>
      <w:bCs/>
      <w:kern w:val="44"/>
      <w:sz w:val="36"/>
      <w:szCs w:val="44"/>
    </w:rPr>
  </w:style>
  <w:style w:type="character" w:styleId="a3">
    <w:name w:val="Placeholder Text"/>
    <w:basedOn w:val="a0"/>
    <w:uiPriority w:val="99"/>
    <w:semiHidden/>
    <w:rsid w:val="00B8759A"/>
    <w:rPr>
      <w:color w:val="808080"/>
    </w:rPr>
  </w:style>
  <w:style w:type="character" w:customStyle="1" w:styleId="20">
    <w:name w:val="标题 2 字符"/>
    <w:basedOn w:val="a0"/>
    <w:link w:val="2"/>
    <w:uiPriority w:val="9"/>
    <w:rsid w:val="00202C09"/>
    <w:rPr>
      <w:rFonts w:asciiTheme="majorHAnsi" w:eastAsiaTheme="majorEastAsia" w:hAnsiTheme="majorHAnsi" w:cstheme="majorBidi"/>
      <w:b/>
      <w:bCs/>
      <w:sz w:val="26"/>
      <w:szCs w:val="32"/>
    </w:rPr>
  </w:style>
  <w:style w:type="character" w:customStyle="1" w:styleId="30">
    <w:name w:val="标题 3 字符"/>
    <w:basedOn w:val="a0"/>
    <w:link w:val="3"/>
    <w:uiPriority w:val="9"/>
    <w:rsid w:val="00814FA7"/>
    <w:rPr>
      <w:b/>
      <w:bCs/>
      <w:sz w:val="24"/>
      <w:szCs w:val="32"/>
    </w:rPr>
  </w:style>
  <w:style w:type="character" w:customStyle="1" w:styleId="40">
    <w:name w:val="标题 4 字符"/>
    <w:basedOn w:val="a0"/>
    <w:link w:val="4"/>
    <w:uiPriority w:val="9"/>
    <w:rsid w:val="001A15B3"/>
    <w:rPr>
      <w:rFonts w:asciiTheme="majorHAnsi" w:eastAsiaTheme="majorEastAsia" w:hAnsiTheme="majorHAnsi" w:cstheme="majorBidi"/>
      <w:b/>
      <w:bCs/>
      <w:sz w:val="22"/>
      <w:szCs w:val="28"/>
    </w:rPr>
  </w:style>
  <w:style w:type="paragraph" w:styleId="a4">
    <w:name w:val="List Paragraph"/>
    <w:basedOn w:val="a"/>
    <w:uiPriority w:val="34"/>
    <w:qFormat/>
    <w:rsid w:val="00B24071"/>
    <w:pPr>
      <w:ind w:firstLine="420"/>
    </w:pPr>
  </w:style>
  <w:style w:type="paragraph" w:styleId="a5">
    <w:name w:val="header"/>
    <w:basedOn w:val="a"/>
    <w:link w:val="a6"/>
    <w:uiPriority w:val="99"/>
    <w:unhideWhenUsed/>
    <w:rsid w:val="00CD2843"/>
    <w:pPr>
      <w:pBdr>
        <w:bottom w:val="single" w:sz="6" w:space="1" w:color="auto"/>
      </w:pBdr>
      <w:tabs>
        <w:tab w:val="center" w:pos="4153"/>
        <w:tab w:val="right" w:pos="8306"/>
      </w:tabs>
      <w:snapToGrid w:val="0"/>
      <w:spacing w:line="240" w:lineRule="auto"/>
      <w:jc w:val="center"/>
    </w:pPr>
    <w:rPr>
      <w:szCs w:val="18"/>
    </w:rPr>
  </w:style>
  <w:style w:type="character" w:customStyle="1" w:styleId="a6">
    <w:name w:val="页眉 字符"/>
    <w:basedOn w:val="a0"/>
    <w:link w:val="a5"/>
    <w:uiPriority w:val="99"/>
    <w:rsid w:val="00CD2843"/>
    <w:rPr>
      <w:sz w:val="18"/>
      <w:szCs w:val="18"/>
    </w:rPr>
  </w:style>
  <w:style w:type="paragraph" w:styleId="a7">
    <w:name w:val="footer"/>
    <w:basedOn w:val="a"/>
    <w:link w:val="a8"/>
    <w:uiPriority w:val="99"/>
    <w:unhideWhenUsed/>
    <w:rsid w:val="00CD2843"/>
    <w:pPr>
      <w:tabs>
        <w:tab w:val="center" w:pos="4153"/>
        <w:tab w:val="right" w:pos="8306"/>
      </w:tabs>
      <w:snapToGrid w:val="0"/>
      <w:spacing w:line="240" w:lineRule="auto"/>
      <w:jc w:val="left"/>
    </w:pPr>
    <w:rPr>
      <w:szCs w:val="18"/>
    </w:rPr>
  </w:style>
  <w:style w:type="character" w:customStyle="1" w:styleId="a8">
    <w:name w:val="页脚 字符"/>
    <w:basedOn w:val="a0"/>
    <w:link w:val="a7"/>
    <w:uiPriority w:val="99"/>
    <w:rsid w:val="00CD2843"/>
    <w:rPr>
      <w:sz w:val="18"/>
      <w:szCs w:val="18"/>
    </w:rPr>
  </w:style>
  <w:style w:type="paragraph" w:styleId="a9">
    <w:name w:val="footnote text"/>
    <w:basedOn w:val="a"/>
    <w:link w:val="aa"/>
    <w:uiPriority w:val="99"/>
    <w:semiHidden/>
    <w:unhideWhenUsed/>
    <w:rsid w:val="009314B4"/>
    <w:pPr>
      <w:snapToGrid w:val="0"/>
      <w:jc w:val="left"/>
    </w:pPr>
    <w:rPr>
      <w:szCs w:val="18"/>
    </w:rPr>
  </w:style>
  <w:style w:type="character" w:customStyle="1" w:styleId="aa">
    <w:name w:val="脚注文本 字符"/>
    <w:basedOn w:val="a0"/>
    <w:link w:val="a9"/>
    <w:uiPriority w:val="99"/>
    <w:semiHidden/>
    <w:rsid w:val="009314B4"/>
    <w:rPr>
      <w:sz w:val="18"/>
      <w:szCs w:val="18"/>
    </w:rPr>
  </w:style>
  <w:style w:type="character" w:styleId="ab">
    <w:name w:val="footnote reference"/>
    <w:basedOn w:val="a0"/>
    <w:uiPriority w:val="99"/>
    <w:semiHidden/>
    <w:unhideWhenUsed/>
    <w:rsid w:val="009314B4"/>
    <w:rPr>
      <w:vertAlign w:val="superscript"/>
    </w:rPr>
  </w:style>
  <w:style w:type="paragraph" w:styleId="ac">
    <w:name w:val="caption"/>
    <w:basedOn w:val="a"/>
    <w:next w:val="a"/>
    <w:uiPriority w:val="35"/>
    <w:unhideWhenUsed/>
    <w:qFormat/>
    <w:rsid w:val="00956108"/>
    <w:pPr>
      <w:spacing w:line="240" w:lineRule="auto"/>
      <w:ind w:firstLineChars="0" w:firstLine="0"/>
      <w:jc w:val="center"/>
    </w:pPr>
    <w:rPr>
      <w:rFonts w:asciiTheme="majorHAnsi" w:eastAsia="黑体" w:hAnsiTheme="majorHAnsi" w:cstheme="majorBidi"/>
      <w:sz w:val="18"/>
      <w:szCs w:val="20"/>
    </w:rPr>
  </w:style>
  <w:style w:type="paragraph" w:customStyle="1" w:styleId="AMDisplayEquation">
    <w:name w:val="AMDisplayEquation"/>
    <w:basedOn w:val="a"/>
    <w:next w:val="a"/>
    <w:link w:val="AMDisplayEquation0"/>
    <w:rsid w:val="003B472C"/>
    <w:pPr>
      <w:tabs>
        <w:tab w:val="center" w:pos="4540"/>
        <w:tab w:val="right" w:pos="9080"/>
      </w:tabs>
      <w:ind w:firstLine="380"/>
    </w:pPr>
  </w:style>
  <w:style w:type="character" w:customStyle="1" w:styleId="AMDisplayEquation0">
    <w:name w:val="AMDisplayEquation 字符"/>
    <w:basedOn w:val="a0"/>
    <w:link w:val="AMDisplayEquation"/>
    <w:rsid w:val="003B472C"/>
    <w:rPr>
      <w:sz w:val="19"/>
    </w:rPr>
  </w:style>
  <w:style w:type="character" w:customStyle="1" w:styleId="AMEquationSection">
    <w:name w:val="AMEquationSection"/>
    <w:basedOn w:val="a0"/>
    <w:rsid w:val="00D761DE"/>
    <w:rPr>
      <w:vanish/>
      <w:color w:val="FF0000"/>
    </w:rPr>
  </w:style>
  <w:style w:type="paragraph" w:styleId="ad">
    <w:name w:val="Balloon Text"/>
    <w:basedOn w:val="a"/>
    <w:link w:val="ae"/>
    <w:uiPriority w:val="99"/>
    <w:semiHidden/>
    <w:unhideWhenUsed/>
    <w:rsid w:val="003D4069"/>
    <w:pPr>
      <w:spacing w:line="240" w:lineRule="auto"/>
    </w:pPr>
    <w:rPr>
      <w:sz w:val="18"/>
      <w:szCs w:val="18"/>
    </w:rPr>
  </w:style>
  <w:style w:type="character" w:customStyle="1" w:styleId="ae">
    <w:name w:val="批注框文本 字符"/>
    <w:basedOn w:val="a0"/>
    <w:link w:val="ad"/>
    <w:uiPriority w:val="99"/>
    <w:semiHidden/>
    <w:rsid w:val="003D4069"/>
    <w:rPr>
      <w:sz w:val="18"/>
      <w:szCs w:val="18"/>
    </w:rPr>
  </w:style>
  <w:style w:type="paragraph" w:styleId="af">
    <w:name w:val="Bibliography"/>
    <w:basedOn w:val="a"/>
    <w:next w:val="a"/>
    <w:uiPriority w:val="37"/>
    <w:unhideWhenUsed/>
    <w:rsid w:val="006479A9"/>
    <w:pPr>
      <w:tabs>
        <w:tab w:val="left" w:pos="264"/>
      </w:tabs>
      <w:spacing w:line="480" w:lineRule="auto"/>
      <w:ind w:left="264" w:hanging="264"/>
    </w:pPr>
  </w:style>
  <w:style w:type="paragraph" w:styleId="af0">
    <w:name w:val="endnote text"/>
    <w:basedOn w:val="a"/>
    <w:link w:val="af1"/>
    <w:uiPriority w:val="99"/>
    <w:semiHidden/>
    <w:unhideWhenUsed/>
    <w:rsid w:val="00591D3D"/>
    <w:pPr>
      <w:snapToGrid w:val="0"/>
      <w:jc w:val="left"/>
    </w:pPr>
  </w:style>
  <w:style w:type="character" w:customStyle="1" w:styleId="af1">
    <w:name w:val="尾注文本 字符"/>
    <w:basedOn w:val="a0"/>
    <w:link w:val="af0"/>
    <w:uiPriority w:val="99"/>
    <w:semiHidden/>
    <w:rsid w:val="00591D3D"/>
  </w:style>
  <w:style w:type="character" w:styleId="af2">
    <w:name w:val="endnote reference"/>
    <w:basedOn w:val="a0"/>
    <w:uiPriority w:val="99"/>
    <w:semiHidden/>
    <w:unhideWhenUsed/>
    <w:rsid w:val="00591D3D"/>
    <w:rPr>
      <w:vertAlign w:val="superscript"/>
    </w:rPr>
  </w:style>
  <w:style w:type="paragraph" w:styleId="af3">
    <w:name w:val="Plain Text"/>
    <w:basedOn w:val="a"/>
    <w:link w:val="af4"/>
    <w:uiPriority w:val="99"/>
    <w:semiHidden/>
    <w:unhideWhenUsed/>
    <w:rsid w:val="00DE3CB3"/>
    <w:pPr>
      <w:widowControl/>
      <w:spacing w:before="100" w:beforeAutospacing="1" w:after="100" w:afterAutospacing="1" w:line="240" w:lineRule="auto"/>
      <w:ind w:firstLineChars="0" w:firstLine="0"/>
      <w:jc w:val="left"/>
    </w:pPr>
    <w:rPr>
      <w:rFonts w:ascii="宋体" w:eastAsia="宋体" w:hAnsi="宋体" w:cs="宋体"/>
      <w:kern w:val="0"/>
      <w:sz w:val="24"/>
      <w:szCs w:val="24"/>
    </w:rPr>
  </w:style>
  <w:style w:type="character" w:customStyle="1" w:styleId="af4">
    <w:name w:val="纯文本 字符"/>
    <w:basedOn w:val="a0"/>
    <w:link w:val="af3"/>
    <w:uiPriority w:val="99"/>
    <w:semiHidden/>
    <w:rsid w:val="00DE3CB3"/>
    <w:rPr>
      <w:rFonts w:ascii="宋体" w:eastAsia="宋体" w:hAnsi="宋体" w:cs="宋体"/>
      <w:kern w:val="0"/>
      <w:sz w:val="24"/>
      <w:szCs w:val="24"/>
    </w:rPr>
  </w:style>
  <w:style w:type="character" w:customStyle="1" w:styleId="50">
    <w:name w:val="标题 5 字符"/>
    <w:basedOn w:val="a0"/>
    <w:link w:val="5"/>
    <w:uiPriority w:val="9"/>
    <w:rsid w:val="00D77311"/>
    <w:rPr>
      <w:b/>
      <w:bCs/>
      <w:sz w:val="28"/>
      <w:szCs w:val="28"/>
    </w:rPr>
  </w:style>
  <w:style w:type="character" w:customStyle="1" w:styleId="60">
    <w:name w:val="标题 6 字符"/>
    <w:basedOn w:val="a0"/>
    <w:link w:val="6"/>
    <w:uiPriority w:val="9"/>
    <w:rsid w:val="00D77311"/>
    <w:rPr>
      <w:rFonts w:asciiTheme="majorHAnsi" w:eastAsiaTheme="majorEastAsia" w:hAnsiTheme="majorHAnsi" w:cstheme="majorBidi"/>
      <w:b/>
      <w:bCs/>
      <w:sz w:val="24"/>
      <w:szCs w:val="24"/>
    </w:rPr>
  </w:style>
  <w:style w:type="table" w:styleId="af5">
    <w:name w:val="Table Grid"/>
    <w:basedOn w:val="a1"/>
    <w:uiPriority w:val="59"/>
    <w:rsid w:val="003729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No Spacing"/>
    <w:uiPriority w:val="1"/>
    <w:qFormat/>
    <w:rsid w:val="00D851E2"/>
    <w:pPr>
      <w:widowControl w:val="0"/>
      <w:ind w:firstLineChars="200" w:firstLine="200"/>
      <w:jc w:val="both"/>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18">
      <w:bodyDiv w:val="1"/>
      <w:marLeft w:val="0"/>
      <w:marRight w:val="0"/>
      <w:marTop w:val="0"/>
      <w:marBottom w:val="0"/>
      <w:divBdr>
        <w:top w:val="none" w:sz="0" w:space="0" w:color="auto"/>
        <w:left w:val="none" w:sz="0" w:space="0" w:color="auto"/>
        <w:bottom w:val="none" w:sz="0" w:space="0" w:color="auto"/>
        <w:right w:val="none" w:sz="0" w:space="0" w:color="auto"/>
      </w:divBdr>
    </w:div>
    <w:div w:id="359203112">
      <w:bodyDiv w:val="1"/>
      <w:marLeft w:val="0"/>
      <w:marRight w:val="0"/>
      <w:marTop w:val="0"/>
      <w:marBottom w:val="0"/>
      <w:divBdr>
        <w:top w:val="none" w:sz="0" w:space="0" w:color="auto"/>
        <w:left w:val="none" w:sz="0" w:space="0" w:color="auto"/>
        <w:bottom w:val="none" w:sz="0" w:space="0" w:color="auto"/>
        <w:right w:val="none" w:sz="0" w:space="0" w:color="auto"/>
      </w:divBdr>
      <w:divsChild>
        <w:div w:id="507215007">
          <w:marLeft w:val="480"/>
          <w:marRight w:val="0"/>
          <w:marTop w:val="0"/>
          <w:marBottom w:val="0"/>
          <w:divBdr>
            <w:top w:val="none" w:sz="0" w:space="0" w:color="auto"/>
            <w:left w:val="none" w:sz="0" w:space="0" w:color="auto"/>
            <w:bottom w:val="none" w:sz="0" w:space="0" w:color="auto"/>
            <w:right w:val="none" w:sz="0" w:space="0" w:color="auto"/>
          </w:divBdr>
          <w:divsChild>
            <w:div w:id="107377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096618">
      <w:bodyDiv w:val="1"/>
      <w:marLeft w:val="0"/>
      <w:marRight w:val="0"/>
      <w:marTop w:val="0"/>
      <w:marBottom w:val="0"/>
      <w:divBdr>
        <w:top w:val="none" w:sz="0" w:space="0" w:color="auto"/>
        <w:left w:val="none" w:sz="0" w:space="0" w:color="auto"/>
        <w:bottom w:val="none" w:sz="0" w:space="0" w:color="auto"/>
        <w:right w:val="none" w:sz="0" w:space="0" w:color="auto"/>
      </w:divBdr>
    </w:div>
    <w:div w:id="406537993">
      <w:bodyDiv w:val="1"/>
      <w:marLeft w:val="0"/>
      <w:marRight w:val="0"/>
      <w:marTop w:val="0"/>
      <w:marBottom w:val="0"/>
      <w:divBdr>
        <w:top w:val="none" w:sz="0" w:space="0" w:color="auto"/>
        <w:left w:val="none" w:sz="0" w:space="0" w:color="auto"/>
        <w:bottom w:val="none" w:sz="0" w:space="0" w:color="auto"/>
        <w:right w:val="none" w:sz="0" w:space="0" w:color="auto"/>
      </w:divBdr>
    </w:div>
    <w:div w:id="504781780">
      <w:bodyDiv w:val="1"/>
      <w:marLeft w:val="0"/>
      <w:marRight w:val="0"/>
      <w:marTop w:val="0"/>
      <w:marBottom w:val="0"/>
      <w:divBdr>
        <w:top w:val="none" w:sz="0" w:space="0" w:color="auto"/>
        <w:left w:val="none" w:sz="0" w:space="0" w:color="auto"/>
        <w:bottom w:val="none" w:sz="0" w:space="0" w:color="auto"/>
        <w:right w:val="none" w:sz="0" w:space="0" w:color="auto"/>
      </w:divBdr>
      <w:divsChild>
        <w:div w:id="702285256">
          <w:marLeft w:val="0"/>
          <w:marRight w:val="0"/>
          <w:marTop w:val="0"/>
          <w:marBottom w:val="0"/>
          <w:divBdr>
            <w:top w:val="none" w:sz="0" w:space="0" w:color="auto"/>
            <w:left w:val="none" w:sz="0" w:space="0" w:color="auto"/>
            <w:bottom w:val="none" w:sz="0" w:space="0" w:color="auto"/>
            <w:right w:val="none" w:sz="0" w:space="0" w:color="auto"/>
          </w:divBdr>
        </w:div>
        <w:div w:id="1210920107">
          <w:marLeft w:val="0"/>
          <w:marRight w:val="0"/>
          <w:marTop w:val="0"/>
          <w:marBottom w:val="0"/>
          <w:divBdr>
            <w:top w:val="none" w:sz="0" w:space="0" w:color="auto"/>
            <w:left w:val="none" w:sz="0" w:space="0" w:color="auto"/>
            <w:bottom w:val="none" w:sz="0" w:space="0" w:color="auto"/>
            <w:right w:val="none" w:sz="0" w:space="0" w:color="auto"/>
          </w:divBdr>
        </w:div>
        <w:div w:id="980887614">
          <w:marLeft w:val="0"/>
          <w:marRight w:val="0"/>
          <w:marTop w:val="0"/>
          <w:marBottom w:val="0"/>
          <w:divBdr>
            <w:top w:val="none" w:sz="0" w:space="0" w:color="auto"/>
            <w:left w:val="none" w:sz="0" w:space="0" w:color="auto"/>
            <w:bottom w:val="none" w:sz="0" w:space="0" w:color="auto"/>
            <w:right w:val="none" w:sz="0" w:space="0" w:color="auto"/>
          </w:divBdr>
        </w:div>
        <w:div w:id="1446315623">
          <w:marLeft w:val="0"/>
          <w:marRight w:val="0"/>
          <w:marTop w:val="0"/>
          <w:marBottom w:val="0"/>
          <w:divBdr>
            <w:top w:val="none" w:sz="0" w:space="0" w:color="auto"/>
            <w:left w:val="none" w:sz="0" w:space="0" w:color="auto"/>
            <w:bottom w:val="none" w:sz="0" w:space="0" w:color="auto"/>
            <w:right w:val="none" w:sz="0" w:space="0" w:color="auto"/>
          </w:divBdr>
        </w:div>
        <w:div w:id="344404909">
          <w:marLeft w:val="0"/>
          <w:marRight w:val="0"/>
          <w:marTop w:val="0"/>
          <w:marBottom w:val="0"/>
          <w:divBdr>
            <w:top w:val="none" w:sz="0" w:space="0" w:color="auto"/>
            <w:left w:val="none" w:sz="0" w:space="0" w:color="auto"/>
            <w:bottom w:val="none" w:sz="0" w:space="0" w:color="auto"/>
            <w:right w:val="none" w:sz="0" w:space="0" w:color="auto"/>
          </w:divBdr>
        </w:div>
        <w:div w:id="471799422">
          <w:marLeft w:val="0"/>
          <w:marRight w:val="0"/>
          <w:marTop w:val="0"/>
          <w:marBottom w:val="0"/>
          <w:divBdr>
            <w:top w:val="none" w:sz="0" w:space="0" w:color="auto"/>
            <w:left w:val="none" w:sz="0" w:space="0" w:color="auto"/>
            <w:bottom w:val="none" w:sz="0" w:space="0" w:color="auto"/>
            <w:right w:val="none" w:sz="0" w:space="0" w:color="auto"/>
          </w:divBdr>
        </w:div>
        <w:div w:id="2041934482">
          <w:marLeft w:val="0"/>
          <w:marRight w:val="0"/>
          <w:marTop w:val="0"/>
          <w:marBottom w:val="0"/>
          <w:divBdr>
            <w:top w:val="none" w:sz="0" w:space="0" w:color="auto"/>
            <w:left w:val="none" w:sz="0" w:space="0" w:color="auto"/>
            <w:bottom w:val="none" w:sz="0" w:space="0" w:color="auto"/>
            <w:right w:val="none" w:sz="0" w:space="0" w:color="auto"/>
          </w:divBdr>
        </w:div>
        <w:div w:id="43874456">
          <w:marLeft w:val="0"/>
          <w:marRight w:val="0"/>
          <w:marTop w:val="0"/>
          <w:marBottom w:val="0"/>
          <w:divBdr>
            <w:top w:val="none" w:sz="0" w:space="0" w:color="auto"/>
            <w:left w:val="none" w:sz="0" w:space="0" w:color="auto"/>
            <w:bottom w:val="none" w:sz="0" w:space="0" w:color="auto"/>
            <w:right w:val="none" w:sz="0" w:space="0" w:color="auto"/>
          </w:divBdr>
        </w:div>
        <w:div w:id="2123841397">
          <w:marLeft w:val="0"/>
          <w:marRight w:val="0"/>
          <w:marTop w:val="0"/>
          <w:marBottom w:val="0"/>
          <w:divBdr>
            <w:top w:val="none" w:sz="0" w:space="0" w:color="auto"/>
            <w:left w:val="none" w:sz="0" w:space="0" w:color="auto"/>
            <w:bottom w:val="none" w:sz="0" w:space="0" w:color="auto"/>
            <w:right w:val="none" w:sz="0" w:space="0" w:color="auto"/>
          </w:divBdr>
        </w:div>
        <w:div w:id="179438430">
          <w:marLeft w:val="0"/>
          <w:marRight w:val="0"/>
          <w:marTop w:val="0"/>
          <w:marBottom w:val="0"/>
          <w:divBdr>
            <w:top w:val="none" w:sz="0" w:space="0" w:color="auto"/>
            <w:left w:val="none" w:sz="0" w:space="0" w:color="auto"/>
            <w:bottom w:val="none" w:sz="0" w:space="0" w:color="auto"/>
            <w:right w:val="none" w:sz="0" w:space="0" w:color="auto"/>
          </w:divBdr>
        </w:div>
        <w:div w:id="666707364">
          <w:marLeft w:val="0"/>
          <w:marRight w:val="0"/>
          <w:marTop w:val="0"/>
          <w:marBottom w:val="0"/>
          <w:divBdr>
            <w:top w:val="none" w:sz="0" w:space="0" w:color="auto"/>
            <w:left w:val="none" w:sz="0" w:space="0" w:color="auto"/>
            <w:bottom w:val="none" w:sz="0" w:space="0" w:color="auto"/>
            <w:right w:val="none" w:sz="0" w:space="0" w:color="auto"/>
          </w:divBdr>
        </w:div>
        <w:div w:id="564224732">
          <w:marLeft w:val="0"/>
          <w:marRight w:val="0"/>
          <w:marTop w:val="0"/>
          <w:marBottom w:val="0"/>
          <w:divBdr>
            <w:top w:val="none" w:sz="0" w:space="0" w:color="auto"/>
            <w:left w:val="none" w:sz="0" w:space="0" w:color="auto"/>
            <w:bottom w:val="none" w:sz="0" w:space="0" w:color="auto"/>
            <w:right w:val="none" w:sz="0" w:space="0" w:color="auto"/>
          </w:divBdr>
        </w:div>
        <w:div w:id="1236627508">
          <w:marLeft w:val="0"/>
          <w:marRight w:val="0"/>
          <w:marTop w:val="0"/>
          <w:marBottom w:val="0"/>
          <w:divBdr>
            <w:top w:val="none" w:sz="0" w:space="0" w:color="auto"/>
            <w:left w:val="none" w:sz="0" w:space="0" w:color="auto"/>
            <w:bottom w:val="none" w:sz="0" w:space="0" w:color="auto"/>
            <w:right w:val="none" w:sz="0" w:space="0" w:color="auto"/>
          </w:divBdr>
        </w:div>
      </w:divsChild>
    </w:div>
    <w:div w:id="540553907">
      <w:bodyDiv w:val="1"/>
      <w:marLeft w:val="0"/>
      <w:marRight w:val="0"/>
      <w:marTop w:val="0"/>
      <w:marBottom w:val="0"/>
      <w:divBdr>
        <w:top w:val="none" w:sz="0" w:space="0" w:color="auto"/>
        <w:left w:val="none" w:sz="0" w:space="0" w:color="auto"/>
        <w:bottom w:val="none" w:sz="0" w:space="0" w:color="auto"/>
        <w:right w:val="none" w:sz="0" w:space="0" w:color="auto"/>
      </w:divBdr>
      <w:divsChild>
        <w:div w:id="1902986632">
          <w:marLeft w:val="0"/>
          <w:marRight w:val="0"/>
          <w:marTop w:val="0"/>
          <w:marBottom w:val="0"/>
          <w:divBdr>
            <w:top w:val="none" w:sz="0" w:space="0" w:color="auto"/>
            <w:left w:val="none" w:sz="0" w:space="0" w:color="auto"/>
            <w:bottom w:val="none" w:sz="0" w:space="0" w:color="auto"/>
            <w:right w:val="none" w:sz="0" w:space="0" w:color="auto"/>
          </w:divBdr>
          <w:divsChild>
            <w:div w:id="1386642935">
              <w:marLeft w:val="0"/>
              <w:marRight w:val="0"/>
              <w:marTop w:val="0"/>
              <w:marBottom w:val="0"/>
              <w:divBdr>
                <w:top w:val="none" w:sz="0" w:space="0" w:color="auto"/>
                <w:left w:val="none" w:sz="0" w:space="0" w:color="auto"/>
                <w:bottom w:val="none" w:sz="0" w:space="0" w:color="auto"/>
                <w:right w:val="none" w:sz="0" w:space="0" w:color="auto"/>
              </w:divBdr>
              <w:divsChild>
                <w:div w:id="302783522">
                  <w:marLeft w:val="360"/>
                  <w:marRight w:val="96"/>
                  <w:marTop w:val="0"/>
                  <w:marBottom w:val="0"/>
                  <w:divBdr>
                    <w:top w:val="none" w:sz="0" w:space="0" w:color="auto"/>
                    <w:left w:val="none" w:sz="0" w:space="0" w:color="auto"/>
                    <w:bottom w:val="none" w:sz="0" w:space="0" w:color="auto"/>
                    <w:right w:val="none" w:sz="0" w:space="0" w:color="auto"/>
                  </w:divBdr>
                </w:div>
              </w:divsChild>
            </w:div>
            <w:div w:id="1508792732">
              <w:marLeft w:val="0"/>
              <w:marRight w:val="0"/>
              <w:marTop w:val="0"/>
              <w:marBottom w:val="0"/>
              <w:divBdr>
                <w:top w:val="none" w:sz="0" w:space="0" w:color="auto"/>
                <w:left w:val="none" w:sz="0" w:space="0" w:color="auto"/>
                <w:bottom w:val="none" w:sz="0" w:space="0" w:color="auto"/>
                <w:right w:val="none" w:sz="0" w:space="0" w:color="auto"/>
              </w:divBdr>
              <w:divsChild>
                <w:div w:id="494537120">
                  <w:marLeft w:val="360"/>
                  <w:marRight w:val="96"/>
                  <w:marTop w:val="0"/>
                  <w:marBottom w:val="0"/>
                  <w:divBdr>
                    <w:top w:val="none" w:sz="0" w:space="0" w:color="auto"/>
                    <w:left w:val="none" w:sz="0" w:space="0" w:color="auto"/>
                    <w:bottom w:val="none" w:sz="0" w:space="0" w:color="auto"/>
                    <w:right w:val="none" w:sz="0" w:space="0" w:color="auto"/>
                  </w:divBdr>
                </w:div>
              </w:divsChild>
            </w:div>
            <w:div w:id="832600690">
              <w:marLeft w:val="0"/>
              <w:marRight w:val="0"/>
              <w:marTop w:val="0"/>
              <w:marBottom w:val="0"/>
              <w:divBdr>
                <w:top w:val="none" w:sz="0" w:space="0" w:color="auto"/>
                <w:left w:val="none" w:sz="0" w:space="0" w:color="auto"/>
                <w:bottom w:val="none" w:sz="0" w:space="0" w:color="auto"/>
                <w:right w:val="none" w:sz="0" w:space="0" w:color="auto"/>
              </w:divBdr>
              <w:divsChild>
                <w:div w:id="1442261740">
                  <w:marLeft w:val="360"/>
                  <w:marRight w:val="96"/>
                  <w:marTop w:val="0"/>
                  <w:marBottom w:val="0"/>
                  <w:divBdr>
                    <w:top w:val="none" w:sz="0" w:space="0" w:color="auto"/>
                    <w:left w:val="none" w:sz="0" w:space="0" w:color="auto"/>
                    <w:bottom w:val="none" w:sz="0" w:space="0" w:color="auto"/>
                    <w:right w:val="none" w:sz="0" w:space="0" w:color="auto"/>
                  </w:divBdr>
                </w:div>
              </w:divsChild>
            </w:div>
            <w:div w:id="471753558">
              <w:marLeft w:val="0"/>
              <w:marRight w:val="0"/>
              <w:marTop w:val="0"/>
              <w:marBottom w:val="0"/>
              <w:divBdr>
                <w:top w:val="none" w:sz="0" w:space="0" w:color="auto"/>
                <w:left w:val="none" w:sz="0" w:space="0" w:color="auto"/>
                <w:bottom w:val="none" w:sz="0" w:space="0" w:color="auto"/>
                <w:right w:val="none" w:sz="0" w:space="0" w:color="auto"/>
              </w:divBdr>
              <w:divsChild>
                <w:div w:id="10893251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18433493">
      <w:bodyDiv w:val="1"/>
      <w:marLeft w:val="0"/>
      <w:marRight w:val="0"/>
      <w:marTop w:val="0"/>
      <w:marBottom w:val="0"/>
      <w:divBdr>
        <w:top w:val="none" w:sz="0" w:space="0" w:color="auto"/>
        <w:left w:val="none" w:sz="0" w:space="0" w:color="auto"/>
        <w:bottom w:val="none" w:sz="0" w:space="0" w:color="auto"/>
        <w:right w:val="none" w:sz="0" w:space="0" w:color="auto"/>
      </w:divBdr>
    </w:div>
    <w:div w:id="730663238">
      <w:bodyDiv w:val="1"/>
      <w:marLeft w:val="0"/>
      <w:marRight w:val="0"/>
      <w:marTop w:val="0"/>
      <w:marBottom w:val="0"/>
      <w:divBdr>
        <w:top w:val="none" w:sz="0" w:space="0" w:color="auto"/>
        <w:left w:val="none" w:sz="0" w:space="0" w:color="auto"/>
        <w:bottom w:val="none" w:sz="0" w:space="0" w:color="auto"/>
        <w:right w:val="none" w:sz="0" w:space="0" w:color="auto"/>
      </w:divBdr>
    </w:div>
    <w:div w:id="830145217">
      <w:bodyDiv w:val="1"/>
      <w:marLeft w:val="0"/>
      <w:marRight w:val="0"/>
      <w:marTop w:val="0"/>
      <w:marBottom w:val="0"/>
      <w:divBdr>
        <w:top w:val="none" w:sz="0" w:space="0" w:color="auto"/>
        <w:left w:val="none" w:sz="0" w:space="0" w:color="auto"/>
        <w:bottom w:val="none" w:sz="0" w:space="0" w:color="auto"/>
        <w:right w:val="none" w:sz="0" w:space="0" w:color="auto"/>
      </w:divBdr>
      <w:divsChild>
        <w:div w:id="10837700">
          <w:marLeft w:val="0"/>
          <w:marRight w:val="0"/>
          <w:marTop w:val="0"/>
          <w:marBottom w:val="0"/>
          <w:divBdr>
            <w:top w:val="none" w:sz="0" w:space="0" w:color="auto"/>
            <w:left w:val="none" w:sz="0" w:space="0" w:color="auto"/>
            <w:bottom w:val="none" w:sz="0" w:space="0" w:color="auto"/>
            <w:right w:val="none" w:sz="0" w:space="0" w:color="auto"/>
          </w:divBdr>
          <w:divsChild>
            <w:div w:id="1416441903">
              <w:marLeft w:val="0"/>
              <w:marRight w:val="0"/>
              <w:marTop w:val="0"/>
              <w:marBottom w:val="0"/>
              <w:divBdr>
                <w:top w:val="none" w:sz="0" w:space="0" w:color="auto"/>
                <w:left w:val="none" w:sz="0" w:space="0" w:color="auto"/>
                <w:bottom w:val="none" w:sz="0" w:space="0" w:color="auto"/>
                <w:right w:val="none" w:sz="0" w:space="0" w:color="auto"/>
              </w:divBdr>
              <w:divsChild>
                <w:div w:id="1191450448">
                  <w:marLeft w:val="360"/>
                  <w:marRight w:val="96"/>
                  <w:marTop w:val="0"/>
                  <w:marBottom w:val="0"/>
                  <w:divBdr>
                    <w:top w:val="none" w:sz="0" w:space="0" w:color="auto"/>
                    <w:left w:val="none" w:sz="0" w:space="0" w:color="auto"/>
                    <w:bottom w:val="none" w:sz="0" w:space="0" w:color="auto"/>
                    <w:right w:val="none" w:sz="0" w:space="0" w:color="auto"/>
                  </w:divBdr>
                </w:div>
              </w:divsChild>
            </w:div>
            <w:div w:id="272061264">
              <w:marLeft w:val="0"/>
              <w:marRight w:val="0"/>
              <w:marTop w:val="0"/>
              <w:marBottom w:val="0"/>
              <w:divBdr>
                <w:top w:val="none" w:sz="0" w:space="0" w:color="auto"/>
                <w:left w:val="none" w:sz="0" w:space="0" w:color="auto"/>
                <w:bottom w:val="none" w:sz="0" w:space="0" w:color="auto"/>
                <w:right w:val="none" w:sz="0" w:space="0" w:color="auto"/>
              </w:divBdr>
              <w:divsChild>
                <w:div w:id="35593118">
                  <w:marLeft w:val="360"/>
                  <w:marRight w:val="96"/>
                  <w:marTop w:val="0"/>
                  <w:marBottom w:val="0"/>
                  <w:divBdr>
                    <w:top w:val="none" w:sz="0" w:space="0" w:color="auto"/>
                    <w:left w:val="none" w:sz="0" w:space="0" w:color="auto"/>
                    <w:bottom w:val="none" w:sz="0" w:space="0" w:color="auto"/>
                    <w:right w:val="none" w:sz="0" w:space="0" w:color="auto"/>
                  </w:divBdr>
                </w:div>
              </w:divsChild>
            </w:div>
            <w:div w:id="1216962992">
              <w:marLeft w:val="0"/>
              <w:marRight w:val="0"/>
              <w:marTop w:val="0"/>
              <w:marBottom w:val="0"/>
              <w:divBdr>
                <w:top w:val="none" w:sz="0" w:space="0" w:color="auto"/>
                <w:left w:val="none" w:sz="0" w:space="0" w:color="auto"/>
                <w:bottom w:val="none" w:sz="0" w:space="0" w:color="auto"/>
                <w:right w:val="none" w:sz="0" w:space="0" w:color="auto"/>
              </w:divBdr>
              <w:divsChild>
                <w:div w:id="1038775903">
                  <w:marLeft w:val="360"/>
                  <w:marRight w:val="96"/>
                  <w:marTop w:val="0"/>
                  <w:marBottom w:val="0"/>
                  <w:divBdr>
                    <w:top w:val="none" w:sz="0" w:space="0" w:color="auto"/>
                    <w:left w:val="none" w:sz="0" w:space="0" w:color="auto"/>
                    <w:bottom w:val="none" w:sz="0" w:space="0" w:color="auto"/>
                    <w:right w:val="none" w:sz="0" w:space="0" w:color="auto"/>
                  </w:divBdr>
                </w:div>
              </w:divsChild>
            </w:div>
            <w:div w:id="603610659">
              <w:marLeft w:val="0"/>
              <w:marRight w:val="0"/>
              <w:marTop w:val="0"/>
              <w:marBottom w:val="0"/>
              <w:divBdr>
                <w:top w:val="none" w:sz="0" w:space="0" w:color="auto"/>
                <w:left w:val="none" w:sz="0" w:space="0" w:color="auto"/>
                <w:bottom w:val="none" w:sz="0" w:space="0" w:color="auto"/>
                <w:right w:val="none" w:sz="0" w:space="0" w:color="auto"/>
              </w:divBdr>
              <w:divsChild>
                <w:div w:id="137372842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71499051">
      <w:bodyDiv w:val="1"/>
      <w:marLeft w:val="0"/>
      <w:marRight w:val="0"/>
      <w:marTop w:val="0"/>
      <w:marBottom w:val="0"/>
      <w:divBdr>
        <w:top w:val="none" w:sz="0" w:space="0" w:color="auto"/>
        <w:left w:val="none" w:sz="0" w:space="0" w:color="auto"/>
        <w:bottom w:val="none" w:sz="0" w:space="0" w:color="auto"/>
        <w:right w:val="none" w:sz="0" w:space="0" w:color="auto"/>
      </w:divBdr>
    </w:div>
    <w:div w:id="905411099">
      <w:bodyDiv w:val="1"/>
      <w:marLeft w:val="0"/>
      <w:marRight w:val="0"/>
      <w:marTop w:val="0"/>
      <w:marBottom w:val="0"/>
      <w:divBdr>
        <w:top w:val="none" w:sz="0" w:space="0" w:color="auto"/>
        <w:left w:val="none" w:sz="0" w:space="0" w:color="auto"/>
        <w:bottom w:val="none" w:sz="0" w:space="0" w:color="auto"/>
        <w:right w:val="none" w:sz="0" w:space="0" w:color="auto"/>
      </w:divBdr>
    </w:div>
    <w:div w:id="928808448">
      <w:bodyDiv w:val="1"/>
      <w:marLeft w:val="0"/>
      <w:marRight w:val="0"/>
      <w:marTop w:val="0"/>
      <w:marBottom w:val="0"/>
      <w:divBdr>
        <w:top w:val="none" w:sz="0" w:space="0" w:color="auto"/>
        <w:left w:val="none" w:sz="0" w:space="0" w:color="auto"/>
        <w:bottom w:val="none" w:sz="0" w:space="0" w:color="auto"/>
        <w:right w:val="none" w:sz="0" w:space="0" w:color="auto"/>
      </w:divBdr>
    </w:div>
    <w:div w:id="1114787372">
      <w:bodyDiv w:val="1"/>
      <w:marLeft w:val="0"/>
      <w:marRight w:val="0"/>
      <w:marTop w:val="0"/>
      <w:marBottom w:val="0"/>
      <w:divBdr>
        <w:top w:val="none" w:sz="0" w:space="0" w:color="auto"/>
        <w:left w:val="none" w:sz="0" w:space="0" w:color="auto"/>
        <w:bottom w:val="none" w:sz="0" w:space="0" w:color="auto"/>
        <w:right w:val="none" w:sz="0" w:space="0" w:color="auto"/>
      </w:divBdr>
    </w:div>
    <w:div w:id="1323663155">
      <w:bodyDiv w:val="1"/>
      <w:marLeft w:val="0"/>
      <w:marRight w:val="0"/>
      <w:marTop w:val="0"/>
      <w:marBottom w:val="0"/>
      <w:divBdr>
        <w:top w:val="none" w:sz="0" w:space="0" w:color="auto"/>
        <w:left w:val="none" w:sz="0" w:space="0" w:color="auto"/>
        <w:bottom w:val="none" w:sz="0" w:space="0" w:color="auto"/>
        <w:right w:val="none" w:sz="0" w:space="0" w:color="auto"/>
      </w:divBdr>
    </w:div>
    <w:div w:id="1377856991">
      <w:bodyDiv w:val="1"/>
      <w:marLeft w:val="0"/>
      <w:marRight w:val="0"/>
      <w:marTop w:val="0"/>
      <w:marBottom w:val="0"/>
      <w:divBdr>
        <w:top w:val="none" w:sz="0" w:space="0" w:color="auto"/>
        <w:left w:val="none" w:sz="0" w:space="0" w:color="auto"/>
        <w:bottom w:val="none" w:sz="0" w:space="0" w:color="auto"/>
        <w:right w:val="none" w:sz="0" w:space="0" w:color="auto"/>
      </w:divBdr>
    </w:div>
    <w:div w:id="1446384340">
      <w:bodyDiv w:val="1"/>
      <w:marLeft w:val="0"/>
      <w:marRight w:val="0"/>
      <w:marTop w:val="0"/>
      <w:marBottom w:val="0"/>
      <w:divBdr>
        <w:top w:val="none" w:sz="0" w:space="0" w:color="auto"/>
        <w:left w:val="none" w:sz="0" w:space="0" w:color="auto"/>
        <w:bottom w:val="none" w:sz="0" w:space="0" w:color="auto"/>
        <w:right w:val="none" w:sz="0" w:space="0" w:color="auto"/>
      </w:divBdr>
      <w:divsChild>
        <w:div w:id="1730883960">
          <w:marLeft w:val="0"/>
          <w:marRight w:val="0"/>
          <w:marTop w:val="0"/>
          <w:marBottom w:val="0"/>
          <w:divBdr>
            <w:top w:val="none" w:sz="0" w:space="0" w:color="auto"/>
            <w:left w:val="none" w:sz="0" w:space="0" w:color="auto"/>
            <w:bottom w:val="none" w:sz="0" w:space="0" w:color="auto"/>
            <w:right w:val="none" w:sz="0" w:space="0" w:color="auto"/>
          </w:divBdr>
          <w:divsChild>
            <w:div w:id="280503631">
              <w:marLeft w:val="0"/>
              <w:marRight w:val="0"/>
              <w:marTop w:val="0"/>
              <w:marBottom w:val="0"/>
              <w:divBdr>
                <w:top w:val="none" w:sz="0" w:space="0" w:color="auto"/>
                <w:left w:val="none" w:sz="0" w:space="0" w:color="auto"/>
                <w:bottom w:val="none" w:sz="0" w:space="0" w:color="auto"/>
                <w:right w:val="none" w:sz="0" w:space="0" w:color="auto"/>
              </w:divBdr>
              <w:divsChild>
                <w:div w:id="1357656608">
                  <w:marLeft w:val="360"/>
                  <w:marRight w:val="96"/>
                  <w:marTop w:val="0"/>
                  <w:marBottom w:val="0"/>
                  <w:divBdr>
                    <w:top w:val="none" w:sz="0" w:space="0" w:color="auto"/>
                    <w:left w:val="none" w:sz="0" w:space="0" w:color="auto"/>
                    <w:bottom w:val="none" w:sz="0" w:space="0" w:color="auto"/>
                    <w:right w:val="none" w:sz="0" w:space="0" w:color="auto"/>
                  </w:divBdr>
                </w:div>
              </w:divsChild>
            </w:div>
            <w:div w:id="1030643394">
              <w:marLeft w:val="0"/>
              <w:marRight w:val="0"/>
              <w:marTop w:val="0"/>
              <w:marBottom w:val="0"/>
              <w:divBdr>
                <w:top w:val="none" w:sz="0" w:space="0" w:color="auto"/>
                <w:left w:val="none" w:sz="0" w:space="0" w:color="auto"/>
                <w:bottom w:val="none" w:sz="0" w:space="0" w:color="auto"/>
                <w:right w:val="none" w:sz="0" w:space="0" w:color="auto"/>
              </w:divBdr>
              <w:divsChild>
                <w:div w:id="1401637748">
                  <w:marLeft w:val="360"/>
                  <w:marRight w:val="96"/>
                  <w:marTop w:val="0"/>
                  <w:marBottom w:val="0"/>
                  <w:divBdr>
                    <w:top w:val="none" w:sz="0" w:space="0" w:color="auto"/>
                    <w:left w:val="none" w:sz="0" w:space="0" w:color="auto"/>
                    <w:bottom w:val="none" w:sz="0" w:space="0" w:color="auto"/>
                    <w:right w:val="none" w:sz="0" w:space="0" w:color="auto"/>
                  </w:divBdr>
                </w:div>
              </w:divsChild>
            </w:div>
            <w:div w:id="803429724">
              <w:marLeft w:val="0"/>
              <w:marRight w:val="0"/>
              <w:marTop w:val="0"/>
              <w:marBottom w:val="0"/>
              <w:divBdr>
                <w:top w:val="none" w:sz="0" w:space="0" w:color="auto"/>
                <w:left w:val="none" w:sz="0" w:space="0" w:color="auto"/>
                <w:bottom w:val="none" w:sz="0" w:space="0" w:color="auto"/>
                <w:right w:val="none" w:sz="0" w:space="0" w:color="auto"/>
              </w:divBdr>
              <w:divsChild>
                <w:div w:id="1619489594">
                  <w:marLeft w:val="360"/>
                  <w:marRight w:val="96"/>
                  <w:marTop w:val="0"/>
                  <w:marBottom w:val="0"/>
                  <w:divBdr>
                    <w:top w:val="none" w:sz="0" w:space="0" w:color="auto"/>
                    <w:left w:val="none" w:sz="0" w:space="0" w:color="auto"/>
                    <w:bottom w:val="none" w:sz="0" w:space="0" w:color="auto"/>
                    <w:right w:val="none" w:sz="0" w:space="0" w:color="auto"/>
                  </w:divBdr>
                </w:div>
              </w:divsChild>
            </w:div>
            <w:div w:id="844594694">
              <w:marLeft w:val="0"/>
              <w:marRight w:val="0"/>
              <w:marTop w:val="0"/>
              <w:marBottom w:val="0"/>
              <w:divBdr>
                <w:top w:val="none" w:sz="0" w:space="0" w:color="auto"/>
                <w:left w:val="none" w:sz="0" w:space="0" w:color="auto"/>
                <w:bottom w:val="none" w:sz="0" w:space="0" w:color="auto"/>
                <w:right w:val="none" w:sz="0" w:space="0" w:color="auto"/>
              </w:divBdr>
              <w:divsChild>
                <w:div w:id="89550777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28105636">
      <w:bodyDiv w:val="1"/>
      <w:marLeft w:val="0"/>
      <w:marRight w:val="0"/>
      <w:marTop w:val="0"/>
      <w:marBottom w:val="0"/>
      <w:divBdr>
        <w:top w:val="none" w:sz="0" w:space="0" w:color="auto"/>
        <w:left w:val="none" w:sz="0" w:space="0" w:color="auto"/>
        <w:bottom w:val="none" w:sz="0" w:space="0" w:color="auto"/>
        <w:right w:val="none" w:sz="0" w:space="0" w:color="auto"/>
      </w:divBdr>
    </w:div>
    <w:div w:id="1554465568">
      <w:bodyDiv w:val="1"/>
      <w:marLeft w:val="0"/>
      <w:marRight w:val="0"/>
      <w:marTop w:val="0"/>
      <w:marBottom w:val="0"/>
      <w:divBdr>
        <w:top w:val="none" w:sz="0" w:space="0" w:color="auto"/>
        <w:left w:val="none" w:sz="0" w:space="0" w:color="auto"/>
        <w:bottom w:val="none" w:sz="0" w:space="0" w:color="auto"/>
        <w:right w:val="none" w:sz="0" w:space="0" w:color="auto"/>
      </w:divBdr>
    </w:div>
    <w:div w:id="1692412044">
      <w:bodyDiv w:val="1"/>
      <w:marLeft w:val="0"/>
      <w:marRight w:val="0"/>
      <w:marTop w:val="0"/>
      <w:marBottom w:val="0"/>
      <w:divBdr>
        <w:top w:val="none" w:sz="0" w:space="0" w:color="auto"/>
        <w:left w:val="none" w:sz="0" w:space="0" w:color="auto"/>
        <w:bottom w:val="none" w:sz="0" w:space="0" w:color="auto"/>
        <w:right w:val="none" w:sz="0" w:space="0" w:color="auto"/>
      </w:divBdr>
    </w:div>
    <w:div w:id="1771312042">
      <w:bodyDiv w:val="1"/>
      <w:marLeft w:val="0"/>
      <w:marRight w:val="0"/>
      <w:marTop w:val="0"/>
      <w:marBottom w:val="0"/>
      <w:divBdr>
        <w:top w:val="none" w:sz="0" w:space="0" w:color="auto"/>
        <w:left w:val="none" w:sz="0" w:space="0" w:color="auto"/>
        <w:bottom w:val="none" w:sz="0" w:space="0" w:color="auto"/>
        <w:right w:val="none" w:sz="0" w:space="0" w:color="auto"/>
      </w:divBdr>
    </w:div>
    <w:div w:id="1796370691">
      <w:bodyDiv w:val="1"/>
      <w:marLeft w:val="0"/>
      <w:marRight w:val="0"/>
      <w:marTop w:val="0"/>
      <w:marBottom w:val="0"/>
      <w:divBdr>
        <w:top w:val="none" w:sz="0" w:space="0" w:color="auto"/>
        <w:left w:val="none" w:sz="0" w:space="0" w:color="auto"/>
        <w:bottom w:val="none" w:sz="0" w:space="0" w:color="auto"/>
        <w:right w:val="none" w:sz="0" w:space="0" w:color="auto"/>
      </w:divBdr>
    </w:div>
    <w:div w:id="1910578183">
      <w:bodyDiv w:val="1"/>
      <w:marLeft w:val="0"/>
      <w:marRight w:val="0"/>
      <w:marTop w:val="0"/>
      <w:marBottom w:val="0"/>
      <w:divBdr>
        <w:top w:val="none" w:sz="0" w:space="0" w:color="auto"/>
        <w:left w:val="none" w:sz="0" w:space="0" w:color="auto"/>
        <w:bottom w:val="none" w:sz="0" w:space="0" w:color="auto"/>
        <w:right w:val="none" w:sz="0" w:space="0" w:color="auto"/>
      </w:divBdr>
    </w:div>
    <w:div w:id="2078159840">
      <w:bodyDiv w:val="1"/>
      <w:marLeft w:val="0"/>
      <w:marRight w:val="0"/>
      <w:marTop w:val="0"/>
      <w:marBottom w:val="0"/>
      <w:divBdr>
        <w:top w:val="none" w:sz="0" w:space="0" w:color="auto"/>
        <w:left w:val="none" w:sz="0" w:space="0" w:color="auto"/>
        <w:bottom w:val="none" w:sz="0" w:space="0" w:color="auto"/>
        <w:right w:val="none" w:sz="0" w:space="0" w:color="auto"/>
      </w:divBdr>
      <w:divsChild>
        <w:div w:id="945312410">
          <w:marLeft w:val="0"/>
          <w:marRight w:val="0"/>
          <w:marTop w:val="0"/>
          <w:marBottom w:val="0"/>
          <w:divBdr>
            <w:top w:val="none" w:sz="0" w:space="0" w:color="auto"/>
            <w:left w:val="none" w:sz="0" w:space="0" w:color="auto"/>
            <w:bottom w:val="none" w:sz="0" w:space="0" w:color="auto"/>
            <w:right w:val="none" w:sz="0" w:space="0" w:color="auto"/>
          </w:divBdr>
        </w:div>
        <w:div w:id="2140418688">
          <w:marLeft w:val="0"/>
          <w:marRight w:val="0"/>
          <w:marTop w:val="0"/>
          <w:marBottom w:val="0"/>
          <w:divBdr>
            <w:top w:val="none" w:sz="0" w:space="0" w:color="auto"/>
            <w:left w:val="none" w:sz="0" w:space="0" w:color="auto"/>
            <w:bottom w:val="none" w:sz="0" w:space="0" w:color="auto"/>
            <w:right w:val="none" w:sz="0" w:space="0" w:color="auto"/>
          </w:divBdr>
        </w:div>
        <w:div w:id="2022657091">
          <w:marLeft w:val="0"/>
          <w:marRight w:val="0"/>
          <w:marTop w:val="0"/>
          <w:marBottom w:val="0"/>
          <w:divBdr>
            <w:top w:val="none" w:sz="0" w:space="0" w:color="auto"/>
            <w:left w:val="none" w:sz="0" w:space="0" w:color="auto"/>
            <w:bottom w:val="none" w:sz="0" w:space="0" w:color="auto"/>
            <w:right w:val="none" w:sz="0" w:space="0" w:color="auto"/>
          </w:divBdr>
        </w:div>
        <w:div w:id="1380477907">
          <w:marLeft w:val="0"/>
          <w:marRight w:val="0"/>
          <w:marTop w:val="0"/>
          <w:marBottom w:val="0"/>
          <w:divBdr>
            <w:top w:val="none" w:sz="0" w:space="0" w:color="auto"/>
            <w:left w:val="none" w:sz="0" w:space="0" w:color="auto"/>
            <w:bottom w:val="none" w:sz="0" w:space="0" w:color="auto"/>
            <w:right w:val="none" w:sz="0" w:space="0" w:color="auto"/>
          </w:divBdr>
        </w:div>
        <w:div w:id="853229439">
          <w:marLeft w:val="0"/>
          <w:marRight w:val="0"/>
          <w:marTop w:val="0"/>
          <w:marBottom w:val="0"/>
          <w:divBdr>
            <w:top w:val="none" w:sz="0" w:space="0" w:color="auto"/>
            <w:left w:val="none" w:sz="0" w:space="0" w:color="auto"/>
            <w:bottom w:val="none" w:sz="0" w:space="0" w:color="auto"/>
            <w:right w:val="none" w:sz="0" w:space="0" w:color="auto"/>
          </w:divBdr>
        </w:div>
        <w:div w:id="94138134">
          <w:marLeft w:val="0"/>
          <w:marRight w:val="0"/>
          <w:marTop w:val="0"/>
          <w:marBottom w:val="0"/>
          <w:divBdr>
            <w:top w:val="none" w:sz="0" w:space="0" w:color="auto"/>
            <w:left w:val="none" w:sz="0" w:space="0" w:color="auto"/>
            <w:bottom w:val="none" w:sz="0" w:space="0" w:color="auto"/>
            <w:right w:val="none" w:sz="0" w:space="0" w:color="auto"/>
          </w:divBdr>
        </w:div>
        <w:div w:id="1224178425">
          <w:marLeft w:val="0"/>
          <w:marRight w:val="0"/>
          <w:marTop w:val="0"/>
          <w:marBottom w:val="0"/>
          <w:divBdr>
            <w:top w:val="none" w:sz="0" w:space="0" w:color="auto"/>
            <w:left w:val="none" w:sz="0" w:space="0" w:color="auto"/>
            <w:bottom w:val="none" w:sz="0" w:space="0" w:color="auto"/>
            <w:right w:val="none" w:sz="0" w:space="0" w:color="auto"/>
          </w:divBdr>
        </w:div>
        <w:div w:id="1410421873">
          <w:marLeft w:val="0"/>
          <w:marRight w:val="0"/>
          <w:marTop w:val="0"/>
          <w:marBottom w:val="0"/>
          <w:divBdr>
            <w:top w:val="none" w:sz="0" w:space="0" w:color="auto"/>
            <w:left w:val="none" w:sz="0" w:space="0" w:color="auto"/>
            <w:bottom w:val="none" w:sz="0" w:space="0" w:color="auto"/>
            <w:right w:val="none" w:sz="0" w:space="0" w:color="auto"/>
          </w:divBdr>
        </w:div>
        <w:div w:id="404651885">
          <w:marLeft w:val="0"/>
          <w:marRight w:val="0"/>
          <w:marTop w:val="0"/>
          <w:marBottom w:val="0"/>
          <w:divBdr>
            <w:top w:val="none" w:sz="0" w:space="0" w:color="auto"/>
            <w:left w:val="none" w:sz="0" w:space="0" w:color="auto"/>
            <w:bottom w:val="none" w:sz="0" w:space="0" w:color="auto"/>
            <w:right w:val="none" w:sz="0" w:space="0" w:color="auto"/>
          </w:divBdr>
        </w:div>
        <w:div w:id="805706102">
          <w:marLeft w:val="0"/>
          <w:marRight w:val="0"/>
          <w:marTop w:val="0"/>
          <w:marBottom w:val="0"/>
          <w:divBdr>
            <w:top w:val="none" w:sz="0" w:space="0" w:color="auto"/>
            <w:left w:val="none" w:sz="0" w:space="0" w:color="auto"/>
            <w:bottom w:val="none" w:sz="0" w:space="0" w:color="auto"/>
            <w:right w:val="none" w:sz="0" w:space="0" w:color="auto"/>
          </w:divBdr>
        </w:div>
        <w:div w:id="1301494970">
          <w:marLeft w:val="0"/>
          <w:marRight w:val="0"/>
          <w:marTop w:val="0"/>
          <w:marBottom w:val="0"/>
          <w:divBdr>
            <w:top w:val="none" w:sz="0" w:space="0" w:color="auto"/>
            <w:left w:val="none" w:sz="0" w:space="0" w:color="auto"/>
            <w:bottom w:val="none" w:sz="0" w:space="0" w:color="auto"/>
            <w:right w:val="none" w:sz="0" w:space="0" w:color="auto"/>
          </w:divBdr>
        </w:div>
        <w:div w:id="966014040">
          <w:marLeft w:val="0"/>
          <w:marRight w:val="0"/>
          <w:marTop w:val="0"/>
          <w:marBottom w:val="0"/>
          <w:divBdr>
            <w:top w:val="none" w:sz="0" w:space="0" w:color="auto"/>
            <w:left w:val="none" w:sz="0" w:space="0" w:color="auto"/>
            <w:bottom w:val="none" w:sz="0" w:space="0" w:color="auto"/>
            <w:right w:val="none" w:sz="0" w:space="0" w:color="auto"/>
          </w:divBdr>
        </w:div>
        <w:div w:id="874392717">
          <w:marLeft w:val="0"/>
          <w:marRight w:val="0"/>
          <w:marTop w:val="0"/>
          <w:marBottom w:val="0"/>
          <w:divBdr>
            <w:top w:val="none" w:sz="0" w:space="0" w:color="auto"/>
            <w:left w:val="none" w:sz="0" w:space="0" w:color="auto"/>
            <w:bottom w:val="none" w:sz="0" w:space="0" w:color="auto"/>
            <w:right w:val="none" w:sz="0" w:space="0" w:color="auto"/>
          </w:divBdr>
        </w:div>
      </w:divsChild>
    </w:div>
    <w:div w:id="2090885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gif"/><Relationship Id="rId18" Type="http://schemas.openxmlformats.org/officeDocument/2006/relationships/image" Target="media/image9.gi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8.gi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header" Target="header3.xml"/><Relationship Id="rId10" Type="http://schemas.openxmlformats.org/officeDocument/2006/relationships/image" Target="media/image3.gif"/><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gif"/><Relationship Id="rId22"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86151\Desktop\&#36817;&#29289;&#23454;&#39564;2\10.1%20&#30913;&#30005;&#38459;&#27979;&#37327;\1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86151\Desktop\&#36817;&#29289;&#23454;&#39564;2\10.1%20&#30913;&#30005;&#38459;&#27979;&#37327;\10.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sz="1000"/>
              <a:t>垂直磁场时电压与磁场变化关系</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9525" cap="rnd">
              <a:solidFill>
                <a:schemeClr val="accent1"/>
              </a:solidFill>
              <a:round/>
            </a:ln>
            <a:effectLst/>
          </c:spPr>
          <c:marker>
            <c:symbol val="circle"/>
            <c:size val="2"/>
            <c:spPr>
              <a:solidFill>
                <a:schemeClr val="accent1"/>
              </a:solidFill>
              <a:ln w="9525">
                <a:solidFill>
                  <a:schemeClr val="accent1"/>
                </a:solidFill>
              </a:ln>
              <a:effectLst/>
            </c:spPr>
          </c:marker>
          <c:xVal>
            <c:numRef>
              <c:f>Sheet1!$A$1:$A$107</c:f>
              <c:numCache>
                <c:formatCode>0.00_ </c:formatCode>
                <c:ptCount val="107"/>
                <c:pt idx="0">
                  <c:v>0</c:v>
                </c:pt>
                <c:pt idx="1">
                  <c:v>0.1</c:v>
                </c:pt>
                <c:pt idx="2">
                  <c:v>0.19</c:v>
                </c:pt>
                <c:pt idx="3">
                  <c:v>0.28999999999999998</c:v>
                </c:pt>
                <c:pt idx="4">
                  <c:v>0.4</c:v>
                </c:pt>
                <c:pt idx="5">
                  <c:v>0.51</c:v>
                </c:pt>
                <c:pt idx="6">
                  <c:v>0.6</c:v>
                </c:pt>
                <c:pt idx="7">
                  <c:v>0.7</c:v>
                </c:pt>
                <c:pt idx="8">
                  <c:v>0.81</c:v>
                </c:pt>
                <c:pt idx="9">
                  <c:v>0.89</c:v>
                </c:pt>
                <c:pt idx="10">
                  <c:v>1</c:v>
                </c:pt>
                <c:pt idx="11">
                  <c:v>1.1000000000000001</c:v>
                </c:pt>
                <c:pt idx="12">
                  <c:v>1.2</c:v>
                </c:pt>
                <c:pt idx="13">
                  <c:v>1.3</c:v>
                </c:pt>
                <c:pt idx="14">
                  <c:v>1.39</c:v>
                </c:pt>
                <c:pt idx="15">
                  <c:v>1.51</c:v>
                </c:pt>
                <c:pt idx="16">
                  <c:v>1.6</c:v>
                </c:pt>
                <c:pt idx="17">
                  <c:v>1.72</c:v>
                </c:pt>
                <c:pt idx="18">
                  <c:v>1.81</c:v>
                </c:pt>
                <c:pt idx="19">
                  <c:v>1.91</c:v>
                </c:pt>
                <c:pt idx="20">
                  <c:v>2.12</c:v>
                </c:pt>
                <c:pt idx="21">
                  <c:v>2.3199999999999998</c:v>
                </c:pt>
                <c:pt idx="22">
                  <c:v>2.5</c:v>
                </c:pt>
                <c:pt idx="23">
                  <c:v>2.8</c:v>
                </c:pt>
                <c:pt idx="24">
                  <c:v>3.02</c:v>
                </c:pt>
                <c:pt idx="25">
                  <c:v>3.51</c:v>
                </c:pt>
                <c:pt idx="26">
                  <c:v>3.96</c:v>
                </c:pt>
                <c:pt idx="27">
                  <c:v>3.5</c:v>
                </c:pt>
                <c:pt idx="28">
                  <c:v>3</c:v>
                </c:pt>
                <c:pt idx="29">
                  <c:v>2.81</c:v>
                </c:pt>
                <c:pt idx="30">
                  <c:v>2.4900000000000002</c:v>
                </c:pt>
                <c:pt idx="31">
                  <c:v>2.3199999999999998</c:v>
                </c:pt>
                <c:pt idx="32">
                  <c:v>2.08</c:v>
                </c:pt>
                <c:pt idx="33">
                  <c:v>1.9</c:v>
                </c:pt>
                <c:pt idx="34">
                  <c:v>1.8</c:v>
                </c:pt>
                <c:pt idx="35">
                  <c:v>1.7</c:v>
                </c:pt>
                <c:pt idx="36">
                  <c:v>1.6</c:v>
                </c:pt>
                <c:pt idx="37">
                  <c:v>1.5</c:v>
                </c:pt>
                <c:pt idx="38">
                  <c:v>1.42</c:v>
                </c:pt>
                <c:pt idx="39">
                  <c:v>1.29</c:v>
                </c:pt>
                <c:pt idx="40">
                  <c:v>1.21</c:v>
                </c:pt>
                <c:pt idx="41">
                  <c:v>1.0900000000000001</c:v>
                </c:pt>
                <c:pt idx="42">
                  <c:v>1</c:v>
                </c:pt>
                <c:pt idx="43">
                  <c:v>0.89</c:v>
                </c:pt>
                <c:pt idx="44">
                  <c:v>0.81</c:v>
                </c:pt>
                <c:pt idx="45">
                  <c:v>0.7</c:v>
                </c:pt>
                <c:pt idx="46">
                  <c:v>0.59</c:v>
                </c:pt>
                <c:pt idx="47">
                  <c:v>0.5</c:v>
                </c:pt>
                <c:pt idx="48">
                  <c:v>0.4</c:v>
                </c:pt>
                <c:pt idx="49">
                  <c:v>0.3</c:v>
                </c:pt>
                <c:pt idx="50">
                  <c:v>0.2</c:v>
                </c:pt>
                <c:pt idx="51">
                  <c:v>0.1</c:v>
                </c:pt>
                <c:pt idx="52">
                  <c:v>0</c:v>
                </c:pt>
                <c:pt idx="53">
                  <c:v>-0.13</c:v>
                </c:pt>
                <c:pt idx="54">
                  <c:v>-0.22</c:v>
                </c:pt>
                <c:pt idx="55">
                  <c:v>-0.32</c:v>
                </c:pt>
                <c:pt idx="56">
                  <c:v>-0.4</c:v>
                </c:pt>
                <c:pt idx="57">
                  <c:v>-0.51</c:v>
                </c:pt>
                <c:pt idx="58">
                  <c:v>-0.62</c:v>
                </c:pt>
                <c:pt idx="59">
                  <c:v>-0.7</c:v>
                </c:pt>
                <c:pt idx="60">
                  <c:v>-0.83</c:v>
                </c:pt>
                <c:pt idx="61">
                  <c:v>-0.92</c:v>
                </c:pt>
                <c:pt idx="62">
                  <c:v>-1.03</c:v>
                </c:pt>
                <c:pt idx="63">
                  <c:v>-1.1200000000000001</c:v>
                </c:pt>
                <c:pt idx="64">
                  <c:v>-1.23</c:v>
                </c:pt>
                <c:pt idx="65">
                  <c:v>-1.33</c:v>
                </c:pt>
                <c:pt idx="66">
                  <c:v>-1.42</c:v>
                </c:pt>
                <c:pt idx="67">
                  <c:v>-1.51</c:v>
                </c:pt>
                <c:pt idx="68">
                  <c:v>-1.63</c:v>
                </c:pt>
                <c:pt idx="69">
                  <c:v>-1.73</c:v>
                </c:pt>
                <c:pt idx="70">
                  <c:v>-1.81</c:v>
                </c:pt>
                <c:pt idx="71">
                  <c:v>-1.92</c:v>
                </c:pt>
                <c:pt idx="72">
                  <c:v>-2.09</c:v>
                </c:pt>
                <c:pt idx="73">
                  <c:v>-2.3199999999999998</c:v>
                </c:pt>
                <c:pt idx="74">
                  <c:v>-2.5299999999999998</c:v>
                </c:pt>
                <c:pt idx="75">
                  <c:v>-2.83</c:v>
                </c:pt>
                <c:pt idx="76">
                  <c:v>-3.05</c:v>
                </c:pt>
                <c:pt idx="77">
                  <c:v>-3.48</c:v>
                </c:pt>
                <c:pt idx="78">
                  <c:v>-3.84</c:v>
                </c:pt>
                <c:pt idx="79">
                  <c:v>-4.3499999999999996</c:v>
                </c:pt>
                <c:pt idx="80">
                  <c:v>-4.82</c:v>
                </c:pt>
                <c:pt idx="81">
                  <c:v>-5.3</c:v>
                </c:pt>
                <c:pt idx="82">
                  <c:v>-4.68</c:v>
                </c:pt>
                <c:pt idx="83">
                  <c:v>-4.08</c:v>
                </c:pt>
                <c:pt idx="84">
                  <c:v>-3.65</c:v>
                </c:pt>
                <c:pt idx="85">
                  <c:v>-3.36</c:v>
                </c:pt>
                <c:pt idx="86">
                  <c:v>-2.94</c:v>
                </c:pt>
                <c:pt idx="87">
                  <c:v>-2.5499999999999998</c:v>
                </c:pt>
                <c:pt idx="88">
                  <c:v>-2.23</c:v>
                </c:pt>
                <c:pt idx="89">
                  <c:v>-1.99</c:v>
                </c:pt>
                <c:pt idx="90">
                  <c:v>-1.74</c:v>
                </c:pt>
                <c:pt idx="91">
                  <c:v>-1.56</c:v>
                </c:pt>
                <c:pt idx="92">
                  <c:v>-1.38</c:v>
                </c:pt>
                <c:pt idx="93">
                  <c:v>-1.29</c:v>
                </c:pt>
                <c:pt idx="94">
                  <c:v>-1.18</c:v>
                </c:pt>
                <c:pt idx="95">
                  <c:v>-1.08</c:v>
                </c:pt>
                <c:pt idx="96">
                  <c:v>-1</c:v>
                </c:pt>
                <c:pt idx="97">
                  <c:v>-0.89</c:v>
                </c:pt>
                <c:pt idx="98">
                  <c:v>-0.79</c:v>
                </c:pt>
                <c:pt idx="99">
                  <c:v>-0.69</c:v>
                </c:pt>
                <c:pt idx="100">
                  <c:v>-0.6</c:v>
                </c:pt>
                <c:pt idx="101">
                  <c:v>-0.49</c:v>
                </c:pt>
                <c:pt idx="102">
                  <c:v>-0.4</c:v>
                </c:pt>
                <c:pt idx="103">
                  <c:v>-0.3</c:v>
                </c:pt>
                <c:pt idx="104">
                  <c:v>-0.2</c:v>
                </c:pt>
                <c:pt idx="105">
                  <c:v>-0.08</c:v>
                </c:pt>
                <c:pt idx="106">
                  <c:v>0</c:v>
                </c:pt>
              </c:numCache>
            </c:numRef>
          </c:xVal>
          <c:yVal>
            <c:numRef>
              <c:f>Sheet1!$B$1:$B$107</c:f>
              <c:numCache>
                <c:formatCode>0.000_ </c:formatCode>
                <c:ptCount val="107"/>
                <c:pt idx="0">
                  <c:v>32.615000000000002</c:v>
                </c:pt>
                <c:pt idx="1">
                  <c:v>32.622</c:v>
                </c:pt>
                <c:pt idx="2">
                  <c:v>32.618000000000002</c:v>
                </c:pt>
                <c:pt idx="3">
                  <c:v>32.631</c:v>
                </c:pt>
                <c:pt idx="4">
                  <c:v>32.649000000000001</c:v>
                </c:pt>
                <c:pt idx="5">
                  <c:v>32.661000000000001</c:v>
                </c:pt>
                <c:pt idx="6">
                  <c:v>32.691000000000003</c:v>
                </c:pt>
                <c:pt idx="7">
                  <c:v>32.71</c:v>
                </c:pt>
                <c:pt idx="8">
                  <c:v>32.738999999999997</c:v>
                </c:pt>
                <c:pt idx="9">
                  <c:v>32.679000000000002</c:v>
                </c:pt>
                <c:pt idx="10">
                  <c:v>32.630000000000003</c:v>
                </c:pt>
                <c:pt idx="11">
                  <c:v>32.593000000000004</c:v>
                </c:pt>
                <c:pt idx="12">
                  <c:v>32.588000000000001</c:v>
                </c:pt>
                <c:pt idx="13">
                  <c:v>32.569000000000003</c:v>
                </c:pt>
                <c:pt idx="14">
                  <c:v>32.561</c:v>
                </c:pt>
                <c:pt idx="15">
                  <c:v>32.555</c:v>
                </c:pt>
                <c:pt idx="16">
                  <c:v>32.546999999999997</c:v>
                </c:pt>
                <c:pt idx="17">
                  <c:v>32.54</c:v>
                </c:pt>
                <c:pt idx="18">
                  <c:v>32.534999999999997</c:v>
                </c:pt>
                <c:pt idx="19">
                  <c:v>32.533000000000001</c:v>
                </c:pt>
                <c:pt idx="20">
                  <c:v>32.531999999999996</c:v>
                </c:pt>
                <c:pt idx="21">
                  <c:v>32.527999999999999</c:v>
                </c:pt>
                <c:pt idx="22">
                  <c:v>32.526000000000003</c:v>
                </c:pt>
                <c:pt idx="23">
                  <c:v>32.537999999999997</c:v>
                </c:pt>
                <c:pt idx="24">
                  <c:v>32.539000000000001</c:v>
                </c:pt>
                <c:pt idx="25">
                  <c:v>32.542000000000002</c:v>
                </c:pt>
                <c:pt idx="26">
                  <c:v>32.542000000000002</c:v>
                </c:pt>
                <c:pt idx="27">
                  <c:v>32.534999999999997</c:v>
                </c:pt>
                <c:pt idx="28">
                  <c:v>32.531999999999996</c:v>
                </c:pt>
                <c:pt idx="29">
                  <c:v>32.529000000000003</c:v>
                </c:pt>
                <c:pt idx="30">
                  <c:v>32.523000000000003</c:v>
                </c:pt>
                <c:pt idx="31">
                  <c:v>32.521999999999998</c:v>
                </c:pt>
                <c:pt idx="32">
                  <c:v>32.521000000000001</c:v>
                </c:pt>
                <c:pt idx="33">
                  <c:v>32.521999999999998</c:v>
                </c:pt>
                <c:pt idx="34">
                  <c:v>32.520000000000003</c:v>
                </c:pt>
                <c:pt idx="35">
                  <c:v>32.520000000000003</c:v>
                </c:pt>
                <c:pt idx="36">
                  <c:v>32.524000000000001</c:v>
                </c:pt>
                <c:pt idx="37">
                  <c:v>32.524999999999999</c:v>
                </c:pt>
                <c:pt idx="38">
                  <c:v>32.527999999999999</c:v>
                </c:pt>
                <c:pt idx="39">
                  <c:v>32.53</c:v>
                </c:pt>
                <c:pt idx="40">
                  <c:v>32.533999999999999</c:v>
                </c:pt>
                <c:pt idx="41">
                  <c:v>32.536000000000001</c:v>
                </c:pt>
                <c:pt idx="42">
                  <c:v>32.539000000000001</c:v>
                </c:pt>
                <c:pt idx="43">
                  <c:v>32.542999999999999</c:v>
                </c:pt>
                <c:pt idx="44">
                  <c:v>32.545999999999999</c:v>
                </c:pt>
                <c:pt idx="45">
                  <c:v>32.548999999999999</c:v>
                </c:pt>
                <c:pt idx="46">
                  <c:v>32.552999999999997</c:v>
                </c:pt>
                <c:pt idx="47">
                  <c:v>32.557000000000002</c:v>
                </c:pt>
                <c:pt idx="48">
                  <c:v>32.563000000000002</c:v>
                </c:pt>
                <c:pt idx="49">
                  <c:v>32.567</c:v>
                </c:pt>
                <c:pt idx="50">
                  <c:v>32.573</c:v>
                </c:pt>
                <c:pt idx="51">
                  <c:v>32.579000000000001</c:v>
                </c:pt>
                <c:pt idx="52">
                  <c:v>32.584000000000003</c:v>
                </c:pt>
                <c:pt idx="53">
                  <c:v>32.58</c:v>
                </c:pt>
                <c:pt idx="54">
                  <c:v>32.58</c:v>
                </c:pt>
                <c:pt idx="55">
                  <c:v>32.587000000000003</c:v>
                </c:pt>
                <c:pt idx="56">
                  <c:v>32.591000000000001</c:v>
                </c:pt>
                <c:pt idx="57">
                  <c:v>32.61</c:v>
                </c:pt>
                <c:pt idx="58">
                  <c:v>32.622999999999998</c:v>
                </c:pt>
                <c:pt idx="59">
                  <c:v>32.640999999999998</c:v>
                </c:pt>
                <c:pt idx="60">
                  <c:v>32.665999999999997</c:v>
                </c:pt>
                <c:pt idx="61">
                  <c:v>32.692</c:v>
                </c:pt>
                <c:pt idx="62">
                  <c:v>32.741999999999997</c:v>
                </c:pt>
                <c:pt idx="63">
                  <c:v>32.741999999999997</c:v>
                </c:pt>
                <c:pt idx="64">
                  <c:v>32.673000000000002</c:v>
                </c:pt>
                <c:pt idx="65">
                  <c:v>32.590000000000003</c:v>
                </c:pt>
                <c:pt idx="66">
                  <c:v>32.575000000000003</c:v>
                </c:pt>
                <c:pt idx="67">
                  <c:v>32.57</c:v>
                </c:pt>
                <c:pt idx="68">
                  <c:v>32.561999999999998</c:v>
                </c:pt>
                <c:pt idx="69">
                  <c:v>32.557000000000002</c:v>
                </c:pt>
                <c:pt idx="70">
                  <c:v>32.552999999999997</c:v>
                </c:pt>
                <c:pt idx="71">
                  <c:v>32.551000000000002</c:v>
                </c:pt>
                <c:pt idx="72">
                  <c:v>32.548999999999999</c:v>
                </c:pt>
                <c:pt idx="73">
                  <c:v>32.543999999999997</c:v>
                </c:pt>
                <c:pt idx="74">
                  <c:v>32.54</c:v>
                </c:pt>
                <c:pt idx="75">
                  <c:v>32.536000000000001</c:v>
                </c:pt>
                <c:pt idx="76">
                  <c:v>32.533999999999999</c:v>
                </c:pt>
                <c:pt idx="77">
                  <c:v>32.53</c:v>
                </c:pt>
                <c:pt idx="78">
                  <c:v>32.53</c:v>
                </c:pt>
                <c:pt idx="79">
                  <c:v>32.527999999999999</c:v>
                </c:pt>
                <c:pt idx="80">
                  <c:v>32.524999999999999</c:v>
                </c:pt>
                <c:pt idx="81">
                  <c:v>32.523000000000003</c:v>
                </c:pt>
                <c:pt idx="82">
                  <c:v>32.533000000000001</c:v>
                </c:pt>
                <c:pt idx="83">
                  <c:v>32.537999999999997</c:v>
                </c:pt>
                <c:pt idx="84">
                  <c:v>32.542000000000002</c:v>
                </c:pt>
                <c:pt idx="85">
                  <c:v>32.542999999999999</c:v>
                </c:pt>
                <c:pt idx="86">
                  <c:v>32.545999999999999</c:v>
                </c:pt>
                <c:pt idx="87">
                  <c:v>32.546999999999997</c:v>
                </c:pt>
                <c:pt idx="88">
                  <c:v>32.549999999999997</c:v>
                </c:pt>
                <c:pt idx="89">
                  <c:v>32.551000000000002</c:v>
                </c:pt>
                <c:pt idx="90">
                  <c:v>32.552999999999997</c:v>
                </c:pt>
                <c:pt idx="91">
                  <c:v>32.555999999999997</c:v>
                </c:pt>
                <c:pt idx="92">
                  <c:v>32.558</c:v>
                </c:pt>
                <c:pt idx="93">
                  <c:v>32.564</c:v>
                </c:pt>
                <c:pt idx="94">
                  <c:v>32.564999999999998</c:v>
                </c:pt>
                <c:pt idx="95">
                  <c:v>32.567</c:v>
                </c:pt>
                <c:pt idx="96">
                  <c:v>32.567999999999998</c:v>
                </c:pt>
                <c:pt idx="97">
                  <c:v>32.572000000000003</c:v>
                </c:pt>
                <c:pt idx="98">
                  <c:v>32.576999999999998</c:v>
                </c:pt>
                <c:pt idx="99">
                  <c:v>32.581000000000003</c:v>
                </c:pt>
                <c:pt idx="100">
                  <c:v>32.588000000000001</c:v>
                </c:pt>
                <c:pt idx="101">
                  <c:v>32.591999999999999</c:v>
                </c:pt>
                <c:pt idx="102">
                  <c:v>32.595999999999997</c:v>
                </c:pt>
                <c:pt idx="103">
                  <c:v>32.598999999999997</c:v>
                </c:pt>
                <c:pt idx="104">
                  <c:v>32.603000000000002</c:v>
                </c:pt>
                <c:pt idx="105">
                  <c:v>32.61</c:v>
                </c:pt>
                <c:pt idx="106">
                  <c:v>32.615000000000002</c:v>
                </c:pt>
              </c:numCache>
            </c:numRef>
          </c:yVal>
          <c:smooth val="0"/>
          <c:extLst>
            <c:ext xmlns:c16="http://schemas.microsoft.com/office/drawing/2014/chart" uri="{C3380CC4-5D6E-409C-BE32-E72D297353CC}">
              <c16:uniqueId val="{00000000-77C9-4D1C-8551-46B0627C0AF6}"/>
            </c:ext>
          </c:extLst>
        </c:ser>
        <c:dLbls>
          <c:showLegendKey val="0"/>
          <c:showVal val="0"/>
          <c:showCatName val="0"/>
          <c:showSerName val="0"/>
          <c:showPercent val="0"/>
          <c:showBubbleSize val="0"/>
        </c:dLbls>
        <c:axId val="1306694175"/>
        <c:axId val="1306702911"/>
      </c:scatterChart>
      <c:valAx>
        <c:axId val="130669417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I(A)</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_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06702911"/>
        <c:crosses val="autoZero"/>
        <c:crossBetween val="midCat"/>
      </c:valAx>
      <c:valAx>
        <c:axId val="1306702911"/>
        <c:scaling>
          <c:orientation val="minMax"/>
        </c:scaling>
        <c:delete val="0"/>
        <c:axPos val="l"/>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U(mV)</a:t>
                </a:r>
                <a:endParaRPr lang="zh-CN" altLang="en-US"/>
              </a:p>
            </c:rich>
          </c:tx>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0_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0669417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sz="1000"/>
              <a:t>平行磁场时电压与磁场变化关系图</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2700" cap="rnd">
              <a:solidFill>
                <a:schemeClr val="accent1"/>
              </a:solidFill>
              <a:round/>
            </a:ln>
            <a:effectLst/>
          </c:spPr>
          <c:marker>
            <c:symbol val="circle"/>
            <c:size val="2"/>
            <c:spPr>
              <a:solidFill>
                <a:schemeClr val="accent1"/>
              </a:solidFill>
              <a:ln w="9525">
                <a:solidFill>
                  <a:schemeClr val="accent1"/>
                </a:solidFill>
              </a:ln>
              <a:effectLst/>
            </c:spPr>
          </c:marker>
          <c:xVal>
            <c:numRef>
              <c:f>Sheet1!$U$1:$U$114</c:f>
              <c:numCache>
                <c:formatCode>0.00_ </c:formatCode>
                <c:ptCount val="114"/>
                <c:pt idx="0">
                  <c:v>0</c:v>
                </c:pt>
                <c:pt idx="1">
                  <c:v>0.12</c:v>
                </c:pt>
                <c:pt idx="2">
                  <c:v>0.21</c:v>
                </c:pt>
                <c:pt idx="3">
                  <c:v>0.3</c:v>
                </c:pt>
                <c:pt idx="4">
                  <c:v>0.4</c:v>
                </c:pt>
                <c:pt idx="5">
                  <c:v>0.5</c:v>
                </c:pt>
                <c:pt idx="6">
                  <c:v>0.59</c:v>
                </c:pt>
                <c:pt idx="7">
                  <c:v>0.72</c:v>
                </c:pt>
                <c:pt idx="8">
                  <c:v>0.83</c:v>
                </c:pt>
                <c:pt idx="9">
                  <c:v>0.92</c:v>
                </c:pt>
                <c:pt idx="10">
                  <c:v>1.03</c:v>
                </c:pt>
                <c:pt idx="11">
                  <c:v>1.1200000000000001</c:v>
                </c:pt>
                <c:pt idx="12">
                  <c:v>1.22</c:v>
                </c:pt>
                <c:pt idx="13">
                  <c:v>1.32</c:v>
                </c:pt>
                <c:pt idx="14">
                  <c:v>1.43</c:v>
                </c:pt>
                <c:pt idx="15">
                  <c:v>1.52</c:v>
                </c:pt>
                <c:pt idx="16">
                  <c:v>1.6</c:v>
                </c:pt>
                <c:pt idx="17">
                  <c:v>1.73</c:v>
                </c:pt>
                <c:pt idx="18">
                  <c:v>1.83</c:v>
                </c:pt>
                <c:pt idx="19">
                  <c:v>1.92</c:v>
                </c:pt>
                <c:pt idx="20">
                  <c:v>2.0299999999999998</c:v>
                </c:pt>
                <c:pt idx="21">
                  <c:v>2.12</c:v>
                </c:pt>
                <c:pt idx="22">
                  <c:v>2.23</c:v>
                </c:pt>
                <c:pt idx="23">
                  <c:v>2.4</c:v>
                </c:pt>
                <c:pt idx="24">
                  <c:v>2.5299999999999998</c:v>
                </c:pt>
                <c:pt idx="25">
                  <c:v>2.75</c:v>
                </c:pt>
                <c:pt idx="26">
                  <c:v>2.9</c:v>
                </c:pt>
                <c:pt idx="27">
                  <c:v>3.1</c:v>
                </c:pt>
                <c:pt idx="28">
                  <c:v>3.33</c:v>
                </c:pt>
                <c:pt idx="29">
                  <c:v>3.51</c:v>
                </c:pt>
                <c:pt idx="30">
                  <c:v>3.74</c:v>
                </c:pt>
                <c:pt idx="31">
                  <c:v>4.0199999999999996</c:v>
                </c:pt>
                <c:pt idx="32">
                  <c:v>4.51</c:v>
                </c:pt>
                <c:pt idx="33">
                  <c:v>4.92</c:v>
                </c:pt>
                <c:pt idx="34">
                  <c:v>5.32</c:v>
                </c:pt>
                <c:pt idx="35">
                  <c:v>5.78</c:v>
                </c:pt>
                <c:pt idx="36">
                  <c:v>6.01</c:v>
                </c:pt>
                <c:pt idx="37">
                  <c:v>6.69</c:v>
                </c:pt>
                <c:pt idx="38">
                  <c:v>6.14</c:v>
                </c:pt>
                <c:pt idx="39">
                  <c:v>5.55</c:v>
                </c:pt>
                <c:pt idx="40">
                  <c:v>5.16</c:v>
                </c:pt>
                <c:pt idx="41">
                  <c:v>4.8</c:v>
                </c:pt>
                <c:pt idx="42">
                  <c:v>4.41</c:v>
                </c:pt>
                <c:pt idx="43">
                  <c:v>3.93</c:v>
                </c:pt>
                <c:pt idx="44">
                  <c:v>3.29</c:v>
                </c:pt>
                <c:pt idx="45">
                  <c:v>2.9</c:v>
                </c:pt>
                <c:pt idx="46">
                  <c:v>2.6</c:v>
                </c:pt>
                <c:pt idx="47">
                  <c:v>2.14</c:v>
                </c:pt>
                <c:pt idx="48">
                  <c:v>1.73</c:v>
                </c:pt>
                <c:pt idx="49">
                  <c:v>1.46</c:v>
                </c:pt>
                <c:pt idx="50">
                  <c:v>1.2</c:v>
                </c:pt>
                <c:pt idx="51">
                  <c:v>1.06</c:v>
                </c:pt>
                <c:pt idx="52">
                  <c:v>0.94</c:v>
                </c:pt>
                <c:pt idx="53">
                  <c:v>0.8</c:v>
                </c:pt>
                <c:pt idx="54">
                  <c:v>0.69</c:v>
                </c:pt>
                <c:pt idx="55">
                  <c:v>0.57999999999999996</c:v>
                </c:pt>
                <c:pt idx="56">
                  <c:v>0.5</c:v>
                </c:pt>
                <c:pt idx="57">
                  <c:v>0.39</c:v>
                </c:pt>
                <c:pt idx="58">
                  <c:v>0.28000000000000003</c:v>
                </c:pt>
                <c:pt idx="59">
                  <c:v>0.21</c:v>
                </c:pt>
                <c:pt idx="60">
                  <c:v>0.08</c:v>
                </c:pt>
                <c:pt idx="61">
                  <c:v>0</c:v>
                </c:pt>
                <c:pt idx="62">
                  <c:v>-0.13</c:v>
                </c:pt>
                <c:pt idx="63">
                  <c:v>-0.21</c:v>
                </c:pt>
                <c:pt idx="64">
                  <c:v>-0.32</c:v>
                </c:pt>
                <c:pt idx="65">
                  <c:v>-0.39</c:v>
                </c:pt>
                <c:pt idx="66">
                  <c:v>-0.52</c:v>
                </c:pt>
                <c:pt idx="67">
                  <c:v>-0.63</c:v>
                </c:pt>
                <c:pt idx="68">
                  <c:v>-0.7</c:v>
                </c:pt>
                <c:pt idx="69">
                  <c:v>-0.83</c:v>
                </c:pt>
                <c:pt idx="70">
                  <c:v>-0.96</c:v>
                </c:pt>
                <c:pt idx="71">
                  <c:v>-1.04</c:v>
                </c:pt>
                <c:pt idx="72">
                  <c:v>-1.1299999999999999</c:v>
                </c:pt>
                <c:pt idx="73">
                  <c:v>-1.24</c:v>
                </c:pt>
                <c:pt idx="74">
                  <c:v>-1.33</c:v>
                </c:pt>
                <c:pt idx="75">
                  <c:v>-1.42</c:v>
                </c:pt>
                <c:pt idx="76">
                  <c:v>-1.55</c:v>
                </c:pt>
                <c:pt idx="77">
                  <c:v>-1.65</c:v>
                </c:pt>
                <c:pt idx="78">
                  <c:v>-1.72</c:v>
                </c:pt>
                <c:pt idx="79">
                  <c:v>-2.02</c:v>
                </c:pt>
                <c:pt idx="80">
                  <c:v>-2.2799999999999998</c:v>
                </c:pt>
                <c:pt idx="81">
                  <c:v>-2.42</c:v>
                </c:pt>
                <c:pt idx="82">
                  <c:v>-2.66</c:v>
                </c:pt>
                <c:pt idx="83">
                  <c:v>-2.9</c:v>
                </c:pt>
                <c:pt idx="84">
                  <c:v>-3.22</c:v>
                </c:pt>
                <c:pt idx="85">
                  <c:v>-3.54</c:v>
                </c:pt>
                <c:pt idx="86">
                  <c:v>-3.79</c:v>
                </c:pt>
                <c:pt idx="87">
                  <c:v>-4.1399999999999997</c:v>
                </c:pt>
                <c:pt idx="88">
                  <c:v>-4.6500000000000004</c:v>
                </c:pt>
                <c:pt idx="89">
                  <c:v>-5.24</c:v>
                </c:pt>
                <c:pt idx="90">
                  <c:v>-5.76</c:v>
                </c:pt>
                <c:pt idx="91">
                  <c:v>-6.38</c:v>
                </c:pt>
                <c:pt idx="92">
                  <c:v>-5.43</c:v>
                </c:pt>
                <c:pt idx="93">
                  <c:v>-5.09</c:v>
                </c:pt>
                <c:pt idx="94">
                  <c:v>-4.62</c:v>
                </c:pt>
                <c:pt idx="95">
                  <c:v>-4.13</c:v>
                </c:pt>
                <c:pt idx="96">
                  <c:v>-3.63</c:v>
                </c:pt>
                <c:pt idx="97">
                  <c:v>-3.16</c:v>
                </c:pt>
                <c:pt idx="98">
                  <c:v>-2.94</c:v>
                </c:pt>
                <c:pt idx="99">
                  <c:v>-2.4700000000000002</c:v>
                </c:pt>
                <c:pt idx="100">
                  <c:v>-2.13</c:v>
                </c:pt>
                <c:pt idx="101">
                  <c:v>-1.92</c:v>
                </c:pt>
                <c:pt idx="102">
                  <c:v>-1.6</c:v>
                </c:pt>
                <c:pt idx="103">
                  <c:v>-1.39</c:v>
                </c:pt>
                <c:pt idx="104">
                  <c:v>-1.1100000000000001</c:v>
                </c:pt>
                <c:pt idx="105">
                  <c:v>-1</c:v>
                </c:pt>
                <c:pt idx="106">
                  <c:v>-0.87</c:v>
                </c:pt>
                <c:pt idx="107">
                  <c:v>-0.79</c:v>
                </c:pt>
                <c:pt idx="108">
                  <c:v>-0.66</c:v>
                </c:pt>
                <c:pt idx="109">
                  <c:v>-0.44</c:v>
                </c:pt>
                <c:pt idx="110">
                  <c:v>-0.33</c:v>
                </c:pt>
                <c:pt idx="111">
                  <c:v>-0.2</c:v>
                </c:pt>
                <c:pt idx="112">
                  <c:v>-0.08</c:v>
                </c:pt>
                <c:pt idx="113">
                  <c:v>0</c:v>
                </c:pt>
              </c:numCache>
            </c:numRef>
          </c:xVal>
          <c:yVal>
            <c:numRef>
              <c:f>Sheet1!$V$1:$V$114</c:f>
              <c:numCache>
                <c:formatCode>0.000_ </c:formatCode>
                <c:ptCount val="114"/>
                <c:pt idx="0">
                  <c:v>32.665999999999997</c:v>
                </c:pt>
                <c:pt idx="1">
                  <c:v>32.728000000000002</c:v>
                </c:pt>
                <c:pt idx="2">
                  <c:v>32.796999999999997</c:v>
                </c:pt>
                <c:pt idx="3">
                  <c:v>32.936999999999998</c:v>
                </c:pt>
                <c:pt idx="4">
                  <c:v>33.064999999999998</c:v>
                </c:pt>
                <c:pt idx="5">
                  <c:v>33.19</c:v>
                </c:pt>
                <c:pt idx="6">
                  <c:v>33.320999999999998</c:v>
                </c:pt>
                <c:pt idx="7">
                  <c:v>33.389000000000003</c:v>
                </c:pt>
                <c:pt idx="8">
                  <c:v>33.472999999999999</c:v>
                </c:pt>
                <c:pt idx="9">
                  <c:v>33.521999999999998</c:v>
                </c:pt>
                <c:pt idx="10">
                  <c:v>33.548999999999999</c:v>
                </c:pt>
                <c:pt idx="11">
                  <c:v>33.57</c:v>
                </c:pt>
                <c:pt idx="12">
                  <c:v>33.603000000000002</c:v>
                </c:pt>
                <c:pt idx="13">
                  <c:v>33.625</c:v>
                </c:pt>
                <c:pt idx="14">
                  <c:v>33.646000000000001</c:v>
                </c:pt>
                <c:pt idx="15">
                  <c:v>33.659999999999997</c:v>
                </c:pt>
                <c:pt idx="16">
                  <c:v>33.674999999999997</c:v>
                </c:pt>
                <c:pt idx="17">
                  <c:v>33.686999999999998</c:v>
                </c:pt>
                <c:pt idx="18">
                  <c:v>33.700000000000003</c:v>
                </c:pt>
                <c:pt idx="19">
                  <c:v>33.709000000000003</c:v>
                </c:pt>
                <c:pt idx="20">
                  <c:v>33.716999999999999</c:v>
                </c:pt>
                <c:pt idx="21">
                  <c:v>33.722999999999999</c:v>
                </c:pt>
                <c:pt idx="22">
                  <c:v>33.731000000000002</c:v>
                </c:pt>
                <c:pt idx="23">
                  <c:v>33.738999999999997</c:v>
                </c:pt>
                <c:pt idx="24">
                  <c:v>33.744999999999997</c:v>
                </c:pt>
                <c:pt idx="25">
                  <c:v>33.753</c:v>
                </c:pt>
                <c:pt idx="26">
                  <c:v>33.758000000000003</c:v>
                </c:pt>
                <c:pt idx="27">
                  <c:v>33.765000000000001</c:v>
                </c:pt>
                <c:pt idx="28">
                  <c:v>33.771000000000001</c:v>
                </c:pt>
                <c:pt idx="29">
                  <c:v>33.774000000000001</c:v>
                </c:pt>
                <c:pt idx="30">
                  <c:v>33.777000000000001</c:v>
                </c:pt>
                <c:pt idx="31">
                  <c:v>33.783999999999999</c:v>
                </c:pt>
                <c:pt idx="32">
                  <c:v>33.79</c:v>
                </c:pt>
                <c:pt idx="33">
                  <c:v>33.795000000000002</c:v>
                </c:pt>
                <c:pt idx="34">
                  <c:v>33.802</c:v>
                </c:pt>
                <c:pt idx="35">
                  <c:v>33.805999999999997</c:v>
                </c:pt>
                <c:pt idx="36">
                  <c:v>33.808</c:v>
                </c:pt>
                <c:pt idx="37">
                  <c:v>33.811999999999998</c:v>
                </c:pt>
                <c:pt idx="38">
                  <c:v>33.81</c:v>
                </c:pt>
                <c:pt idx="39">
                  <c:v>33.808</c:v>
                </c:pt>
                <c:pt idx="40">
                  <c:v>33.804000000000002</c:v>
                </c:pt>
                <c:pt idx="41">
                  <c:v>33.802</c:v>
                </c:pt>
                <c:pt idx="42">
                  <c:v>33.798000000000002</c:v>
                </c:pt>
                <c:pt idx="43">
                  <c:v>33.792999999999999</c:v>
                </c:pt>
                <c:pt idx="44">
                  <c:v>33.786000000000001</c:v>
                </c:pt>
                <c:pt idx="45">
                  <c:v>33.777999999999999</c:v>
                </c:pt>
                <c:pt idx="46">
                  <c:v>33.771999999999998</c:v>
                </c:pt>
                <c:pt idx="47">
                  <c:v>33.762</c:v>
                </c:pt>
                <c:pt idx="48">
                  <c:v>33.75</c:v>
                </c:pt>
                <c:pt idx="49">
                  <c:v>33.731999999999999</c:v>
                </c:pt>
                <c:pt idx="50">
                  <c:v>33.718000000000004</c:v>
                </c:pt>
                <c:pt idx="51">
                  <c:v>33.706000000000003</c:v>
                </c:pt>
                <c:pt idx="52">
                  <c:v>33.700000000000003</c:v>
                </c:pt>
                <c:pt idx="53">
                  <c:v>33.688000000000002</c:v>
                </c:pt>
                <c:pt idx="54">
                  <c:v>33.677999999999997</c:v>
                </c:pt>
                <c:pt idx="55">
                  <c:v>33.668999999999997</c:v>
                </c:pt>
                <c:pt idx="56">
                  <c:v>33.664000000000001</c:v>
                </c:pt>
                <c:pt idx="57">
                  <c:v>33.65</c:v>
                </c:pt>
                <c:pt idx="58">
                  <c:v>33.642000000000003</c:v>
                </c:pt>
                <c:pt idx="59">
                  <c:v>33.628999999999998</c:v>
                </c:pt>
                <c:pt idx="60">
                  <c:v>33.616999999999997</c:v>
                </c:pt>
                <c:pt idx="61">
                  <c:v>33.601999999999997</c:v>
                </c:pt>
                <c:pt idx="62">
                  <c:v>33.581000000000003</c:v>
                </c:pt>
                <c:pt idx="63">
                  <c:v>33.561999999999998</c:v>
                </c:pt>
                <c:pt idx="64">
                  <c:v>33.540999999999997</c:v>
                </c:pt>
                <c:pt idx="65">
                  <c:v>33.521000000000001</c:v>
                </c:pt>
                <c:pt idx="66">
                  <c:v>33.478000000000002</c:v>
                </c:pt>
                <c:pt idx="67">
                  <c:v>33.436</c:v>
                </c:pt>
                <c:pt idx="68">
                  <c:v>33.4</c:v>
                </c:pt>
                <c:pt idx="69">
                  <c:v>33.350999999999999</c:v>
                </c:pt>
                <c:pt idx="70">
                  <c:v>33.277999999999999</c:v>
                </c:pt>
                <c:pt idx="71">
                  <c:v>33.33</c:v>
                </c:pt>
                <c:pt idx="72">
                  <c:v>33.497</c:v>
                </c:pt>
                <c:pt idx="73">
                  <c:v>33.715000000000003</c:v>
                </c:pt>
                <c:pt idx="74">
                  <c:v>33.759</c:v>
                </c:pt>
                <c:pt idx="75">
                  <c:v>33.768000000000001</c:v>
                </c:pt>
                <c:pt idx="76">
                  <c:v>33.771999999999998</c:v>
                </c:pt>
                <c:pt idx="77">
                  <c:v>33.774000000000001</c:v>
                </c:pt>
                <c:pt idx="78">
                  <c:v>33.777000000000001</c:v>
                </c:pt>
                <c:pt idx="79">
                  <c:v>33.780999999999999</c:v>
                </c:pt>
                <c:pt idx="80">
                  <c:v>33.79</c:v>
                </c:pt>
                <c:pt idx="81">
                  <c:v>33.795999999999999</c:v>
                </c:pt>
                <c:pt idx="82">
                  <c:v>33.801000000000002</c:v>
                </c:pt>
                <c:pt idx="83">
                  <c:v>33.804000000000002</c:v>
                </c:pt>
                <c:pt idx="84">
                  <c:v>33.808</c:v>
                </c:pt>
                <c:pt idx="85">
                  <c:v>33.811999999999998</c:v>
                </c:pt>
                <c:pt idx="86">
                  <c:v>33.813000000000002</c:v>
                </c:pt>
                <c:pt idx="87">
                  <c:v>33.817</c:v>
                </c:pt>
                <c:pt idx="88">
                  <c:v>33.82</c:v>
                </c:pt>
                <c:pt idx="89">
                  <c:v>33.825000000000003</c:v>
                </c:pt>
                <c:pt idx="90">
                  <c:v>33.83</c:v>
                </c:pt>
                <c:pt idx="91">
                  <c:v>33.834299999999999</c:v>
                </c:pt>
                <c:pt idx="92">
                  <c:v>33.83</c:v>
                </c:pt>
                <c:pt idx="93">
                  <c:v>33.828000000000003</c:v>
                </c:pt>
                <c:pt idx="94">
                  <c:v>33.823999999999998</c:v>
                </c:pt>
                <c:pt idx="95">
                  <c:v>33.82</c:v>
                </c:pt>
                <c:pt idx="96">
                  <c:v>33.813000000000002</c:v>
                </c:pt>
                <c:pt idx="97">
                  <c:v>33.81</c:v>
                </c:pt>
                <c:pt idx="98">
                  <c:v>33.808</c:v>
                </c:pt>
                <c:pt idx="99">
                  <c:v>33.799999999999997</c:v>
                </c:pt>
                <c:pt idx="100">
                  <c:v>33.792000000000002</c:v>
                </c:pt>
                <c:pt idx="101">
                  <c:v>33.783999999999999</c:v>
                </c:pt>
                <c:pt idx="102">
                  <c:v>33.773000000000003</c:v>
                </c:pt>
                <c:pt idx="103">
                  <c:v>33.765000000000001</c:v>
                </c:pt>
                <c:pt idx="104">
                  <c:v>33.756</c:v>
                </c:pt>
                <c:pt idx="105">
                  <c:v>33.747</c:v>
                </c:pt>
                <c:pt idx="106">
                  <c:v>33.735999999999997</c:v>
                </c:pt>
                <c:pt idx="107">
                  <c:v>33.732999999999997</c:v>
                </c:pt>
                <c:pt idx="108">
                  <c:v>33.723999999999997</c:v>
                </c:pt>
                <c:pt idx="109">
                  <c:v>33.701999999999998</c:v>
                </c:pt>
                <c:pt idx="110">
                  <c:v>33.692</c:v>
                </c:pt>
                <c:pt idx="111">
                  <c:v>33.68</c:v>
                </c:pt>
                <c:pt idx="112">
                  <c:v>33.662999999999997</c:v>
                </c:pt>
                <c:pt idx="113">
                  <c:v>33.652999999999999</c:v>
                </c:pt>
              </c:numCache>
            </c:numRef>
          </c:yVal>
          <c:smooth val="0"/>
          <c:extLst>
            <c:ext xmlns:c16="http://schemas.microsoft.com/office/drawing/2014/chart" uri="{C3380CC4-5D6E-409C-BE32-E72D297353CC}">
              <c16:uniqueId val="{00000000-5B35-4149-B395-38FB755DBAAB}"/>
            </c:ext>
          </c:extLst>
        </c:ser>
        <c:dLbls>
          <c:showLegendKey val="0"/>
          <c:showVal val="0"/>
          <c:showCatName val="0"/>
          <c:showSerName val="0"/>
          <c:showPercent val="0"/>
          <c:showBubbleSize val="0"/>
        </c:dLbls>
        <c:axId val="1044052847"/>
        <c:axId val="1044055759"/>
      </c:scatterChart>
      <c:valAx>
        <c:axId val="104405284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I(A)</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_ "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44055759"/>
        <c:crosses val="autoZero"/>
        <c:crossBetween val="midCat"/>
      </c:valAx>
      <c:valAx>
        <c:axId val="1044055759"/>
        <c:scaling>
          <c:orientation val="minMax"/>
        </c:scaling>
        <c:delete val="0"/>
        <c:axPos val="l"/>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U(mV)</a:t>
                </a:r>
                <a:endParaRPr lang="zh-CN" altLang="en-US"/>
              </a:p>
            </c:rich>
          </c:tx>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0_ "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4405284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65FFA9-4553-4226-9970-9A1CE2321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2824</TotalTime>
  <Pages>9</Pages>
  <Words>365</Words>
  <Characters>2087</Characters>
  <Application>Microsoft Office Word</Application>
  <DocSecurity>0</DocSecurity>
  <Lines>17</Lines>
  <Paragraphs>4</Paragraphs>
  <ScaleCrop>false</ScaleCrop>
  <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hyc</cp:lastModifiedBy>
  <cp:revision>394</cp:revision>
  <cp:lastPrinted>2021-12-20T13:44:00Z</cp:lastPrinted>
  <dcterms:created xsi:type="dcterms:W3CDTF">2021-04-21T04:20:00Z</dcterms:created>
  <dcterms:modified xsi:type="dcterms:W3CDTF">2021-12-26T08:29:00Z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AMEquationNumber2">
    <vt:lpwstr>(#S1-#E1)</vt:lpwstr>
  </property>
  <property fmtid="{D5CDD505-2E9C-101B-9397-08002B2CF9AE}" pid="4" name="AMDeferFieldUpdate">
    <vt:lpwstr>1</vt:lpwstr>
  </property>
  <property fmtid="{D5CDD505-2E9C-101B-9397-08002B2CF9AE}" pid="5" name="AMEquationSection">
    <vt:lpwstr>1</vt:lpwstr>
  </property>
  <property fmtid="{D5CDD505-2E9C-101B-9397-08002B2CF9AE}" pid="6" name="ZOTERO_PREF_1">
    <vt:lpwstr>&lt;data data-version="3" zotero-version="5.0.96.2"&gt;&lt;session id="xXnAHIo8"/&gt;&lt;style id="http://www.zotero.org/styles/chinese-gb7714-1987-numeric" hasBibliography="1" bibliographyStyleHasBeenSet="0"/&gt;&lt;prefs&gt;&lt;pref name="fieldType" value="Field"/&gt;&lt;pref name="aut</vt:lpwstr>
  </property>
  <property fmtid="{D5CDD505-2E9C-101B-9397-08002B2CF9AE}" pid="7" name="ZOTERO_PREF_2">
    <vt:lpwstr>omaticJournalAbbreviations" value="true"/&gt;&lt;/prefs&gt;&lt;/data&gt;</vt:lpwstr>
  </property>
</Properties>
</file>