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78624" w14:textId="05F68640" w:rsidR="006229DB" w:rsidRDefault="000047C3" w:rsidP="002C50A3">
      <w:pPr>
        <w:ind w:left="840" w:rightChars="100" w:right="240" w:firstLine="420"/>
        <w:rPr>
          <w:sz w:val="44"/>
          <w:szCs w:val="44"/>
        </w:rPr>
      </w:pPr>
      <w:bookmarkStart w:id="0" w:name="_GoBack"/>
      <w:r>
        <w:rPr>
          <w:rFonts w:hint="eastAsia"/>
          <w:sz w:val="44"/>
          <w:szCs w:val="44"/>
        </w:rPr>
        <w:t>锁相放大器</w:t>
      </w:r>
      <w:r w:rsidRPr="000047C3">
        <w:rPr>
          <w:rFonts w:hint="eastAsia"/>
          <w:sz w:val="44"/>
          <w:szCs w:val="44"/>
        </w:rPr>
        <w:t>教学实验讲义</w:t>
      </w:r>
      <w:r w:rsidR="002C50A3">
        <w:rPr>
          <w:rFonts w:hint="eastAsia"/>
          <w:sz w:val="44"/>
          <w:szCs w:val="44"/>
        </w:rPr>
        <w:t>（补充）</w:t>
      </w:r>
    </w:p>
    <w:bookmarkEnd w:id="0"/>
    <w:p w14:paraId="4301DC6F" w14:textId="77777777" w:rsidR="000047C3" w:rsidRDefault="000047C3" w:rsidP="000047C3">
      <w:pPr>
        <w:ind w:left="840" w:firstLine="420"/>
        <w:rPr>
          <w:sz w:val="44"/>
          <w:szCs w:val="44"/>
        </w:rPr>
      </w:pPr>
    </w:p>
    <w:p w14:paraId="3972617F" w14:textId="77777777" w:rsidR="000047C3" w:rsidRDefault="003921EB" w:rsidP="0013735C">
      <w:pPr>
        <w:ind w:rightChars="-50" w:right="-120" w:firstLineChars="200" w:firstLine="640"/>
        <w:rPr>
          <w:sz w:val="32"/>
          <w:szCs w:val="32"/>
        </w:rPr>
      </w:pPr>
      <w:r w:rsidRPr="003921EB">
        <w:rPr>
          <w:rFonts w:hint="eastAsia"/>
          <w:sz w:val="32"/>
          <w:szCs w:val="32"/>
        </w:rPr>
        <w:t>引言</w:t>
      </w:r>
    </w:p>
    <w:p w14:paraId="59655297" w14:textId="77777777" w:rsidR="00AA4787" w:rsidRDefault="0013735C" w:rsidP="00AA4787">
      <w:pPr>
        <w:ind w:leftChars="200" w:left="480" w:right="113"/>
        <w:jc w:val="center"/>
      </w:pPr>
      <w:r w:rsidRPr="00AA4787">
        <w:rPr>
          <w:rFonts w:hint="eastAsia"/>
        </w:rPr>
        <w:t>锁相放大器是测量微弱信号的一个非常好的手段，在科研活</w:t>
      </w:r>
      <w:r w:rsidR="003921EB" w:rsidRPr="00AA4787">
        <w:rPr>
          <w:rFonts w:hint="eastAsia"/>
        </w:rPr>
        <w:t>中扮演着十分</w:t>
      </w:r>
    </w:p>
    <w:p w14:paraId="4F14A72C" w14:textId="03AA2665" w:rsidR="00AA4787" w:rsidRDefault="003921EB" w:rsidP="00AA4787">
      <w:pPr>
        <w:ind w:rightChars="-150" w:right="-360"/>
      </w:pPr>
      <w:r w:rsidRPr="00AA4787">
        <w:rPr>
          <w:rFonts w:hint="eastAsia"/>
        </w:rPr>
        <w:t>重要的角色。</w:t>
      </w:r>
      <w:r w:rsidR="003068D2" w:rsidRPr="00AA4787">
        <w:rPr>
          <w:rFonts w:hint="eastAsia"/>
        </w:rPr>
        <w:t>随着电子技术的发展利用数字乘法器制成的</w:t>
      </w:r>
      <w:r w:rsidR="00AA4787">
        <w:rPr>
          <w:rFonts w:hint="eastAsia"/>
        </w:rPr>
        <w:t>相敏检波器</w:t>
      </w:r>
      <w:r w:rsidR="0099475E" w:rsidRPr="00AA4787">
        <w:rPr>
          <w:rFonts w:hint="eastAsia"/>
        </w:rPr>
        <w:t>（</w:t>
      </w:r>
      <w:r w:rsidR="0099475E" w:rsidRPr="00AA4787">
        <w:rPr>
          <w:rFonts w:hint="eastAsia"/>
        </w:rPr>
        <w:t>PSD</w:t>
      </w:r>
      <w:r w:rsidR="0099475E" w:rsidRPr="00AA4787">
        <w:rPr>
          <w:rFonts w:hint="eastAsia"/>
        </w:rPr>
        <w:t>），</w:t>
      </w:r>
    </w:p>
    <w:p w14:paraId="0A74815F" w14:textId="665E2BBB" w:rsidR="00F409A7" w:rsidRPr="00AA4787" w:rsidRDefault="0099475E" w:rsidP="00AA4787">
      <w:pPr>
        <w:ind w:right="113"/>
      </w:pPr>
      <w:r w:rsidRPr="00AA4787">
        <w:rPr>
          <w:rFonts w:hint="eastAsia"/>
        </w:rPr>
        <w:t>组成数字锁相放大器有其优越性</w:t>
      </w:r>
      <w:r w:rsidR="002A74B2" w:rsidRPr="00AA4787">
        <w:rPr>
          <w:rFonts w:hint="eastAsia"/>
        </w:rPr>
        <w:t>。</w:t>
      </w:r>
      <w:r w:rsidR="008D65FE" w:rsidRPr="00AA4787">
        <w:rPr>
          <w:rFonts w:hint="eastAsia"/>
        </w:rPr>
        <w:t xml:space="preserve"> </w:t>
      </w:r>
    </w:p>
    <w:p w14:paraId="48833B6D" w14:textId="3CF078D2" w:rsidR="00F409A7" w:rsidRDefault="00F409A7" w:rsidP="00F409A7">
      <w:pPr>
        <w:ind w:right="2240"/>
        <w:rPr>
          <w:sz w:val="28"/>
          <w:szCs w:val="28"/>
        </w:rPr>
      </w:pPr>
      <w:r>
        <w:rPr>
          <w:sz w:val="28"/>
          <w:szCs w:val="28"/>
        </w:rPr>
        <w:t>参考资料</w:t>
      </w:r>
    </w:p>
    <w:p w14:paraId="7057F61D" w14:textId="2812A593" w:rsidR="00F409A7" w:rsidRPr="00AA4787" w:rsidRDefault="00F409A7" w:rsidP="00F409A7">
      <w:pPr>
        <w:ind w:right="2240"/>
        <w:rPr>
          <w:rFonts w:asciiTheme="minorEastAsia" w:hAnsiTheme="minorEastAsia"/>
        </w:rPr>
      </w:pPr>
      <w:r w:rsidRPr="00AA4787">
        <w:rPr>
          <w:rFonts w:asciiTheme="minorEastAsia" w:hAnsiTheme="minorEastAsia" w:hint="eastAsia"/>
        </w:rPr>
        <w:t>1</w:t>
      </w:r>
      <w:r w:rsidRPr="00AA4787">
        <w:rPr>
          <w:rFonts w:asciiTheme="minorEastAsia" w:hAnsiTheme="minorEastAsia"/>
        </w:rPr>
        <w:t>.微弱信号检测技术实验讲义</w:t>
      </w:r>
      <w:r w:rsidRPr="00AA4787">
        <w:rPr>
          <w:rFonts w:asciiTheme="minorEastAsia" w:hAnsiTheme="minorEastAsia" w:hint="eastAsia"/>
        </w:rPr>
        <w:t xml:space="preserve"> </w:t>
      </w:r>
      <w:r w:rsidR="007F0BB5" w:rsidRPr="00AA4787">
        <w:rPr>
          <w:rFonts w:asciiTheme="minorEastAsia" w:hAnsiTheme="minorEastAsia"/>
        </w:rPr>
        <w:t xml:space="preserve">  </w:t>
      </w:r>
      <w:proofErr w:type="gramStart"/>
      <w:r w:rsidR="007F0BB5" w:rsidRPr="00AA4787">
        <w:rPr>
          <w:rFonts w:asciiTheme="minorEastAsia" w:hAnsiTheme="minorEastAsia"/>
        </w:rPr>
        <w:t>唐鸿宾</w:t>
      </w:r>
      <w:proofErr w:type="gramEnd"/>
      <w:r w:rsidR="007F0BB5" w:rsidRPr="00AA4787">
        <w:rPr>
          <w:rFonts w:asciiTheme="minorEastAsia" w:hAnsiTheme="minorEastAsia"/>
        </w:rPr>
        <w:t xml:space="preserve">  编1997。  </w:t>
      </w:r>
    </w:p>
    <w:p w14:paraId="2BEBCE79" w14:textId="7CE80D4B" w:rsidR="007F0BB5" w:rsidRPr="00AA4787" w:rsidRDefault="007F0BB5" w:rsidP="00AA4787">
      <w:pPr>
        <w:ind w:rightChars="-150" w:right="-360"/>
        <w:rPr>
          <w:rFonts w:asciiTheme="minorEastAsia" w:hAnsiTheme="minorEastAsia"/>
        </w:rPr>
      </w:pPr>
      <w:r w:rsidRPr="00AA4787">
        <w:rPr>
          <w:rFonts w:asciiTheme="minorEastAsia" w:hAnsiTheme="minorEastAsia" w:hint="eastAsia"/>
        </w:rPr>
        <w:t>2</w:t>
      </w:r>
      <w:r w:rsidRPr="00AA4787">
        <w:rPr>
          <w:rFonts w:asciiTheme="minorEastAsia" w:hAnsiTheme="minorEastAsia"/>
        </w:rPr>
        <w:t>.近代物理实验</w:t>
      </w:r>
      <w:r w:rsidRPr="00AA4787">
        <w:rPr>
          <w:rFonts w:asciiTheme="minorEastAsia" w:hAnsiTheme="minorEastAsia" w:hint="eastAsia"/>
        </w:rPr>
        <w:t xml:space="preserve"> </w:t>
      </w:r>
      <w:r w:rsidRPr="00AA4787">
        <w:rPr>
          <w:rFonts w:asciiTheme="minorEastAsia" w:hAnsiTheme="minorEastAsia"/>
        </w:rPr>
        <w:t xml:space="preserve"> 北京大学物理学院</w:t>
      </w:r>
      <w:r w:rsidRPr="00AA4787">
        <w:rPr>
          <w:rFonts w:asciiTheme="minorEastAsia" w:hAnsiTheme="minorEastAsia" w:hint="eastAsia"/>
        </w:rPr>
        <w:t xml:space="preserve"> 吴思诚 王祖铨 主编 高等教育出版社 </w:t>
      </w:r>
      <w:r w:rsidRPr="00AA4787">
        <w:rPr>
          <w:rFonts w:asciiTheme="minorEastAsia" w:hAnsiTheme="minorEastAsia"/>
        </w:rPr>
        <w:t xml:space="preserve"> 2005</w:t>
      </w:r>
    </w:p>
    <w:p w14:paraId="6D52DF4B" w14:textId="24F9E349" w:rsidR="007F0BB5" w:rsidRPr="00AA4787" w:rsidRDefault="007F0BB5" w:rsidP="000E560E">
      <w:pPr>
        <w:ind w:right="454"/>
        <w:rPr>
          <w:rFonts w:asciiTheme="minorEastAsia" w:hAnsiTheme="minorEastAsia"/>
        </w:rPr>
      </w:pPr>
      <w:r w:rsidRPr="00AA4787">
        <w:rPr>
          <w:rFonts w:asciiTheme="minorEastAsia" w:hAnsiTheme="minorEastAsia"/>
        </w:rPr>
        <w:t>3. 微弱信号检测教学实验讲义</w:t>
      </w:r>
      <w:r w:rsidRPr="00AA4787">
        <w:rPr>
          <w:rFonts w:asciiTheme="minorEastAsia" w:hAnsiTheme="minorEastAsia" w:hint="eastAsia"/>
        </w:rPr>
        <w:t xml:space="preserve"> </w:t>
      </w:r>
      <w:r w:rsidRPr="00AA4787">
        <w:rPr>
          <w:rFonts w:asciiTheme="minorEastAsia" w:hAnsiTheme="minorEastAsia"/>
        </w:rPr>
        <w:t xml:space="preserve">  SYSU SCIENTIFIC INSTRUMENTS 2016</w:t>
      </w:r>
    </w:p>
    <w:p w14:paraId="21913DD7" w14:textId="3B348385" w:rsidR="007F0BB5" w:rsidRPr="00AA4787" w:rsidRDefault="007F0BB5" w:rsidP="000E560E">
      <w:pPr>
        <w:ind w:rightChars="-150" w:right="-360"/>
        <w:rPr>
          <w:rFonts w:asciiTheme="minorEastAsia" w:hAnsiTheme="minorEastAsia"/>
        </w:rPr>
      </w:pPr>
      <w:r w:rsidRPr="00AA4787">
        <w:rPr>
          <w:rFonts w:asciiTheme="minorEastAsia" w:hAnsiTheme="minorEastAsia"/>
        </w:rPr>
        <w:t>4.</w:t>
      </w:r>
      <w:r w:rsidR="000E560E">
        <w:rPr>
          <w:rFonts w:asciiTheme="minorEastAsia" w:hAnsiTheme="minorEastAsia"/>
        </w:rPr>
        <w:t xml:space="preserve"> </w:t>
      </w:r>
      <w:r w:rsidRPr="00AA4787">
        <w:rPr>
          <w:rFonts w:asciiTheme="minorEastAsia" w:hAnsiTheme="minorEastAsia"/>
        </w:rPr>
        <w:t xml:space="preserve">MODEL </w:t>
      </w:r>
      <w:r w:rsidR="000E560E">
        <w:rPr>
          <w:rFonts w:asciiTheme="minorEastAsia" w:hAnsiTheme="minorEastAsia"/>
        </w:rPr>
        <w:t xml:space="preserve">OE1022 DSP Lock-In Amplifier   </w:t>
      </w:r>
      <w:r w:rsidR="00AA4787" w:rsidRPr="00AA4787">
        <w:rPr>
          <w:rFonts w:asciiTheme="minorEastAsia" w:hAnsiTheme="minorEastAsia"/>
        </w:rPr>
        <w:t>SYSU SCIENTIFIC INSTRUMENTS 2013</w:t>
      </w:r>
    </w:p>
    <w:p w14:paraId="4AF95F25" w14:textId="77777777" w:rsidR="0013735C" w:rsidRDefault="002A74B2" w:rsidP="0013735C">
      <w:pPr>
        <w:ind w:right="1120" w:firstLineChars="200" w:firstLine="560"/>
        <w:jc w:val="both"/>
        <w:rPr>
          <w:sz w:val="28"/>
          <w:szCs w:val="28"/>
        </w:rPr>
      </w:pPr>
      <w:r>
        <w:rPr>
          <w:rFonts w:hint="eastAsia"/>
          <w:sz w:val="28"/>
          <w:szCs w:val="28"/>
        </w:rPr>
        <w:t>实验目的</w:t>
      </w:r>
      <w:r>
        <w:rPr>
          <w:rFonts w:hint="eastAsia"/>
          <w:sz w:val="28"/>
          <w:szCs w:val="28"/>
        </w:rPr>
        <w:t xml:space="preserve"> </w:t>
      </w:r>
    </w:p>
    <w:p w14:paraId="5BC3F936" w14:textId="77777777" w:rsidR="0013735C" w:rsidRPr="000E560E" w:rsidRDefault="0013735C" w:rsidP="0013735C">
      <w:pPr>
        <w:ind w:right="1120" w:firstLine="555"/>
        <w:jc w:val="both"/>
        <w:rPr>
          <w:rFonts w:asciiTheme="minorEastAsia" w:hAnsiTheme="minorEastAsia"/>
        </w:rPr>
      </w:pPr>
      <w:r w:rsidRPr="000E560E">
        <w:rPr>
          <w:rFonts w:asciiTheme="minorEastAsia" w:hAnsiTheme="minorEastAsia" w:hint="eastAsia"/>
        </w:rPr>
        <w:t>1.了解锁相放大器的原理及典型框图</w:t>
      </w:r>
    </w:p>
    <w:p w14:paraId="083C869B" w14:textId="77777777" w:rsidR="0013735C" w:rsidRPr="000E560E" w:rsidRDefault="0013735C" w:rsidP="0013735C">
      <w:pPr>
        <w:ind w:right="1400" w:firstLineChars="200" w:firstLine="480"/>
        <w:rPr>
          <w:rFonts w:asciiTheme="minorEastAsia" w:hAnsiTheme="minorEastAsia"/>
        </w:rPr>
      </w:pPr>
      <w:r w:rsidRPr="000E560E">
        <w:rPr>
          <w:rFonts w:asciiTheme="minorEastAsia" w:hAnsiTheme="minorEastAsia" w:hint="eastAsia"/>
        </w:rPr>
        <w:t>2</w:t>
      </w:r>
      <w:r w:rsidRPr="000E560E">
        <w:rPr>
          <w:rFonts w:asciiTheme="minorEastAsia" w:hAnsiTheme="minorEastAsia"/>
        </w:rPr>
        <w:t>.</w:t>
      </w:r>
      <w:r w:rsidRPr="000E560E">
        <w:rPr>
          <w:rFonts w:asciiTheme="minorEastAsia" w:hAnsiTheme="minorEastAsia" w:hint="eastAsia"/>
        </w:rPr>
        <w:t xml:space="preserve">熟悉数字锁相放大器的使用方法  </w:t>
      </w:r>
    </w:p>
    <w:p w14:paraId="150490B3" w14:textId="77777777" w:rsidR="0013735C" w:rsidRPr="000E560E" w:rsidRDefault="0013735C" w:rsidP="0013735C">
      <w:pPr>
        <w:ind w:right="1120" w:firstLine="555"/>
        <w:jc w:val="both"/>
        <w:rPr>
          <w:rFonts w:asciiTheme="minorEastAsia" w:hAnsiTheme="minorEastAsia"/>
        </w:rPr>
      </w:pPr>
      <w:r w:rsidRPr="000E560E">
        <w:rPr>
          <w:rFonts w:asciiTheme="minorEastAsia" w:hAnsiTheme="minorEastAsia"/>
        </w:rPr>
        <w:t>3.</w:t>
      </w:r>
      <w:r w:rsidRPr="000E560E">
        <w:rPr>
          <w:rFonts w:asciiTheme="minorEastAsia" w:hAnsiTheme="minorEastAsia" w:hint="eastAsia"/>
        </w:rPr>
        <w:t>了解锁相放大器的应用。</w:t>
      </w:r>
    </w:p>
    <w:p w14:paraId="6B2FD2D4" w14:textId="6D614A28" w:rsidR="0013735C" w:rsidRPr="000E560E" w:rsidRDefault="0013735C" w:rsidP="000E560E">
      <w:pPr>
        <w:ind w:firstLine="555"/>
        <w:jc w:val="both"/>
        <w:rPr>
          <w:rFonts w:asciiTheme="minorEastAsia" w:hAnsiTheme="minorEastAsia"/>
        </w:rPr>
      </w:pPr>
      <w:r w:rsidRPr="000E560E">
        <w:rPr>
          <w:rFonts w:asciiTheme="minorEastAsia" w:hAnsiTheme="minorEastAsia"/>
        </w:rPr>
        <w:t>4.</w:t>
      </w:r>
      <w:r w:rsidRPr="000E560E">
        <w:rPr>
          <w:rFonts w:asciiTheme="minorEastAsia" w:hAnsiTheme="minorEastAsia" w:hint="eastAsia"/>
        </w:rPr>
        <w:tab/>
        <w:t>测量变容二极管内PN结电容</w:t>
      </w:r>
      <w:proofErr w:type="gramStart"/>
      <w:r w:rsidRPr="000E560E">
        <w:rPr>
          <w:rFonts w:asciiTheme="minorEastAsia" w:hAnsiTheme="minorEastAsia" w:hint="eastAsia"/>
        </w:rPr>
        <w:t>与反偏电压</w:t>
      </w:r>
      <w:proofErr w:type="gramEnd"/>
      <w:r w:rsidRPr="000E560E">
        <w:rPr>
          <w:rFonts w:asciiTheme="minorEastAsia" w:hAnsiTheme="minorEastAsia" w:hint="eastAsia"/>
        </w:rPr>
        <w:t>的关系并</w:t>
      </w:r>
      <w:r w:rsidR="000E560E">
        <w:rPr>
          <w:rFonts w:asciiTheme="minorEastAsia" w:hAnsiTheme="minorEastAsia" w:hint="eastAsia"/>
        </w:rPr>
        <w:t>了解</w:t>
      </w:r>
      <w:r w:rsidRPr="000E560E">
        <w:rPr>
          <w:rFonts w:asciiTheme="minorEastAsia" w:hAnsiTheme="minorEastAsia" w:hint="eastAsia"/>
        </w:rPr>
        <w:t>获得半导体杂质分布</w:t>
      </w:r>
      <w:r w:rsidR="000E560E">
        <w:rPr>
          <w:rFonts w:asciiTheme="minorEastAsia" w:hAnsiTheme="minorEastAsia" w:hint="eastAsia"/>
        </w:rPr>
        <w:t>的方法</w:t>
      </w:r>
      <w:r w:rsidRPr="000E560E">
        <w:rPr>
          <w:rFonts w:asciiTheme="minorEastAsia" w:hAnsiTheme="minorEastAsia" w:hint="eastAsia"/>
        </w:rPr>
        <w:t>。</w:t>
      </w:r>
    </w:p>
    <w:p w14:paraId="24B80AE0" w14:textId="77777777" w:rsidR="0013735C" w:rsidRDefault="002B6B04" w:rsidP="0013735C">
      <w:pPr>
        <w:ind w:right="1120" w:firstLine="555"/>
        <w:jc w:val="both"/>
        <w:rPr>
          <w:sz w:val="28"/>
          <w:szCs w:val="28"/>
        </w:rPr>
      </w:pPr>
      <w:r>
        <w:rPr>
          <w:sz w:val="28"/>
          <w:szCs w:val="28"/>
        </w:rPr>
        <w:t>实验原理</w:t>
      </w:r>
    </w:p>
    <w:p w14:paraId="4385F097" w14:textId="5D13F706" w:rsidR="002B6B04" w:rsidRPr="000E560E" w:rsidRDefault="002B6B04" w:rsidP="000E560E">
      <w:pPr>
        <w:ind w:firstLine="555"/>
        <w:jc w:val="both"/>
      </w:pPr>
      <w:r w:rsidRPr="000E560E">
        <w:rPr>
          <w:rFonts w:hint="eastAsia"/>
        </w:rPr>
        <w:t>信息时代需要获取信息，许多科学研究和工程技术的信息需要用检测的方法来获取。当被检测的信号非常微弱时，容易被噪声淹没，此时对他们的检测往往变得十分困难。微弱信号检测就是利用现代电子学和信号处理方法从噪声中提取有用信号的一门新兴技术学科。</w:t>
      </w:r>
    </w:p>
    <w:p w14:paraId="046BBA0F" w14:textId="0CD99949" w:rsidR="002B6B04" w:rsidRPr="000E560E" w:rsidRDefault="002B6B04" w:rsidP="000E560E">
      <w:pPr>
        <w:ind w:firstLine="555"/>
        <w:jc w:val="both"/>
        <w:rPr>
          <w:rFonts w:asciiTheme="minorEastAsia" w:hAnsiTheme="minorEastAsia"/>
        </w:rPr>
      </w:pPr>
      <w:r w:rsidRPr="000E560E">
        <w:rPr>
          <w:rFonts w:hint="eastAsia"/>
        </w:rPr>
        <w:t>微弱信号检测技术在许多领域具有广泛的应用，例如物理学、化学、电化学、生物医学、天文学、地学、磁学、超声等。微弱信号检测所针对的检测是用万用表、示波器等常规和传统方法不能检测到的微弱量，例如弱光、弱磁、弱声、小位移、微流量、微振动、微温差、微压差、微电导以及微电流等。随着科学技术的发展，对微弱信号进行检测的需要日益迫切，可以说，微弱信号检测是发展高新技术，探索及</w:t>
      </w:r>
      <w:r w:rsidRPr="000E560E">
        <w:rPr>
          <w:rFonts w:asciiTheme="minorEastAsia" w:hAnsiTheme="minorEastAsia" w:hint="eastAsia"/>
        </w:rPr>
        <w:t>发现新的自然规律的重要手段，对推动相关领域的发展具有重要意义。</w:t>
      </w:r>
    </w:p>
    <w:p w14:paraId="33CD85D3" w14:textId="77777777" w:rsidR="002B6B04" w:rsidRPr="000E560E" w:rsidRDefault="002B6B04" w:rsidP="000E560E">
      <w:pPr>
        <w:ind w:firstLine="555"/>
        <w:jc w:val="both"/>
      </w:pPr>
      <w:r w:rsidRPr="000E560E">
        <w:rPr>
          <w:rFonts w:hint="eastAsia"/>
        </w:rPr>
        <w:t>现代测量中，所有的物理最终都转换为电压或光强进行记录和处理，我们称之为电或光信号。而所有的测量，即使完全由机器自动进行，结果都不可避免地显示不规则，所测量的信号中叠加了噪声，测量结果可以视作被测量</w:t>
      </w:r>
      <w:proofErr w:type="gramStart"/>
      <w:r w:rsidRPr="000E560E">
        <w:rPr>
          <w:rFonts w:hint="eastAsia"/>
        </w:rPr>
        <w:t>量</w:t>
      </w:r>
      <w:proofErr w:type="gramEnd"/>
      <w:r w:rsidRPr="000E560E">
        <w:rPr>
          <w:rFonts w:hint="eastAsia"/>
        </w:rPr>
        <w:t>信号与噪声的叠加。</w:t>
      </w:r>
    </w:p>
    <w:p w14:paraId="7CAE2A4A" w14:textId="77777777" w:rsidR="00824A4D" w:rsidRPr="000E560E" w:rsidRDefault="00824A4D" w:rsidP="00824A4D">
      <w:pPr>
        <w:ind w:firstLineChars="200" w:firstLine="480"/>
        <w:rPr>
          <w:rFonts w:asciiTheme="minorEastAsia" w:hAnsiTheme="minorEastAsia"/>
          <w:szCs w:val="21"/>
        </w:rPr>
      </w:pPr>
      <w:r w:rsidRPr="000E560E">
        <w:rPr>
          <w:rFonts w:asciiTheme="minorEastAsia" w:hAnsiTheme="minorEastAsia" w:hint="eastAsia"/>
          <w:szCs w:val="21"/>
        </w:rPr>
        <w:t>锁相放大器(lock-in amplifier，LIA)自问世以来，在微弱信号检测方面显示出优秀的性能，在科学研究的各个领域得到了广泛的应用，推动了物理、化学、生物医学、地震、海洋等行业的发展。</w:t>
      </w:r>
    </w:p>
    <w:p w14:paraId="40995DF5" w14:textId="77777777" w:rsidR="00824A4D" w:rsidRPr="00686075" w:rsidRDefault="00824A4D" w:rsidP="00824A4D">
      <w:pPr>
        <w:ind w:firstLineChars="200" w:firstLine="480"/>
        <w:rPr>
          <w:rFonts w:ascii="黑体" w:hAnsi="黑体"/>
          <w:szCs w:val="21"/>
        </w:rPr>
      </w:pPr>
      <w:r w:rsidRPr="00686075">
        <w:rPr>
          <w:rFonts w:ascii="黑体" w:hAnsi="黑体" w:hint="eastAsia"/>
          <w:szCs w:val="21"/>
        </w:rPr>
        <w:t>对于幅度较小的直流信号</w:t>
      </w:r>
      <w:proofErr w:type="gramStart"/>
      <w:r w:rsidRPr="00686075">
        <w:rPr>
          <w:rFonts w:ascii="黑体" w:hAnsi="黑体" w:hint="eastAsia"/>
          <w:szCs w:val="21"/>
        </w:rPr>
        <w:t>或慢变信号</w:t>
      </w:r>
      <w:proofErr w:type="gramEnd"/>
      <w:r>
        <w:rPr>
          <w:rFonts w:ascii="黑体" w:hAnsi="黑体" w:hint="eastAsia"/>
          <w:szCs w:val="21"/>
        </w:rPr>
        <w:t>，</w:t>
      </w:r>
      <w:r w:rsidRPr="00686075">
        <w:rPr>
          <w:rFonts w:ascii="黑体" w:hAnsi="黑体" w:hint="eastAsia"/>
          <w:szCs w:val="21"/>
        </w:rPr>
        <w:t>为了防止</w:t>
      </w:r>
      <w:r w:rsidRPr="00686075">
        <w:rPr>
          <w:rFonts w:ascii="黑体" w:hAnsi="黑体" w:hint="eastAsia"/>
          <w:szCs w:val="21"/>
        </w:rPr>
        <w:t>1/</w:t>
      </w:r>
      <w:r w:rsidRPr="00686075">
        <w:rPr>
          <w:rFonts w:ascii="Times New Roman" w:hAnsi="Times New Roman"/>
          <w:i/>
          <w:szCs w:val="21"/>
        </w:rPr>
        <w:t>f</w:t>
      </w:r>
      <w:r w:rsidRPr="00686075">
        <w:rPr>
          <w:rFonts w:ascii="黑体" w:hAnsi="黑体" w:hint="eastAsia"/>
          <w:szCs w:val="21"/>
        </w:rPr>
        <w:t>噪声和直流放大的直流漂移</w:t>
      </w:r>
      <w:r w:rsidRPr="00686075">
        <w:rPr>
          <w:rFonts w:ascii="黑体" w:hAnsi="黑体" w:hint="eastAsia"/>
          <w:szCs w:val="21"/>
        </w:rPr>
        <w:t>(</w:t>
      </w:r>
      <w:r w:rsidRPr="00686075">
        <w:rPr>
          <w:rFonts w:ascii="黑体" w:hAnsi="黑体" w:hint="eastAsia"/>
          <w:szCs w:val="21"/>
        </w:rPr>
        <w:t>例如运算放大器输入失调电压的温度漂移</w:t>
      </w:r>
      <w:r w:rsidRPr="00686075">
        <w:rPr>
          <w:rFonts w:ascii="黑体" w:hAnsi="黑体" w:hint="eastAsia"/>
          <w:szCs w:val="21"/>
        </w:rPr>
        <w:t>)</w:t>
      </w:r>
      <w:r w:rsidRPr="00686075">
        <w:rPr>
          <w:rFonts w:ascii="黑体" w:hAnsi="黑体" w:hint="eastAsia"/>
          <w:szCs w:val="21"/>
        </w:rPr>
        <w:t>的不利影响</w:t>
      </w:r>
      <w:r>
        <w:rPr>
          <w:rFonts w:ascii="黑体" w:hAnsi="黑体" w:hint="eastAsia"/>
          <w:szCs w:val="21"/>
        </w:rPr>
        <w:t>，</w:t>
      </w:r>
      <w:r w:rsidRPr="00686075">
        <w:rPr>
          <w:rFonts w:ascii="黑体" w:hAnsi="黑体" w:hint="eastAsia"/>
          <w:szCs w:val="21"/>
        </w:rPr>
        <w:t>一般都使用调</w:t>
      </w:r>
      <w:r w:rsidRPr="00686075">
        <w:rPr>
          <w:rFonts w:ascii="黑体" w:hAnsi="黑体" w:hint="eastAsia"/>
          <w:szCs w:val="21"/>
        </w:rPr>
        <w:lastRenderedPageBreak/>
        <w:t>制器或斩波器将其变换</w:t>
      </w:r>
      <w:proofErr w:type="gramStart"/>
      <w:r w:rsidRPr="00686075">
        <w:rPr>
          <w:rFonts w:ascii="黑体" w:hAnsi="黑体" w:hint="eastAsia"/>
          <w:szCs w:val="21"/>
        </w:rPr>
        <w:t>成交流</w:t>
      </w:r>
      <w:proofErr w:type="gramEnd"/>
      <w:r w:rsidRPr="00686075">
        <w:rPr>
          <w:rFonts w:ascii="黑体" w:hAnsi="黑体" w:hint="eastAsia"/>
          <w:szCs w:val="21"/>
        </w:rPr>
        <w:t>信号后</w:t>
      </w:r>
      <w:r>
        <w:rPr>
          <w:rFonts w:ascii="黑体" w:hAnsi="黑体" w:hint="eastAsia"/>
          <w:szCs w:val="21"/>
        </w:rPr>
        <w:t>，</w:t>
      </w:r>
      <w:r w:rsidRPr="00686075">
        <w:rPr>
          <w:rFonts w:ascii="黑体" w:hAnsi="黑体" w:hint="eastAsia"/>
          <w:szCs w:val="21"/>
        </w:rPr>
        <w:t>再进行放大和处理</w:t>
      </w:r>
      <w:r>
        <w:rPr>
          <w:rFonts w:ascii="黑体" w:hAnsi="黑体" w:hint="eastAsia"/>
          <w:szCs w:val="21"/>
        </w:rPr>
        <w:t>，</w:t>
      </w:r>
      <w:r w:rsidRPr="00686075">
        <w:rPr>
          <w:rFonts w:ascii="黑体" w:hAnsi="黑体" w:hint="eastAsia"/>
          <w:szCs w:val="21"/>
        </w:rPr>
        <w:t>用带通滤波器抑制宽带噪声</w:t>
      </w:r>
      <w:r>
        <w:rPr>
          <w:rFonts w:ascii="黑体" w:hAnsi="黑体" w:hint="eastAsia"/>
          <w:szCs w:val="21"/>
        </w:rPr>
        <w:t>，</w:t>
      </w:r>
      <w:r w:rsidRPr="00686075">
        <w:rPr>
          <w:rFonts w:ascii="黑体" w:hAnsi="黑体" w:hint="eastAsia"/>
          <w:szCs w:val="21"/>
        </w:rPr>
        <w:t>提高信噪比</w:t>
      </w:r>
      <w:r>
        <w:rPr>
          <w:rFonts w:ascii="黑体" w:hAnsi="黑体" w:hint="eastAsia"/>
          <w:szCs w:val="21"/>
        </w:rPr>
        <w:t>，</w:t>
      </w:r>
      <w:r w:rsidRPr="00686075">
        <w:rPr>
          <w:rFonts w:ascii="黑体" w:hAnsi="黑体" w:hint="eastAsia"/>
          <w:szCs w:val="21"/>
        </w:rPr>
        <w:t>之后再进行解调和低通滤波</w:t>
      </w:r>
      <w:r>
        <w:rPr>
          <w:rFonts w:ascii="黑体" w:hAnsi="黑体" w:hint="eastAsia"/>
          <w:szCs w:val="21"/>
        </w:rPr>
        <w:t>，</w:t>
      </w:r>
      <w:r w:rsidRPr="00686075">
        <w:rPr>
          <w:rFonts w:ascii="黑体" w:hAnsi="黑体" w:hint="eastAsia"/>
          <w:szCs w:val="21"/>
        </w:rPr>
        <w:t>得到放大了的被测信号。</w:t>
      </w:r>
    </w:p>
    <w:p w14:paraId="56B64A42" w14:textId="77777777" w:rsidR="00824A4D" w:rsidRPr="00686075" w:rsidRDefault="00824A4D" w:rsidP="00824A4D">
      <w:pPr>
        <w:ind w:firstLineChars="200" w:firstLine="480"/>
        <w:rPr>
          <w:rFonts w:ascii="黑体" w:hAnsi="黑体"/>
          <w:szCs w:val="21"/>
        </w:rPr>
      </w:pPr>
      <w:r w:rsidRPr="00686075">
        <w:rPr>
          <w:rFonts w:ascii="黑体" w:hAnsi="黑体" w:hint="eastAsia"/>
          <w:szCs w:val="21"/>
        </w:rPr>
        <w:t>设混有噪声的正弦调制信号为</w:t>
      </w:r>
    </w:p>
    <w:p w14:paraId="2A4BA00B" w14:textId="77777777" w:rsidR="00824A4D" w:rsidRDefault="00824A4D" w:rsidP="00824A4D">
      <w:pPr>
        <w:ind w:firstLineChars="200" w:firstLine="480"/>
        <w:rPr>
          <w:rFonts w:ascii="黑体" w:hAnsi="黑体"/>
          <w:szCs w:val="21"/>
        </w:rPr>
      </w:pPr>
      <m:oMathPara>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r>
            <w:rPr>
              <w:rFonts w:ascii="Cambria Math" w:hAnsi="Cambria Math"/>
              <w:szCs w:val="21"/>
            </w:rPr>
            <m:t>=</m:t>
          </m:r>
          <w:bookmarkStart w:id="1" w:name="OLE_LINK47"/>
          <w:bookmarkStart w:id="2" w:name="OLE_LINK48"/>
          <m:r>
            <w:rPr>
              <w:rFonts w:ascii="Cambria Math" w:hAnsi="Cambria Math"/>
              <w:szCs w:val="21"/>
            </w:rPr>
            <m:t>s</m:t>
          </m:r>
          <m:d>
            <m:dPr>
              <m:ctrlPr>
                <w:rPr>
                  <w:rFonts w:ascii="Cambria Math" w:hAnsi="Cambria Math"/>
                  <w:i/>
                  <w:szCs w:val="21"/>
                </w:rPr>
              </m:ctrlPr>
            </m:dPr>
            <m:e>
              <m:r>
                <w:rPr>
                  <w:rFonts w:ascii="Cambria Math" w:hAnsi="Cambria Math"/>
                  <w:szCs w:val="21"/>
                </w:rPr>
                <m:t>t</m:t>
              </m:r>
            </m:e>
          </m:d>
          <w:bookmarkEnd w:id="1"/>
          <w:bookmarkEnd w:id="2"/>
          <m:r>
            <w:rPr>
              <w:rFonts w:ascii="Cambria Math" w:hAnsi="Cambria Math"/>
              <w:szCs w:val="21"/>
            </w:rPr>
            <m:t>+n</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s</m:t>
              </m:r>
            </m:sub>
          </m:sSub>
          <m:func>
            <m:funcPr>
              <m:ctrlPr>
                <w:rPr>
                  <w:rFonts w:ascii="Cambria Math" w:hAnsi="Cambria Math"/>
                  <w:szCs w:val="21"/>
                </w:rPr>
              </m:ctrlPr>
            </m:funcPr>
            <m:fName>
              <m:r>
                <m:rPr>
                  <m:sty m:val="p"/>
                </m:rPr>
                <w:rPr>
                  <w:rFonts w:ascii="Cambria Math" w:hAnsi="Cambria Math"/>
                  <w:szCs w:val="21"/>
                </w:rPr>
                <m:t>cos</m:t>
              </m: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t+θ</m:t>
                  </m:r>
                </m:e>
              </m:d>
            </m:e>
          </m:func>
          <m:r>
            <w:rPr>
              <w:rFonts w:ascii="Cambria Math" w:hAnsi="Cambria Math"/>
              <w:szCs w:val="21"/>
            </w:rPr>
            <m:t>+n(t)</m:t>
          </m:r>
        </m:oMath>
      </m:oMathPara>
    </w:p>
    <w:p w14:paraId="32478636" w14:textId="77777777" w:rsidR="00824A4D" w:rsidRDefault="00824A4D" w:rsidP="00824A4D">
      <w:pPr>
        <w:ind w:firstLineChars="200" w:firstLine="480"/>
        <w:rPr>
          <w:rFonts w:ascii="黑体" w:hAnsi="黑体"/>
          <w:szCs w:val="21"/>
        </w:rPr>
      </w:pPr>
      <w:r w:rsidRPr="00686075">
        <w:rPr>
          <w:rFonts w:ascii="黑体" w:hAnsi="黑体" w:hint="eastAsia"/>
          <w:szCs w:val="21"/>
        </w:rPr>
        <w:t>式中</w:t>
      </w:r>
      <w:r>
        <w:rPr>
          <w:rFonts w:ascii="黑体" w:hAnsi="黑体" w:hint="eastAsia"/>
          <w:szCs w:val="21"/>
        </w:rPr>
        <w:t>，</w:t>
      </w:r>
      <m:oMath>
        <m:r>
          <w:rPr>
            <w:rFonts w:ascii="Cambria Math" w:hAnsi="Cambria Math"/>
            <w:szCs w:val="21"/>
          </w:rPr>
          <m:t xml:space="preserve"> s</m:t>
        </m:r>
        <m:d>
          <m:dPr>
            <m:ctrlPr>
              <w:rPr>
                <w:rFonts w:ascii="Cambria Math" w:hAnsi="Cambria Math" w:cs="宋体"/>
                <w:i/>
                <w:szCs w:val="21"/>
              </w:rPr>
            </m:ctrlPr>
          </m:dPr>
          <m:e>
            <m:r>
              <w:rPr>
                <w:rFonts w:ascii="Cambria Math" w:hAnsi="Cambria Math"/>
                <w:szCs w:val="21"/>
              </w:rPr>
              <m:t>t</m:t>
            </m:r>
          </m:e>
        </m:d>
      </m:oMath>
      <w:r w:rsidRPr="00686075">
        <w:rPr>
          <w:rFonts w:ascii="黑体" w:hAnsi="黑体" w:hint="eastAsia"/>
          <w:szCs w:val="21"/>
        </w:rPr>
        <w:t>是正弦调制信号</w:t>
      </w:r>
      <w:r>
        <w:rPr>
          <w:rFonts w:ascii="黑体" w:hAnsi="黑体" w:hint="eastAsia"/>
          <w:szCs w:val="21"/>
        </w:rPr>
        <w:t>，</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s</m:t>
            </m:r>
          </m:sub>
        </m:sSub>
      </m:oMath>
      <w:r w:rsidRPr="00686075">
        <w:rPr>
          <w:rFonts w:ascii="黑体" w:hAnsi="黑体" w:hint="eastAsia"/>
          <w:szCs w:val="21"/>
        </w:rPr>
        <w:t>是被测信号</w:t>
      </w:r>
      <w:r>
        <w:rPr>
          <w:rFonts w:ascii="黑体" w:hAnsi="黑体" w:hint="eastAsia"/>
          <w:szCs w:val="21"/>
        </w:rPr>
        <w:t>，</w:t>
      </w:r>
      <m:oMath>
        <m:r>
          <w:rPr>
            <w:rFonts w:ascii="Cambria Math" w:hAnsi="Cambria Math"/>
            <w:szCs w:val="21"/>
          </w:rPr>
          <m:t>n</m:t>
        </m:r>
        <m:r>
          <m:rPr>
            <m:sty m:val="p"/>
          </m:rPr>
          <w:rPr>
            <w:rFonts w:ascii="Cambria Math" w:hAnsi="Cambria Math"/>
            <w:szCs w:val="21"/>
          </w:rPr>
          <m:t>(t)</m:t>
        </m:r>
      </m:oMath>
      <w:r w:rsidRPr="00686075">
        <w:rPr>
          <w:rFonts w:ascii="黑体" w:hAnsi="黑体" w:hint="eastAsia"/>
          <w:szCs w:val="21"/>
        </w:rPr>
        <w:t>是污染噪声。对于微弱的直流</w:t>
      </w:r>
      <w:proofErr w:type="gramStart"/>
      <w:r w:rsidRPr="00686075">
        <w:rPr>
          <w:rFonts w:ascii="黑体" w:hAnsi="黑体" w:hint="eastAsia"/>
          <w:szCs w:val="21"/>
        </w:rPr>
        <w:t>或慢变信号</w:t>
      </w:r>
      <w:proofErr w:type="gramEnd"/>
      <w:r>
        <w:rPr>
          <w:rFonts w:ascii="黑体" w:hAnsi="黑体" w:hint="eastAsia"/>
          <w:szCs w:val="21"/>
        </w:rPr>
        <w:t>，</w:t>
      </w:r>
      <w:r w:rsidRPr="00686075">
        <w:rPr>
          <w:rFonts w:ascii="黑体" w:hAnsi="黑体" w:hint="eastAsia"/>
          <w:szCs w:val="21"/>
        </w:rPr>
        <w:t>调制后的正弦信号也必然微弱。要达到足够的信噪比</w:t>
      </w:r>
      <w:r>
        <w:rPr>
          <w:rFonts w:ascii="黑体" w:hAnsi="黑体" w:hint="eastAsia"/>
          <w:szCs w:val="21"/>
        </w:rPr>
        <w:t>，</w:t>
      </w:r>
      <w:r w:rsidRPr="00D54466">
        <w:rPr>
          <w:rFonts w:ascii="黑体" w:hAnsi="黑体" w:hint="eastAsia"/>
          <w:szCs w:val="21"/>
        </w:rPr>
        <w:t>用于提高信噪比的带通滤波器</w:t>
      </w:r>
      <w:r w:rsidRPr="00D54466">
        <w:rPr>
          <w:rFonts w:ascii="黑体" w:hAnsi="黑体" w:hint="eastAsia"/>
          <w:szCs w:val="21"/>
        </w:rPr>
        <w:t>BPF</w:t>
      </w:r>
      <w:r>
        <w:rPr>
          <w:rFonts w:ascii="黑体" w:hAnsi="黑体" w:hint="eastAsia"/>
          <w:szCs w:val="21"/>
        </w:rPr>
        <w:t>（</w:t>
      </w:r>
      <w:r>
        <w:rPr>
          <w:rFonts w:ascii="黑体" w:hAnsi="黑体"/>
          <w:szCs w:val="21"/>
        </w:rPr>
        <w:t>band pass filter</w:t>
      </w:r>
      <w:r w:rsidRPr="00D54466">
        <w:rPr>
          <w:rFonts w:ascii="黑体" w:hAnsi="黑体" w:hint="eastAsia"/>
          <w:szCs w:val="21"/>
        </w:rPr>
        <w:t>)</w:t>
      </w:r>
      <w:r w:rsidRPr="00D54466">
        <w:rPr>
          <w:rFonts w:ascii="黑体" w:hAnsi="黑体" w:hint="eastAsia"/>
          <w:szCs w:val="21"/>
        </w:rPr>
        <w:t>的带宽必须非常窄</w:t>
      </w:r>
      <w:r>
        <w:rPr>
          <w:rFonts w:ascii="黑体" w:hAnsi="黑体" w:hint="eastAsia"/>
          <w:szCs w:val="21"/>
        </w:rPr>
        <w:t>，</w:t>
      </w:r>
      <w:r w:rsidRPr="00D54466">
        <w:rPr>
          <w:rFonts w:ascii="黑体" w:hAnsi="黑体" w:hint="eastAsia"/>
          <w:szCs w:val="21"/>
        </w:rPr>
        <w:t>Q</w:t>
      </w:r>
      <w:r w:rsidRPr="00D54466">
        <w:rPr>
          <w:rFonts w:ascii="黑体" w:hAnsi="黑体" w:hint="eastAsia"/>
          <w:szCs w:val="21"/>
        </w:rPr>
        <w:t>值</w:t>
      </w:r>
      <w:r w:rsidRPr="00D54466">
        <w:rPr>
          <w:rFonts w:ascii="黑体" w:hAnsi="黑体" w:hint="eastAsia"/>
          <w:szCs w:val="21"/>
        </w:rPr>
        <w:t>(</w:t>
      </w:r>
      <m:oMath>
        <m:r>
          <m:rPr>
            <m:sty m:val="p"/>
          </m:rPr>
          <w:rPr>
            <w:rFonts w:ascii="Cambria Math" w:hAnsi="Cambria Math" w:hint="eastAsia"/>
            <w:szCs w:val="21"/>
          </w:rPr>
          <m:t>Q=</m:t>
        </m:r>
        <w:bookmarkStart w:id="3" w:name="OLE_LINK50"/>
        <w:bookmarkStart w:id="4" w:name="OLE_LINK51"/>
        <m:sSub>
          <m:sSubPr>
            <m:ctrlPr>
              <w:rPr>
                <w:rFonts w:ascii="Cambria Math" w:hAnsi="Cambria Math"/>
                <w:szCs w:val="21"/>
              </w:rPr>
            </m:ctrlPr>
          </m:sSubPr>
          <m:e>
            <m:r>
              <w:rPr>
                <w:rFonts w:ascii="Cambria Math" w:hAnsi="Cambria Math"/>
                <w:szCs w:val="21"/>
              </w:rPr>
              <m:t>ω</m:t>
            </m:r>
          </m:e>
          <m:sub>
            <m:r>
              <w:rPr>
                <w:rFonts w:ascii="Cambria Math" w:hAnsi="Cambria Math"/>
                <w:szCs w:val="21"/>
              </w:rPr>
              <m:t>0</m:t>
            </m:r>
          </m:sub>
        </m:sSub>
        <w:bookmarkEnd w:id="3"/>
        <w:bookmarkEnd w:id="4"/>
        <m:r>
          <m:rPr>
            <m:sty m:val="p"/>
          </m:rPr>
          <w:rPr>
            <w:rFonts w:ascii="Cambria Math" w:hAnsi="Cambria Math" w:hint="eastAsia"/>
            <w:szCs w:val="21"/>
          </w:rPr>
          <m:t>/B</m:t>
        </m:r>
      </m:oMath>
      <w:r w:rsidRPr="00E30271">
        <w:rPr>
          <w:rFonts w:ascii="黑体" w:hAnsi="黑体" w:hint="eastAsia"/>
          <w:szCs w:val="21"/>
        </w:rPr>
        <w:t>，</w:t>
      </w:r>
      <w:r w:rsidRPr="00D54466">
        <w:rPr>
          <w:rFonts w:ascii="黑体" w:hAnsi="黑体" w:hint="eastAsia"/>
          <w:szCs w:val="21"/>
        </w:rPr>
        <w:t>为</w:t>
      </w:r>
      <w:r>
        <w:rPr>
          <w:rFonts w:ascii="黑体" w:hAnsi="黑体" w:hint="eastAsia"/>
          <w:szCs w:val="21"/>
        </w:rPr>
        <w:t>中心</w:t>
      </w:r>
      <w:r>
        <w:rPr>
          <w:rFonts w:ascii="黑体" w:hAnsi="黑体"/>
          <w:szCs w:val="21"/>
        </w:rPr>
        <w:t>频率与</w:t>
      </w:r>
      <w:r w:rsidRPr="00D54466">
        <w:rPr>
          <w:rFonts w:ascii="黑体" w:hAnsi="黑体" w:hint="eastAsia"/>
          <w:szCs w:val="21"/>
        </w:rPr>
        <w:t>带宽</w:t>
      </w:r>
      <w:r>
        <w:rPr>
          <w:rFonts w:ascii="黑体" w:hAnsi="黑体" w:hint="eastAsia"/>
          <w:szCs w:val="21"/>
        </w:rPr>
        <w:t>的</w:t>
      </w:r>
      <w:r>
        <w:rPr>
          <w:rFonts w:ascii="黑体" w:hAnsi="黑体"/>
          <w:szCs w:val="21"/>
        </w:rPr>
        <w:t>比值</w:t>
      </w:r>
      <w:r w:rsidRPr="00D54466">
        <w:rPr>
          <w:rFonts w:ascii="黑体" w:hAnsi="黑体" w:hint="eastAsia"/>
          <w:szCs w:val="21"/>
        </w:rPr>
        <w:t>)</w:t>
      </w:r>
      <w:r w:rsidRPr="00D54466">
        <w:rPr>
          <w:rFonts w:ascii="黑体" w:hAnsi="黑体" w:hint="eastAsia"/>
          <w:szCs w:val="21"/>
        </w:rPr>
        <w:t>必须非常高</w:t>
      </w:r>
      <w:r>
        <w:rPr>
          <w:rFonts w:ascii="黑体" w:hAnsi="黑体" w:hint="eastAsia"/>
          <w:szCs w:val="21"/>
        </w:rPr>
        <w:t>，</w:t>
      </w:r>
      <w:r w:rsidRPr="00686075">
        <w:rPr>
          <w:rFonts w:ascii="黑体" w:hAnsi="黑体" w:hint="eastAsia"/>
          <w:szCs w:val="21"/>
        </w:rPr>
        <w:t>这在实际</w:t>
      </w:r>
      <w:r>
        <w:rPr>
          <w:rFonts w:ascii="黑体" w:hAnsi="黑体" w:hint="eastAsia"/>
          <w:szCs w:val="21"/>
        </w:rPr>
        <w:t>中</w:t>
      </w:r>
      <w:r w:rsidRPr="00686075">
        <w:rPr>
          <w:rFonts w:ascii="黑体" w:hAnsi="黑体" w:hint="eastAsia"/>
          <w:szCs w:val="21"/>
        </w:rPr>
        <w:t>很难实现。而且</w:t>
      </w:r>
      <w:r w:rsidRPr="00686075">
        <w:rPr>
          <w:rFonts w:ascii="黑体" w:hAnsi="黑体" w:hint="eastAsia"/>
          <w:szCs w:val="21"/>
        </w:rPr>
        <w:t>Q</w:t>
      </w:r>
      <w:r>
        <w:rPr>
          <w:rFonts w:ascii="黑体" w:hAnsi="黑体" w:hint="eastAsia"/>
          <w:szCs w:val="21"/>
        </w:rPr>
        <w:t>值太高的带通滤波器</w:t>
      </w:r>
      <w:r w:rsidRPr="00686075">
        <w:rPr>
          <w:rFonts w:ascii="黑体" w:hAnsi="黑体" w:hint="eastAsia"/>
          <w:szCs w:val="21"/>
        </w:rPr>
        <w:t>不稳定</w:t>
      </w:r>
      <w:r>
        <w:rPr>
          <w:rFonts w:ascii="黑体" w:hAnsi="黑体" w:hint="eastAsia"/>
          <w:szCs w:val="21"/>
        </w:rPr>
        <w:t>，</w:t>
      </w:r>
      <w:r w:rsidRPr="00686075">
        <w:rPr>
          <w:rFonts w:ascii="黑体" w:hAnsi="黑体" w:hint="eastAsia"/>
          <w:szCs w:val="21"/>
        </w:rPr>
        <w:t>温度、电源电压的波动均会使滤波器的中心频率发生变化</w:t>
      </w:r>
      <w:r>
        <w:rPr>
          <w:rFonts w:ascii="黑体" w:hAnsi="黑体" w:hint="eastAsia"/>
          <w:szCs w:val="21"/>
        </w:rPr>
        <w:t>，</w:t>
      </w:r>
      <w:r w:rsidRPr="00686075">
        <w:rPr>
          <w:rFonts w:ascii="黑体" w:hAnsi="黑体" w:hint="eastAsia"/>
          <w:szCs w:val="21"/>
        </w:rPr>
        <w:t>从而导致其通频带不能覆盖信号颏率</w:t>
      </w:r>
      <w:r>
        <w:rPr>
          <w:rFonts w:ascii="黑体" w:hAnsi="黑体" w:hint="eastAsia"/>
          <w:szCs w:val="21"/>
        </w:rPr>
        <w:t>，</w:t>
      </w:r>
      <w:r w:rsidRPr="00686075">
        <w:rPr>
          <w:rFonts w:ascii="黑体" w:hAnsi="黑体" w:hint="eastAsia"/>
          <w:szCs w:val="21"/>
        </w:rPr>
        <w:t>使得测量系统无法稳定可靠地进行测量。在这种情况下</w:t>
      </w:r>
      <w:r>
        <w:rPr>
          <w:rFonts w:ascii="黑体" w:hAnsi="黑体" w:hint="eastAsia"/>
          <w:szCs w:val="21"/>
        </w:rPr>
        <w:t>，利用锁相</w:t>
      </w:r>
      <w:r w:rsidRPr="00686075">
        <w:rPr>
          <w:rFonts w:ascii="黑体" w:hAnsi="黑体" w:hint="eastAsia"/>
          <w:szCs w:val="21"/>
        </w:rPr>
        <w:t>放大器可以很好地解决上述问题。</w:t>
      </w:r>
    </w:p>
    <w:p w14:paraId="7CF492A4" w14:textId="77777777" w:rsidR="00824A4D" w:rsidRPr="00686075" w:rsidRDefault="00824A4D" w:rsidP="00824A4D">
      <w:pPr>
        <w:ind w:firstLineChars="200" w:firstLine="480"/>
        <w:rPr>
          <w:rFonts w:ascii="黑体" w:hAnsi="黑体"/>
          <w:szCs w:val="21"/>
        </w:rPr>
      </w:pPr>
    </w:p>
    <w:p w14:paraId="4DAA934A" w14:textId="77777777" w:rsidR="00824A4D" w:rsidRPr="00DE5F7A" w:rsidRDefault="00824A4D" w:rsidP="00824A4D">
      <w:pPr>
        <w:pStyle w:val="a5"/>
        <w:widowControl w:val="0"/>
        <w:numPr>
          <w:ilvl w:val="0"/>
          <w:numId w:val="2"/>
        </w:numPr>
        <w:contextualSpacing w:val="0"/>
        <w:jc w:val="both"/>
        <w:rPr>
          <w:rFonts w:ascii="黑体" w:hAnsi="黑体"/>
          <w:szCs w:val="21"/>
        </w:rPr>
      </w:pPr>
      <w:r w:rsidRPr="00DE5F7A">
        <w:rPr>
          <w:rFonts w:ascii="黑体" w:hAnsi="黑体" w:hint="eastAsia"/>
          <w:szCs w:val="21"/>
        </w:rPr>
        <w:t>锁相放大器中的频谱迁移</w:t>
      </w:r>
    </w:p>
    <w:p w14:paraId="23E16583" w14:textId="77777777" w:rsidR="00824A4D" w:rsidRPr="00686075" w:rsidRDefault="00824A4D" w:rsidP="00824A4D">
      <w:pPr>
        <w:ind w:firstLineChars="200" w:firstLine="480"/>
        <w:rPr>
          <w:rFonts w:ascii="黑体" w:hAnsi="黑体"/>
          <w:szCs w:val="21"/>
        </w:rPr>
      </w:pPr>
      <w:r>
        <w:rPr>
          <w:rFonts w:ascii="黑体" w:hAnsi="黑体" w:hint="eastAsia"/>
          <w:szCs w:val="21"/>
        </w:rPr>
        <w:t>锁相</w:t>
      </w:r>
      <w:r w:rsidRPr="00686075">
        <w:rPr>
          <w:rFonts w:ascii="黑体" w:hAnsi="黑体" w:hint="eastAsia"/>
          <w:szCs w:val="21"/>
        </w:rPr>
        <w:t>放大器抑制噪声有</w:t>
      </w:r>
      <w:r w:rsidRPr="00686075">
        <w:rPr>
          <w:rFonts w:ascii="黑体" w:hAnsi="黑体" w:hint="eastAsia"/>
          <w:szCs w:val="21"/>
        </w:rPr>
        <w:t>3</w:t>
      </w:r>
      <w:r w:rsidRPr="00686075">
        <w:rPr>
          <w:rFonts w:ascii="黑体" w:hAnsi="黑体" w:hint="eastAsia"/>
          <w:szCs w:val="21"/>
        </w:rPr>
        <w:t>个基本出发点</w:t>
      </w:r>
      <w:r w:rsidRPr="00686075">
        <w:rPr>
          <w:rFonts w:ascii="黑体" w:hAnsi="黑体" w:hint="eastAsia"/>
          <w:szCs w:val="21"/>
        </w:rPr>
        <w:t>:</w:t>
      </w:r>
    </w:p>
    <w:p w14:paraId="19000E16" w14:textId="77777777" w:rsidR="00824A4D" w:rsidRPr="00DE5F7A" w:rsidRDefault="00824A4D" w:rsidP="00824A4D">
      <w:pPr>
        <w:pStyle w:val="a5"/>
        <w:widowControl w:val="0"/>
        <w:numPr>
          <w:ilvl w:val="0"/>
          <w:numId w:val="3"/>
        </w:numPr>
        <w:contextualSpacing w:val="0"/>
        <w:jc w:val="both"/>
        <w:rPr>
          <w:rFonts w:ascii="黑体" w:hAnsi="黑体"/>
          <w:szCs w:val="21"/>
        </w:rPr>
      </w:pPr>
      <w:r w:rsidRPr="00DE5F7A">
        <w:rPr>
          <w:rFonts w:ascii="黑体" w:hAnsi="黑体" w:hint="eastAsia"/>
          <w:szCs w:val="21"/>
        </w:rPr>
        <w:t>用调制器将直流</w:t>
      </w:r>
      <w:proofErr w:type="gramStart"/>
      <w:r w:rsidRPr="00DE5F7A">
        <w:rPr>
          <w:rFonts w:ascii="黑体" w:hAnsi="黑体" w:hint="eastAsia"/>
          <w:szCs w:val="21"/>
        </w:rPr>
        <w:t>或慢变信号的颏谱迁移</w:t>
      </w:r>
      <w:proofErr w:type="gramEnd"/>
      <w:r w:rsidRPr="00DE5F7A">
        <w:rPr>
          <w:rFonts w:ascii="黑体" w:hAnsi="黑体" w:hint="eastAsia"/>
          <w:szCs w:val="21"/>
        </w:rPr>
        <w:t>到调制频率</w:t>
      </w:r>
      <m:oMath>
        <m:sSub>
          <m:sSubPr>
            <m:ctrlPr>
              <w:rPr>
                <w:rFonts w:ascii="Cambria Math" w:hAnsi="Cambria Math"/>
                <w:szCs w:val="21"/>
              </w:rPr>
            </m:ctrlPr>
          </m:sSubPr>
          <m:e>
            <m:r>
              <w:rPr>
                <w:rFonts w:ascii="Cambria Math" w:hAnsi="Cambria Math"/>
                <w:szCs w:val="21"/>
              </w:rPr>
              <m:t>ω</m:t>
            </m:r>
          </m:e>
          <m:sub>
            <m:r>
              <w:rPr>
                <w:rFonts w:ascii="Cambria Math" w:hAnsi="Cambria Math"/>
                <w:szCs w:val="21"/>
              </w:rPr>
              <m:t>0</m:t>
            </m:r>
          </m:sub>
        </m:sSub>
      </m:oMath>
      <w:r w:rsidRPr="00DE5F7A">
        <w:rPr>
          <w:rFonts w:ascii="黑体" w:hAnsi="黑体" w:hint="eastAsia"/>
          <w:szCs w:val="21"/>
        </w:rPr>
        <w:t>处，再进行放大，以避开</w:t>
      </w:r>
      <w:r w:rsidRPr="00DE5F7A">
        <w:rPr>
          <w:rFonts w:ascii="黑体" w:hAnsi="黑体" w:hint="eastAsia"/>
          <w:szCs w:val="21"/>
        </w:rPr>
        <w:t>1/</w:t>
      </w:r>
      <w:r w:rsidRPr="00DE5F7A">
        <w:rPr>
          <w:rFonts w:ascii="Times New Roman" w:hAnsi="Times New Roman"/>
          <w:i/>
          <w:szCs w:val="21"/>
        </w:rPr>
        <w:t>f</w:t>
      </w:r>
      <w:r w:rsidRPr="00DE5F7A">
        <w:rPr>
          <w:rFonts w:ascii="黑体" w:hAnsi="黑体" w:hint="eastAsia"/>
          <w:szCs w:val="21"/>
        </w:rPr>
        <w:t>噪声的不利影响。</w:t>
      </w:r>
    </w:p>
    <w:p w14:paraId="32291E03" w14:textId="77777777" w:rsidR="00824A4D" w:rsidRPr="00DE5F7A" w:rsidRDefault="00824A4D" w:rsidP="00824A4D">
      <w:pPr>
        <w:pStyle w:val="a5"/>
        <w:widowControl w:val="0"/>
        <w:numPr>
          <w:ilvl w:val="0"/>
          <w:numId w:val="3"/>
        </w:numPr>
        <w:contextualSpacing w:val="0"/>
        <w:jc w:val="both"/>
        <w:rPr>
          <w:rFonts w:ascii="黑体" w:hAnsi="黑体"/>
          <w:szCs w:val="21"/>
        </w:rPr>
      </w:pPr>
      <w:r w:rsidRPr="00DE5F7A">
        <w:rPr>
          <w:rFonts w:ascii="黑体" w:hAnsi="黑体" w:hint="eastAsia"/>
          <w:szCs w:val="21"/>
        </w:rPr>
        <w:t>利用相敏检测器实现调制信号的解调过程，可以同时利用频率</w:t>
      </w:r>
      <m:oMath>
        <m:sSub>
          <m:sSubPr>
            <m:ctrlPr>
              <w:rPr>
                <w:rFonts w:ascii="Cambria Math" w:hAnsi="Cambria Math"/>
                <w:szCs w:val="21"/>
              </w:rPr>
            </m:ctrlPr>
          </m:sSubPr>
          <m:e>
            <m:r>
              <w:rPr>
                <w:rFonts w:ascii="Cambria Math" w:hAnsi="Cambria Math"/>
                <w:szCs w:val="21"/>
              </w:rPr>
              <m:t>ω</m:t>
            </m:r>
          </m:e>
          <m:sub>
            <m:r>
              <w:rPr>
                <w:rFonts w:ascii="Cambria Math" w:hAnsi="Cambria Math"/>
                <w:szCs w:val="21"/>
              </w:rPr>
              <m:t>0</m:t>
            </m:r>
          </m:sub>
        </m:sSub>
      </m:oMath>
      <w:r w:rsidRPr="00DE5F7A">
        <w:rPr>
          <w:rFonts w:ascii="黑体" w:hAnsi="黑体" w:hint="eastAsia"/>
          <w:szCs w:val="21"/>
        </w:rPr>
        <w:t>和相角</w:t>
      </w:r>
      <m:oMath>
        <m:r>
          <m:rPr>
            <m:sty m:val="p"/>
          </m:rPr>
          <w:rPr>
            <w:rFonts w:ascii="Cambria Math" w:hAnsi="Cambria Math"/>
            <w:szCs w:val="21"/>
          </w:rPr>
          <m:t>θ</m:t>
        </m:r>
      </m:oMath>
      <w:r w:rsidRPr="00DE5F7A">
        <w:rPr>
          <w:rFonts w:ascii="黑体" w:hAnsi="黑体" w:hint="eastAsia"/>
          <w:szCs w:val="21"/>
        </w:rPr>
        <w:t>进行检测，噪声与信号同頻又同相的概率很低。</w:t>
      </w:r>
    </w:p>
    <w:p w14:paraId="6E711F85" w14:textId="77777777" w:rsidR="00824A4D" w:rsidRPr="00DE5F7A" w:rsidRDefault="00824A4D" w:rsidP="00824A4D">
      <w:pPr>
        <w:pStyle w:val="a5"/>
        <w:widowControl w:val="0"/>
        <w:numPr>
          <w:ilvl w:val="0"/>
          <w:numId w:val="3"/>
        </w:numPr>
        <w:contextualSpacing w:val="0"/>
        <w:rPr>
          <w:rFonts w:ascii="黑体" w:hAnsi="黑体"/>
          <w:szCs w:val="21"/>
        </w:rPr>
      </w:pPr>
      <w:r w:rsidRPr="00DE5F7A">
        <w:rPr>
          <w:rFonts w:ascii="黑体" w:hAnsi="黑体" w:hint="eastAsia"/>
          <w:szCs w:val="21"/>
        </w:rPr>
        <w:t>用低通滤波器而不是用带通滤波器来抑制宽带噪声。低通滤波器的频带可以做得很窄，而且其频带宽度不受调制频率的影响，稳定性也远远优于带通滤波器。</w:t>
      </w:r>
    </w:p>
    <w:p w14:paraId="04D327A2" w14:textId="77777777" w:rsidR="00824A4D" w:rsidRPr="0083156F" w:rsidRDefault="00824A4D" w:rsidP="00824A4D">
      <w:pPr>
        <w:ind w:firstLineChars="200" w:firstLine="480"/>
        <w:rPr>
          <w:rFonts w:ascii="宋体" w:eastAsia="宋体" w:hAnsi="宋体" w:cs="宋体"/>
          <w:noProof/>
        </w:rPr>
      </w:pPr>
      <w:r w:rsidRPr="00686075">
        <w:rPr>
          <w:rFonts w:ascii="黑体" w:hAnsi="黑体" w:hint="eastAsia"/>
          <w:szCs w:val="21"/>
        </w:rPr>
        <w:t>锁</w:t>
      </w:r>
      <w:r>
        <w:rPr>
          <w:rFonts w:ascii="黑体" w:hAnsi="黑体" w:hint="eastAsia"/>
          <w:szCs w:val="21"/>
        </w:rPr>
        <w:t>相</w:t>
      </w:r>
      <w:r w:rsidRPr="00686075">
        <w:rPr>
          <w:rFonts w:ascii="黑体" w:hAnsi="黑体" w:hint="eastAsia"/>
          <w:szCs w:val="21"/>
        </w:rPr>
        <w:t>放大器对信号频谱进行迁移的过程示于</w:t>
      </w:r>
      <w:r>
        <w:rPr>
          <w:rFonts w:ascii="黑体" w:hAnsi="黑体"/>
          <w:szCs w:val="21"/>
        </w:rPr>
        <w:fldChar w:fldCharType="begin"/>
      </w:r>
      <w:r>
        <w:rPr>
          <w:rFonts w:ascii="黑体" w:hAnsi="黑体"/>
          <w:szCs w:val="21"/>
        </w:rPr>
        <w:instrText xml:space="preserve"> </w:instrText>
      </w:r>
      <w:r>
        <w:rPr>
          <w:rFonts w:ascii="黑体" w:hAnsi="黑体" w:hint="eastAsia"/>
          <w:szCs w:val="21"/>
        </w:rPr>
        <w:instrText>REF _Ref516568979 \h</w:instrText>
      </w:r>
      <w:r>
        <w:rPr>
          <w:rFonts w:ascii="黑体" w:hAnsi="黑体"/>
          <w:szCs w:val="21"/>
        </w:rPr>
        <w:instrText xml:space="preserve">  \* MERGEFORMAT </w:instrText>
      </w:r>
      <w:r>
        <w:rPr>
          <w:rFonts w:ascii="黑体" w:hAnsi="黑体"/>
          <w:szCs w:val="21"/>
        </w:rPr>
      </w:r>
      <w:r>
        <w:rPr>
          <w:rFonts w:ascii="黑体" w:hAnsi="黑体"/>
          <w:szCs w:val="21"/>
        </w:rPr>
        <w:fldChar w:fldCharType="separate"/>
      </w:r>
    </w:p>
    <w:p w14:paraId="33A41E23" w14:textId="30F06FD3" w:rsidR="00824A4D" w:rsidRDefault="00824A4D" w:rsidP="00824A4D">
      <w:pPr>
        <w:keepNext/>
        <w:ind w:firstLine="420"/>
        <w:jc w:val="center"/>
      </w:pPr>
      <w:r w:rsidRPr="0083156F">
        <w:rPr>
          <w:rFonts w:ascii="宋体" w:eastAsia="宋体" w:hAnsi="宋体" w:cs="宋体" w:hint="eastAsia"/>
        </w:rPr>
        <w:t>图</w:t>
      </w:r>
      <w:r>
        <w:rPr>
          <w:rFonts w:hint="eastAsia"/>
        </w:rPr>
        <w:t xml:space="preserve"> </w:t>
      </w:r>
      <w:r>
        <w:rPr>
          <w:noProof/>
        </w:rPr>
        <w:t>1</w:t>
      </w:r>
      <w:r>
        <w:rPr>
          <w:noProof/>
        </w:rPr>
        <w:noBreakHyphen/>
        <w:t>1</w:t>
      </w:r>
      <w:r>
        <w:rPr>
          <w:rFonts w:ascii="黑体" w:hAnsi="黑体"/>
          <w:szCs w:val="21"/>
        </w:rPr>
        <w:fldChar w:fldCharType="end"/>
      </w:r>
      <w:r w:rsidRPr="00686075">
        <w:rPr>
          <w:rFonts w:ascii="黑体" w:hAnsi="黑体" w:hint="eastAsia"/>
          <w:szCs w:val="21"/>
        </w:rPr>
        <w:t>。调制过程将低频信号</w:t>
      </w:r>
      <w:r>
        <w:rPr>
          <w:rFonts w:ascii="黑体" w:hAnsi="黑体" w:hint="eastAsia"/>
          <w:szCs w:val="21"/>
        </w:rPr>
        <w:t>V</w:t>
      </w:r>
      <w:r w:rsidRPr="00686075">
        <w:rPr>
          <w:rFonts w:ascii="黑体" w:hAnsi="黑体" w:hint="eastAsia"/>
          <w:szCs w:val="21"/>
        </w:rPr>
        <w:t>乘以频率为</w:t>
      </w:r>
      <m:oMath>
        <m:sSub>
          <m:sSubPr>
            <m:ctrlPr>
              <w:rPr>
                <w:rFonts w:ascii="Cambria Math" w:hAnsi="Cambria Math"/>
                <w:szCs w:val="21"/>
              </w:rPr>
            </m:ctrlPr>
          </m:sSubPr>
          <m:e>
            <m:r>
              <w:rPr>
                <w:rFonts w:ascii="Cambria Math" w:hAnsi="Cambria Math"/>
                <w:szCs w:val="21"/>
              </w:rPr>
              <m:t>ω</m:t>
            </m:r>
          </m:e>
          <m:sub>
            <m:r>
              <w:rPr>
                <w:rFonts w:ascii="Cambria Math" w:hAnsi="Cambria Math"/>
                <w:szCs w:val="21"/>
              </w:rPr>
              <m:t>0</m:t>
            </m:r>
          </m:sub>
        </m:sSub>
      </m:oMath>
      <w:r w:rsidRPr="00686075">
        <w:rPr>
          <w:rFonts w:ascii="黑体" w:hAnsi="黑体" w:hint="eastAsia"/>
          <w:szCs w:val="21"/>
        </w:rPr>
        <w:t>的正弦载波</w:t>
      </w:r>
      <w:r>
        <w:rPr>
          <w:rFonts w:ascii="黑体" w:hAnsi="黑体" w:hint="eastAsia"/>
          <w:szCs w:val="21"/>
        </w:rPr>
        <w:t>，</w:t>
      </w:r>
      <w:r w:rsidRPr="00686075">
        <w:rPr>
          <w:rFonts w:ascii="黑体" w:hAnsi="黑体" w:hint="eastAsia"/>
          <w:szCs w:val="21"/>
        </w:rPr>
        <w:t>从而将其频谱迁移到调制频率</w:t>
      </w:r>
      <m:oMath>
        <m:sSub>
          <m:sSubPr>
            <m:ctrlPr>
              <w:rPr>
                <w:rFonts w:ascii="Cambria Math" w:hAnsi="Cambria Math"/>
                <w:szCs w:val="21"/>
              </w:rPr>
            </m:ctrlPr>
          </m:sSubPr>
          <m:e>
            <m:r>
              <w:rPr>
                <w:rFonts w:ascii="Cambria Math" w:hAnsi="Cambria Math"/>
                <w:szCs w:val="21"/>
              </w:rPr>
              <m:t>ω</m:t>
            </m:r>
          </m:e>
          <m:sub>
            <m:r>
              <w:rPr>
                <w:rFonts w:ascii="Cambria Math" w:hAnsi="Cambria Math"/>
                <w:szCs w:val="21"/>
              </w:rPr>
              <m:t>0</m:t>
            </m:r>
          </m:sub>
        </m:sSub>
      </m:oMath>
      <w:r w:rsidRPr="00686075">
        <w:rPr>
          <w:rFonts w:ascii="黑体" w:hAnsi="黑体" w:hint="eastAsia"/>
          <w:szCs w:val="21"/>
        </w:rPr>
        <w:t>两边</w:t>
      </w:r>
      <w:r>
        <w:rPr>
          <w:rFonts w:ascii="黑体" w:hAnsi="黑体" w:hint="eastAsia"/>
          <w:szCs w:val="21"/>
        </w:rPr>
        <w:t>，</w:t>
      </w:r>
      <w:r w:rsidRPr="00686075">
        <w:rPr>
          <w:rFonts w:ascii="黑体" w:hAnsi="黑体" w:hint="eastAsia"/>
          <w:szCs w:val="21"/>
        </w:rPr>
        <w:t>之后进行选</w:t>
      </w:r>
      <w:proofErr w:type="gramStart"/>
      <w:r w:rsidRPr="00686075">
        <w:rPr>
          <w:rFonts w:ascii="黑体" w:hAnsi="黑体" w:hint="eastAsia"/>
          <w:szCs w:val="21"/>
        </w:rPr>
        <w:t>频</w:t>
      </w:r>
      <w:proofErr w:type="gramEnd"/>
      <w:r w:rsidRPr="00686075">
        <w:rPr>
          <w:rFonts w:ascii="黑体" w:hAnsi="黑体" w:hint="eastAsia"/>
          <w:szCs w:val="21"/>
        </w:rPr>
        <w:t>放大</w:t>
      </w:r>
      <w:r>
        <w:rPr>
          <w:rFonts w:ascii="黑体" w:hAnsi="黑体" w:hint="eastAsia"/>
          <w:szCs w:val="21"/>
        </w:rPr>
        <w:t>，</w:t>
      </w:r>
      <w:r w:rsidRPr="00686075">
        <w:rPr>
          <w:rFonts w:ascii="黑体" w:hAnsi="黑体" w:hint="eastAsia"/>
          <w:szCs w:val="21"/>
        </w:rPr>
        <w:t>这样就不会把</w:t>
      </w:r>
      <w:r w:rsidRPr="00686075">
        <w:rPr>
          <w:rFonts w:ascii="黑体" w:hAnsi="黑体" w:hint="eastAsia"/>
          <w:szCs w:val="21"/>
        </w:rPr>
        <w:t>1/</w:t>
      </w:r>
      <w:bookmarkStart w:id="5" w:name="OLE_LINK52"/>
      <w:bookmarkStart w:id="6" w:name="OLE_LINK53"/>
      <w:r w:rsidRPr="003F7481">
        <w:rPr>
          <w:rFonts w:ascii="Times New Roman" w:hAnsi="Times New Roman"/>
          <w:i/>
          <w:szCs w:val="21"/>
        </w:rPr>
        <w:t>f</w:t>
      </w:r>
      <w:bookmarkEnd w:id="5"/>
      <w:bookmarkEnd w:id="6"/>
      <w:r w:rsidRPr="00686075">
        <w:rPr>
          <w:rFonts w:ascii="黑体" w:hAnsi="黑体" w:hint="eastAsia"/>
          <w:szCs w:val="21"/>
        </w:rPr>
        <w:t>噪声和低频漂移也放大了</w:t>
      </w:r>
      <w:r>
        <w:rPr>
          <w:rFonts w:ascii="黑体" w:hAnsi="黑体" w:hint="eastAsia"/>
          <w:szCs w:val="21"/>
        </w:rPr>
        <w:t>，</w:t>
      </w:r>
      <w:r w:rsidRPr="00686075">
        <w:rPr>
          <w:rFonts w:ascii="黑体" w:hAnsi="黑体" w:hint="eastAsia"/>
          <w:szCs w:val="21"/>
        </w:rPr>
        <w:t>如</w:t>
      </w:r>
      <w:r>
        <w:rPr>
          <w:rFonts w:ascii="黑体" w:hAnsi="黑体"/>
          <w:szCs w:val="21"/>
        </w:rPr>
        <w:fldChar w:fldCharType="begin"/>
      </w:r>
      <w:r>
        <w:rPr>
          <w:rFonts w:ascii="黑体" w:hAnsi="黑体"/>
          <w:szCs w:val="21"/>
        </w:rPr>
        <w:instrText xml:space="preserve"> </w:instrText>
      </w:r>
      <w:r>
        <w:rPr>
          <w:rFonts w:ascii="黑体" w:hAnsi="黑体" w:hint="eastAsia"/>
          <w:szCs w:val="21"/>
        </w:rPr>
        <w:instrText>REF _Ref516568979 \h</w:instrText>
      </w:r>
      <w:r>
        <w:rPr>
          <w:rFonts w:ascii="黑体" w:hAnsi="黑体"/>
          <w:szCs w:val="21"/>
        </w:rPr>
        <w:instrText xml:space="preserve"> </w:instrText>
      </w:r>
      <w:r>
        <w:rPr>
          <w:rFonts w:ascii="黑体" w:hAnsi="黑体"/>
          <w:szCs w:val="21"/>
        </w:rPr>
      </w:r>
      <w:r>
        <w:rPr>
          <w:rFonts w:ascii="黑体" w:hAnsi="黑体"/>
          <w:szCs w:val="21"/>
        </w:rPr>
        <w:fldChar w:fldCharType="separate"/>
      </w:r>
    </w:p>
    <w:p w14:paraId="3A24E59A" w14:textId="3AE6524F" w:rsidR="00824A4D" w:rsidRDefault="00824A4D" w:rsidP="00824A4D">
      <w:pPr>
        <w:keepNext/>
        <w:ind w:firstLine="420"/>
        <w:jc w:val="center"/>
      </w:pPr>
      <w:r>
        <w:rPr>
          <w:rFonts w:hint="eastAsia"/>
        </w:rPr>
        <w:t>图</w:t>
      </w:r>
      <w:r>
        <w:rPr>
          <w:rFonts w:hint="eastAsia"/>
        </w:rPr>
        <w:t xml:space="preserve"> </w:t>
      </w:r>
      <w:r>
        <w:rPr>
          <w:noProof/>
        </w:rPr>
        <w:t>1</w:t>
      </w:r>
      <w:r>
        <w:noBreakHyphen/>
      </w:r>
      <w:r>
        <w:rPr>
          <w:noProof/>
        </w:rPr>
        <w:t>1</w:t>
      </w:r>
      <w:r>
        <w:rPr>
          <w:rFonts w:ascii="黑体" w:hAnsi="黑体"/>
          <w:szCs w:val="21"/>
        </w:rPr>
        <w:fldChar w:fldCharType="end"/>
      </w:r>
      <w:r w:rsidRPr="00686075">
        <w:rPr>
          <w:rFonts w:ascii="黑体" w:hAnsi="黑体" w:hint="eastAsia"/>
          <w:szCs w:val="21"/>
        </w:rPr>
        <w:t xml:space="preserve"> (a)</w:t>
      </w:r>
      <w:r w:rsidRPr="00686075">
        <w:rPr>
          <w:rFonts w:ascii="黑体" w:hAnsi="黑体" w:hint="eastAsia"/>
          <w:szCs w:val="21"/>
        </w:rPr>
        <w:t>所示。图中的虚线表示</w:t>
      </w:r>
      <w:r w:rsidRPr="00686075">
        <w:rPr>
          <w:rFonts w:ascii="黑体" w:hAnsi="黑体" w:hint="eastAsia"/>
          <w:szCs w:val="21"/>
        </w:rPr>
        <w:t>1/</w:t>
      </w:r>
      <w:r>
        <w:rPr>
          <w:rFonts w:ascii="Times New Roman" w:hAnsi="Times New Roman"/>
          <w:i/>
          <w:szCs w:val="21"/>
        </w:rPr>
        <w:t>f</w:t>
      </w:r>
      <w:r w:rsidRPr="00686075">
        <w:rPr>
          <w:rFonts w:ascii="黑体" w:hAnsi="黑体" w:hint="eastAsia"/>
          <w:szCs w:val="21"/>
        </w:rPr>
        <w:t>噪声和白噪声的功率谱密度。</w:t>
      </w:r>
      <w:proofErr w:type="gramStart"/>
      <w:r w:rsidRPr="00686075">
        <w:rPr>
          <w:rFonts w:ascii="黑体" w:hAnsi="黑体" w:hint="eastAsia"/>
          <w:szCs w:val="21"/>
        </w:rPr>
        <w:t>经交流</w:t>
      </w:r>
      <w:proofErr w:type="gramEnd"/>
      <w:r w:rsidRPr="00686075">
        <w:rPr>
          <w:rFonts w:ascii="黑体" w:hAnsi="黑体" w:hint="eastAsia"/>
          <w:szCs w:val="21"/>
        </w:rPr>
        <w:t>放大后</w:t>
      </w:r>
      <w:r>
        <w:rPr>
          <w:rFonts w:ascii="黑体" w:hAnsi="黑体" w:hint="eastAsia"/>
          <w:szCs w:val="21"/>
        </w:rPr>
        <w:t>，</w:t>
      </w:r>
      <w:r w:rsidRPr="00686075">
        <w:rPr>
          <w:rFonts w:ascii="黑体" w:hAnsi="黑体" w:hint="eastAsia"/>
          <w:szCs w:val="21"/>
        </w:rPr>
        <w:t>再用相敏检测器</w:t>
      </w:r>
      <w:r w:rsidRPr="00686075">
        <w:rPr>
          <w:rFonts w:ascii="黑体" w:hAnsi="黑体" w:hint="eastAsia"/>
          <w:szCs w:val="21"/>
        </w:rPr>
        <w:t>PSD</w:t>
      </w:r>
      <w:r>
        <w:rPr>
          <w:rFonts w:ascii="黑体" w:hAnsi="黑体" w:hint="eastAsia"/>
          <w:szCs w:val="21"/>
        </w:rPr>
        <w:t>（</w:t>
      </w:r>
      <w:r>
        <w:rPr>
          <w:rFonts w:ascii="黑体" w:hAnsi="黑体" w:hint="eastAsia"/>
          <w:szCs w:val="21"/>
        </w:rPr>
        <w:t>phase</w:t>
      </w:r>
      <w:r>
        <w:rPr>
          <w:rFonts w:ascii="黑体" w:hAnsi="黑体"/>
          <w:szCs w:val="21"/>
        </w:rPr>
        <w:t xml:space="preserve"> sensitive detection</w:t>
      </w:r>
      <w:r>
        <w:rPr>
          <w:rFonts w:ascii="黑体" w:hAnsi="黑体"/>
          <w:szCs w:val="21"/>
        </w:rPr>
        <w:t>）</w:t>
      </w:r>
      <w:r w:rsidRPr="00686075">
        <w:rPr>
          <w:rFonts w:ascii="黑体" w:hAnsi="黑体" w:hint="eastAsia"/>
          <w:szCs w:val="21"/>
        </w:rPr>
        <w:t>将其频谱迁移到直流</w:t>
      </w:r>
      <w:r w:rsidRPr="00686075">
        <w:rPr>
          <w:rFonts w:ascii="黑体" w:hAnsi="黑体" w:hint="eastAsia"/>
          <w:szCs w:val="21"/>
        </w:rPr>
        <w:t>(</w:t>
      </w:r>
      <m:oMath>
        <m:r>
          <w:rPr>
            <w:rFonts w:ascii="Cambria Math" w:hAnsi="Cambria Math"/>
            <w:szCs w:val="21"/>
          </w:rPr>
          <m:t>ω</m:t>
        </m:r>
        <m:r>
          <w:rPr>
            <w:rFonts w:ascii="Cambria Math" w:hAnsi="Cambria Math" w:hint="eastAsia"/>
            <w:szCs w:val="21"/>
          </w:rPr>
          <m:t>=0</m:t>
        </m:r>
      </m:oMath>
      <w:r w:rsidRPr="00686075">
        <w:rPr>
          <w:rFonts w:ascii="黑体" w:hAnsi="黑体" w:hint="eastAsia"/>
          <w:szCs w:val="21"/>
        </w:rPr>
        <w:t>)</w:t>
      </w:r>
      <w:r w:rsidRPr="00686075">
        <w:rPr>
          <w:rFonts w:ascii="黑体" w:hAnsi="黑体" w:hint="eastAsia"/>
          <w:szCs w:val="21"/>
        </w:rPr>
        <w:t>的两边</w:t>
      </w:r>
      <w:r>
        <w:rPr>
          <w:rFonts w:ascii="黑体" w:hAnsi="黑体" w:hint="eastAsia"/>
          <w:szCs w:val="21"/>
        </w:rPr>
        <w:t>，</w:t>
      </w:r>
      <w:r w:rsidRPr="00686075">
        <w:rPr>
          <w:rFonts w:ascii="黑体" w:hAnsi="黑体" w:hint="eastAsia"/>
          <w:szCs w:val="21"/>
        </w:rPr>
        <w:t>用窄带低通滤波器</w:t>
      </w:r>
      <w:r w:rsidRPr="00686075">
        <w:rPr>
          <w:rFonts w:ascii="黑体" w:hAnsi="黑体" w:hint="eastAsia"/>
          <w:szCs w:val="21"/>
        </w:rPr>
        <w:t>LPF</w:t>
      </w:r>
      <w:r>
        <w:rPr>
          <w:rFonts w:ascii="黑体" w:hAnsi="黑体"/>
          <w:szCs w:val="21"/>
        </w:rPr>
        <w:t>(low pass filter)</w:t>
      </w:r>
      <w:r w:rsidRPr="00686075">
        <w:rPr>
          <w:rFonts w:ascii="黑体" w:hAnsi="黑体" w:hint="eastAsia"/>
          <w:szCs w:val="21"/>
        </w:rPr>
        <w:t>滤除噪声</w:t>
      </w:r>
      <w:r>
        <w:rPr>
          <w:rFonts w:ascii="黑体" w:hAnsi="黑体" w:hint="eastAsia"/>
          <w:szCs w:val="21"/>
        </w:rPr>
        <w:t>，</w:t>
      </w:r>
      <w:r w:rsidRPr="00686075">
        <w:rPr>
          <w:rFonts w:ascii="黑体" w:hAnsi="黑体" w:hint="eastAsia"/>
          <w:szCs w:val="21"/>
        </w:rPr>
        <w:t>就得到高信噪比的放大信号</w:t>
      </w:r>
      <w:r>
        <w:rPr>
          <w:rFonts w:ascii="黑体" w:hAnsi="黑体" w:hint="eastAsia"/>
          <w:szCs w:val="21"/>
        </w:rPr>
        <w:t>，</w:t>
      </w:r>
      <w:r w:rsidRPr="00686075">
        <w:rPr>
          <w:rFonts w:ascii="黑体" w:hAnsi="黑体" w:hint="eastAsia"/>
          <w:szCs w:val="21"/>
        </w:rPr>
        <w:t>如</w:t>
      </w:r>
      <w:r>
        <w:rPr>
          <w:rFonts w:ascii="黑体" w:hAnsi="黑体"/>
          <w:szCs w:val="21"/>
        </w:rPr>
        <w:fldChar w:fldCharType="begin"/>
      </w:r>
      <w:r>
        <w:rPr>
          <w:rFonts w:ascii="黑体" w:hAnsi="黑体"/>
          <w:szCs w:val="21"/>
        </w:rPr>
        <w:instrText xml:space="preserve"> </w:instrText>
      </w:r>
      <w:r>
        <w:rPr>
          <w:rFonts w:ascii="黑体" w:hAnsi="黑体" w:hint="eastAsia"/>
          <w:szCs w:val="21"/>
        </w:rPr>
        <w:instrText>REF _Ref516568979 \h</w:instrText>
      </w:r>
      <w:r>
        <w:rPr>
          <w:rFonts w:ascii="黑体" w:hAnsi="黑体"/>
          <w:szCs w:val="21"/>
        </w:rPr>
        <w:instrText xml:space="preserve"> </w:instrText>
      </w:r>
      <w:r>
        <w:rPr>
          <w:rFonts w:ascii="黑体" w:hAnsi="黑体"/>
          <w:szCs w:val="21"/>
        </w:rPr>
      </w:r>
      <w:r>
        <w:rPr>
          <w:rFonts w:ascii="黑体" w:hAnsi="黑体"/>
          <w:szCs w:val="21"/>
        </w:rPr>
        <w:fldChar w:fldCharType="separate"/>
      </w:r>
    </w:p>
    <w:p w14:paraId="34892A53" w14:textId="5605E31A" w:rsidR="00824A4D" w:rsidRDefault="00824A4D" w:rsidP="00824A4D">
      <w:pPr>
        <w:ind w:firstLineChars="200" w:firstLine="480"/>
        <w:rPr>
          <w:rFonts w:ascii="黑体" w:hAnsi="黑体"/>
          <w:szCs w:val="21"/>
        </w:rPr>
      </w:pPr>
      <w:r>
        <w:rPr>
          <w:rFonts w:hint="eastAsia"/>
        </w:rPr>
        <w:t>图</w:t>
      </w:r>
      <w:r>
        <w:rPr>
          <w:rFonts w:hint="eastAsia"/>
        </w:rPr>
        <w:t xml:space="preserve"> </w:t>
      </w:r>
      <w:r>
        <w:rPr>
          <w:noProof/>
        </w:rPr>
        <w:t>1</w:t>
      </w:r>
      <w:r>
        <w:noBreakHyphen/>
      </w:r>
      <w:r>
        <w:rPr>
          <w:noProof/>
        </w:rPr>
        <w:t>1</w:t>
      </w:r>
      <w:r>
        <w:rPr>
          <w:rFonts w:ascii="黑体" w:hAnsi="黑体"/>
          <w:szCs w:val="21"/>
        </w:rPr>
        <w:fldChar w:fldCharType="end"/>
      </w:r>
      <w:r w:rsidRPr="00686075">
        <w:rPr>
          <w:rFonts w:ascii="黑体" w:hAnsi="黑体" w:hint="eastAsia"/>
          <w:szCs w:val="21"/>
        </w:rPr>
        <w:t>(b)</w:t>
      </w:r>
      <w:r w:rsidRPr="00686075">
        <w:rPr>
          <w:rFonts w:ascii="黑体" w:hAnsi="黑体" w:hint="eastAsia"/>
          <w:szCs w:val="21"/>
        </w:rPr>
        <w:t>所示</w:t>
      </w:r>
      <w:r>
        <w:rPr>
          <w:rFonts w:ascii="黑体" w:hAnsi="黑体" w:hint="eastAsia"/>
          <w:szCs w:val="21"/>
        </w:rPr>
        <w:t>，</w:t>
      </w:r>
      <w:r w:rsidRPr="00686075">
        <w:rPr>
          <w:rFonts w:ascii="黑体" w:hAnsi="黑体" w:hint="eastAsia"/>
          <w:szCs w:val="21"/>
        </w:rPr>
        <w:t>图中用虚线表示</w:t>
      </w:r>
      <w:r w:rsidRPr="00686075">
        <w:rPr>
          <w:rFonts w:ascii="黑体" w:hAnsi="黑体" w:hint="eastAsia"/>
          <w:szCs w:val="21"/>
        </w:rPr>
        <w:t>LPF</w:t>
      </w:r>
      <w:r w:rsidRPr="00686075">
        <w:rPr>
          <w:rFonts w:ascii="黑体" w:hAnsi="黑体" w:hint="eastAsia"/>
          <w:szCs w:val="21"/>
        </w:rPr>
        <w:t>的频率响应曲线。只要</w:t>
      </w:r>
      <w:r w:rsidRPr="00686075">
        <w:rPr>
          <w:rFonts w:ascii="黑体" w:hAnsi="黑体" w:hint="eastAsia"/>
          <w:szCs w:val="21"/>
        </w:rPr>
        <w:t>LPF</w:t>
      </w:r>
      <w:r w:rsidRPr="00686075">
        <w:rPr>
          <w:rFonts w:ascii="黑体" w:hAnsi="黑体" w:hint="eastAsia"/>
          <w:szCs w:val="21"/>
        </w:rPr>
        <w:t>的带宽足够窄</w:t>
      </w:r>
      <w:r>
        <w:rPr>
          <w:rFonts w:ascii="黑体" w:hAnsi="黑体" w:hint="eastAsia"/>
          <w:szCs w:val="21"/>
        </w:rPr>
        <w:t>，</w:t>
      </w:r>
      <w:r w:rsidRPr="00686075">
        <w:rPr>
          <w:rFonts w:ascii="黑体" w:hAnsi="黑体" w:hint="eastAsia"/>
          <w:szCs w:val="21"/>
        </w:rPr>
        <w:t>就能有效地改善信噪比</w:t>
      </w:r>
      <w:r>
        <w:rPr>
          <w:rFonts w:ascii="黑体" w:hAnsi="黑体" w:hint="eastAsia"/>
          <w:szCs w:val="21"/>
        </w:rPr>
        <w:t>。</w:t>
      </w:r>
    </w:p>
    <w:p w14:paraId="0D2982C7" w14:textId="77777777" w:rsidR="00824A4D" w:rsidRDefault="00824A4D" w:rsidP="00824A4D">
      <w:pPr>
        <w:keepNext/>
        <w:ind w:firstLine="420"/>
        <w:jc w:val="center"/>
      </w:pPr>
      <w:r>
        <w:rPr>
          <w:noProof/>
        </w:rPr>
        <w:drawing>
          <wp:inline distT="0" distB="0" distL="0" distR="0" wp14:anchorId="35C06F30" wp14:editId="3276434E">
            <wp:extent cx="4376434" cy="1304838"/>
            <wp:effectExtent l="0" t="0" r="5080" b="0"/>
            <wp:docPr id="6277" name="图片 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522" r="6689"/>
                    <a:stretch/>
                  </pic:blipFill>
                  <pic:spPr bwMode="auto">
                    <a:xfrm>
                      <a:off x="0" y="0"/>
                      <a:ext cx="4375734" cy="1304629"/>
                    </a:xfrm>
                    <a:prstGeom prst="rect">
                      <a:avLst/>
                    </a:prstGeom>
                    <a:ln>
                      <a:noFill/>
                    </a:ln>
                    <a:extLst>
                      <a:ext uri="{53640926-AAD7-44D8-BBD7-CCE9431645EC}">
                        <a14:shadowObscured xmlns:a14="http://schemas.microsoft.com/office/drawing/2010/main"/>
                      </a:ext>
                    </a:extLst>
                  </pic:spPr>
                </pic:pic>
              </a:graphicData>
            </a:graphic>
          </wp:inline>
        </w:drawing>
      </w:r>
      <w:bookmarkStart w:id="7" w:name="_Ref516568979"/>
    </w:p>
    <w:p w14:paraId="0C8AD0DB" w14:textId="7F2F5612" w:rsidR="00824A4D" w:rsidRPr="001673F4" w:rsidRDefault="00824A4D" w:rsidP="00824A4D">
      <w:pPr>
        <w:pStyle w:val="af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bookmarkEnd w:id="7"/>
      <w:r w:rsidR="000E560E">
        <w:t>1</w:t>
      </w:r>
      <w:r>
        <w:rPr>
          <w:rFonts w:hint="eastAsia"/>
        </w:rPr>
        <w:t xml:space="preserve"> </w:t>
      </w:r>
      <w:r w:rsidRPr="006B0A63">
        <w:rPr>
          <w:rFonts w:hint="eastAsia"/>
        </w:rPr>
        <w:t>锁定放大器对信号频谱进行迁移的过程</w:t>
      </w:r>
    </w:p>
    <w:p w14:paraId="447B1CC1" w14:textId="77777777" w:rsidR="00824A4D" w:rsidRDefault="00824A4D" w:rsidP="00824A4D">
      <w:pPr>
        <w:ind w:firstLineChars="200" w:firstLine="480"/>
        <w:rPr>
          <w:rFonts w:ascii="黑体" w:hAnsi="黑体"/>
          <w:szCs w:val="21"/>
        </w:rPr>
      </w:pPr>
      <w:r w:rsidRPr="00686075">
        <w:rPr>
          <w:rFonts w:ascii="黑体" w:hAnsi="黑体" w:hint="eastAsia"/>
          <w:szCs w:val="21"/>
        </w:rPr>
        <w:t>可见</w:t>
      </w:r>
      <w:r>
        <w:rPr>
          <w:rFonts w:ascii="黑体" w:hAnsi="黑体" w:hint="eastAsia"/>
          <w:szCs w:val="21"/>
        </w:rPr>
        <w:t>，锁相</w:t>
      </w:r>
      <w:r w:rsidRPr="00686075">
        <w:rPr>
          <w:rFonts w:ascii="黑体" w:hAnsi="黑体" w:hint="eastAsia"/>
          <w:szCs w:val="21"/>
        </w:rPr>
        <w:t>放大器继承了调制放大器使用交流放大</w:t>
      </w:r>
      <w:r>
        <w:rPr>
          <w:rFonts w:ascii="黑体" w:hAnsi="黑体" w:hint="eastAsia"/>
          <w:szCs w:val="21"/>
        </w:rPr>
        <w:t>，</w:t>
      </w:r>
      <w:r w:rsidRPr="00686075">
        <w:rPr>
          <w:rFonts w:ascii="黑体" w:hAnsi="黑体" w:hint="eastAsia"/>
          <w:szCs w:val="21"/>
        </w:rPr>
        <w:t>而不使用直流放大的原理</w:t>
      </w:r>
      <w:r>
        <w:rPr>
          <w:rFonts w:ascii="黑体" w:hAnsi="黑体" w:hint="eastAsia"/>
          <w:szCs w:val="21"/>
        </w:rPr>
        <w:t>，</w:t>
      </w:r>
      <w:r w:rsidRPr="00686075">
        <w:rPr>
          <w:rFonts w:ascii="黑体" w:hAnsi="黑体" w:hint="eastAsia"/>
          <w:szCs w:val="21"/>
        </w:rPr>
        <w:t>从而避开了幅度较大的</w:t>
      </w:r>
      <w:r w:rsidRPr="00686075">
        <w:rPr>
          <w:rFonts w:ascii="黑体" w:hAnsi="黑体" w:hint="eastAsia"/>
          <w:szCs w:val="21"/>
        </w:rPr>
        <w:t>1/</w:t>
      </w:r>
      <w:r w:rsidRPr="003F7481">
        <w:rPr>
          <w:rFonts w:ascii="Times New Roman" w:hAnsi="Times New Roman"/>
          <w:i/>
          <w:szCs w:val="21"/>
        </w:rPr>
        <w:t>f</w:t>
      </w:r>
      <w:r w:rsidRPr="00686075">
        <w:rPr>
          <w:rFonts w:ascii="黑体" w:hAnsi="黑体" w:hint="eastAsia"/>
          <w:szCs w:val="21"/>
        </w:rPr>
        <w:t>噪声</w:t>
      </w:r>
      <w:r w:rsidRPr="00686075">
        <w:rPr>
          <w:rFonts w:ascii="黑体" w:hAnsi="黑体" w:hint="eastAsia"/>
          <w:szCs w:val="21"/>
        </w:rPr>
        <w:t>;</w:t>
      </w:r>
      <w:r w:rsidRPr="00686075">
        <w:rPr>
          <w:rFonts w:ascii="黑体" w:hAnsi="黑体" w:hint="eastAsia"/>
          <w:szCs w:val="21"/>
        </w:rPr>
        <w:t>同时又用相敏检测器实现解调</w:t>
      </w:r>
      <w:r>
        <w:rPr>
          <w:rFonts w:ascii="黑体" w:hAnsi="黑体" w:hint="eastAsia"/>
          <w:szCs w:val="21"/>
        </w:rPr>
        <w:t>，</w:t>
      </w:r>
      <w:r w:rsidRPr="00686075">
        <w:rPr>
          <w:rFonts w:ascii="黑体" w:hAnsi="黑体" w:hint="eastAsia"/>
          <w:szCs w:val="21"/>
        </w:rPr>
        <w:t>用稳定性更高的低通滤波器取代带通滤波器实现</w:t>
      </w:r>
      <w:proofErr w:type="gramStart"/>
      <w:r w:rsidRPr="00686075">
        <w:rPr>
          <w:rFonts w:ascii="黑体" w:hAnsi="黑体" w:hint="eastAsia"/>
          <w:szCs w:val="21"/>
        </w:rPr>
        <w:t>窄带化</w:t>
      </w:r>
      <w:proofErr w:type="gramEnd"/>
      <w:r w:rsidRPr="00686075">
        <w:rPr>
          <w:rFonts w:ascii="黑体" w:hAnsi="黑体" w:hint="eastAsia"/>
          <w:szCs w:val="21"/>
        </w:rPr>
        <w:t>过程</w:t>
      </w:r>
      <w:r>
        <w:rPr>
          <w:rFonts w:ascii="黑体" w:hAnsi="黑体" w:hint="eastAsia"/>
          <w:szCs w:val="21"/>
        </w:rPr>
        <w:t>，</w:t>
      </w:r>
      <w:r w:rsidRPr="00686075">
        <w:rPr>
          <w:rFonts w:ascii="黑体" w:hAnsi="黑体" w:hint="eastAsia"/>
          <w:szCs w:val="21"/>
        </w:rPr>
        <w:t>从而使检测系统的性能大为改善</w:t>
      </w:r>
      <w:r>
        <w:rPr>
          <w:rFonts w:ascii="黑体" w:hAnsi="黑体" w:hint="eastAsia"/>
          <w:szCs w:val="21"/>
        </w:rPr>
        <w:t>。</w:t>
      </w:r>
      <w:r w:rsidRPr="00686075">
        <w:rPr>
          <w:rFonts w:ascii="黑体" w:hAnsi="黑体" w:hint="eastAsia"/>
          <w:szCs w:val="21"/>
        </w:rPr>
        <w:t>锁</w:t>
      </w:r>
      <w:r>
        <w:rPr>
          <w:rFonts w:ascii="黑体" w:hAnsi="黑体" w:hint="eastAsia"/>
          <w:szCs w:val="21"/>
        </w:rPr>
        <w:t>相</w:t>
      </w:r>
      <w:r w:rsidRPr="00686075">
        <w:rPr>
          <w:rFonts w:ascii="黑体" w:hAnsi="黑体" w:hint="eastAsia"/>
          <w:szCs w:val="21"/>
        </w:rPr>
        <w:t>放大器的等效噪声带宽可以达到</w:t>
      </w:r>
      <w:r w:rsidRPr="00686075">
        <w:rPr>
          <w:rFonts w:ascii="黑体" w:hAnsi="黑体" w:hint="eastAsia"/>
          <w:szCs w:val="21"/>
        </w:rPr>
        <w:t>0.000</w:t>
      </w:r>
      <w:r>
        <w:rPr>
          <w:rFonts w:ascii="黑体" w:hAnsi="黑体" w:hint="eastAsia"/>
          <w:szCs w:val="21"/>
        </w:rPr>
        <w:t>1</w:t>
      </w:r>
      <w:r w:rsidRPr="00686075">
        <w:rPr>
          <w:rFonts w:ascii="黑体" w:hAnsi="黑体" w:hint="eastAsia"/>
          <w:szCs w:val="21"/>
        </w:rPr>
        <w:t>Hz</w:t>
      </w:r>
      <w:r>
        <w:rPr>
          <w:rFonts w:ascii="黑体" w:hAnsi="黑体" w:hint="eastAsia"/>
          <w:szCs w:val="21"/>
        </w:rPr>
        <w:t>，</w:t>
      </w:r>
      <w:r w:rsidRPr="00686075">
        <w:rPr>
          <w:rFonts w:ascii="黑体" w:hAnsi="黑体" w:hint="eastAsia"/>
          <w:szCs w:val="21"/>
        </w:rPr>
        <w:t>整体增益可以高达</w:t>
      </w:r>
      <w:r w:rsidRPr="00686075">
        <w:rPr>
          <w:rFonts w:ascii="黑体" w:hAnsi="黑体" w:hint="eastAsia"/>
          <w:szCs w:val="21"/>
        </w:rPr>
        <w:lastRenderedPageBreak/>
        <w:t>10</w:t>
      </w:r>
      <w:r>
        <w:rPr>
          <w:rFonts w:ascii="黑体" w:hAnsi="黑体" w:hint="eastAsia"/>
          <w:szCs w:val="21"/>
          <w:vertAlign w:val="superscript"/>
        </w:rPr>
        <w:t>11</w:t>
      </w:r>
      <w:r w:rsidRPr="00686075">
        <w:rPr>
          <w:rFonts w:ascii="黑体" w:hAnsi="黑体" w:hint="eastAsia"/>
          <w:szCs w:val="21"/>
        </w:rPr>
        <w:t>以上</w:t>
      </w:r>
      <w:r>
        <w:rPr>
          <w:rFonts w:ascii="黑体" w:hAnsi="黑体" w:hint="eastAsia"/>
          <w:szCs w:val="21"/>
        </w:rPr>
        <w:t>，</w:t>
      </w:r>
      <w:r w:rsidRPr="00686075">
        <w:rPr>
          <w:rFonts w:ascii="黑体" w:hAnsi="黑体" w:hint="eastAsia"/>
          <w:szCs w:val="21"/>
        </w:rPr>
        <w:t>所以</w:t>
      </w:r>
      <w:r w:rsidRPr="00686075">
        <w:rPr>
          <w:rFonts w:ascii="黑体" w:hAnsi="黑体" w:hint="eastAsia"/>
          <w:szCs w:val="21"/>
        </w:rPr>
        <w:t>0.InV</w:t>
      </w:r>
      <w:r w:rsidRPr="00686075">
        <w:rPr>
          <w:rFonts w:ascii="黑体" w:hAnsi="黑体" w:hint="eastAsia"/>
          <w:szCs w:val="21"/>
        </w:rPr>
        <w:t>的微弱信号可以放大到</w:t>
      </w:r>
      <w:r w:rsidRPr="00686075">
        <w:rPr>
          <w:rFonts w:ascii="黑体" w:hAnsi="黑体" w:hint="eastAsia"/>
          <w:szCs w:val="21"/>
        </w:rPr>
        <w:t>10V</w:t>
      </w:r>
      <w:r w:rsidRPr="00686075">
        <w:rPr>
          <w:rFonts w:ascii="黑体" w:hAnsi="黑体" w:hint="eastAsia"/>
          <w:szCs w:val="21"/>
        </w:rPr>
        <w:t>以上。此外</w:t>
      </w:r>
      <w:r>
        <w:rPr>
          <w:rFonts w:ascii="黑体" w:hAnsi="黑体" w:hint="eastAsia"/>
          <w:szCs w:val="21"/>
        </w:rPr>
        <w:t>，</w:t>
      </w:r>
      <w:r w:rsidRPr="00686075">
        <w:rPr>
          <w:rFonts w:ascii="黑体" w:hAnsi="黑体" w:hint="eastAsia"/>
          <w:szCs w:val="21"/>
        </w:rPr>
        <w:t>锁</w:t>
      </w:r>
      <w:r>
        <w:rPr>
          <w:rFonts w:ascii="黑体" w:hAnsi="黑体" w:hint="eastAsia"/>
          <w:szCs w:val="21"/>
        </w:rPr>
        <w:t>相</w:t>
      </w:r>
      <w:r w:rsidRPr="00686075">
        <w:rPr>
          <w:rFonts w:ascii="黑体" w:hAnsi="黑体" w:hint="eastAsia"/>
          <w:szCs w:val="21"/>
        </w:rPr>
        <w:t>放大器可以实现正交的矢量测量</w:t>
      </w:r>
      <w:r>
        <w:rPr>
          <w:rFonts w:ascii="黑体" w:hAnsi="黑体" w:hint="eastAsia"/>
          <w:szCs w:val="21"/>
        </w:rPr>
        <w:t>，</w:t>
      </w:r>
      <w:r w:rsidRPr="00686075">
        <w:rPr>
          <w:rFonts w:ascii="黑体" w:hAnsi="黑体" w:hint="eastAsia"/>
          <w:szCs w:val="21"/>
        </w:rPr>
        <w:t>这有助于对被测信号进行矢量分析</w:t>
      </w:r>
      <w:r>
        <w:rPr>
          <w:rFonts w:ascii="黑体" w:hAnsi="黑体" w:hint="eastAsia"/>
          <w:szCs w:val="21"/>
        </w:rPr>
        <w:t>，</w:t>
      </w:r>
      <w:r w:rsidRPr="00686075">
        <w:rPr>
          <w:rFonts w:ascii="黑体" w:hAnsi="黑体" w:hint="eastAsia"/>
          <w:szCs w:val="21"/>
        </w:rPr>
        <w:t>以确定被测系统的动态特性</w:t>
      </w:r>
      <w:r>
        <w:rPr>
          <w:rFonts w:ascii="黑体" w:hAnsi="黑体" w:hint="eastAsia"/>
          <w:szCs w:val="21"/>
        </w:rPr>
        <w:t>。</w:t>
      </w:r>
    </w:p>
    <w:p w14:paraId="420ADE9F" w14:textId="77777777" w:rsidR="00824A4D" w:rsidRPr="00686075" w:rsidRDefault="00824A4D" w:rsidP="00824A4D">
      <w:pPr>
        <w:pStyle w:val="2"/>
        <w:keepLines/>
        <w:widowControl w:val="0"/>
        <w:numPr>
          <w:ilvl w:val="1"/>
          <w:numId w:val="0"/>
        </w:numPr>
        <w:spacing w:before="260" w:after="260" w:line="413" w:lineRule="auto"/>
        <w:ind w:left="712" w:hanging="712"/>
        <w:jc w:val="both"/>
        <w:rPr>
          <w:rFonts w:ascii="黑体" w:hAnsi="黑体"/>
          <w:szCs w:val="21"/>
        </w:rPr>
      </w:pPr>
      <w:bookmarkStart w:id="8" w:name="_Toc523425464"/>
      <w:r w:rsidRPr="005B58FA">
        <w:t>锁相放大器</w:t>
      </w:r>
      <w:r>
        <w:rPr>
          <w:rFonts w:hint="eastAsia"/>
        </w:rPr>
        <w:t>的工作原理</w:t>
      </w:r>
      <w:bookmarkEnd w:id="8"/>
    </w:p>
    <w:p w14:paraId="0662BB16" w14:textId="77777777" w:rsidR="00B650BB" w:rsidRPr="00F7515C" w:rsidRDefault="00B650BB" w:rsidP="00B650BB">
      <w:pPr>
        <w:pStyle w:val="a5"/>
        <w:widowControl w:val="0"/>
        <w:numPr>
          <w:ilvl w:val="0"/>
          <w:numId w:val="5"/>
        </w:numPr>
        <w:contextualSpacing w:val="0"/>
        <w:jc w:val="both"/>
        <w:rPr>
          <w:rFonts w:ascii="黑体" w:hAnsi="黑体"/>
          <w:szCs w:val="21"/>
        </w:rPr>
      </w:pPr>
      <w:r w:rsidRPr="00F7515C">
        <w:rPr>
          <w:rFonts w:ascii="黑体" w:hAnsi="黑体" w:hint="eastAsia"/>
          <w:szCs w:val="21"/>
        </w:rPr>
        <w:t>锁相放大器的原理说明</w:t>
      </w:r>
    </w:p>
    <w:p w14:paraId="14AFFEA8" w14:textId="37F9C9A3" w:rsidR="00B650BB" w:rsidRDefault="00B650BB" w:rsidP="00B650BB">
      <w:pPr>
        <w:ind w:firstLineChars="200" w:firstLine="480"/>
        <w:rPr>
          <w:rFonts w:ascii="黑体" w:hAnsi="黑体"/>
          <w:szCs w:val="21"/>
        </w:rPr>
      </w:pPr>
      <w:r>
        <w:rPr>
          <w:rFonts w:ascii="黑体" w:hAnsi="黑体" w:hint="eastAsia"/>
          <w:szCs w:val="21"/>
        </w:rPr>
        <w:t>锁相</w:t>
      </w:r>
      <w:r w:rsidRPr="00686075">
        <w:rPr>
          <w:rFonts w:ascii="黑体" w:hAnsi="黑体" w:hint="eastAsia"/>
          <w:szCs w:val="21"/>
        </w:rPr>
        <w:t>放大器的基本结构示于</w:t>
      </w:r>
      <w:r>
        <w:rPr>
          <w:rFonts w:ascii="黑体" w:hAnsi="黑体"/>
          <w:szCs w:val="21"/>
        </w:rPr>
        <w:fldChar w:fldCharType="begin"/>
      </w:r>
      <w:r>
        <w:rPr>
          <w:rFonts w:ascii="黑体" w:hAnsi="黑体"/>
          <w:szCs w:val="21"/>
        </w:rPr>
        <w:instrText xml:space="preserve"> </w:instrText>
      </w:r>
      <w:r>
        <w:rPr>
          <w:rFonts w:ascii="黑体" w:hAnsi="黑体" w:hint="eastAsia"/>
          <w:szCs w:val="21"/>
        </w:rPr>
        <w:instrText>REF _Ref516569042 \h</w:instrText>
      </w:r>
      <w:r>
        <w:rPr>
          <w:rFonts w:ascii="黑体" w:hAnsi="黑体"/>
          <w:szCs w:val="21"/>
        </w:rPr>
        <w:instrText xml:space="preserve"> </w:instrText>
      </w:r>
      <w:r>
        <w:rPr>
          <w:rFonts w:ascii="黑体" w:hAnsi="黑体"/>
          <w:szCs w:val="21"/>
        </w:rPr>
      </w:r>
      <w:r>
        <w:rPr>
          <w:rFonts w:ascii="黑体" w:hAnsi="黑体"/>
          <w:szCs w:val="21"/>
        </w:rPr>
        <w:fldChar w:fldCharType="separate"/>
      </w:r>
      <w:r>
        <w:rPr>
          <w:rFonts w:hint="eastAsia"/>
        </w:rPr>
        <w:t>图</w:t>
      </w:r>
      <w:r>
        <w:rPr>
          <w:rFonts w:hint="eastAsia"/>
        </w:rPr>
        <w:t xml:space="preserve"> </w:t>
      </w:r>
      <w:r>
        <w:rPr>
          <w:noProof/>
        </w:rPr>
        <w:t>1</w:t>
      </w:r>
      <w:r>
        <w:noBreakHyphen/>
      </w:r>
      <w:r w:rsidR="00FE52BC">
        <w:t>2</w:t>
      </w:r>
      <w:r>
        <w:rPr>
          <w:rFonts w:ascii="黑体" w:hAnsi="黑体"/>
          <w:szCs w:val="21"/>
        </w:rPr>
        <w:fldChar w:fldCharType="end"/>
      </w:r>
      <w:r>
        <w:rPr>
          <w:rFonts w:ascii="黑体" w:hAnsi="黑体" w:hint="eastAsia"/>
          <w:szCs w:val="21"/>
        </w:rPr>
        <w:t>，</w:t>
      </w:r>
      <w:r w:rsidRPr="00686075">
        <w:rPr>
          <w:rFonts w:ascii="黑体" w:hAnsi="黑体" w:hint="eastAsia"/>
          <w:szCs w:val="21"/>
        </w:rPr>
        <w:t>包括信号通道、参考通道、相敏检测器</w:t>
      </w:r>
      <w:r w:rsidRPr="00686075">
        <w:rPr>
          <w:rFonts w:ascii="黑体" w:hAnsi="黑体" w:hint="eastAsia"/>
          <w:szCs w:val="21"/>
        </w:rPr>
        <w:t>PSD</w:t>
      </w:r>
      <w:r w:rsidRPr="00686075">
        <w:rPr>
          <w:rFonts w:ascii="黑体" w:hAnsi="黑体" w:hint="eastAsia"/>
          <w:szCs w:val="21"/>
        </w:rPr>
        <w:t>和低通滤波器</w:t>
      </w:r>
      <w:r>
        <w:rPr>
          <w:rFonts w:ascii="黑体" w:hAnsi="黑体"/>
          <w:szCs w:val="21"/>
        </w:rPr>
        <w:t>L</w:t>
      </w:r>
      <w:r w:rsidRPr="00686075">
        <w:rPr>
          <w:rFonts w:ascii="黑体" w:hAnsi="黑体" w:hint="eastAsia"/>
          <w:szCs w:val="21"/>
        </w:rPr>
        <w:t>PF</w:t>
      </w:r>
      <w:r w:rsidRPr="00686075">
        <w:rPr>
          <w:rFonts w:ascii="黑体" w:hAnsi="黑体" w:hint="eastAsia"/>
          <w:szCs w:val="21"/>
        </w:rPr>
        <w:t>等</w:t>
      </w:r>
      <w:r>
        <w:rPr>
          <w:rFonts w:ascii="黑体" w:hAnsi="黑体" w:hint="eastAsia"/>
          <w:szCs w:val="21"/>
        </w:rPr>
        <w:t>。各个模块的基本功能描述如下：</w:t>
      </w:r>
    </w:p>
    <w:p w14:paraId="3EC92755" w14:textId="77777777" w:rsidR="00B650BB" w:rsidRDefault="00B650BB" w:rsidP="00B650BB">
      <w:pPr>
        <w:ind w:firstLineChars="200" w:firstLine="480"/>
        <w:rPr>
          <w:rFonts w:ascii="黑体" w:hAnsi="黑体"/>
          <w:szCs w:val="21"/>
        </w:rPr>
      </w:pPr>
    </w:p>
    <w:p w14:paraId="45F6B97A" w14:textId="77777777" w:rsidR="00B650BB" w:rsidRDefault="00B650BB" w:rsidP="00B650BB">
      <w:pPr>
        <w:keepNext/>
        <w:jc w:val="center"/>
      </w:pPr>
      <w:r>
        <w:rPr>
          <w:noProof/>
        </w:rPr>
        <w:drawing>
          <wp:inline distT="0" distB="0" distL="0" distR="0" wp14:anchorId="4AAFAAB5" wp14:editId="5034B6A6">
            <wp:extent cx="3629139" cy="857693"/>
            <wp:effectExtent l="0" t="0" r="0" b="0"/>
            <wp:docPr id="6290" name="图片 6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7687" cy="876257"/>
                    </a:xfrm>
                    <a:prstGeom prst="rect">
                      <a:avLst/>
                    </a:prstGeom>
                  </pic:spPr>
                </pic:pic>
              </a:graphicData>
            </a:graphic>
          </wp:inline>
        </w:drawing>
      </w:r>
    </w:p>
    <w:p w14:paraId="25364FBE" w14:textId="33DBFAED" w:rsidR="00B650BB" w:rsidRDefault="00B650BB" w:rsidP="00B650BB">
      <w:pPr>
        <w:pStyle w:val="af5"/>
        <w:rPr>
          <w:rFonts w:ascii="黑体" w:hAnsi="黑体"/>
          <w:szCs w:val="21"/>
        </w:rPr>
      </w:pPr>
      <w:bookmarkStart w:id="9" w:name="_Ref51656904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rsidR="00FE52BC">
        <w:t>2</w:t>
      </w:r>
      <w:bookmarkEnd w:id="9"/>
      <w:r>
        <w:rPr>
          <w:rFonts w:hint="eastAsia"/>
        </w:rPr>
        <w:t xml:space="preserve"> </w:t>
      </w:r>
      <w:r w:rsidRPr="0075182D">
        <w:rPr>
          <w:rFonts w:hint="eastAsia"/>
        </w:rPr>
        <w:t>锁相放大器工作原理</w:t>
      </w:r>
      <w:r w:rsidRPr="00444061">
        <w:rPr>
          <w:rFonts w:hint="eastAsia"/>
          <w:vertAlign w:val="superscript"/>
        </w:rPr>
        <w:t>[4]</w:t>
      </w:r>
    </w:p>
    <w:p w14:paraId="2F9DFE5F" w14:textId="77777777" w:rsidR="00B650BB" w:rsidRDefault="00B650BB" w:rsidP="00B650BB">
      <w:pPr>
        <w:jc w:val="center"/>
        <w:rPr>
          <w:rFonts w:ascii="黑体" w:hAnsi="黑体"/>
          <w:szCs w:val="21"/>
        </w:rPr>
      </w:pPr>
      <w:bookmarkStart w:id="10" w:name="OLE_LINK108"/>
    </w:p>
    <w:p w14:paraId="5B344DE3" w14:textId="77777777" w:rsidR="00B650BB" w:rsidRDefault="00B650BB" w:rsidP="00B650BB">
      <w:pPr>
        <w:pStyle w:val="a5"/>
        <w:widowControl w:val="0"/>
        <w:numPr>
          <w:ilvl w:val="0"/>
          <w:numId w:val="4"/>
        </w:numPr>
        <w:contextualSpacing w:val="0"/>
        <w:jc w:val="both"/>
        <w:rPr>
          <w:rFonts w:ascii="黑体" w:hAnsi="黑体"/>
          <w:szCs w:val="21"/>
        </w:rPr>
      </w:pPr>
      <w:bookmarkStart w:id="11" w:name="OLE_LINK76"/>
      <w:bookmarkStart w:id="12" w:name="OLE_LINK77"/>
      <w:bookmarkStart w:id="13" w:name="OLE_LINK80"/>
      <w:bookmarkStart w:id="14" w:name="OLE_LINK82"/>
      <w:r w:rsidRPr="00523042">
        <w:rPr>
          <w:rFonts w:ascii="黑体" w:hAnsi="黑体" w:hint="eastAsia"/>
          <w:szCs w:val="21"/>
        </w:rPr>
        <w:t>信号通道：对</w:t>
      </w:r>
      <w:r>
        <w:rPr>
          <w:rFonts w:ascii="黑体" w:hAnsi="黑体" w:hint="eastAsia"/>
          <w:szCs w:val="21"/>
        </w:rPr>
        <w:t>信号输入</w:t>
      </w:r>
      <w:r w:rsidRPr="00523042">
        <w:rPr>
          <w:rFonts w:ascii="黑体" w:hAnsi="黑体" w:hint="eastAsia"/>
          <w:szCs w:val="21"/>
        </w:rPr>
        <w:t>进行放大</w:t>
      </w:r>
      <w:r>
        <w:rPr>
          <w:rFonts w:ascii="黑体" w:hAnsi="黑体" w:hint="eastAsia"/>
          <w:szCs w:val="21"/>
        </w:rPr>
        <w:t>及滤波</w:t>
      </w:r>
      <w:r w:rsidRPr="00523042">
        <w:rPr>
          <w:rFonts w:ascii="黑体" w:hAnsi="黑体" w:hint="eastAsia"/>
          <w:szCs w:val="21"/>
        </w:rPr>
        <w:t>，将微弱信号放大到足以推动相敏检测器工作的电平，并且要滤除部分干扰和噪声。</w:t>
      </w:r>
    </w:p>
    <w:bookmarkEnd w:id="10"/>
    <w:p w14:paraId="009CF355" w14:textId="77777777" w:rsidR="00B650BB" w:rsidRDefault="00B650BB" w:rsidP="00B650BB">
      <w:pPr>
        <w:pStyle w:val="a5"/>
        <w:widowControl w:val="0"/>
        <w:numPr>
          <w:ilvl w:val="0"/>
          <w:numId w:val="4"/>
        </w:numPr>
        <w:contextualSpacing w:val="0"/>
        <w:jc w:val="both"/>
        <w:rPr>
          <w:rFonts w:ascii="黑体" w:hAnsi="黑体"/>
          <w:szCs w:val="21"/>
        </w:rPr>
      </w:pPr>
      <w:r w:rsidRPr="00523042">
        <w:rPr>
          <w:rFonts w:ascii="黑体" w:hAnsi="黑体" w:hint="eastAsia"/>
          <w:szCs w:val="21"/>
        </w:rPr>
        <w:t>参考输入：一般</w:t>
      </w:r>
      <w:proofErr w:type="gramStart"/>
      <w:r w:rsidRPr="00523042">
        <w:rPr>
          <w:rFonts w:ascii="黑体" w:hAnsi="黑体" w:hint="eastAsia"/>
          <w:szCs w:val="21"/>
        </w:rPr>
        <w:t>是等幅正弦</w:t>
      </w:r>
      <w:proofErr w:type="gramEnd"/>
      <w:r>
        <w:rPr>
          <w:rFonts w:ascii="黑体" w:hAnsi="黑体" w:hint="eastAsia"/>
          <w:szCs w:val="21"/>
        </w:rPr>
        <w:t>或者方波</w:t>
      </w:r>
      <w:r w:rsidRPr="00523042">
        <w:rPr>
          <w:rFonts w:ascii="黑体" w:hAnsi="黑体" w:hint="eastAsia"/>
          <w:szCs w:val="21"/>
        </w:rPr>
        <w:t>信号，它可以是从外部</w:t>
      </w:r>
      <w:r>
        <w:rPr>
          <w:rFonts w:ascii="黑体" w:hAnsi="黑体" w:hint="eastAsia"/>
          <w:szCs w:val="21"/>
        </w:rPr>
        <w:t>输入</w:t>
      </w:r>
      <w:r w:rsidRPr="00523042">
        <w:rPr>
          <w:rFonts w:ascii="黑体" w:hAnsi="黑体" w:hint="eastAsia"/>
          <w:szCs w:val="21"/>
        </w:rPr>
        <w:t>的某种周期信号</w:t>
      </w:r>
      <w:r>
        <w:rPr>
          <w:rFonts w:ascii="黑体" w:hAnsi="黑体" w:hint="eastAsia"/>
          <w:szCs w:val="21"/>
        </w:rPr>
        <w:t>，</w:t>
      </w:r>
      <w:r w:rsidRPr="00523042">
        <w:rPr>
          <w:rFonts w:ascii="黑体" w:hAnsi="黑体" w:hint="eastAsia"/>
          <w:szCs w:val="21"/>
        </w:rPr>
        <w:t>也可以是系统内原先用于调制的载波信号或用于斩波的信号。</w:t>
      </w:r>
    </w:p>
    <w:p w14:paraId="202FACA4" w14:textId="77777777" w:rsidR="00B650BB" w:rsidRPr="00523042" w:rsidRDefault="00B650BB" w:rsidP="00B650BB">
      <w:pPr>
        <w:pStyle w:val="a5"/>
        <w:widowControl w:val="0"/>
        <w:numPr>
          <w:ilvl w:val="0"/>
          <w:numId w:val="4"/>
        </w:numPr>
        <w:contextualSpacing w:val="0"/>
        <w:jc w:val="both"/>
        <w:rPr>
          <w:rFonts w:ascii="黑体" w:hAnsi="黑体"/>
          <w:szCs w:val="21"/>
        </w:rPr>
      </w:pPr>
      <w:r w:rsidRPr="00523042">
        <w:rPr>
          <w:rFonts w:ascii="黑体" w:hAnsi="黑体" w:hint="eastAsia"/>
          <w:szCs w:val="21"/>
        </w:rPr>
        <w:t>参考通道</w:t>
      </w:r>
      <w:r>
        <w:rPr>
          <w:rFonts w:ascii="黑体" w:hAnsi="黑体" w:hint="eastAsia"/>
          <w:szCs w:val="21"/>
        </w:rPr>
        <w:t>：</w:t>
      </w:r>
      <w:r w:rsidRPr="00523042">
        <w:rPr>
          <w:rFonts w:ascii="黑体" w:hAnsi="黑体" w:hint="eastAsia"/>
          <w:szCs w:val="21"/>
        </w:rPr>
        <w:t>对参考输入进行放大或衰减，以适应相敏检测器对幅度的要求。参考通道的另一个重要功能是对参考输</w:t>
      </w:r>
      <w:r>
        <w:rPr>
          <w:rFonts w:ascii="黑体" w:hAnsi="黑体" w:hint="eastAsia"/>
          <w:szCs w:val="21"/>
        </w:rPr>
        <w:t>入</w:t>
      </w:r>
      <w:r w:rsidRPr="00523042">
        <w:rPr>
          <w:rFonts w:ascii="黑体" w:hAnsi="黑体" w:hint="eastAsia"/>
          <w:szCs w:val="21"/>
        </w:rPr>
        <w:t>进行</w:t>
      </w:r>
      <w:r>
        <w:rPr>
          <w:rFonts w:ascii="黑体" w:hAnsi="黑体" w:hint="eastAsia"/>
          <w:szCs w:val="21"/>
        </w:rPr>
        <w:t>相位</w:t>
      </w:r>
      <w:proofErr w:type="gramStart"/>
      <w:r>
        <w:rPr>
          <w:rFonts w:ascii="黑体" w:hAnsi="黑体" w:hint="eastAsia"/>
          <w:szCs w:val="21"/>
        </w:rPr>
        <w:t>锁定及</w:t>
      </w:r>
      <w:r w:rsidRPr="00523042">
        <w:rPr>
          <w:rFonts w:ascii="黑体" w:hAnsi="黑体" w:hint="eastAsia"/>
          <w:szCs w:val="21"/>
        </w:rPr>
        <w:t>移相</w:t>
      </w:r>
      <w:r>
        <w:rPr>
          <w:rFonts w:ascii="黑体" w:hAnsi="黑体" w:hint="eastAsia"/>
          <w:szCs w:val="21"/>
        </w:rPr>
        <w:t>等</w:t>
      </w:r>
      <w:proofErr w:type="gramEnd"/>
      <w:r w:rsidRPr="00523042">
        <w:rPr>
          <w:rFonts w:ascii="黑体" w:hAnsi="黑体" w:hint="eastAsia"/>
          <w:szCs w:val="21"/>
        </w:rPr>
        <w:t>处理，</w:t>
      </w:r>
      <w:r>
        <w:rPr>
          <w:rFonts w:ascii="黑体" w:hAnsi="黑体" w:hint="eastAsia"/>
          <w:szCs w:val="21"/>
        </w:rPr>
        <w:t>从而产生同频正弦波与余弦波，以提供</w:t>
      </w:r>
      <w:proofErr w:type="gramStart"/>
      <w:r>
        <w:rPr>
          <w:rFonts w:ascii="黑体" w:hAnsi="黑体" w:hint="eastAsia"/>
          <w:szCs w:val="21"/>
        </w:rPr>
        <w:t>给相敏</w:t>
      </w:r>
      <w:proofErr w:type="gramEnd"/>
      <w:r>
        <w:rPr>
          <w:rFonts w:ascii="黑体" w:hAnsi="黑体" w:hint="eastAsia"/>
          <w:szCs w:val="21"/>
        </w:rPr>
        <w:t>检波器进行乘法运算。</w:t>
      </w:r>
    </w:p>
    <w:p w14:paraId="5FFEE239" w14:textId="77777777" w:rsidR="00B650BB" w:rsidRDefault="00B650BB" w:rsidP="00B650BB">
      <w:pPr>
        <w:keepNext/>
        <w:ind w:firstLine="420"/>
        <w:jc w:val="center"/>
      </w:pPr>
      <w:r>
        <w:rPr>
          <w:rFonts w:ascii="黑体" w:hAnsi="黑体" w:hint="eastAsia"/>
          <w:szCs w:val="21"/>
        </w:rPr>
        <w:t>相敏检波器（</w:t>
      </w:r>
      <w:r>
        <w:rPr>
          <w:rFonts w:ascii="黑体" w:hAnsi="黑体" w:hint="eastAsia"/>
          <w:szCs w:val="21"/>
        </w:rPr>
        <w:t>PSD</w:t>
      </w:r>
      <w:r>
        <w:rPr>
          <w:rFonts w:ascii="黑体" w:hAnsi="黑体" w:hint="eastAsia"/>
          <w:szCs w:val="21"/>
        </w:rPr>
        <w:t>）：</w:t>
      </w:r>
      <w:r w:rsidRPr="00523042">
        <w:rPr>
          <w:rFonts w:ascii="黑体" w:hAnsi="黑体" w:hint="eastAsia"/>
          <w:szCs w:val="21"/>
        </w:rPr>
        <w:t>以参考</w:t>
      </w:r>
      <w:r>
        <w:rPr>
          <w:rFonts w:ascii="黑体" w:hAnsi="黑体" w:hint="eastAsia"/>
          <w:szCs w:val="21"/>
        </w:rPr>
        <w:t>通道提供的基准正弦与余弦分量作为输入</w:t>
      </w:r>
      <w:r w:rsidRPr="00523042">
        <w:rPr>
          <w:rFonts w:ascii="黑体" w:hAnsi="黑体" w:hint="eastAsia"/>
          <w:szCs w:val="21"/>
        </w:rPr>
        <w:t>，对</w:t>
      </w:r>
      <w:r>
        <w:rPr>
          <w:rFonts w:ascii="黑体" w:hAnsi="黑体" w:hint="eastAsia"/>
          <w:szCs w:val="21"/>
        </w:rPr>
        <w:t>经过信号通道放大滤波的</w:t>
      </w:r>
      <m:oMath>
        <m:r>
          <w:rPr>
            <w:rFonts w:ascii="Cambria Math" w:hAnsi="Cambria Math" w:hint="eastAsia"/>
            <w:szCs w:val="21"/>
          </w:rPr>
          <m:t>x(t)</m:t>
        </m:r>
      </m:oMath>
      <w:r>
        <w:rPr>
          <w:rFonts w:ascii="黑体" w:hAnsi="黑体" w:hint="eastAsia"/>
          <w:szCs w:val="21"/>
        </w:rPr>
        <w:t>进行相敏检波（乘法运算）</w:t>
      </w:r>
      <w:r w:rsidRPr="00523042">
        <w:rPr>
          <w:rFonts w:ascii="黑体" w:hAnsi="黑体" w:hint="eastAsia"/>
          <w:szCs w:val="21"/>
        </w:rPr>
        <w:t>，从而实现</w:t>
      </w:r>
      <w:r>
        <w:rPr>
          <w:rFonts w:ascii="黑体" w:hAnsi="黑体" w:hint="eastAsia"/>
          <w:szCs w:val="21"/>
        </w:rPr>
        <w:t>检波。</w:t>
      </w:r>
      <w:r w:rsidRPr="00523042">
        <w:rPr>
          <w:rFonts w:ascii="黑体" w:hAnsi="黑体"/>
          <w:szCs w:val="21"/>
        </w:rPr>
        <w:fldChar w:fldCharType="begin"/>
      </w:r>
      <w:r w:rsidRPr="00523042">
        <w:rPr>
          <w:rFonts w:ascii="黑体" w:hAnsi="黑体"/>
          <w:szCs w:val="21"/>
        </w:rPr>
        <w:instrText xml:space="preserve"> </w:instrText>
      </w:r>
      <w:r w:rsidRPr="00523042">
        <w:rPr>
          <w:rFonts w:ascii="黑体" w:hAnsi="黑体" w:hint="eastAsia"/>
          <w:szCs w:val="21"/>
        </w:rPr>
        <w:instrText>REF _Ref516568979 \h</w:instrText>
      </w:r>
      <w:r w:rsidRPr="00523042">
        <w:rPr>
          <w:rFonts w:ascii="黑体" w:hAnsi="黑体"/>
          <w:szCs w:val="21"/>
        </w:rPr>
        <w:instrText xml:space="preserve"> </w:instrText>
      </w:r>
      <w:r w:rsidRPr="00523042">
        <w:rPr>
          <w:rFonts w:ascii="黑体" w:hAnsi="黑体"/>
          <w:szCs w:val="21"/>
        </w:rPr>
      </w:r>
      <w:r w:rsidRPr="00523042">
        <w:rPr>
          <w:rFonts w:ascii="黑体" w:hAnsi="黑体"/>
          <w:szCs w:val="21"/>
        </w:rPr>
        <w:fldChar w:fldCharType="separate"/>
      </w:r>
    </w:p>
    <w:p w14:paraId="50399776" w14:textId="77777777" w:rsidR="00B650BB" w:rsidRDefault="00B650BB" w:rsidP="00B650BB">
      <w:pPr>
        <w:pStyle w:val="a5"/>
        <w:widowControl w:val="0"/>
        <w:numPr>
          <w:ilvl w:val="0"/>
          <w:numId w:val="4"/>
        </w:numPr>
        <w:contextualSpacing w:val="0"/>
        <w:jc w:val="both"/>
        <w:rPr>
          <w:rFonts w:ascii="黑体" w:hAnsi="黑体"/>
          <w:szCs w:val="21"/>
        </w:rPr>
      </w:pPr>
      <w:r>
        <w:rPr>
          <w:rFonts w:hint="eastAsia"/>
        </w:rPr>
        <w:t>图</w:t>
      </w:r>
      <w:r>
        <w:rPr>
          <w:rFonts w:hint="eastAsia"/>
        </w:rPr>
        <w:t xml:space="preserve"> </w:t>
      </w:r>
      <w:r>
        <w:rPr>
          <w:noProof/>
        </w:rPr>
        <w:t>1</w:t>
      </w:r>
      <w:r>
        <w:noBreakHyphen/>
      </w:r>
      <w:r>
        <w:rPr>
          <w:noProof/>
        </w:rPr>
        <w:t>13</w:t>
      </w:r>
      <w:r w:rsidRPr="00523042">
        <w:rPr>
          <w:rFonts w:ascii="黑体" w:hAnsi="黑体"/>
          <w:szCs w:val="21"/>
        </w:rPr>
        <w:fldChar w:fldCharType="end"/>
      </w:r>
      <w:r w:rsidRPr="00523042">
        <w:rPr>
          <w:rFonts w:ascii="黑体" w:hAnsi="黑体" w:hint="eastAsia"/>
          <w:szCs w:val="21"/>
        </w:rPr>
        <w:t>所示频谱迁移过程。将</w:t>
      </w:r>
      <m:oMath>
        <m:r>
          <w:rPr>
            <w:rFonts w:ascii="Cambria Math" w:hAnsi="Cambria Math" w:hint="eastAsia"/>
            <w:szCs w:val="21"/>
          </w:rPr>
          <m:t>x(t)</m:t>
        </m:r>
      </m:oMath>
      <w:r w:rsidRPr="00523042">
        <w:rPr>
          <w:rFonts w:ascii="黑体" w:hAnsi="黑体" w:hint="eastAsia"/>
          <w:szCs w:val="21"/>
        </w:rPr>
        <w:t>的频谱由</w:t>
      </w:r>
      <m:oMath>
        <m:r>
          <w:rPr>
            <w:rFonts w:ascii="Cambria Math" w:hAnsi="Cambria Math"/>
            <w:szCs w:val="21"/>
          </w:rPr>
          <m:t>ω</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hint="eastAsia"/>
                <w:szCs w:val="21"/>
              </w:rPr>
              <m:t>0</m:t>
            </m:r>
          </m:sub>
        </m:sSub>
      </m:oMath>
      <w:r w:rsidRPr="00523042">
        <w:rPr>
          <w:rFonts w:ascii="黑体" w:hAnsi="黑体" w:hint="eastAsia"/>
          <w:szCs w:val="21"/>
        </w:rPr>
        <w:t>处迁移到</w:t>
      </w:r>
      <m:oMath>
        <m:r>
          <w:rPr>
            <w:rFonts w:ascii="Cambria Math" w:hAnsi="Cambria Math"/>
            <w:szCs w:val="21"/>
          </w:rPr>
          <m:t>ω</m:t>
        </m:r>
        <m:r>
          <m:rPr>
            <m:sty m:val="p"/>
          </m:rPr>
          <w:rPr>
            <w:rFonts w:ascii="Cambria Math" w:hAnsi="Cambria Math" w:hint="eastAsia"/>
            <w:szCs w:val="21"/>
          </w:rPr>
          <m:t>=0</m:t>
        </m:r>
      </m:oMath>
      <w:r w:rsidRPr="00523042">
        <w:rPr>
          <w:rFonts w:ascii="黑体" w:hAnsi="黑体" w:hint="eastAsia"/>
          <w:szCs w:val="21"/>
        </w:rPr>
        <w:t>处，再经</w:t>
      </w:r>
      <w:r w:rsidRPr="00523042">
        <w:rPr>
          <w:rFonts w:ascii="黑体" w:hAnsi="黑体" w:hint="eastAsia"/>
          <w:szCs w:val="21"/>
        </w:rPr>
        <w:t>LPF</w:t>
      </w:r>
      <w:r w:rsidRPr="00523042">
        <w:rPr>
          <w:rFonts w:ascii="黑体" w:hAnsi="黑体" w:hint="eastAsia"/>
          <w:szCs w:val="21"/>
        </w:rPr>
        <w:t>滤除噪声，其输出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o</m:t>
            </m:r>
          </m:sub>
        </m:sSub>
        <m:r>
          <w:rPr>
            <w:rFonts w:ascii="Cambria Math" w:hAnsi="Cambria Math"/>
            <w:szCs w:val="21"/>
          </w:rPr>
          <m:t>(t)</m:t>
        </m:r>
      </m:oMath>
      <w:r w:rsidRPr="00523042">
        <w:rPr>
          <w:rFonts w:ascii="黑体" w:hAnsi="黑体" w:hint="eastAsia"/>
          <w:szCs w:val="21"/>
        </w:rPr>
        <w:t>对</w:t>
      </w:r>
      <m:oMath>
        <m:r>
          <w:rPr>
            <w:rFonts w:ascii="Cambria Math" w:hAnsi="Cambria Math" w:hint="eastAsia"/>
            <w:szCs w:val="21"/>
          </w:rPr>
          <m:t>x(t)</m:t>
        </m:r>
      </m:oMath>
      <w:r w:rsidRPr="00523042">
        <w:rPr>
          <w:rFonts w:ascii="黑体" w:hAnsi="黑体" w:hint="eastAsia"/>
          <w:szCs w:val="21"/>
        </w:rPr>
        <w:t>的幅度和相位都敏感，这样就达到了</w:t>
      </w:r>
      <w:proofErr w:type="gramStart"/>
      <w:r w:rsidRPr="00523042">
        <w:rPr>
          <w:rFonts w:ascii="黑体" w:hAnsi="黑体" w:hint="eastAsia"/>
          <w:szCs w:val="21"/>
        </w:rPr>
        <w:t>既鉴幅又鉴</w:t>
      </w:r>
      <w:proofErr w:type="gramEnd"/>
      <w:r w:rsidRPr="00523042">
        <w:rPr>
          <w:rFonts w:ascii="黑体" w:hAnsi="黑体" w:hint="eastAsia"/>
          <w:szCs w:val="21"/>
        </w:rPr>
        <w:t>相</w:t>
      </w:r>
      <w:r>
        <w:rPr>
          <w:rFonts w:ascii="黑体" w:hAnsi="黑体" w:hint="eastAsia"/>
          <w:szCs w:val="21"/>
        </w:rPr>
        <w:t>（相位及幅度的测量）</w:t>
      </w:r>
      <w:r w:rsidRPr="00523042">
        <w:rPr>
          <w:rFonts w:ascii="黑体" w:hAnsi="黑体" w:hint="eastAsia"/>
          <w:szCs w:val="21"/>
        </w:rPr>
        <w:t>的目的。</w:t>
      </w:r>
    </w:p>
    <w:p w14:paraId="4C74577E" w14:textId="77777777" w:rsidR="00B650BB" w:rsidRDefault="00B650BB" w:rsidP="00B650BB">
      <w:pPr>
        <w:pStyle w:val="a5"/>
        <w:widowControl w:val="0"/>
        <w:numPr>
          <w:ilvl w:val="0"/>
          <w:numId w:val="4"/>
        </w:numPr>
        <w:contextualSpacing w:val="0"/>
        <w:jc w:val="both"/>
        <w:rPr>
          <w:rFonts w:ascii="黑体" w:hAnsi="黑体"/>
          <w:szCs w:val="21"/>
        </w:rPr>
      </w:pPr>
      <w:r>
        <w:rPr>
          <w:rFonts w:ascii="黑体" w:hAnsi="黑体" w:hint="eastAsia"/>
          <w:szCs w:val="21"/>
        </w:rPr>
        <w:t>低通滤波器（</w:t>
      </w:r>
      <w:r w:rsidRPr="00523042">
        <w:rPr>
          <w:rFonts w:ascii="黑体" w:hAnsi="黑体" w:hint="eastAsia"/>
          <w:szCs w:val="21"/>
        </w:rPr>
        <w:t>LPF</w:t>
      </w:r>
      <w:r>
        <w:rPr>
          <w:rFonts w:ascii="黑体" w:hAnsi="黑体" w:hint="eastAsia"/>
          <w:szCs w:val="21"/>
        </w:rPr>
        <w:t>）：</w:t>
      </w:r>
      <w:r w:rsidRPr="00523042">
        <w:rPr>
          <w:rFonts w:ascii="黑体" w:hAnsi="黑体" w:hint="eastAsia"/>
          <w:szCs w:val="21"/>
        </w:rPr>
        <w:t>频带可以做得很窄，所以可使锁相放大器达到较大的</w:t>
      </w:r>
      <w:r w:rsidRPr="00523042">
        <w:rPr>
          <w:rFonts w:ascii="黑体" w:hAnsi="黑体" w:hint="eastAsia"/>
          <w:szCs w:val="21"/>
        </w:rPr>
        <w:t>SNIR</w:t>
      </w:r>
      <w:r w:rsidRPr="00523042">
        <w:rPr>
          <w:rFonts w:ascii="黑体" w:hAnsi="黑体" w:hint="eastAsia"/>
          <w:szCs w:val="21"/>
        </w:rPr>
        <w:t>。</w:t>
      </w:r>
    </w:p>
    <w:bookmarkEnd w:id="11"/>
    <w:bookmarkEnd w:id="12"/>
    <w:bookmarkEnd w:id="13"/>
    <w:bookmarkEnd w:id="14"/>
    <w:p w14:paraId="01090AD0" w14:textId="60DB0181" w:rsidR="00B650BB" w:rsidRPr="00FE52BC" w:rsidRDefault="00B650BB" w:rsidP="00FE52BC">
      <w:pPr>
        <w:widowControl w:val="0"/>
        <w:jc w:val="both"/>
        <w:rPr>
          <w:rFonts w:ascii="黑体" w:hAnsi="黑体"/>
          <w:szCs w:val="21"/>
        </w:rPr>
      </w:pPr>
    </w:p>
    <w:p w14:paraId="52F08515" w14:textId="33CCF6F6" w:rsidR="00B650BB" w:rsidRDefault="00B650BB" w:rsidP="00B650BB">
      <w:pPr>
        <w:ind w:firstLineChars="200" w:firstLine="480"/>
        <w:rPr>
          <w:rFonts w:ascii="黑体" w:hAnsi="黑体"/>
        </w:rPr>
      </w:pPr>
      <w:r w:rsidRPr="002D4105">
        <w:rPr>
          <w:rFonts w:ascii="黑体" w:hAnsi="黑体" w:hint="eastAsia"/>
        </w:rPr>
        <w:t>锁相放大器</w:t>
      </w:r>
      <w:r w:rsidRPr="002D4105">
        <w:rPr>
          <w:rFonts w:ascii="黑体" w:hAnsi="黑体" w:hint="eastAsia"/>
        </w:rPr>
        <w:t>OE1022</w:t>
      </w:r>
      <w:r>
        <w:rPr>
          <w:rFonts w:ascii="黑体" w:hAnsi="黑体" w:hint="eastAsia"/>
        </w:rPr>
        <w:t>D</w:t>
      </w:r>
      <w:r w:rsidR="00FE52BC">
        <w:rPr>
          <w:rFonts w:ascii="黑体" w:hAnsi="黑体" w:hint="eastAsia"/>
        </w:rPr>
        <w:t>为</w:t>
      </w:r>
      <w:r w:rsidRPr="002D4105">
        <w:rPr>
          <w:rFonts w:ascii="黑体" w:hAnsi="黑体" w:hint="eastAsia"/>
        </w:rPr>
        <w:t>双相型锁相放大器，即共有两个运算通道。</w:t>
      </w:r>
    </w:p>
    <w:p w14:paraId="702E6752" w14:textId="77777777" w:rsidR="00B650BB" w:rsidRPr="002D4105" w:rsidRDefault="00B650BB" w:rsidP="00B650BB">
      <w:pPr>
        <w:ind w:firstLineChars="200" w:firstLine="480"/>
        <w:rPr>
          <w:rFonts w:ascii="黑体" w:hAnsi="黑体"/>
        </w:rPr>
      </w:pPr>
    </w:p>
    <w:p w14:paraId="3F3EA149" w14:textId="77777777" w:rsidR="00B650BB" w:rsidRDefault="00B650BB" w:rsidP="00B650BB">
      <w:pPr>
        <w:keepNext/>
        <w:jc w:val="center"/>
      </w:pPr>
      <w:r>
        <w:rPr>
          <w:noProof/>
        </w:rPr>
        <w:drawing>
          <wp:inline distT="0" distB="0" distL="0" distR="0" wp14:anchorId="114FD06E" wp14:editId="3DFBC26F">
            <wp:extent cx="2955406" cy="1353879"/>
            <wp:effectExtent l="0" t="0" r="0" b="0"/>
            <wp:docPr id="6273" name="图片 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4874" cy="1385702"/>
                    </a:xfrm>
                    <a:prstGeom prst="rect">
                      <a:avLst/>
                    </a:prstGeom>
                  </pic:spPr>
                </pic:pic>
              </a:graphicData>
            </a:graphic>
          </wp:inline>
        </w:drawing>
      </w:r>
    </w:p>
    <w:p w14:paraId="60BE47F5" w14:textId="658E7BC7" w:rsidR="00B650BB" w:rsidRDefault="00B650BB" w:rsidP="00B650BB">
      <w:pPr>
        <w:pStyle w:val="af5"/>
      </w:pPr>
      <w:bookmarkStart w:id="15" w:name="_Ref5169466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bookmarkEnd w:id="15"/>
      <w:r w:rsidR="00FE52BC">
        <w:t>3</w:t>
      </w:r>
      <w:r>
        <w:rPr>
          <w:rFonts w:hint="eastAsia"/>
        </w:rPr>
        <w:t xml:space="preserve"> </w:t>
      </w:r>
      <w:r w:rsidRPr="006B674B">
        <w:rPr>
          <w:rFonts w:hint="eastAsia"/>
        </w:rPr>
        <w:t>双相锁相放大器结构框图</w:t>
      </w:r>
      <w:r w:rsidRPr="0052625D">
        <w:rPr>
          <w:rFonts w:hint="eastAsia"/>
          <w:vertAlign w:val="superscript"/>
        </w:rPr>
        <w:t>[5]</w:t>
      </w:r>
    </w:p>
    <w:p w14:paraId="7EDB650E" w14:textId="77777777" w:rsidR="00B650BB" w:rsidRPr="002D4105" w:rsidRDefault="00B650BB" w:rsidP="00B650BB">
      <w:pPr>
        <w:jc w:val="center"/>
        <w:rPr>
          <w:rFonts w:ascii="黑体" w:hAnsi="黑体"/>
        </w:rPr>
      </w:pPr>
      <w:bookmarkStart w:id="16" w:name="OLE_LINK114"/>
    </w:p>
    <w:p w14:paraId="41C0CF3C" w14:textId="77777777" w:rsidR="00B650BB" w:rsidRPr="002D4105" w:rsidRDefault="00B650BB" w:rsidP="00B650BB">
      <w:pPr>
        <w:ind w:firstLineChars="200" w:firstLine="480"/>
        <w:rPr>
          <w:rFonts w:ascii="黑体" w:hAnsi="黑体"/>
        </w:rPr>
      </w:pPr>
      <w:r w:rsidRPr="002D4105">
        <w:rPr>
          <w:rFonts w:ascii="黑体" w:hAnsi="黑体" w:hint="eastAsia"/>
        </w:rPr>
        <w:t>以下对双</w:t>
      </w:r>
      <w:r w:rsidRPr="009D51D6">
        <w:rPr>
          <w:rFonts w:ascii="黑体" w:hAnsi="黑体" w:hint="eastAsia"/>
        </w:rPr>
        <w:t>相</w:t>
      </w:r>
      <w:r w:rsidRPr="002D4105">
        <w:rPr>
          <w:rFonts w:ascii="黑体" w:hAnsi="黑体" w:hint="eastAsia"/>
        </w:rPr>
        <w:t>锁相放大器结构进行</w:t>
      </w:r>
      <w:r>
        <w:rPr>
          <w:rFonts w:ascii="黑体" w:hAnsi="黑体" w:hint="eastAsia"/>
        </w:rPr>
        <w:t>运算</w:t>
      </w:r>
      <w:r w:rsidRPr="002D4105">
        <w:rPr>
          <w:rFonts w:ascii="黑体" w:hAnsi="黑体" w:hint="eastAsia"/>
        </w:rPr>
        <w:t>原理剖析：</w:t>
      </w:r>
    </w:p>
    <w:bookmarkEnd w:id="16"/>
    <w:p w14:paraId="1CDB0219" w14:textId="77777777" w:rsidR="00B650BB" w:rsidRPr="002D4105" w:rsidRDefault="00B650BB" w:rsidP="00B650BB">
      <w:pPr>
        <w:ind w:firstLineChars="200" w:firstLine="480"/>
        <w:rPr>
          <w:rFonts w:ascii="黑体" w:hAnsi="黑体"/>
        </w:rPr>
      </w:pPr>
      <w:r w:rsidRPr="002D4105">
        <w:rPr>
          <w:rFonts w:ascii="黑体" w:hAnsi="黑体" w:hint="eastAsia"/>
        </w:rPr>
        <w:lastRenderedPageBreak/>
        <w:t>输入信号可定义为：</w:t>
      </w:r>
    </w:p>
    <w:p w14:paraId="18EC2FA2" w14:textId="77777777" w:rsidR="00B650BB" w:rsidRPr="002D4105" w:rsidRDefault="009F75E8" w:rsidP="00B650BB">
      <w:pPr>
        <w:jc w:val="center"/>
        <w:rPr>
          <w:rFonts w:ascii="黑体" w:hAnsi="黑体"/>
        </w:rPr>
      </w:pPr>
      <m:oMathPara>
        <m:oMath>
          <m:sSub>
            <m:sSubPr>
              <m:ctrlPr>
                <w:rPr>
                  <w:rFonts w:ascii="Cambria Math" w:hAnsi="Cambria Math"/>
                </w:rPr>
              </m:ctrlPr>
            </m:sSub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=A</m:t>
              </m:r>
            </m:e>
            <m:sub>
              <m:r>
                <w:rPr>
                  <w:rFonts w:ascii="Cambria Math" w:hAnsi="Cambria Math"/>
                </w:rPr>
                <m:t>I</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ωt+φ</m:t>
                  </m:r>
                </m:e>
              </m:d>
            </m:e>
          </m:func>
          <m:r>
            <w:rPr>
              <w:rFonts w:ascii="Cambria Math" w:hAnsi="Cambria Math"/>
            </w:rPr>
            <m:t>+B</m:t>
          </m:r>
        </m:oMath>
      </m:oMathPara>
    </w:p>
    <w:p w14:paraId="37EC1652" w14:textId="77777777" w:rsidR="00B650BB" w:rsidRPr="002D4105" w:rsidRDefault="00B650BB" w:rsidP="00B650BB">
      <w:pPr>
        <w:ind w:firstLineChars="200" w:firstLine="480"/>
        <w:rPr>
          <w:rFonts w:ascii="黑体" w:hAnsi="黑体"/>
        </w:rPr>
      </w:pPr>
      <w:r w:rsidRPr="002D4105">
        <w:rPr>
          <w:rFonts w:ascii="黑体" w:hAnsi="黑体" w:hint="eastAsia"/>
        </w:rPr>
        <w:t>上式中是待测交流信号，幅值为</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2D4105">
        <w:rPr>
          <w:rFonts w:ascii="黑体" w:hAnsi="黑体" w:hint="eastAsia"/>
        </w:rPr>
        <w:t>、角频率为ω、相位为</w:t>
      </w:r>
      <m:oMath>
        <m:r>
          <m:rPr>
            <m:sty m:val="p"/>
          </m:rPr>
          <w:rPr>
            <w:rFonts w:ascii="Cambria Math" w:hAnsi="Cambria Math"/>
          </w:rPr>
          <m:t>φ</m:t>
        </m:r>
      </m:oMath>
      <w:r w:rsidRPr="002D4105">
        <w:rPr>
          <w:rFonts w:ascii="黑体" w:hAnsi="黑体" w:hint="eastAsia"/>
        </w:rPr>
        <w:t>，</w:t>
      </w:r>
      <m:oMath>
        <m:r>
          <w:rPr>
            <w:rFonts w:ascii="Cambria Math" w:hAnsi="Cambria Math"/>
          </w:rPr>
          <m:t>B</m:t>
        </m:r>
      </m:oMath>
      <w:r w:rsidRPr="002D4105">
        <w:rPr>
          <w:rFonts w:ascii="黑体" w:hAnsi="黑体" w:hint="eastAsia"/>
        </w:rPr>
        <w:t>是总噪声。待测信号幅值与噪声相比非常微弱，因此输入信号是一个信噪比很低的信号。</w:t>
      </w:r>
    </w:p>
    <w:p w14:paraId="4C66E308" w14:textId="77777777" w:rsidR="00FE52BC" w:rsidRDefault="00B650BB" w:rsidP="00B650BB">
      <w:pPr>
        <w:ind w:leftChars="200" w:left="480"/>
        <w:jc w:val="right"/>
        <w:rPr>
          <w:rFonts w:ascii="黑体" w:hAnsi="黑体"/>
        </w:rPr>
      </w:pPr>
      <w:r w:rsidRPr="002D4105">
        <w:rPr>
          <w:rFonts w:ascii="黑体" w:hAnsi="黑体" w:hint="eastAsia"/>
        </w:rPr>
        <w:t>两路参考信号</w:t>
      </w:r>
      <w:r>
        <w:rPr>
          <w:rFonts w:ascii="黑体" w:hAnsi="黑体" w:hint="eastAsia"/>
        </w:rPr>
        <w:t>是</w:t>
      </w:r>
      <w:r w:rsidR="00FE52BC">
        <w:rPr>
          <w:rFonts w:ascii="黑体" w:hAnsi="黑体" w:hint="eastAsia"/>
        </w:rPr>
        <w:t>由锁相放大器通过锁相环锁定跟踪外部的参考信号输入，</w:t>
      </w:r>
    </w:p>
    <w:p w14:paraId="09C904A0" w14:textId="53B5F035" w:rsidR="00E13A61" w:rsidRPr="00D54466" w:rsidRDefault="00B650BB" w:rsidP="00FE52BC">
      <w:pPr>
        <w:rPr>
          <w:rFonts w:ascii="黑体" w:hAnsi="黑体"/>
        </w:rPr>
      </w:pPr>
      <w:r w:rsidRPr="00D54466">
        <w:rPr>
          <w:rFonts w:ascii="黑体" w:hAnsi="黑体" w:hint="eastAsia"/>
        </w:rPr>
        <w:t>从而获得外部</w:t>
      </w:r>
      <w:r w:rsidR="00E13A61" w:rsidRPr="00D54466">
        <w:rPr>
          <w:rFonts w:ascii="黑体" w:hAnsi="黑体" w:hint="eastAsia"/>
        </w:rPr>
        <w:t>参考信号的频率与相位，再通过锁相放大器内部的数字信号处理模块生成同频的高精度正弦波及余弦波（由于同时生成正弦与余弦两路参考信号，因此叫做双相），可定义为：</w:t>
      </w:r>
    </w:p>
    <w:p w14:paraId="7FC322B9" w14:textId="77777777" w:rsidR="00E13A61" w:rsidRPr="002D4105" w:rsidRDefault="00E13A61" w:rsidP="00E13A61">
      <w:pPr>
        <w:jc w:val="center"/>
        <w:rPr>
          <w:rFonts w:ascii="黑体" w:hAnsi="黑体"/>
        </w:rPr>
      </w:pPr>
      <w:r w:rsidRPr="002D4105">
        <w:rPr>
          <w:rFonts w:ascii="黑体" w:hAnsi="黑体" w:hint="eastAsia"/>
        </w:rPr>
        <w:object w:dxaOrig="2337" w:dyaOrig="394" w14:anchorId="4A174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0.25pt" o:ole="">
            <v:imagedata r:id="rId11" o:title=""/>
          </v:shape>
          <o:OLEObject Type="Embed" ProgID="Equation.DSMT4" ShapeID="_x0000_i1025" DrawAspect="Content" ObjectID="_1632219578" r:id="rId12"/>
        </w:object>
      </w:r>
      <w:r w:rsidRPr="002D4105">
        <w:rPr>
          <w:rFonts w:ascii="黑体" w:hAnsi="黑体" w:hint="eastAsia"/>
        </w:rPr>
        <w:tab/>
      </w:r>
    </w:p>
    <w:p w14:paraId="7C1800AD" w14:textId="77777777" w:rsidR="00E13A61" w:rsidRPr="002D4105" w:rsidRDefault="00E13A61" w:rsidP="00E13A61">
      <w:pPr>
        <w:jc w:val="center"/>
        <w:rPr>
          <w:rFonts w:ascii="黑体" w:hAnsi="黑体"/>
        </w:rPr>
      </w:pPr>
      <w:r w:rsidRPr="002D4105">
        <w:rPr>
          <w:rFonts w:ascii="黑体" w:hAnsi="黑体" w:hint="eastAsia"/>
        </w:rPr>
        <w:object w:dxaOrig="2350" w:dyaOrig="394" w14:anchorId="7A3188FA">
          <v:shape id="_x0000_i1026" type="#_x0000_t75" style="width:116.25pt;height:20.25pt" o:ole="">
            <v:imagedata r:id="rId13" o:title=""/>
          </v:shape>
          <o:OLEObject Type="Embed" ProgID="Equation.DSMT4" ShapeID="_x0000_i1026" DrawAspect="Content" ObjectID="_1632219579" r:id="rId14"/>
        </w:object>
      </w:r>
      <w:r w:rsidRPr="002D4105">
        <w:rPr>
          <w:rFonts w:ascii="黑体" w:hAnsi="黑体" w:hint="eastAsia"/>
        </w:rPr>
        <w:tab/>
      </w:r>
    </w:p>
    <w:p w14:paraId="3FDED539" w14:textId="77777777" w:rsidR="00E13A61" w:rsidRPr="002D4105" w:rsidRDefault="00E13A61" w:rsidP="00E13A61">
      <w:pPr>
        <w:ind w:firstLineChars="200" w:firstLine="480"/>
        <w:rPr>
          <w:rFonts w:ascii="黑体" w:hAnsi="黑体"/>
        </w:rPr>
      </w:pPr>
      <w:r w:rsidRPr="002D4105">
        <w:rPr>
          <w:rFonts w:ascii="黑体" w:hAnsi="黑体" w:hint="eastAsia"/>
        </w:rPr>
        <w:t>待测信号与参考信号</w:t>
      </w:r>
      <w:r>
        <w:rPr>
          <w:rFonts w:ascii="黑体" w:hAnsi="黑体" w:hint="eastAsia"/>
        </w:rPr>
        <w:t>S</w:t>
      </w:r>
      <w:r w:rsidRPr="00C73FAA">
        <w:rPr>
          <w:rFonts w:ascii="黑体" w:hAnsi="黑体" w:hint="eastAsia"/>
          <w:vertAlign w:val="subscript"/>
        </w:rPr>
        <w:t>R0</w:t>
      </w:r>
      <w:r w:rsidRPr="002D4105">
        <w:rPr>
          <w:rFonts w:ascii="黑体" w:hAnsi="黑体" w:hint="eastAsia"/>
        </w:rPr>
        <w:t>同时进入</w:t>
      </w:r>
      <w:r w:rsidRPr="002D4105">
        <w:rPr>
          <w:rFonts w:ascii="黑体" w:hAnsi="黑体" w:hint="eastAsia"/>
        </w:rPr>
        <w:t>PSD</w:t>
      </w:r>
      <w:r w:rsidRPr="002D4105">
        <w:rPr>
          <w:rFonts w:ascii="黑体" w:hAnsi="黑体" w:hint="eastAsia"/>
        </w:rPr>
        <w:t>模块进行乘法运算</w:t>
      </w:r>
      <w:r>
        <w:rPr>
          <w:rFonts w:ascii="黑体" w:hAnsi="黑体" w:hint="eastAsia"/>
        </w:rPr>
        <w:t>，在进行积化和差，得到如下表达式</w:t>
      </w:r>
      <w:r w:rsidRPr="002D4105">
        <w:rPr>
          <w:rFonts w:ascii="黑体" w:hAnsi="黑体" w:hint="eastAsia"/>
        </w:rPr>
        <w:t>:</w:t>
      </w:r>
    </w:p>
    <w:p w14:paraId="62A6C698" w14:textId="77777777" w:rsidR="00E13A61" w:rsidRPr="002D4105" w:rsidRDefault="00E13A61" w:rsidP="00E13A61">
      <w:pPr>
        <w:ind w:firstLineChars="200" w:firstLine="480"/>
        <w:jc w:val="center"/>
        <w:rPr>
          <w:rFonts w:ascii="黑体" w:hAnsi="黑体"/>
        </w:rPr>
      </w:pPr>
      <w:r w:rsidRPr="002D4105">
        <w:rPr>
          <w:rFonts w:ascii="黑体" w:hAnsi="黑体" w:hint="eastAsia"/>
        </w:rPr>
        <w:object w:dxaOrig="4361" w:dyaOrig="598" w14:anchorId="5960D761">
          <v:shape id="_x0000_i1027" type="#_x0000_t75" style="width:217.5pt;height:30pt" o:ole="">
            <v:imagedata r:id="rId15" o:title=""/>
          </v:shape>
          <o:OLEObject Type="Embed" ProgID="Equation.DSMT4" ShapeID="_x0000_i1027" DrawAspect="Content" ObjectID="_1632219580" r:id="rId16"/>
        </w:object>
      </w:r>
    </w:p>
    <w:p w14:paraId="331D9BB9" w14:textId="77777777" w:rsidR="00E13A61" w:rsidRPr="002D4105" w:rsidRDefault="00E13A61" w:rsidP="00E13A61">
      <w:pPr>
        <w:ind w:firstLineChars="200" w:firstLine="480"/>
        <w:jc w:val="center"/>
        <w:rPr>
          <w:rFonts w:ascii="黑体" w:hAnsi="黑体"/>
        </w:rPr>
      </w:pPr>
      <w:r w:rsidRPr="006176B6">
        <w:rPr>
          <w:rFonts w:ascii="黑体" w:hAnsi="黑体" w:hint="eastAsia"/>
          <w:position w:val="-24"/>
        </w:rPr>
        <w:object w:dxaOrig="2520" w:dyaOrig="620" w14:anchorId="7333881D">
          <v:shape id="_x0000_i1028" type="#_x0000_t75" style="width:122.25pt;height:31.5pt" o:ole="">
            <v:imagedata r:id="rId17" o:title=""/>
          </v:shape>
          <o:OLEObject Type="Embed" ProgID="Equation.DSMT4" ShapeID="_x0000_i1028" DrawAspect="Content" ObjectID="_1632219581" r:id="rId18"/>
        </w:object>
      </w:r>
    </w:p>
    <w:p w14:paraId="11EBCE45" w14:textId="77777777" w:rsidR="00E13A61" w:rsidRPr="002D4105" w:rsidRDefault="00E13A61" w:rsidP="00E13A61">
      <w:pPr>
        <w:ind w:firstLineChars="200" w:firstLine="480"/>
        <w:rPr>
          <w:rFonts w:ascii="黑体" w:hAnsi="黑体"/>
        </w:rPr>
      </w:pPr>
      <w:r w:rsidRPr="002D4105">
        <w:rPr>
          <w:rFonts w:ascii="黑体" w:hAnsi="黑体" w:hint="eastAsia"/>
        </w:rPr>
        <w:t>式中包含</w:t>
      </w:r>
      <w:r w:rsidRPr="002D4105">
        <w:rPr>
          <w:rFonts w:ascii="黑体" w:hAnsi="黑体" w:hint="eastAsia"/>
        </w:rPr>
        <w:t>PSD</w:t>
      </w:r>
      <w:r w:rsidRPr="002D4105">
        <w:rPr>
          <w:rFonts w:ascii="黑体" w:hAnsi="黑体" w:hint="eastAsia"/>
        </w:rPr>
        <w:t>运算后得到的三个结果：</w:t>
      </w:r>
    </w:p>
    <w:p w14:paraId="1E54DA2D" w14:textId="77777777" w:rsidR="00E13A61" w:rsidRPr="002D4105" w:rsidRDefault="009F75E8" w:rsidP="00E13A61">
      <w:pPr>
        <w:ind w:firstLineChars="200" w:firstLine="480"/>
        <w:rPr>
          <w:rFonts w:ascii="黑体" w:hAnsi="黑体"/>
        </w:rPr>
      </w:pP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R</m:t>
            </m:r>
          </m:sub>
        </m:sSub>
        <m:r>
          <m:rPr>
            <m:sty m:val="p"/>
          </m:rPr>
          <w:rPr>
            <w:rFonts w:ascii="Cambria Math" w:hAnsi="Cambria Math"/>
          </w:rPr>
          <m:t>cos⁡</m:t>
        </m:r>
        <m:r>
          <w:rPr>
            <w:rFonts w:ascii="Cambria Math" w:hAnsi="Cambria Math"/>
          </w:rPr>
          <m:t>(φ-δ)</m:t>
        </m:r>
      </m:oMath>
      <w:r w:rsidR="00E13A61" w:rsidRPr="002D4105">
        <w:rPr>
          <w:rFonts w:ascii="黑体" w:hAnsi="黑体" w:hint="eastAsia"/>
        </w:rPr>
        <w:t>为直流成分，这一部分包含了待测信号幅值</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E13A61" w:rsidRPr="002D4105">
        <w:rPr>
          <w:rFonts w:ascii="黑体" w:hAnsi="黑体" w:hint="eastAsia"/>
        </w:rPr>
        <w:t>、参考信号幅值</w:t>
      </w:r>
      <m:oMath>
        <m:sSub>
          <m:sSubPr>
            <m:ctrlPr>
              <w:rPr>
                <w:rFonts w:ascii="Cambria Math" w:hAnsi="Cambria Math"/>
              </w:rPr>
            </m:ctrlPr>
          </m:sSubPr>
          <m:e>
            <m:r>
              <w:rPr>
                <w:rFonts w:ascii="Cambria Math" w:hAnsi="Cambria Math"/>
              </w:rPr>
              <m:t>A</m:t>
            </m:r>
          </m:e>
          <m:sub>
            <m:r>
              <w:rPr>
                <w:rFonts w:ascii="Cambria Math" w:hAnsi="Cambria Math"/>
              </w:rPr>
              <m:t>R</m:t>
            </m:r>
          </m:sub>
        </m:sSub>
      </m:oMath>
      <w:r w:rsidR="00E13A61" w:rsidRPr="002D4105">
        <w:rPr>
          <w:rFonts w:ascii="黑体" w:hAnsi="黑体" w:hint="eastAsia"/>
        </w:rPr>
        <w:t>以及待测信号与参考信号的相位差</w:t>
      </w:r>
      <m:oMath>
        <m:r>
          <m:rPr>
            <m:sty m:val="p"/>
          </m:rPr>
          <w:rPr>
            <w:rFonts w:ascii="Cambria Math" w:hAnsi="Cambria Math"/>
          </w:rPr>
          <m:t>(φ-δ)</m:t>
        </m:r>
      </m:oMath>
      <w:r w:rsidR="00E13A61" w:rsidRPr="002D4105">
        <w:rPr>
          <w:rFonts w:ascii="黑体" w:hAnsi="黑体" w:hint="eastAsia"/>
        </w:rPr>
        <w:t>的余弦值，在待测信号与参考信号稳定的情况下，本部分为定值。</w:t>
      </w:r>
    </w:p>
    <w:p w14:paraId="3842B129" w14:textId="77777777" w:rsidR="00E13A61" w:rsidRPr="006E63B0" w:rsidRDefault="009F75E8" w:rsidP="00E13A61">
      <w:pPr>
        <w:ind w:firstLineChars="200" w:firstLine="480"/>
        <w:rPr>
          <w:rFonts w:ascii="黑体" w:hAnsi="黑体"/>
        </w:rPr>
      </w:pP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R</m:t>
            </m:r>
          </m:sub>
        </m:sSub>
        <m:r>
          <m:rPr>
            <m:sty m:val="p"/>
          </m:rPr>
          <w:rPr>
            <w:rFonts w:ascii="Cambria Math" w:hAnsi="Cambria Math"/>
          </w:rPr>
          <m:t>cos⁡</m:t>
        </m:r>
        <m:r>
          <w:rPr>
            <w:rFonts w:ascii="Cambria Math" w:hAnsi="Cambria Math"/>
          </w:rPr>
          <m:t>(2ωt+φ+δ)</m:t>
        </m:r>
      </m:oMath>
      <w:r w:rsidR="00E13A61" w:rsidRPr="002D4105">
        <w:rPr>
          <w:rFonts w:ascii="黑体" w:hAnsi="黑体" w:hint="eastAsia"/>
        </w:rPr>
        <w:t>为参考信号二倍频交流成分。</w:t>
      </w:r>
    </w:p>
    <w:p w14:paraId="7193504D" w14:textId="77777777" w:rsidR="00E13A61" w:rsidRPr="002D4105" w:rsidRDefault="00E13A61" w:rsidP="00E13A61">
      <w:pPr>
        <w:ind w:firstLineChars="200" w:firstLine="480"/>
        <w:rPr>
          <w:rFonts w:ascii="黑体" w:hAnsi="黑体"/>
        </w:rPr>
      </w:pPr>
      <m:oMath>
        <m:r>
          <m:rPr>
            <m:sty m:val="p"/>
          </m:rPr>
          <w:rPr>
            <w:rFonts w:ascii="Cambria Math" w:hAnsi="Cambria Math"/>
          </w:rPr>
          <m:t>B(t)</m:t>
        </m:r>
        <m:sSub>
          <m:sSubPr>
            <m:ctrlPr>
              <w:rPr>
                <w:rFonts w:ascii="Cambria Math" w:hAnsi="Cambria Math"/>
              </w:rPr>
            </m:ctrlPr>
          </m:sSubPr>
          <m:e>
            <m:r>
              <w:rPr>
                <w:rFonts w:ascii="Cambria Math" w:hAnsi="Cambria Math"/>
              </w:rPr>
              <m:t>A</m:t>
            </m:r>
          </m:e>
          <m:sub>
            <m:r>
              <w:rPr>
                <w:rFonts w:ascii="Cambria Math" w:hAnsi="Cambria Math"/>
              </w:rPr>
              <m:t>R</m:t>
            </m:r>
          </m:sub>
        </m:sSub>
        <m:r>
          <w:rPr>
            <w:rFonts w:ascii="Cambria Math" w:hAnsi="Cambria Math"/>
          </w:rPr>
          <m:t>sin(ωt+δ)</m:t>
        </m:r>
      </m:oMath>
      <w:r w:rsidRPr="002D4105">
        <w:rPr>
          <w:rFonts w:ascii="黑体" w:hAnsi="黑体" w:hint="eastAsia"/>
        </w:rPr>
        <w:t>为噪声与参考信号相乘成分。</w:t>
      </w:r>
    </w:p>
    <w:p w14:paraId="3B7C9515" w14:textId="77777777" w:rsidR="00E13A61" w:rsidRPr="002D4105" w:rsidRDefault="00E13A61" w:rsidP="00E13A61">
      <w:pPr>
        <w:ind w:firstLineChars="200" w:firstLine="480"/>
        <w:rPr>
          <w:rFonts w:ascii="黑体" w:hAnsi="黑体"/>
        </w:rPr>
      </w:pPr>
      <w:r w:rsidRPr="002D4105">
        <w:rPr>
          <w:rFonts w:ascii="黑体" w:hAnsi="黑体" w:hint="eastAsia"/>
        </w:rPr>
        <w:t>以上第二部分与第三部分均可认为是</w:t>
      </w:r>
      <w:r w:rsidRPr="002D4105">
        <w:rPr>
          <w:rFonts w:ascii="黑体" w:hAnsi="黑体" w:hint="eastAsia"/>
        </w:rPr>
        <w:t>PSD</w:t>
      </w:r>
      <w:r w:rsidRPr="002D4105">
        <w:rPr>
          <w:rFonts w:ascii="黑体" w:hAnsi="黑体" w:hint="eastAsia"/>
        </w:rPr>
        <w:t>运算得到的交流成分。</w:t>
      </w:r>
    </w:p>
    <w:p w14:paraId="35700AE4" w14:textId="77777777" w:rsidR="00E13A61" w:rsidRPr="002D4105" w:rsidRDefault="00E13A61" w:rsidP="00E13A61">
      <w:pPr>
        <w:ind w:firstLineChars="200" w:firstLine="480"/>
        <w:rPr>
          <w:rFonts w:ascii="黑体" w:hAnsi="黑体"/>
        </w:rPr>
      </w:pPr>
      <w:r w:rsidRPr="002D4105">
        <w:rPr>
          <w:rFonts w:ascii="黑体" w:hAnsi="黑体" w:hint="eastAsia"/>
        </w:rPr>
        <w:t>由于正弦信号具有完备性，且随机信号与正弦信号不具备相关性，对第二部分及第三部分进行积分运算，结果为</w:t>
      </w:r>
      <w:r w:rsidRPr="002D4105">
        <w:rPr>
          <w:rFonts w:ascii="黑体" w:hAnsi="黑体" w:hint="eastAsia"/>
        </w:rPr>
        <w:t>0</w:t>
      </w:r>
      <w:r w:rsidRPr="002D4105">
        <w:rPr>
          <w:rFonts w:ascii="黑体" w:hAnsi="黑体" w:hint="eastAsia"/>
        </w:rPr>
        <w:t>，相当于通过</w:t>
      </w:r>
      <w:r>
        <w:rPr>
          <w:rFonts w:ascii="黑体" w:hAnsi="黑体" w:hint="eastAsia"/>
        </w:rPr>
        <w:t>后级低通滤波器</w:t>
      </w:r>
      <w:r w:rsidRPr="002D4105">
        <w:rPr>
          <w:rFonts w:ascii="黑体" w:hAnsi="黑体" w:hint="eastAsia"/>
        </w:rPr>
        <w:t>滤除交流成分，故经</w:t>
      </w:r>
      <w:r w:rsidRPr="002D4105">
        <w:rPr>
          <w:rFonts w:ascii="黑体" w:hAnsi="黑体" w:hint="eastAsia"/>
        </w:rPr>
        <w:t>PSD</w:t>
      </w:r>
      <w:r w:rsidRPr="002D4105">
        <w:rPr>
          <w:rFonts w:ascii="黑体" w:hAnsi="黑体" w:hint="eastAsia"/>
        </w:rPr>
        <w:t>运算后所得信号经过</w:t>
      </w:r>
      <w:r w:rsidRPr="002D4105">
        <w:rPr>
          <w:rFonts w:ascii="黑体" w:hAnsi="黑体" w:hint="eastAsia"/>
        </w:rPr>
        <w:t>LPF</w:t>
      </w:r>
      <w:r w:rsidRPr="002D4105">
        <w:rPr>
          <w:rFonts w:ascii="黑体" w:hAnsi="黑体" w:hint="eastAsia"/>
        </w:rPr>
        <w:t>模块后，得到直流分量如下：</w:t>
      </w:r>
    </w:p>
    <w:p w14:paraId="265E9283" w14:textId="77777777" w:rsidR="00E13A61" w:rsidRPr="002D4105" w:rsidRDefault="00E13A61" w:rsidP="00E13A61">
      <w:pPr>
        <w:jc w:val="center"/>
        <w:rPr>
          <w:rFonts w:ascii="黑体" w:hAnsi="黑体"/>
        </w:rPr>
      </w:pPr>
      <w:r w:rsidRPr="002D4105">
        <w:rPr>
          <w:rFonts w:ascii="黑体" w:hAnsi="黑体" w:hint="eastAsia"/>
        </w:rPr>
        <w:object w:dxaOrig="3125" w:dyaOrig="611" w14:anchorId="1AF9C59C">
          <v:shape id="_x0000_i1029" type="#_x0000_t75" style="width:139.5pt;height:27pt" o:ole="">
            <v:imagedata r:id="rId19" o:title=""/>
          </v:shape>
          <o:OLEObject Type="Embed" ProgID="Equation.DSMT4" ShapeID="_x0000_i1029" DrawAspect="Content" ObjectID="_1632219582" r:id="rId20"/>
        </w:object>
      </w:r>
    </w:p>
    <w:p w14:paraId="15278296" w14:textId="77777777" w:rsidR="00E13A61" w:rsidRPr="002D4105" w:rsidRDefault="00E13A61" w:rsidP="00E13A61">
      <w:pPr>
        <w:jc w:val="center"/>
        <w:rPr>
          <w:rFonts w:ascii="黑体" w:hAnsi="黑体"/>
        </w:rPr>
      </w:pPr>
      <w:r w:rsidRPr="002D4105">
        <w:rPr>
          <w:rFonts w:ascii="黑体" w:hAnsi="黑体" w:hint="eastAsia"/>
        </w:rPr>
        <w:object w:dxaOrig="3057" w:dyaOrig="611" w14:anchorId="7B1EBBEC">
          <v:shape id="_x0000_i1030" type="#_x0000_t75" style="width:135.75pt;height:27.75pt" o:ole="">
            <v:imagedata r:id="rId21" o:title=""/>
          </v:shape>
          <o:OLEObject Type="Embed" ProgID="Equation.DSMT4" ShapeID="_x0000_i1030" DrawAspect="Content" ObjectID="_1632219583" r:id="rId22"/>
        </w:object>
      </w:r>
    </w:p>
    <w:p w14:paraId="27C9638D" w14:textId="77777777" w:rsidR="00E13A61" w:rsidRPr="002D4105" w:rsidRDefault="00E13A61" w:rsidP="00E13A61">
      <w:pPr>
        <w:ind w:firstLineChars="200" w:firstLine="480"/>
        <w:rPr>
          <w:rFonts w:ascii="黑体" w:hAnsi="黑体"/>
        </w:rPr>
      </w:pPr>
      <w:r w:rsidRPr="002D4105">
        <w:rPr>
          <w:rFonts w:ascii="黑体" w:hAnsi="黑体" w:hint="eastAsia"/>
        </w:rPr>
        <w:t>根据直流分量，可通过下列计算</w:t>
      </w:r>
      <w:proofErr w:type="gramStart"/>
      <w:r w:rsidRPr="002D4105">
        <w:rPr>
          <w:rFonts w:ascii="黑体" w:hAnsi="黑体" w:hint="eastAsia"/>
        </w:rPr>
        <w:t>式得到</w:t>
      </w:r>
      <w:proofErr w:type="gramEnd"/>
      <w:r w:rsidRPr="002D4105">
        <w:rPr>
          <w:rFonts w:ascii="黑体" w:hAnsi="黑体" w:hint="eastAsia"/>
        </w:rPr>
        <w:t>待测信号幅值与相位，分别以</w:t>
      </w:r>
      <w:r w:rsidRPr="002D4105">
        <w:rPr>
          <w:rFonts w:ascii="黑体" w:hAnsi="黑体" w:hint="eastAsia"/>
        </w:rPr>
        <w:t>R</w:t>
      </w:r>
      <w:r w:rsidRPr="002D4105">
        <w:rPr>
          <w:rFonts w:ascii="黑体" w:hAnsi="黑体" w:hint="eastAsia"/>
        </w:rPr>
        <w:t>和</w:t>
      </w:r>
      <m:oMath>
        <m:r>
          <m:rPr>
            <m:sty m:val="p"/>
          </m:rPr>
          <w:rPr>
            <w:rFonts w:ascii="Cambria Math" w:hAnsi="Cambria Math"/>
          </w:rPr>
          <m:t>θ</m:t>
        </m:r>
      </m:oMath>
      <w:r w:rsidRPr="002D4105">
        <w:rPr>
          <w:rFonts w:ascii="黑体" w:hAnsi="黑体" w:hint="eastAsia"/>
        </w:rPr>
        <w:t>表示：</w:t>
      </w:r>
    </w:p>
    <w:p w14:paraId="73FCCE65" w14:textId="77777777" w:rsidR="00E13A61" w:rsidRPr="005F7379" w:rsidRDefault="00E13A61" w:rsidP="00E13A61">
      <w:pPr>
        <w:jc w:val="center"/>
        <w:rPr>
          <w:rFonts w:ascii="黑体" w:hAnsi="黑体"/>
        </w:rPr>
      </w:pPr>
      <m:oMathPara>
        <m:oMath>
          <m:r>
            <m:rPr>
              <m:sty m:val="p"/>
            </m:rP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num>
            <m:den>
              <m:sSub>
                <m:sSubPr>
                  <m:ctrlPr>
                    <w:rPr>
                      <w:rFonts w:ascii="Cambria Math" w:hAnsi="Cambria Math"/>
                      <w:i/>
                    </w:rPr>
                  </m:ctrlPr>
                </m:sSubPr>
                <m:e>
                  <m:r>
                    <w:rPr>
                      <w:rFonts w:ascii="Cambria Math" w:hAnsi="Cambria Math"/>
                    </w:rPr>
                    <m:t>A</m:t>
                  </m:r>
                </m:e>
                <m:sub>
                  <m:r>
                    <w:rPr>
                      <w:rFonts w:ascii="Cambria Math" w:hAnsi="Cambria Math"/>
                    </w:rPr>
                    <m:t>R</m:t>
                  </m:r>
                </m:sub>
              </m:sSub>
            </m:den>
          </m:f>
        </m:oMath>
      </m:oMathPara>
    </w:p>
    <w:p w14:paraId="052787A2" w14:textId="77777777" w:rsidR="00E13A61" w:rsidRPr="002D4105" w:rsidRDefault="00E13A61" w:rsidP="00E13A61">
      <w:pPr>
        <w:jc w:val="center"/>
        <w:rPr>
          <w:rFonts w:ascii="黑体" w:hAnsi="黑体"/>
        </w:rPr>
      </w:pPr>
      <w:r w:rsidRPr="002D4105">
        <w:rPr>
          <w:rFonts w:ascii="黑体" w:hAnsi="黑体" w:hint="eastAsia"/>
        </w:rPr>
        <w:object w:dxaOrig="2024" w:dyaOrig="611" w14:anchorId="651C4D29">
          <v:shape id="_x0000_i1031" type="#_x0000_t75" style="width:87pt;height:27pt" o:ole="">
            <v:imagedata r:id="rId23" o:title=""/>
          </v:shape>
          <o:OLEObject Type="Embed" ProgID="Equation.DSMT4" ShapeID="_x0000_i1031" DrawAspect="Content" ObjectID="_1632219584" r:id="rId24"/>
        </w:object>
      </w:r>
    </w:p>
    <w:p w14:paraId="588B1523" w14:textId="77777777" w:rsidR="00E13A61" w:rsidRDefault="00E13A61" w:rsidP="00E13A61">
      <w:pPr>
        <w:ind w:firstLineChars="200" w:firstLine="480"/>
        <w:rPr>
          <w:rFonts w:ascii="黑体" w:hAnsi="黑体"/>
        </w:rPr>
      </w:pPr>
      <w:r>
        <w:rPr>
          <w:rFonts w:ascii="黑体" w:hAnsi="黑体" w:hint="eastAsia"/>
        </w:rPr>
        <w:t>通过锁相放大</w:t>
      </w:r>
      <w:r w:rsidRPr="002D4105">
        <w:rPr>
          <w:rFonts w:ascii="黑体" w:hAnsi="黑体" w:hint="eastAsia"/>
        </w:rPr>
        <w:t>的过程，相当于</w:t>
      </w:r>
      <w:r>
        <w:rPr>
          <w:rFonts w:ascii="黑体" w:hAnsi="黑体" w:hint="eastAsia"/>
        </w:rPr>
        <w:t>通过</w:t>
      </w:r>
      <w:r w:rsidRPr="002D4105">
        <w:rPr>
          <w:rFonts w:ascii="黑体" w:hAnsi="黑体" w:hint="eastAsia"/>
        </w:rPr>
        <w:t>一个</w:t>
      </w:r>
      <w:r>
        <w:rPr>
          <w:rFonts w:ascii="黑体" w:hAnsi="黑体" w:hint="eastAsia"/>
        </w:rPr>
        <w:t>Q</w:t>
      </w:r>
      <w:r>
        <w:rPr>
          <w:rFonts w:ascii="黑体" w:hAnsi="黑体" w:hint="eastAsia"/>
        </w:rPr>
        <w:t>值极高的窄带滤波器，</w:t>
      </w:r>
      <w:r w:rsidRPr="002D4105">
        <w:rPr>
          <w:rFonts w:ascii="黑体" w:hAnsi="黑体" w:hint="eastAsia"/>
        </w:rPr>
        <w:t>不受待测频率以外的噪声信号影响，因而可以测量极其微小的信号。</w:t>
      </w:r>
    </w:p>
    <w:p w14:paraId="6AB6BDE6" w14:textId="77777777" w:rsidR="00E13A61" w:rsidRDefault="00E13A61" w:rsidP="00E13A61">
      <w:pPr>
        <w:ind w:firstLineChars="200" w:firstLine="480"/>
        <w:rPr>
          <w:rFonts w:ascii="黑体" w:hAnsi="黑体"/>
        </w:rPr>
      </w:pPr>
    </w:p>
    <w:p w14:paraId="4D8B3444" w14:textId="2262498F" w:rsidR="003A6487" w:rsidRDefault="003A6487" w:rsidP="003A6487">
      <w:pPr>
        <w:pStyle w:val="af5"/>
        <w:keepNext/>
      </w:pPr>
      <w:r w:rsidRPr="00777AEF">
        <w:rPr>
          <w:rFonts w:hint="eastAsia"/>
        </w:rPr>
        <w:t>不同</w:t>
      </w:r>
      <w:proofErr w:type="gramStart"/>
      <w:r>
        <w:rPr>
          <w:rFonts w:hint="eastAsia"/>
        </w:rPr>
        <w:t>低通滤波器</w:t>
      </w:r>
      <w:r w:rsidRPr="00777AEF">
        <w:rPr>
          <w:rFonts w:hint="eastAsia"/>
        </w:rPr>
        <w:t>阶数对应</w:t>
      </w:r>
      <w:proofErr w:type="gramEnd"/>
      <w:r w:rsidRPr="00777AEF">
        <w:rPr>
          <w:rFonts w:hint="eastAsia"/>
        </w:rPr>
        <w:t>的系统带宽和稳定时间</w:t>
      </w:r>
      <w:r w:rsidRPr="00A56870">
        <w:rPr>
          <w:rFonts w:hint="eastAsia"/>
          <w:vertAlign w:val="superscript"/>
        </w:rPr>
        <w:t>[5]</w:t>
      </w:r>
    </w:p>
    <w:p w14:paraId="7060EAF1" w14:textId="77777777" w:rsidR="003A6487" w:rsidRDefault="003A6487" w:rsidP="003A6487">
      <w:pPr>
        <w:jc w:val="center"/>
        <w:rPr>
          <w:rFonts w:ascii="黑体" w:hAnsi="黑体"/>
        </w:rPr>
      </w:pPr>
      <w:r>
        <w:rPr>
          <w:noProof/>
        </w:rPr>
        <w:drawing>
          <wp:inline distT="0" distB="0" distL="0" distR="0" wp14:anchorId="13BABAF1" wp14:editId="7DA2717C">
            <wp:extent cx="4593265" cy="153293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06679" cy="1537409"/>
                    </a:xfrm>
                    <a:prstGeom prst="rect">
                      <a:avLst/>
                    </a:prstGeom>
                  </pic:spPr>
                </pic:pic>
              </a:graphicData>
            </a:graphic>
          </wp:inline>
        </w:drawing>
      </w:r>
    </w:p>
    <w:p w14:paraId="51222260" w14:textId="77777777" w:rsidR="003A6487" w:rsidRPr="0018546B" w:rsidRDefault="003A6487" w:rsidP="003A6487">
      <w:pPr>
        <w:jc w:val="center"/>
        <w:rPr>
          <w:rFonts w:ascii="黑体" w:hAnsi="黑体"/>
        </w:rPr>
      </w:pPr>
    </w:p>
    <w:p w14:paraId="258D9C69" w14:textId="77777777" w:rsidR="003A6487" w:rsidRDefault="003A6487" w:rsidP="003A6487">
      <w:pPr>
        <w:ind w:firstLineChars="200" w:firstLine="480"/>
        <w:rPr>
          <w:rFonts w:ascii="黑体" w:hAnsi="黑体"/>
        </w:rPr>
      </w:pPr>
      <w:r>
        <w:rPr>
          <w:rFonts w:ascii="黑体" w:hAnsi="黑体"/>
        </w:rPr>
        <w:t>在数字锁相放大器中，</w:t>
      </w:r>
      <w:r>
        <w:rPr>
          <w:rFonts w:ascii="黑体" w:hAnsi="黑体" w:hint="eastAsia"/>
        </w:rPr>
        <w:t>低通</w:t>
      </w:r>
      <w:r>
        <w:rPr>
          <w:rFonts w:ascii="黑体" w:hAnsi="黑体"/>
        </w:rPr>
        <w:t>滤波器是用数字</w:t>
      </w:r>
      <w:r>
        <w:rPr>
          <w:rFonts w:ascii="黑体" w:hAnsi="黑体" w:hint="eastAsia"/>
        </w:rPr>
        <w:t>滤波器</w:t>
      </w:r>
      <w:r>
        <w:rPr>
          <w:rFonts w:ascii="黑体" w:hAnsi="黑体"/>
        </w:rPr>
        <w:t>实现的</w:t>
      </w:r>
      <w:r>
        <w:rPr>
          <w:rFonts w:ascii="黑体" w:hAnsi="黑体" w:hint="eastAsia"/>
        </w:rPr>
        <w:t>；同时</w:t>
      </w:r>
      <w:r>
        <w:rPr>
          <w:rFonts w:ascii="黑体" w:hAnsi="黑体" w:hint="eastAsia"/>
        </w:rPr>
        <w:t>OE1022</w:t>
      </w:r>
      <w:r>
        <w:rPr>
          <w:rFonts w:ascii="黑体" w:hAnsi="黑体" w:hint="eastAsia"/>
        </w:rPr>
        <w:t>锁相放大器中</w:t>
      </w:r>
      <w:r>
        <w:rPr>
          <w:rFonts w:ascii="黑体" w:hAnsi="黑体"/>
        </w:rPr>
        <w:t>可选择</w:t>
      </w:r>
      <w:r>
        <w:rPr>
          <w:rFonts w:ascii="黑体" w:hAnsi="黑体" w:hint="eastAsia"/>
        </w:rPr>
        <w:t>1</w:t>
      </w:r>
      <w:r>
        <w:rPr>
          <w:rFonts w:ascii="黑体" w:hAnsi="黑体" w:hint="eastAsia"/>
        </w:rPr>
        <w:t>至</w:t>
      </w:r>
      <w:r>
        <w:rPr>
          <w:rFonts w:ascii="黑体" w:hAnsi="黑体"/>
        </w:rPr>
        <w:t>4</w:t>
      </w:r>
      <w:r>
        <w:rPr>
          <w:rFonts w:ascii="黑体" w:hAnsi="黑体" w:hint="eastAsia"/>
        </w:rPr>
        <w:t>阶</w:t>
      </w:r>
      <w:r>
        <w:rPr>
          <w:rFonts w:ascii="黑体" w:hAnsi="黑体"/>
        </w:rPr>
        <w:t>低通滤波器级联的结构</w:t>
      </w:r>
      <w:r>
        <w:rPr>
          <w:rFonts w:ascii="黑体" w:hAnsi="黑体" w:hint="eastAsia"/>
        </w:rPr>
        <w:t>；不同</w:t>
      </w:r>
      <w:proofErr w:type="gramStart"/>
      <w:r>
        <w:rPr>
          <w:rFonts w:ascii="黑体" w:hAnsi="黑体"/>
        </w:rPr>
        <w:t>的阶数对应</w:t>
      </w:r>
      <w:proofErr w:type="gramEnd"/>
      <w:r>
        <w:rPr>
          <w:rFonts w:ascii="黑体" w:hAnsi="黑体"/>
        </w:rPr>
        <w:t>的</w:t>
      </w:r>
      <w:r>
        <w:rPr>
          <w:rFonts w:ascii="黑体" w:hAnsi="黑体" w:hint="eastAsia"/>
        </w:rPr>
        <w:t>滤波器</w:t>
      </w:r>
      <w:r>
        <w:rPr>
          <w:rFonts w:ascii="黑体" w:hAnsi="黑体"/>
        </w:rPr>
        <w:t>的陡降不同，</w:t>
      </w:r>
      <w:r>
        <w:rPr>
          <w:rFonts w:ascii="黑体" w:hAnsi="黑体" w:hint="eastAsia"/>
        </w:rPr>
        <w:t>1</w:t>
      </w:r>
      <w:r>
        <w:rPr>
          <w:rFonts w:ascii="黑体" w:hAnsi="黑体" w:hint="eastAsia"/>
        </w:rPr>
        <w:t>至</w:t>
      </w:r>
      <w:r>
        <w:rPr>
          <w:rFonts w:ascii="黑体" w:hAnsi="黑体"/>
        </w:rPr>
        <w:t>4</w:t>
      </w:r>
      <w:r>
        <w:rPr>
          <w:rFonts w:ascii="黑体" w:hAnsi="黑体"/>
        </w:rPr>
        <w:t>阶滤波器分别对应</w:t>
      </w:r>
      <w:r>
        <w:rPr>
          <w:rFonts w:ascii="黑体" w:hAnsi="黑体"/>
        </w:rPr>
        <w:t>6d</w:t>
      </w:r>
      <w:r>
        <w:rPr>
          <w:rFonts w:ascii="黑体" w:hAnsi="黑体" w:hint="eastAsia"/>
        </w:rPr>
        <w:t>B</w:t>
      </w:r>
      <w:r>
        <w:rPr>
          <w:rFonts w:ascii="黑体" w:hAnsi="黑体" w:hint="eastAsia"/>
        </w:rPr>
        <w:t>、</w:t>
      </w:r>
      <w:r>
        <w:rPr>
          <w:rFonts w:ascii="黑体" w:hAnsi="黑体"/>
        </w:rPr>
        <w:t>12d</w:t>
      </w:r>
      <w:r>
        <w:rPr>
          <w:rFonts w:ascii="黑体" w:hAnsi="黑体" w:hint="eastAsia"/>
        </w:rPr>
        <w:t>B</w:t>
      </w:r>
      <w:r>
        <w:rPr>
          <w:rFonts w:ascii="黑体" w:hAnsi="黑体"/>
        </w:rPr>
        <w:t>、</w:t>
      </w:r>
      <w:r>
        <w:rPr>
          <w:rFonts w:ascii="黑体" w:hAnsi="黑体"/>
        </w:rPr>
        <w:t>18d</w:t>
      </w:r>
      <w:r>
        <w:rPr>
          <w:rFonts w:ascii="黑体" w:hAnsi="黑体" w:hint="eastAsia"/>
        </w:rPr>
        <w:t>B</w:t>
      </w:r>
      <w:r>
        <w:rPr>
          <w:rFonts w:ascii="黑体" w:hAnsi="黑体" w:hint="eastAsia"/>
        </w:rPr>
        <w:t>、</w:t>
      </w:r>
      <w:r>
        <w:rPr>
          <w:rFonts w:ascii="黑体" w:hAnsi="黑体"/>
        </w:rPr>
        <w:t>24d</w:t>
      </w:r>
      <w:r>
        <w:rPr>
          <w:rFonts w:ascii="黑体" w:hAnsi="黑体" w:hint="eastAsia"/>
        </w:rPr>
        <w:t>B</w:t>
      </w:r>
      <w:r>
        <w:rPr>
          <w:rFonts w:ascii="黑体" w:hAnsi="黑体" w:hint="eastAsia"/>
        </w:rPr>
        <w:t>四种</w:t>
      </w:r>
      <w:r>
        <w:rPr>
          <w:rFonts w:ascii="黑体" w:hAnsi="黑体"/>
        </w:rPr>
        <w:t>陡降。</w:t>
      </w:r>
    </w:p>
    <w:p w14:paraId="44B63253" w14:textId="77777777" w:rsidR="003A6487" w:rsidRPr="00995F5A" w:rsidRDefault="003A6487" w:rsidP="003A6487">
      <w:pPr>
        <w:ind w:firstLine="420"/>
        <w:rPr>
          <w:rFonts w:ascii="黑体" w:hAnsi="黑体"/>
        </w:rPr>
      </w:pPr>
      <w:r w:rsidRPr="00E51DC5">
        <w:rPr>
          <w:rFonts w:ascii="黑体" w:hAnsi="黑体"/>
        </w:rPr>
        <w:t>可以</w:t>
      </w:r>
      <w:r w:rsidRPr="00E51DC5">
        <w:rPr>
          <w:rFonts w:ascii="黑体" w:hAnsi="黑体" w:hint="eastAsia"/>
        </w:rPr>
        <w:t>简单地</w:t>
      </w:r>
      <w:r w:rsidRPr="00E51DC5">
        <w:rPr>
          <w:rFonts w:ascii="黑体" w:hAnsi="黑体"/>
        </w:rPr>
        <w:t>认为，时间常数越大，</w:t>
      </w:r>
      <w:proofErr w:type="gramStart"/>
      <w:r>
        <w:rPr>
          <w:rFonts w:ascii="黑体" w:hAnsi="黑体" w:hint="eastAsia"/>
        </w:rPr>
        <w:t>阶数</w:t>
      </w:r>
      <w:r w:rsidRPr="00E51DC5">
        <w:rPr>
          <w:rFonts w:ascii="黑体" w:hAnsi="黑体"/>
        </w:rPr>
        <w:t>越</w:t>
      </w:r>
      <w:proofErr w:type="gramEnd"/>
      <w:r w:rsidRPr="00E51DC5">
        <w:rPr>
          <w:rFonts w:ascii="黑体" w:hAnsi="黑体"/>
        </w:rPr>
        <w:t>高，输出</w:t>
      </w:r>
      <w:r w:rsidRPr="00E51DC5">
        <w:rPr>
          <w:rFonts w:ascii="黑体" w:hAnsi="黑体" w:hint="eastAsia"/>
        </w:rPr>
        <w:t>的</w:t>
      </w:r>
      <w:r w:rsidRPr="00E51DC5">
        <w:rPr>
          <w:rFonts w:ascii="黑体" w:hAnsi="黑体"/>
        </w:rPr>
        <w:t>带宽就越低，显示的</w:t>
      </w:r>
      <w:r>
        <w:rPr>
          <w:rFonts w:ascii="黑体" w:hAnsi="黑体" w:hint="eastAsia"/>
        </w:rPr>
        <w:t>测量</w:t>
      </w:r>
      <w:r w:rsidRPr="00E51DC5">
        <w:rPr>
          <w:rFonts w:ascii="黑体" w:hAnsi="黑体"/>
        </w:rPr>
        <w:t>幅度</w:t>
      </w:r>
      <w:r>
        <w:rPr>
          <w:rFonts w:ascii="黑体" w:hAnsi="黑体" w:hint="eastAsia"/>
        </w:rPr>
        <w:t>、</w:t>
      </w:r>
      <w:r w:rsidRPr="00E51DC5">
        <w:rPr>
          <w:rFonts w:ascii="黑体" w:hAnsi="黑体"/>
        </w:rPr>
        <w:t>相位等值就越稳定。</w:t>
      </w:r>
      <w:r w:rsidRPr="00EB10B5">
        <w:rPr>
          <w:rFonts w:ascii="黑体" w:hAnsi="黑体" w:hint="eastAsia"/>
        </w:rPr>
        <w:t>然而，过大的时间常数会抹平输入信号（随时间）的变化，从而失去有用的信息</w:t>
      </w:r>
      <w:r>
        <w:rPr>
          <w:rFonts w:ascii="黑体" w:hAnsi="黑体" w:hint="eastAsia"/>
        </w:rPr>
        <w:t>。</w:t>
      </w:r>
      <w:r w:rsidRPr="00EB10B5">
        <w:rPr>
          <w:rFonts w:ascii="黑体" w:hAnsi="黑体" w:hint="eastAsia"/>
        </w:rPr>
        <w:t>因此，在实际应用中，需要根据输入信号随时间变化的情况，协调时间常数与信噪比之间的平衡。</w:t>
      </w:r>
    </w:p>
    <w:p w14:paraId="17EC647E" w14:textId="77777777" w:rsidR="003A6487" w:rsidRDefault="003A6487" w:rsidP="003A6487">
      <w:pPr>
        <w:ind w:right="1120"/>
        <w:rPr>
          <w:sz w:val="28"/>
          <w:szCs w:val="28"/>
        </w:rPr>
      </w:pPr>
      <w:r>
        <w:rPr>
          <w:sz w:val="28"/>
          <w:szCs w:val="28"/>
        </w:rPr>
        <w:t>实验内容</w:t>
      </w:r>
      <w:r w:rsidR="002A74B2">
        <w:rPr>
          <w:rFonts w:hint="eastAsia"/>
          <w:sz w:val="28"/>
          <w:szCs w:val="28"/>
        </w:rPr>
        <w:t xml:space="preserve">   </w:t>
      </w:r>
    </w:p>
    <w:p w14:paraId="36F8DF19" w14:textId="4F975386" w:rsidR="003A6487" w:rsidRPr="002D4105" w:rsidRDefault="003A6487" w:rsidP="003A6487">
      <w:pPr>
        <w:pStyle w:val="2"/>
        <w:keepLines/>
        <w:widowControl w:val="0"/>
        <w:numPr>
          <w:ilvl w:val="1"/>
          <w:numId w:val="0"/>
        </w:numPr>
        <w:spacing w:before="260" w:after="260" w:line="413" w:lineRule="auto"/>
        <w:ind w:left="712" w:hanging="712"/>
        <w:jc w:val="both"/>
      </w:pPr>
      <w:bookmarkStart w:id="17" w:name="_Toc523425476"/>
      <w:r w:rsidRPr="002D4105">
        <w:rPr>
          <w:rFonts w:hint="eastAsia"/>
        </w:rPr>
        <w:t>强噪声背景</w:t>
      </w:r>
      <w:r>
        <w:rPr>
          <w:rFonts w:hint="eastAsia"/>
        </w:rPr>
        <w:t>下</w:t>
      </w:r>
      <w:r w:rsidRPr="002D4105">
        <w:rPr>
          <w:rFonts w:hint="eastAsia"/>
        </w:rPr>
        <w:t>检测</w:t>
      </w:r>
      <w:r>
        <w:rPr>
          <w:rFonts w:hint="eastAsia"/>
        </w:rPr>
        <w:t>微弱</w:t>
      </w:r>
      <w:r w:rsidRPr="002D4105">
        <w:rPr>
          <w:rFonts w:hint="eastAsia"/>
        </w:rPr>
        <w:t>信号</w:t>
      </w:r>
      <w:bookmarkEnd w:id="17"/>
    </w:p>
    <w:p w14:paraId="01659908" w14:textId="77777777" w:rsidR="003A6487" w:rsidRPr="00FF57CB" w:rsidRDefault="003A6487" w:rsidP="003A6487">
      <w:pPr>
        <w:pStyle w:val="3"/>
        <w:keepLines/>
        <w:widowControl w:val="0"/>
        <w:numPr>
          <w:ilvl w:val="2"/>
          <w:numId w:val="0"/>
        </w:numPr>
        <w:spacing w:beforeLines="100" w:before="312" w:afterLines="100" w:after="312"/>
        <w:jc w:val="both"/>
      </w:pPr>
      <w:bookmarkStart w:id="18" w:name="_Toc523425479"/>
      <w:r w:rsidRPr="00FF57CB">
        <w:rPr>
          <w:rFonts w:hint="eastAsia"/>
        </w:rPr>
        <w:t>【实验原理】</w:t>
      </w:r>
      <w:bookmarkEnd w:id="18"/>
    </w:p>
    <w:p w14:paraId="31AC6D99" w14:textId="7B6C0C73" w:rsidR="003A6487" w:rsidRDefault="003A6487" w:rsidP="003A6487">
      <w:pPr>
        <w:ind w:firstLineChars="200" w:firstLine="480"/>
        <w:rPr>
          <w:rFonts w:ascii="黑体" w:hAnsi="黑体"/>
        </w:rPr>
      </w:pPr>
      <w:r>
        <w:rPr>
          <w:rFonts w:ascii="黑体" w:hAnsi="黑体" w:hint="eastAsia"/>
        </w:rPr>
        <w:t>在许多物理实验测试中，测量环境</w:t>
      </w:r>
      <w:r w:rsidRPr="002D4105">
        <w:rPr>
          <w:rFonts w:ascii="黑体" w:hAnsi="黑体" w:hint="eastAsia"/>
        </w:rPr>
        <w:t>有很大的噪声，待测信号</w:t>
      </w:r>
      <w:r>
        <w:rPr>
          <w:rFonts w:ascii="黑体" w:hAnsi="黑体" w:hint="eastAsia"/>
        </w:rPr>
        <w:t>被</w:t>
      </w:r>
      <w:r w:rsidRPr="002D4105">
        <w:rPr>
          <w:rFonts w:ascii="黑体" w:hAnsi="黑体" w:hint="eastAsia"/>
        </w:rPr>
        <w:t>淹没在强噪声中，给测量工作带来困难</w:t>
      </w:r>
      <w:r>
        <w:rPr>
          <w:rFonts w:ascii="黑体" w:hAnsi="黑体" w:hint="eastAsia"/>
        </w:rPr>
        <w:t>。</w:t>
      </w:r>
      <w:r w:rsidRPr="002D4105">
        <w:rPr>
          <w:rFonts w:ascii="黑体" w:hAnsi="黑体" w:hint="eastAsia"/>
        </w:rPr>
        <w:t>本实验使用μ</w:t>
      </w:r>
      <w:r w:rsidRPr="002D4105">
        <w:rPr>
          <w:rFonts w:ascii="黑体" w:hAnsi="黑体" w:hint="eastAsia"/>
        </w:rPr>
        <w:t>V</w:t>
      </w:r>
      <w:r w:rsidRPr="002D4105">
        <w:rPr>
          <w:rFonts w:ascii="黑体" w:hAnsi="黑体" w:hint="eastAsia"/>
        </w:rPr>
        <w:t>级别的正弦波信号，淹没在幅值可调的白噪声中，</w:t>
      </w:r>
      <w:r>
        <w:rPr>
          <w:rFonts w:ascii="黑体" w:hAnsi="黑体" w:hint="eastAsia"/>
        </w:rPr>
        <w:t>模拟</w:t>
      </w:r>
      <w:r w:rsidRPr="002D4105">
        <w:rPr>
          <w:rFonts w:ascii="黑体" w:hAnsi="黑体" w:hint="eastAsia"/>
        </w:rPr>
        <w:t>客观测量环境，噪声幅值可达到目标信号的一千倍甚至一万倍。</w:t>
      </w:r>
    </w:p>
    <w:p w14:paraId="3EF54812" w14:textId="77777777" w:rsidR="003A6487" w:rsidRDefault="003A6487" w:rsidP="003A6487">
      <w:pPr>
        <w:ind w:firstLine="420"/>
        <w:rPr>
          <w:rFonts w:ascii="黑体" w:hAnsi="黑体"/>
        </w:rPr>
      </w:pPr>
      <w:r>
        <w:rPr>
          <w:rFonts w:ascii="黑体" w:hAnsi="黑体" w:hint="eastAsia"/>
        </w:rPr>
        <w:t>本实验</w:t>
      </w:r>
      <w:r>
        <w:rPr>
          <w:rFonts w:ascii="黑体" w:hAnsi="黑体"/>
        </w:rPr>
        <w:t>原理图</w:t>
      </w:r>
      <w:r>
        <w:rPr>
          <w:rFonts w:ascii="黑体" w:hAnsi="黑体" w:hint="eastAsia"/>
        </w:rPr>
        <w:t>如</w:t>
      </w:r>
      <w:r>
        <w:rPr>
          <w:rFonts w:ascii="黑体" w:hAnsi="黑体"/>
        </w:rPr>
        <w:fldChar w:fldCharType="begin"/>
      </w:r>
      <w:r>
        <w:rPr>
          <w:rFonts w:ascii="黑体" w:hAnsi="黑体"/>
        </w:rPr>
        <w:instrText xml:space="preserve"> </w:instrText>
      </w:r>
      <w:r>
        <w:rPr>
          <w:rFonts w:ascii="黑体" w:hAnsi="黑体" w:hint="eastAsia"/>
        </w:rPr>
        <w:instrText>REF _Ref516570233 \h</w:instrText>
      </w:r>
      <w:r>
        <w:rPr>
          <w:rFonts w:ascii="黑体" w:hAnsi="黑体"/>
        </w:rPr>
        <w:instrText xml:space="preserve"> </w:instrText>
      </w:r>
      <w:r>
        <w:rPr>
          <w:rFonts w:ascii="黑体" w:hAnsi="黑体"/>
        </w:rPr>
      </w:r>
      <w:r>
        <w:rPr>
          <w:rFonts w:ascii="黑体" w:hAnsi="黑体"/>
        </w:rPr>
        <w:fldChar w:fldCharType="separate"/>
      </w:r>
      <w:r>
        <w:rPr>
          <w:rFonts w:hint="eastAsia"/>
        </w:rPr>
        <w:t>图</w:t>
      </w:r>
      <w:r>
        <w:rPr>
          <w:rFonts w:hint="eastAsia"/>
        </w:rPr>
        <w:t xml:space="preserve"> </w:t>
      </w:r>
      <w:r>
        <w:rPr>
          <w:noProof/>
        </w:rPr>
        <w:t>3</w:t>
      </w:r>
      <w:r>
        <w:noBreakHyphen/>
      </w:r>
      <w:r>
        <w:rPr>
          <w:noProof/>
        </w:rPr>
        <w:t>1</w:t>
      </w:r>
      <w:r>
        <w:rPr>
          <w:rFonts w:ascii="黑体" w:hAnsi="黑体"/>
        </w:rPr>
        <w:fldChar w:fldCharType="end"/>
      </w:r>
      <w:r>
        <w:rPr>
          <w:rFonts w:ascii="黑体" w:hAnsi="黑体" w:hint="eastAsia"/>
        </w:rPr>
        <w:t>所示：</w:t>
      </w:r>
    </w:p>
    <w:p w14:paraId="7B95CB63" w14:textId="77777777" w:rsidR="003A6487" w:rsidRDefault="003A6487" w:rsidP="00831045">
      <w:pPr>
        <w:keepNext/>
        <w:ind w:firstLine="420"/>
      </w:pPr>
      <w:r w:rsidRPr="002D4105">
        <w:rPr>
          <w:rFonts w:ascii="黑体" w:hAnsi="黑体"/>
        </w:rPr>
        <w:object w:dxaOrig="7682" w:dyaOrig="5017" w14:anchorId="0F547AD4">
          <v:shape id="_x0000_i1032" type="#_x0000_t75" style="width:261pt;height:171pt" o:ole="">
            <v:imagedata r:id="rId26" o:title=""/>
          </v:shape>
          <o:OLEObject Type="Embed" ProgID="Visio.Drawing.11" ShapeID="_x0000_i1032" DrawAspect="Content" ObjectID="_1632219585" r:id="rId27"/>
        </w:object>
      </w:r>
    </w:p>
    <w:p w14:paraId="251635E5" w14:textId="77777777" w:rsidR="003A6487" w:rsidRDefault="003A6487" w:rsidP="003A6487">
      <w:pPr>
        <w:pStyle w:val="af5"/>
        <w:rPr>
          <w:rFonts w:ascii="黑体" w:hAnsi="黑体"/>
        </w:rPr>
      </w:pPr>
      <w:bookmarkStart w:id="19" w:name="_Ref51657023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9"/>
      <w:r>
        <w:rPr>
          <w:rFonts w:hint="eastAsia"/>
        </w:rPr>
        <w:t xml:space="preserve"> </w:t>
      </w:r>
      <w:r w:rsidRPr="006046A4">
        <w:rPr>
          <w:rFonts w:hint="eastAsia"/>
        </w:rPr>
        <w:t>强噪声背景检测弱信号实验原理图</w:t>
      </w:r>
    </w:p>
    <w:p w14:paraId="601E582C" w14:textId="77777777" w:rsidR="003A6487" w:rsidRPr="00FF57CB" w:rsidRDefault="003A6487" w:rsidP="003A6487"/>
    <w:p w14:paraId="072982DA" w14:textId="77777777" w:rsidR="003A6487" w:rsidRPr="00FF57CB" w:rsidRDefault="003A6487" w:rsidP="003A6487">
      <w:pPr>
        <w:pStyle w:val="3"/>
        <w:spacing w:after="240"/>
      </w:pPr>
      <w:bookmarkStart w:id="20" w:name="_Toc523425480"/>
      <w:r w:rsidRPr="00FF57CB">
        <w:rPr>
          <w:rFonts w:hint="eastAsia"/>
        </w:rPr>
        <w:t>【实验装置】</w:t>
      </w:r>
      <w:bookmarkEnd w:id="20"/>
    </w:p>
    <w:p w14:paraId="5E8DAA21" w14:textId="1EDCA78D" w:rsidR="003A6487" w:rsidRDefault="003A6487" w:rsidP="003A6487">
      <w:pPr>
        <w:ind w:firstLine="420"/>
        <w:rPr>
          <w:rFonts w:ascii="黑体" w:hAnsi="黑体"/>
        </w:rPr>
      </w:pPr>
      <w:r>
        <w:rPr>
          <w:rFonts w:ascii="黑体" w:hAnsi="黑体" w:hint="eastAsia"/>
        </w:rPr>
        <w:t>本实验</w:t>
      </w:r>
      <w:r>
        <w:rPr>
          <w:rFonts w:ascii="黑体" w:hAnsi="黑体"/>
        </w:rPr>
        <w:t>测量装置</w:t>
      </w:r>
      <w:r>
        <w:rPr>
          <w:rFonts w:ascii="黑体" w:hAnsi="黑体" w:hint="eastAsia"/>
        </w:rPr>
        <w:t>由</w:t>
      </w:r>
      <w:r>
        <w:rPr>
          <w:rFonts w:ascii="黑体" w:hAnsi="黑体" w:hint="eastAsia"/>
        </w:rPr>
        <w:t>OE1022D</w:t>
      </w:r>
      <w:r>
        <w:rPr>
          <w:rFonts w:ascii="黑体" w:hAnsi="黑体" w:hint="eastAsia"/>
        </w:rPr>
        <w:t>型</w:t>
      </w:r>
      <w:r>
        <w:rPr>
          <w:rFonts w:ascii="黑体" w:hAnsi="黑体"/>
        </w:rPr>
        <w:t>锁相放大器和配套</w:t>
      </w:r>
      <w:r>
        <w:rPr>
          <w:rFonts w:ascii="黑体" w:hAnsi="黑体" w:hint="eastAsia"/>
        </w:rPr>
        <w:t>的教学</w:t>
      </w:r>
      <w:r w:rsidR="00831045">
        <w:rPr>
          <w:rFonts w:ascii="黑体" w:hAnsi="黑体"/>
        </w:rPr>
        <w:t>实验仪组成</w:t>
      </w:r>
      <w:r w:rsidR="00831045">
        <w:rPr>
          <w:rFonts w:ascii="黑体" w:hAnsi="黑体" w:hint="eastAsia"/>
        </w:rPr>
        <w:t>.</w:t>
      </w:r>
      <w:r w:rsidR="00831045">
        <w:rPr>
          <w:rFonts w:ascii="黑体" w:hAnsi="黑体"/>
        </w:rPr>
        <w:t xml:space="preserve"> </w:t>
      </w:r>
    </w:p>
    <w:p w14:paraId="7A03813D" w14:textId="77777777" w:rsidR="003A6487" w:rsidRDefault="003A6487" w:rsidP="00831045">
      <w:pPr>
        <w:rPr>
          <w:rFonts w:ascii="黑体" w:hAnsi="黑体" w:cs="黑体"/>
        </w:rPr>
      </w:pPr>
      <w:proofErr w:type="gramStart"/>
      <w:r w:rsidRPr="006758C9">
        <w:rPr>
          <w:rFonts w:ascii="黑体" w:hAnsi="黑体" w:hint="eastAsia"/>
        </w:rPr>
        <w:t>实验箱</w:t>
      </w:r>
      <w:r w:rsidRPr="006758C9">
        <w:rPr>
          <w:rFonts w:ascii="黑体" w:hAnsi="黑体"/>
        </w:rPr>
        <w:t>自带</w:t>
      </w:r>
      <w:proofErr w:type="gramEnd"/>
      <w:r w:rsidRPr="006758C9">
        <w:rPr>
          <w:rFonts w:ascii="黑体" w:hAnsi="黑体" w:hint="eastAsia"/>
        </w:rPr>
        <w:t>100</w:t>
      </w:r>
      <w:r w:rsidRPr="006758C9">
        <w:rPr>
          <w:rFonts w:ascii="黑体" w:hAnsi="黑体"/>
        </w:rPr>
        <w:t>mVrms</w:t>
      </w:r>
      <w:r w:rsidRPr="006758C9">
        <w:rPr>
          <w:rFonts w:ascii="黑体" w:hAnsi="黑体"/>
        </w:rPr>
        <w:t>的白噪声</w:t>
      </w:r>
      <w:r w:rsidRPr="006758C9">
        <w:rPr>
          <w:rFonts w:ascii="黑体" w:hAnsi="黑体" w:hint="eastAsia"/>
        </w:rPr>
        <w:t>发生器</w:t>
      </w:r>
      <w:r w:rsidRPr="006758C9">
        <w:rPr>
          <w:rFonts w:ascii="黑体" w:hAnsi="黑体"/>
        </w:rPr>
        <w:t>，</w:t>
      </w:r>
      <w:r>
        <w:rPr>
          <w:rFonts w:ascii="黑体" w:hAnsi="黑体" w:hint="eastAsia"/>
        </w:rPr>
        <w:t>实验箱内部</w:t>
      </w:r>
      <w:r>
        <w:rPr>
          <w:rFonts w:ascii="黑体" w:hAnsi="黑体"/>
        </w:rPr>
        <w:t>电路利用双极性晶体管</w:t>
      </w:r>
      <w:r>
        <w:rPr>
          <w:rFonts w:ascii="黑体" w:hAnsi="黑体" w:hint="eastAsia"/>
        </w:rPr>
        <w:t>散粒</w:t>
      </w:r>
      <w:r>
        <w:rPr>
          <w:rFonts w:ascii="黑体" w:hAnsi="黑体"/>
        </w:rPr>
        <w:t>噪声的功率特性来产生白噪声</w:t>
      </w:r>
      <w:r w:rsidRPr="00CC6DF0">
        <w:rPr>
          <w:rFonts w:hint="eastAsia"/>
          <w:vertAlign w:val="superscript"/>
        </w:rPr>
        <w:t>[</w:t>
      </w:r>
      <w:r>
        <w:rPr>
          <w:vertAlign w:val="superscript"/>
        </w:rPr>
        <w:t>10</w:t>
      </w:r>
      <w:r w:rsidRPr="00CC6DF0">
        <w:rPr>
          <w:rFonts w:hint="eastAsia"/>
          <w:vertAlign w:val="superscript"/>
        </w:rPr>
        <w:t>]</w:t>
      </w:r>
      <w:r>
        <w:rPr>
          <w:rFonts w:ascii="黑体" w:hAnsi="黑体" w:hint="eastAsia"/>
        </w:rPr>
        <w:t>。使用</w:t>
      </w:r>
      <w:r w:rsidRPr="006758C9">
        <w:rPr>
          <w:rFonts w:ascii="黑体" w:hAnsi="黑体"/>
        </w:rPr>
        <w:t>通过</w:t>
      </w:r>
      <w:r w:rsidRPr="006758C9">
        <w:rPr>
          <w:rFonts w:ascii="黑体" w:hAnsi="黑体" w:hint="eastAsia"/>
        </w:rPr>
        <w:t>拨码器</w:t>
      </w:r>
      <w:r w:rsidRPr="006758C9">
        <w:rPr>
          <w:rFonts w:ascii="黑体" w:hAnsi="黑体"/>
        </w:rPr>
        <w:t>选择可以得到</w:t>
      </w:r>
      <w:r w:rsidRPr="006758C9">
        <w:rPr>
          <w:rFonts w:ascii="黑体" w:hAnsi="黑体" w:cs="黑体" w:hint="eastAsia"/>
          <w:b/>
        </w:rPr>
        <w:t>100</w:t>
      </w:r>
      <w:r w:rsidRPr="006758C9">
        <w:rPr>
          <w:rFonts w:ascii="黑体" w:hAnsi="黑体" w:cs="黑体"/>
          <w:b/>
        </w:rPr>
        <w:t>mVrms</w:t>
      </w:r>
      <w:r w:rsidRPr="006758C9">
        <w:rPr>
          <w:rFonts w:ascii="黑体" w:hAnsi="黑体" w:cs="黑体"/>
        </w:rPr>
        <w:t>、</w:t>
      </w:r>
      <w:r w:rsidRPr="006758C9">
        <w:rPr>
          <w:rFonts w:ascii="黑体" w:hAnsi="黑体" w:cs="黑体" w:hint="eastAsia"/>
          <w:b/>
        </w:rPr>
        <w:t>10</w:t>
      </w:r>
      <w:r w:rsidRPr="006758C9">
        <w:rPr>
          <w:rFonts w:ascii="黑体" w:hAnsi="黑体" w:cs="黑体"/>
          <w:b/>
        </w:rPr>
        <w:t>mVrms</w:t>
      </w:r>
      <w:r w:rsidRPr="006758C9">
        <w:rPr>
          <w:rFonts w:ascii="黑体" w:hAnsi="黑体" w:cs="黑体"/>
        </w:rPr>
        <w:t>、</w:t>
      </w:r>
      <w:r w:rsidRPr="006758C9">
        <w:rPr>
          <w:rFonts w:ascii="黑体" w:hAnsi="黑体" w:cs="黑体" w:hint="eastAsia"/>
          <w:b/>
        </w:rPr>
        <w:t>1</w:t>
      </w:r>
      <w:r w:rsidRPr="006758C9">
        <w:rPr>
          <w:rFonts w:ascii="黑体" w:hAnsi="黑体" w:cs="黑体"/>
          <w:b/>
        </w:rPr>
        <w:t>mVrms</w:t>
      </w:r>
      <w:r w:rsidRPr="006758C9">
        <w:rPr>
          <w:rFonts w:ascii="黑体" w:hAnsi="黑体" w:cs="黑体" w:hint="eastAsia"/>
        </w:rPr>
        <w:t>的</w:t>
      </w:r>
    </w:p>
    <w:p w14:paraId="29B8C7E3" w14:textId="77777777" w:rsidR="003A6487" w:rsidRPr="00FF57CB" w:rsidRDefault="003A6487" w:rsidP="003A6487">
      <w:pPr>
        <w:pStyle w:val="10"/>
        <w:tabs>
          <w:tab w:val="left" w:pos="-426"/>
          <w:tab w:val="left" w:pos="0"/>
        </w:tabs>
        <w:jc w:val="left"/>
        <w:rPr>
          <w:rFonts w:ascii="黑体" w:hAnsi="黑体" w:cs="黑体"/>
        </w:rPr>
      </w:pPr>
      <w:r w:rsidRPr="006758C9">
        <w:rPr>
          <w:rFonts w:ascii="黑体" w:hAnsi="黑体" w:cs="黑体" w:hint="eastAsia"/>
        </w:rPr>
        <w:t>白噪声</w:t>
      </w:r>
      <w:r w:rsidRPr="006758C9">
        <w:rPr>
          <w:rFonts w:ascii="黑体" w:hAnsi="黑体" w:cs="黑体"/>
        </w:rPr>
        <w:t>信号</w:t>
      </w:r>
      <w:r w:rsidRPr="006758C9">
        <w:rPr>
          <w:rFonts w:ascii="黑体" w:hAnsi="黑体" w:cs="黑体" w:hint="eastAsia"/>
        </w:rPr>
        <w:t>，</w:t>
      </w:r>
      <w:r w:rsidRPr="006758C9">
        <w:rPr>
          <w:rFonts w:ascii="黑体" w:hAnsi="黑体" w:cs="黑体"/>
        </w:rPr>
        <w:t>分别对应</w:t>
      </w:r>
      <w:r w:rsidRPr="006758C9">
        <w:rPr>
          <w:rFonts w:ascii="黑体" w:hAnsi="黑体" w:cs="黑体" w:hint="eastAsia"/>
          <w:b/>
        </w:rPr>
        <w:t>0</w:t>
      </w:r>
      <w:r w:rsidRPr="006758C9">
        <w:rPr>
          <w:rFonts w:ascii="黑体" w:hAnsi="黑体" w:cs="黑体"/>
          <w:b/>
        </w:rPr>
        <w:t>dB</w:t>
      </w:r>
      <w:r w:rsidRPr="006758C9">
        <w:rPr>
          <w:rFonts w:ascii="黑体" w:hAnsi="黑体" w:cs="黑体" w:hint="eastAsia"/>
          <w:b/>
        </w:rPr>
        <w:t>（</w:t>
      </w:r>
      <w:r>
        <w:rPr>
          <w:rFonts w:ascii="黑体" w:hAnsi="黑体" w:cs="黑体" w:hint="eastAsia"/>
          <w:b/>
        </w:rPr>
        <w:t>1</w:t>
      </w:r>
      <w:r w:rsidRPr="006758C9">
        <w:rPr>
          <w:rFonts w:ascii="黑体" w:hAnsi="黑体" w:cs="黑体" w:hint="eastAsia"/>
          <w:b/>
        </w:rPr>
        <w:t>倍）</w:t>
      </w:r>
      <w:r w:rsidRPr="006758C9">
        <w:rPr>
          <w:rFonts w:ascii="黑体" w:hAnsi="黑体" w:cs="黑体"/>
        </w:rPr>
        <w:t>、</w:t>
      </w:r>
      <w:r w:rsidRPr="006758C9">
        <w:rPr>
          <w:rFonts w:ascii="黑体" w:hAnsi="黑体" w:cs="黑体" w:hint="eastAsia"/>
          <w:b/>
        </w:rPr>
        <w:t>20</w:t>
      </w:r>
      <w:r w:rsidRPr="006758C9">
        <w:rPr>
          <w:rFonts w:ascii="黑体" w:hAnsi="黑体" w:cs="黑体"/>
          <w:b/>
        </w:rPr>
        <w:t>dB</w:t>
      </w:r>
      <w:r w:rsidRPr="006758C9">
        <w:rPr>
          <w:rFonts w:ascii="黑体" w:hAnsi="黑体" w:cs="黑体" w:hint="eastAsia"/>
          <w:b/>
        </w:rPr>
        <w:t>（10倍）</w:t>
      </w:r>
      <w:r w:rsidRPr="006758C9">
        <w:rPr>
          <w:rFonts w:ascii="黑体" w:hAnsi="黑体" w:cs="黑体"/>
        </w:rPr>
        <w:t>、</w:t>
      </w:r>
      <w:r w:rsidRPr="006758C9">
        <w:rPr>
          <w:rFonts w:ascii="黑体" w:hAnsi="黑体" w:cs="黑体" w:hint="eastAsia"/>
          <w:b/>
        </w:rPr>
        <w:t>40</w:t>
      </w:r>
      <w:r w:rsidRPr="006758C9">
        <w:rPr>
          <w:rFonts w:ascii="黑体" w:hAnsi="黑体" w:cs="黑体"/>
          <w:b/>
        </w:rPr>
        <w:t>dB</w:t>
      </w:r>
      <w:r w:rsidRPr="006758C9">
        <w:rPr>
          <w:rFonts w:ascii="黑体" w:hAnsi="黑体" w:cs="黑体" w:hint="eastAsia"/>
          <w:b/>
        </w:rPr>
        <w:t>（100倍）</w:t>
      </w:r>
      <w:r w:rsidRPr="006758C9">
        <w:rPr>
          <w:rFonts w:ascii="黑体" w:hAnsi="黑体" w:cs="黑体" w:hint="eastAsia"/>
        </w:rPr>
        <w:t>的</w:t>
      </w:r>
      <w:r w:rsidRPr="006758C9">
        <w:rPr>
          <w:rFonts w:ascii="黑体" w:hAnsi="黑体" w:cs="黑体"/>
        </w:rPr>
        <w:t>衰减。</w:t>
      </w:r>
      <w:r w:rsidRPr="006758C9">
        <w:rPr>
          <w:rFonts w:ascii="黑体" w:hAnsi="黑体" w:cs="黑体" w:hint="eastAsia"/>
        </w:rPr>
        <w:t>由锁相放大器</w:t>
      </w:r>
      <w:r>
        <w:rPr>
          <w:rFonts w:ascii="黑体" w:hAnsi="黑体" w:cs="黑体"/>
        </w:rPr>
        <w:t>OE1022D</w:t>
      </w:r>
      <w:r w:rsidRPr="006758C9">
        <w:rPr>
          <w:rFonts w:ascii="黑体" w:hAnsi="黑体" w:cs="黑体" w:hint="eastAsia"/>
        </w:rPr>
        <w:t>的</w:t>
      </w:r>
      <w:r w:rsidRPr="006758C9">
        <w:rPr>
          <w:rFonts w:ascii="黑体" w:hAnsi="黑体" w:cs="黑体"/>
        </w:rPr>
        <w:t>SINE OUT以及外部的</w:t>
      </w:r>
      <w:r w:rsidRPr="006758C9">
        <w:rPr>
          <w:rFonts w:ascii="黑体" w:hAnsi="黑体" w:cs="黑体" w:hint="eastAsia"/>
        </w:rPr>
        <w:t>80dB</w:t>
      </w:r>
      <w:r w:rsidRPr="006758C9">
        <w:rPr>
          <w:rFonts w:ascii="黑体" w:hAnsi="黑体" w:cs="黑体"/>
        </w:rPr>
        <w:t>(10000倍)信号衰减器</w:t>
      </w:r>
      <w:r w:rsidRPr="006758C9">
        <w:rPr>
          <w:rFonts w:ascii="黑体" w:hAnsi="黑体" w:cs="黑体" w:hint="eastAsia"/>
        </w:rPr>
        <w:t>，</w:t>
      </w:r>
      <w:r w:rsidRPr="006758C9">
        <w:rPr>
          <w:rFonts w:ascii="黑体" w:hAnsi="黑体" w:cs="黑体"/>
        </w:rPr>
        <w:t>可以得到100nVrms到</w:t>
      </w:r>
      <w:r w:rsidRPr="006758C9">
        <w:rPr>
          <w:rFonts w:ascii="黑体" w:hAnsi="黑体" w:cs="黑体" w:hint="eastAsia"/>
        </w:rPr>
        <w:t>5Vrms的正弦信号。通过</w:t>
      </w:r>
      <w:r w:rsidRPr="006758C9">
        <w:rPr>
          <w:rFonts w:ascii="黑体" w:hAnsi="黑体" w:cs="黑体"/>
        </w:rPr>
        <w:t>运放把两路信号</w:t>
      </w:r>
      <w:r w:rsidRPr="006758C9">
        <w:rPr>
          <w:rFonts w:ascii="黑体" w:hAnsi="黑体" w:cs="黑体" w:hint="eastAsia"/>
        </w:rPr>
        <w:t>相加</w:t>
      </w:r>
      <w:r w:rsidRPr="006758C9">
        <w:rPr>
          <w:rFonts w:ascii="黑体" w:hAnsi="黑体" w:cs="黑体"/>
        </w:rPr>
        <w:t>得到不同信噪比的信号</w:t>
      </w:r>
      <w:r w:rsidRPr="006758C9">
        <w:rPr>
          <w:rFonts w:ascii="黑体" w:hAnsi="黑体" w:cs="黑体" w:hint="eastAsia"/>
        </w:rPr>
        <w:t>，然后由</w:t>
      </w:r>
      <w:r w:rsidRPr="006758C9">
        <w:rPr>
          <w:rFonts w:ascii="黑体" w:hAnsi="黑体" w:cs="黑体"/>
        </w:rPr>
        <w:t>锁相</w:t>
      </w:r>
      <w:r w:rsidRPr="006758C9">
        <w:rPr>
          <w:rFonts w:ascii="黑体" w:hAnsi="黑体" w:cs="黑体" w:hint="eastAsia"/>
        </w:rPr>
        <w:t>放大器</w:t>
      </w:r>
      <w:r w:rsidRPr="006758C9">
        <w:rPr>
          <w:rFonts w:ascii="黑体" w:hAnsi="黑体" w:cs="黑体"/>
        </w:rPr>
        <w:t>对此信号进行提取测量。</w:t>
      </w:r>
    </w:p>
    <w:p w14:paraId="4B8C4AD7" w14:textId="77777777" w:rsidR="003A6487" w:rsidRDefault="003A6487" w:rsidP="003A6487">
      <w:pPr>
        <w:pStyle w:val="2"/>
        <w:keepLines/>
        <w:widowControl w:val="0"/>
        <w:numPr>
          <w:ilvl w:val="1"/>
          <w:numId w:val="0"/>
        </w:numPr>
        <w:spacing w:before="260" w:after="260" w:line="413" w:lineRule="auto"/>
        <w:ind w:left="712" w:hanging="712"/>
        <w:jc w:val="both"/>
      </w:pPr>
      <w:bookmarkStart w:id="21" w:name="_Toc523425500"/>
      <w:r w:rsidRPr="002D4105">
        <w:rPr>
          <w:rFonts w:hint="eastAsia"/>
        </w:rPr>
        <w:t>变容二极管结电容测量实验</w:t>
      </w:r>
      <w:bookmarkEnd w:id="21"/>
    </w:p>
    <w:p w14:paraId="042603EE" w14:textId="77777777" w:rsidR="003A6487" w:rsidRDefault="003A6487" w:rsidP="003A6487">
      <w:pPr>
        <w:pStyle w:val="3"/>
        <w:keepLines/>
        <w:widowControl w:val="0"/>
        <w:numPr>
          <w:ilvl w:val="2"/>
          <w:numId w:val="0"/>
        </w:numPr>
        <w:spacing w:beforeLines="100" w:before="312" w:afterLines="100" w:after="312"/>
        <w:jc w:val="both"/>
      </w:pPr>
      <w:bookmarkStart w:id="22" w:name="_Toc523425503"/>
      <w:r w:rsidRPr="00FF57CB">
        <w:rPr>
          <w:rFonts w:hint="eastAsia"/>
        </w:rPr>
        <w:t>【实验原理】</w:t>
      </w:r>
      <w:bookmarkEnd w:id="22"/>
    </w:p>
    <w:p w14:paraId="417181AD" w14:textId="77777777" w:rsidR="003A6487" w:rsidRDefault="003A6487" w:rsidP="003A6487">
      <w:pPr>
        <w:ind w:firstLine="420"/>
        <w:rPr>
          <w:rFonts w:ascii="黑体" w:hAnsi="黑体"/>
        </w:rPr>
      </w:pPr>
      <w:r w:rsidRPr="00032D5F">
        <w:rPr>
          <w:rFonts w:ascii="黑体" w:hAnsi="黑体" w:hint="eastAsia"/>
        </w:rPr>
        <w:t>本实验</w:t>
      </w:r>
      <w:r w:rsidRPr="00032D5F">
        <w:rPr>
          <w:rFonts w:ascii="黑体" w:hAnsi="黑体"/>
        </w:rPr>
        <w:t>的原理框图如</w:t>
      </w:r>
      <w:r w:rsidRPr="00032D5F">
        <w:rPr>
          <w:rFonts w:ascii="黑体" w:hAnsi="黑体"/>
        </w:rPr>
        <w:fldChar w:fldCharType="begin"/>
      </w:r>
      <w:r w:rsidRPr="00032D5F">
        <w:rPr>
          <w:rFonts w:ascii="黑体" w:hAnsi="黑体"/>
        </w:rPr>
        <w:instrText xml:space="preserve"> REF _Ref516578069 \h  \* MERGEFORMAT </w:instrText>
      </w:r>
      <w:r w:rsidRPr="00032D5F">
        <w:rPr>
          <w:rFonts w:ascii="黑体" w:hAnsi="黑体"/>
        </w:rPr>
      </w:r>
      <w:r w:rsidRPr="00032D5F">
        <w:rPr>
          <w:rFonts w:ascii="黑体" w:hAnsi="黑体"/>
        </w:rPr>
        <w:fldChar w:fldCharType="separate"/>
      </w:r>
      <w:r w:rsidRPr="00BD3C3E">
        <w:rPr>
          <w:rFonts w:ascii="黑体" w:hAnsi="黑体" w:cstheme="minorBidi" w:hint="eastAsia"/>
          <w:sz w:val="21"/>
        </w:rPr>
        <w:t>图</w:t>
      </w:r>
      <w:r>
        <w:rPr>
          <w:rFonts w:hint="eastAsia"/>
        </w:rPr>
        <w:t xml:space="preserve"> </w:t>
      </w:r>
      <w:r>
        <w:rPr>
          <w:noProof/>
        </w:rPr>
        <w:t>3</w:t>
      </w:r>
      <w:r>
        <w:rPr>
          <w:noProof/>
        </w:rPr>
        <w:noBreakHyphen/>
        <w:t>10</w:t>
      </w:r>
      <w:r w:rsidRPr="00032D5F">
        <w:rPr>
          <w:rFonts w:ascii="黑体" w:hAnsi="黑体"/>
        </w:rPr>
        <w:fldChar w:fldCharType="end"/>
      </w:r>
      <w:r w:rsidRPr="00032D5F">
        <w:rPr>
          <w:rFonts w:ascii="黑体" w:hAnsi="黑体" w:hint="eastAsia"/>
        </w:rPr>
        <w:t>所示。</w:t>
      </w:r>
      <w:r w:rsidRPr="00032D5F">
        <w:rPr>
          <w:rFonts w:ascii="黑体" w:hAnsi="黑体"/>
        </w:rPr>
        <w:t>其中</w:t>
      </w:r>
      <w:r w:rsidRPr="00032D5F">
        <w:rPr>
          <w:rFonts w:ascii="黑体" w:hAnsi="黑体" w:hint="eastAsia"/>
        </w:rPr>
        <w:t>变压器</w:t>
      </w:r>
      <w:r w:rsidRPr="00032D5F">
        <w:rPr>
          <w:rFonts w:ascii="黑体" w:hAnsi="黑体"/>
        </w:rPr>
        <w:t>的作用是</w:t>
      </w:r>
      <w:r w:rsidRPr="00032D5F">
        <w:rPr>
          <w:rFonts w:ascii="黑体" w:hAnsi="黑体" w:hint="eastAsia"/>
        </w:rPr>
        <w:t>将</w:t>
      </w:r>
      <w:r w:rsidRPr="00032D5F">
        <w:rPr>
          <w:rFonts w:ascii="黑体" w:hAnsi="黑体"/>
        </w:rPr>
        <w:t>交流信号</w:t>
      </w:r>
      <w:r w:rsidRPr="00032D5F">
        <w:rPr>
          <w:rFonts w:ascii="黑体" w:hAnsi="黑体" w:hint="eastAsia"/>
        </w:rPr>
        <w:t>加载到</w:t>
      </w:r>
      <w:r w:rsidRPr="00032D5F">
        <w:rPr>
          <w:rFonts w:ascii="黑体" w:hAnsi="黑体"/>
        </w:rPr>
        <w:t>变容二极管的两端，同时</w:t>
      </w:r>
      <w:r w:rsidRPr="00032D5F">
        <w:rPr>
          <w:rFonts w:ascii="黑体" w:hAnsi="黑体" w:hint="eastAsia"/>
        </w:rPr>
        <w:t>起到了</w:t>
      </w:r>
      <w:r w:rsidRPr="00032D5F">
        <w:rPr>
          <w:rFonts w:ascii="黑体" w:hAnsi="黑体"/>
        </w:rPr>
        <w:t>隔离的作用</w:t>
      </w:r>
      <w:r>
        <w:rPr>
          <w:rFonts w:ascii="黑体" w:hAnsi="黑体" w:hint="eastAsia"/>
        </w:rPr>
        <w:t>。</w:t>
      </w:r>
      <w:r>
        <w:rPr>
          <w:rFonts w:ascii="黑体" w:hAnsi="黑体"/>
        </w:rPr>
        <w:t>但是</w:t>
      </w:r>
      <w:r>
        <w:rPr>
          <w:rFonts w:ascii="黑体" w:hAnsi="黑体" w:hint="eastAsia"/>
        </w:rPr>
        <w:t>本实验</w:t>
      </w:r>
      <w:r>
        <w:rPr>
          <w:rFonts w:ascii="黑体" w:hAnsi="黑体"/>
        </w:rPr>
        <w:t>系统中可以不是用变压器而直接将</w:t>
      </w:r>
      <w:r>
        <w:rPr>
          <w:rFonts w:ascii="黑体" w:hAnsi="黑体" w:hint="eastAsia"/>
        </w:rPr>
        <w:t>SINE OUT</w:t>
      </w:r>
      <w:r>
        <w:rPr>
          <w:rFonts w:ascii="黑体" w:hAnsi="黑体" w:hint="eastAsia"/>
        </w:rPr>
        <w:t>输出的</w:t>
      </w:r>
      <w:r>
        <w:rPr>
          <w:rFonts w:ascii="黑体" w:hAnsi="黑体"/>
        </w:rPr>
        <w:t>交流信号加载到</w:t>
      </w:r>
      <w:r>
        <w:rPr>
          <w:rFonts w:ascii="黑体" w:hAnsi="黑体" w:hint="eastAsia"/>
        </w:rPr>
        <w:t>变容</w:t>
      </w:r>
      <w:r>
        <w:rPr>
          <w:rFonts w:ascii="黑体" w:hAnsi="黑体"/>
        </w:rPr>
        <w:t>二极管上，</w:t>
      </w:r>
      <w:r w:rsidRPr="00032D5F">
        <w:rPr>
          <w:rFonts w:ascii="黑体" w:hAnsi="黑体"/>
        </w:rPr>
        <w:t>因为</w:t>
      </w:r>
      <w:r>
        <w:rPr>
          <w:rFonts w:ascii="黑体" w:hAnsi="黑体" w:hint="eastAsia"/>
        </w:rPr>
        <w:t>锁相放大器</w:t>
      </w:r>
      <w:r>
        <w:rPr>
          <w:rFonts w:ascii="黑体" w:hAnsi="黑体"/>
        </w:rPr>
        <w:t>的</w:t>
      </w:r>
      <w:r w:rsidRPr="00032D5F">
        <w:rPr>
          <w:rFonts w:ascii="黑体" w:hAnsi="黑体" w:hint="eastAsia"/>
        </w:rPr>
        <w:t>SINE OUT</w:t>
      </w:r>
      <w:r w:rsidRPr="00032D5F">
        <w:rPr>
          <w:rFonts w:ascii="黑体" w:hAnsi="黑体" w:hint="eastAsia"/>
        </w:rPr>
        <w:t>接口</w:t>
      </w:r>
      <w:r w:rsidRPr="00032D5F">
        <w:rPr>
          <w:rFonts w:ascii="黑体" w:hAnsi="黑体"/>
        </w:rPr>
        <w:t>和</w:t>
      </w:r>
      <w:r w:rsidRPr="00032D5F">
        <w:rPr>
          <w:rFonts w:ascii="黑体" w:hAnsi="黑体" w:hint="eastAsia"/>
        </w:rPr>
        <w:t>SIGNAL I</w:t>
      </w:r>
      <w:r w:rsidRPr="00032D5F">
        <w:rPr>
          <w:rFonts w:ascii="黑体" w:hAnsi="黑体"/>
        </w:rPr>
        <w:t>N</w:t>
      </w:r>
      <w:r w:rsidRPr="00032D5F">
        <w:rPr>
          <w:rFonts w:ascii="黑体" w:hAnsi="黑体" w:hint="eastAsia"/>
        </w:rPr>
        <w:t>接口</w:t>
      </w:r>
      <w:r w:rsidRPr="00032D5F">
        <w:rPr>
          <w:rFonts w:ascii="黑体" w:hAnsi="黑体"/>
        </w:rPr>
        <w:t>是</w:t>
      </w:r>
      <w:r w:rsidRPr="00032D5F">
        <w:rPr>
          <w:rFonts w:ascii="黑体" w:hAnsi="黑体" w:hint="eastAsia"/>
        </w:rPr>
        <w:t>共</w:t>
      </w:r>
      <w:r w:rsidRPr="00032D5F">
        <w:rPr>
          <w:rFonts w:ascii="黑体" w:hAnsi="黑体"/>
        </w:rPr>
        <w:t>地</w:t>
      </w:r>
      <w:r w:rsidRPr="00032D5F">
        <w:rPr>
          <w:rFonts w:ascii="黑体" w:hAnsi="黑体" w:hint="eastAsia"/>
        </w:rPr>
        <w:t>的</w:t>
      </w:r>
      <w:r>
        <w:rPr>
          <w:rFonts w:ascii="黑体" w:hAnsi="黑体" w:hint="eastAsia"/>
        </w:rPr>
        <w:t>。但是</w:t>
      </w:r>
      <w:r>
        <w:rPr>
          <w:rFonts w:ascii="黑体" w:hAnsi="黑体"/>
        </w:rPr>
        <w:t>在很多情况下，</w:t>
      </w:r>
      <w:r>
        <w:rPr>
          <w:rFonts w:ascii="黑体" w:hAnsi="黑体" w:hint="eastAsia"/>
        </w:rPr>
        <w:t>采用</w:t>
      </w:r>
      <w:r>
        <w:rPr>
          <w:rFonts w:ascii="黑体" w:hAnsi="黑体"/>
        </w:rPr>
        <w:t>隔离变压器</w:t>
      </w:r>
      <w:r>
        <w:rPr>
          <w:rFonts w:ascii="黑体" w:hAnsi="黑体" w:hint="eastAsia"/>
        </w:rPr>
        <w:t>的</w:t>
      </w:r>
      <w:r>
        <w:rPr>
          <w:rFonts w:ascii="黑体" w:hAnsi="黑体"/>
        </w:rPr>
        <w:t>方法可以避免不</w:t>
      </w:r>
      <w:r>
        <w:rPr>
          <w:rFonts w:ascii="黑体" w:hAnsi="黑体" w:hint="eastAsia"/>
        </w:rPr>
        <w:t>共地</w:t>
      </w:r>
      <w:r>
        <w:rPr>
          <w:rFonts w:ascii="黑体" w:hAnsi="黑体"/>
        </w:rPr>
        <w:t>问题带来的测量误差。</w:t>
      </w:r>
    </w:p>
    <w:p w14:paraId="3A8896E0" w14:textId="77777777" w:rsidR="003A6487" w:rsidRPr="00F863E2" w:rsidRDefault="003A6487" w:rsidP="003A6487">
      <w:pPr>
        <w:ind w:firstLine="420"/>
      </w:pPr>
    </w:p>
    <w:p w14:paraId="2510DEBA" w14:textId="77777777" w:rsidR="003A6487" w:rsidRDefault="003A6487" w:rsidP="003A6487">
      <w:pPr>
        <w:keepNext/>
        <w:jc w:val="center"/>
      </w:pPr>
      <w:r w:rsidRPr="002D4105">
        <w:rPr>
          <w:rFonts w:ascii="黑体" w:hAnsi="黑体"/>
        </w:rPr>
        <w:object w:dxaOrig="12770" w:dyaOrig="7388" w14:anchorId="7D4141F5">
          <v:shape id="_x0000_i1033" type="#_x0000_t75" style="width:395.25pt;height:227.25pt" o:ole="">
            <v:imagedata r:id="rId28" o:title=""/>
          </v:shape>
          <o:OLEObject Type="Embed" ProgID="Visio.Drawing.11" ShapeID="_x0000_i1033" DrawAspect="Content" ObjectID="_1632219586" r:id="rId29"/>
        </w:object>
      </w:r>
    </w:p>
    <w:p w14:paraId="133D46C3" w14:textId="77777777" w:rsidR="003A6487" w:rsidRDefault="003A6487" w:rsidP="003A6487">
      <w:pPr>
        <w:pStyle w:val="af5"/>
      </w:pPr>
      <w:bookmarkStart w:id="23" w:name="_Ref51657806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bookmarkEnd w:id="23"/>
      <w:r>
        <w:rPr>
          <w:rFonts w:hint="eastAsia"/>
        </w:rPr>
        <w:t xml:space="preserve"> </w:t>
      </w:r>
      <w:r w:rsidRPr="00E943F0">
        <w:rPr>
          <w:rFonts w:hint="eastAsia"/>
        </w:rPr>
        <w:t>变容二极管结电容测量实验原理图</w:t>
      </w:r>
    </w:p>
    <w:p w14:paraId="30D05B5E" w14:textId="77777777" w:rsidR="003A6487" w:rsidRPr="00962CF3" w:rsidRDefault="003A6487" w:rsidP="003A6487"/>
    <w:p w14:paraId="028BB453" w14:textId="444DE54A" w:rsidR="003A6487" w:rsidRPr="002D4105" w:rsidRDefault="003A6487" w:rsidP="003A6487">
      <w:pPr>
        <w:pStyle w:val="10"/>
        <w:tabs>
          <w:tab w:val="left" w:pos="-426"/>
          <w:tab w:val="left" w:pos="0"/>
        </w:tabs>
        <w:ind w:firstLineChars="0" w:firstLine="0"/>
        <w:jc w:val="left"/>
        <w:rPr>
          <w:rFonts w:ascii="黑体" w:hAnsi="黑体" w:cs="黑体"/>
        </w:rPr>
      </w:pPr>
      <w:r>
        <w:rPr>
          <w:rFonts w:ascii="黑体" w:hAnsi="黑体" w:hint="eastAsia"/>
        </w:rPr>
        <w:t>半导体</w:t>
      </w:r>
      <w:r w:rsidRPr="002D4105">
        <w:rPr>
          <w:rFonts w:ascii="黑体" w:hAnsi="黑体" w:hint="eastAsia"/>
        </w:rPr>
        <w:t>PN结交界处存在势垒区，因此结两端的电压变化会引起积累在此区域的电荷数量的改变，从而表现出电容效应。PN结电容根据产生的原因不同可分为势垒电容和扩散电</w:t>
      </w:r>
    </w:p>
    <w:p w14:paraId="5D3AB827" w14:textId="18DC8838" w:rsidR="003A6487" w:rsidRPr="002D4105" w:rsidRDefault="003A6487" w:rsidP="00831045">
      <w:pPr>
        <w:ind w:right="1120"/>
        <w:rPr>
          <w:rFonts w:ascii="黑体" w:hAnsi="黑体"/>
        </w:rPr>
      </w:pPr>
      <w:r w:rsidRPr="002D4105">
        <w:rPr>
          <w:rFonts w:ascii="黑体" w:hAnsi="黑体" w:hint="eastAsia"/>
        </w:rPr>
        <w:lastRenderedPageBreak/>
        <w:t>容。</w:t>
      </w:r>
    </w:p>
    <w:p w14:paraId="30B792C6" w14:textId="77777777" w:rsidR="003A6487" w:rsidRPr="002D4105" w:rsidRDefault="003A6487" w:rsidP="003A6487">
      <w:pPr>
        <w:ind w:firstLine="420"/>
        <w:rPr>
          <w:rFonts w:ascii="黑体" w:hAnsi="黑体"/>
        </w:rPr>
      </w:pPr>
      <w:r w:rsidRPr="002D4105">
        <w:rPr>
          <w:rFonts w:ascii="黑体" w:hAnsi="黑体" w:hint="eastAsia"/>
        </w:rPr>
        <w:t>当</w:t>
      </w:r>
      <w:r w:rsidRPr="002D4105">
        <w:rPr>
          <w:rFonts w:ascii="黑体" w:hAnsi="黑体" w:hint="eastAsia"/>
        </w:rPr>
        <w:t>PN</w:t>
      </w:r>
      <w:r w:rsidRPr="002D4105">
        <w:rPr>
          <w:rFonts w:ascii="黑体" w:hAnsi="黑体" w:hint="eastAsia"/>
        </w:rPr>
        <w:t>结外加电压变化时，空间电荷区的宽度将随之变化，即耗尽层的电荷量随着外加电压</w:t>
      </w:r>
      <w:r>
        <w:rPr>
          <w:rFonts w:ascii="黑体" w:hAnsi="黑体" w:hint="eastAsia"/>
        </w:rPr>
        <w:t>的</w:t>
      </w:r>
      <w:r>
        <w:rPr>
          <w:rFonts w:ascii="黑体" w:hAnsi="黑体"/>
        </w:rPr>
        <w:t>变化</w:t>
      </w:r>
      <w:r w:rsidRPr="002D4105">
        <w:rPr>
          <w:rFonts w:ascii="黑体" w:hAnsi="黑体" w:hint="eastAsia"/>
        </w:rPr>
        <w:t>而增多或减少。耗尽层宽度变化所等效的电容就叫做势垒电容，它具有非线性，与结面积、耗尽层宽度、半导体的介电常数及外加电压有关。变容二极管就是根据普通二极管内部的</w:t>
      </w:r>
      <w:r w:rsidRPr="002D4105">
        <w:rPr>
          <w:rFonts w:ascii="黑体" w:hAnsi="黑体" w:hint="eastAsia"/>
        </w:rPr>
        <w:t>PN</w:t>
      </w:r>
      <w:r w:rsidRPr="002D4105">
        <w:rPr>
          <w:rFonts w:ascii="黑体" w:hAnsi="黑体" w:hint="eastAsia"/>
        </w:rPr>
        <w:t>结电容随着外加电压的变化而变化的原理而设计出来的一种特殊二极管。</w:t>
      </w:r>
    </w:p>
    <w:p w14:paraId="0D869145" w14:textId="77777777" w:rsidR="003A6487" w:rsidRDefault="003A6487" w:rsidP="003A6487">
      <w:pPr>
        <w:ind w:firstLine="420"/>
        <w:rPr>
          <w:rFonts w:ascii="黑体" w:hAnsi="黑体"/>
        </w:rPr>
      </w:pPr>
      <w:r w:rsidRPr="002D4105">
        <w:rPr>
          <w:rFonts w:ascii="黑体" w:hAnsi="黑体" w:hint="eastAsia"/>
        </w:rPr>
        <w:t>除了上面所说的势垒电容，还有一个就是扩散电容。扩散电容是在正向偏置电压下所表现出来的一种微分电容效应。在反向偏置的时候，可以忽略扩散电容的作用，因为它是少数载流子引起的，在正向偏置的时候会起很大的作用。但是，势垒电容就不同了，它在正向偏置与反向偏置下都起作用，因为它是多数载流子引起的。</w:t>
      </w:r>
    </w:p>
    <w:p w14:paraId="7E7FC7A6" w14:textId="77777777" w:rsidR="003A6487" w:rsidRPr="002D4105" w:rsidRDefault="003A6487" w:rsidP="003A6487">
      <w:pPr>
        <w:ind w:firstLine="420"/>
        <w:rPr>
          <w:rFonts w:ascii="黑体" w:hAnsi="黑体"/>
        </w:rPr>
      </w:pPr>
      <w:r>
        <w:rPr>
          <w:rFonts w:ascii="黑体" w:hAnsi="黑体" w:hint="eastAsia"/>
        </w:rPr>
        <w:t>二极管</w:t>
      </w:r>
      <w:r>
        <w:rPr>
          <w:rFonts w:ascii="黑体" w:hAnsi="黑体" w:hint="eastAsia"/>
        </w:rPr>
        <w:t>PN</w:t>
      </w:r>
      <w:proofErr w:type="gramStart"/>
      <w:r>
        <w:rPr>
          <w:rFonts w:ascii="黑体" w:hAnsi="黑体" w:hint="eastAsia"/>
        </w:rPr>
        <w:t>结</w:t>
      </w:r>
      <w:r>
        <w:rPr>
          <w:rFonts w:ascii="黑体" w:hAnsi="黑体"/>
        </w:rPr>
        <w:t>分析</w:t>
      </w:r>
      <w:proofErr w:type="gramEnd"/>
      <w:r>
        <w:rPr>
          <w:rFonts w:ascii="黑体" w:hAnsi="黑体"/>
        </w:rPr>
        <w:t>的简化模型有两种，分别是突变结和线性缓变结模型</w:t>
      </w:r>
      <w:r>
        <w:rPr>
          <w:rFonts w:ascii="黑体" w:hAnsi="黑体" w:hint="eastAsia"/>
        </w:rPr>
        <w:t>，</w:t>
      </w:r>
      <w:r>
        <w:rPr>
          <w:rFonts w:ascii="黑体" w:hAnsi="黑体"/>
        </w:rPr>
        <w:t>实验箱中所用的是</w:t>
      </w:r>
      <w:r>
        <w:rPr>
          <w:rFonts w:ascii="黑体" w:hAnsi="黑体" w:hint="eastAsia"/>
        </w:rPr>
        <w:t>变容</w:t>
      </w:r>
      <w:r>
        <w:rPr>
          <w:rFonts w:ascii="黑体" w:hAnsi="黑体"/>
        </w:rPr>
        <w:t>二极管等效分析模型是</w:t>
      </w:r>
      <w:r>
        <w:rPr>
          <w:rFonts w:ascii="黑体" w:hAnsi="黑体" w:hint="eastAsia"/>
        </w:rPr>
        <w:t>突变</w:t>
      </w:r>
      <w:r>
        <w:rPr>
          <w:rFonts w:ascii="黑体" w:hAnsi="黑体"/>
        </w:rPr>
        <w:t>结模型。</w:t>
      </w:r>
    </w:p>
    <w:p w14:paraId="071B255E" w14:textId="77777777" w:rsidR="003A6487" w:rsidRPr="001431B6" w:rsidRDefault="003A6487" w:rsidP="003A6487">
      <w:pPr>
        <w:ind w:firstLine="420"/>
        <w:rPr>
          <w:rFonts w:ascii="黑体" w:hAnsi="黑体"/>
          <w:szCs w:val="21"/>
        </w:rPr>
      </w:pPr>
      <w:r w:rsidRPr="001431B6">
        <w:rPr>
          <w:rFonts w:ascii="黑体" w:hAnsi="黑体" w:hint="eastAsia"/>
          <w:szCs w:val="21"/>
        </w:rPr>
        <w:t>二极管</w:t>
      </w:r>
      <w:r w:rsidRPr="001431B6">
        <w:rPr>
          <w:rFonts w:ascii="黑体" w:hAnsi="黑体" w:hint="eastAsia"/>
          <w:szCs w:val="21"/>
        </w:rPr>
        <w:t>PN</w:t>
      </w:r>
      <w:r w:rsidRPr="001431B6">
        <w:rPr>
          <w:rFonts w:ascii="黑体" w:hAnsi="黑体" w:hint="eastAsia"/>
          <w:szCs w:val="21"/>
        </w:rPr>
        <w:t>结电容</w:t>
      </w:r>
      <w:proofErr w:type="spellStart"/>
      <w:r w:rsidRPr="001431B6">
        <w:rPr>
          <w:rFonts w:ascii="黑体" w:hAnsi="黑体"/>
          <w:szCs w:val="21"/>
        </w:rPr>
        <w:t>C</w:t>
      </w:r>
      <w:r w:rsidRPr="001431B6">
        <w:rPr>
          <w:rFonts w:ascii="黑体" w:hAnsi="黑体"/>
          <w:szCs w:val="21"/>
          <w:vertAlign w:val="subscript"/>
        </w:rPr>
        <w:t>x</w:t>
      </w:r>
      <w:proofErr w:type="spellEnd"/>
      <w:r w:rsidRPr="001431B6">
        <w:rPr>
          <w:rFonts w:ascii="黑体" w:hAnsi="黑体" w:hint="eastAsia"/>
          <w:szCs w:val="21"/>
          <w:vertAlign w:val="subscript"/>
        </w:rPr>
        <w:t xml:space="preserve"> </w:t>
      </w:r>
      <w:r>
        <w:rPr>
          <w:rFonts w:ascii="黑体" w:hAnsi="黑体" w:hint="eastAsia"/>
          <w:szCs w:val="21"/>
        </w:rPr>
        <w:t>计算</w:t>
      </w:r>
      <w:r>
        <w:rPr>
          <w:rFonts w:ascii="黑体" w:hAnsi="黑体"/>
          <w:szCs w:val="21"/>
        </w:rPr>
        <w:t>公式</w:t>
      </w:r>
      <w:r w:rsidRPr="001431B6">
        <w:rPr>
          <w:rFonts w:ascii="黑体" w:hAnsi="黑体" w:hint="eastAsia"/>
          <w:szCs w:val="21"/>
        </w:rPr>
        <w:t>为</w:t>
      </w:r>
      <w:r w:rsidRPr="008A1BC1">
        <w:rPr>
          <w:rFonts w:hint="eastAsia"/>
          <w:vertAlign w:val="superscript"/>
        </w:rPr>
        <w:t>[11]</w:t>
      </w:r>
      <w:r w:rsidRPr="001431B6">
        <w:rPr>
          <w:rFonts w:ascii="黑体" w:hAnsi="黑体" w:hint="eastAsia"/>
          <w:szCs w:val="21"/>
        </w:rPr>
        <w:t>：</w:t>
      </w:r>
    </w:p>
    <w:p w14:paraId="37753694" w14:textId="77777777" w:rsidR="003A6487" w:rsidRPr="001431B6" w:rsidRDefault="009F75E8" w:rsidP="003A6487">
      <w:pPr>
        <w:autoSpaceDE w:val="0"/>
        <w:autoSpaceDN w:val="0"/>
        <w:adjustRightInd w:val="0"/>
        <w:spacing w:line="288" w:lineRule="auto"/>
        <w:jc w:val="center"/>
        <w:rPr>
          <w:rFonts w:ascii="Cambria Math" w:hAnsi="Cambria Math" w:cs="黑体" w:hint="eastAsia"/>
          <w:sz w:val="20"/>
          <w:szCs w:val="20"/>
          <w:oMath/>
        </w:rPr>
      </w:pPr>
      <m:oMathPara>
        <m:oMath>
          <m:sSub>
            <m:sSubPr>
              <m:ctrlPr>
                <w:rPr>
                  <w:rFonts w:ascii="Cambria Math" w:hAnsi="Cambria Math"/>
                  <w:sz w:val="20"/>
                  <w:szCs w:val="20"/>
                  <w:vertAlign w:val="subscript"/>
                </w:rPr>
              </m:ctrlPr>
            </m:sSubPr>
            <m:e>
              <m:r>
                <w:rPr>
                  <w:rFonts w:ascii="Cambria Math" w:hAnsi="Cambria Math"/>
                  <w:sz w:val="20"/>
                  <w:szCs w:val="20"/>
                  <w:vertAlign w:val="subscript"/>
                </w:rPr>
                <m:t>C</m:t>
              </m:r>
            </m:e>
            <m:sub>
              <m:r>
                <w:rPr>
                  <w:rFonts w:ascii="Cambria Math" w:hAnsi="Cambria Math"/>
                  <w:sz w:val="20"/>
                  <w:szCs w:val="20"/>
                  <w:vertAlign w:val="subscript"/>
                </w:rPr>
                <m:t>x</m:t>
              </m:r>
            </m:sub>
          </m:sSub>
          <m:r>
            <m:rPr>
              <m:sty m:val="p"/>
            </m:rPr>
            <w:rPr>
              <w:rFonts w:ascii="Cambria Math" w:hAnsi="Cambria Math" w:cs="黑体"/>
              <w:sz w:val="20"/>
              <w:szCs w:val="20"/>
              <w:vertAlign w:val="subscript"/>
            </w:rPr>
            <m:t>=</m:t>
          </m:r>
          <m:d>
            <m:dPr>
              <m:begChr m:val="|"/>
              <m:endChr m:val="|"/>
              <m:ctrlPr>
                <w:rPr>
                  <w:rFonts w:ascii="Cambria Math" w:hAnsi="Cambria Math" w:cs="黑体"/>
                  <w:sz w:val="20"/>
                  <w:szCs w:val="20"/>
                  <w:vertAlign w:val="subscript"/>
                  <w:lang w:val="zh-CN"/>
                </w:rPr>
              </m:ctrlPr>
            </m:dPr>
            <m:e>
              <m:f>
                <m:fPr>
                  <m:ctrlPr>
                    <w:rPr>
                      <w:rFonts w:ascii="Cambria Math" w:hAnsi="Cambria Math" w:cs="黑体"/>
                      <w:sz w:val="20"/>
                      <w:szCs w:val="20"/>
                      <w:vertAlign w:val="subscript"/>
                      <w:lang w:val="zh-CN"/>
                    </w:rPr>
                  </m:ctrlPr>
                </m:fPr>
                <m:num>
                  <m:r>
                    <w:rPr>
                      <w:rFonts w:ascii="Cambria Math" w:hAnsi="Cambria Math" w:cs="黑体"/>
                      <w:sz w:val="20"/>
                      <w:szCs w:val="20"/>
                      <w:vertAlign w:val="subscript"/>
                      <w:lang w:val="zh-CN"/>
                    </w:rPr>
                    <m:t>dQ</m:t>
                  </m:r>
                </m:num>
                <m:den>
                  <m:r>
                    <w:rPr>
                      <w:rFonts w:ascii="Cambria Math" w:hAnsi="Cambria Math" w:cs="黑体"/>
                      <w:sz w:val="20"/>
                      <w:szCs w:val="20"/>
                      <w:vertAlign w:val="subscript"/>
                      <w:lang w:val="zh-CN"/>
                    </w:rPr>
                    <m:t>dV</m:t>
                  </m:r>
                </m:den>
              </m:f>
            </m:e>
          </m:d>
          <m:r>
            <m:rPr>
              <m:sty m:val="p"/>
            </m:rPr>
            <w:rPr>
              <w:rFonts w:ascii="Cambria Math" w:hAnsi="Cambria Math" w:cs="黑体"/>
              <w:sz w:val="20"/>
              <w:szCs w:val="20"/>
              <w:vertAlign w:val="subscript"/>
            </w:rPr>
            <m:t>=A</m:t>
          </m:r>
          <m:rad>
            <m:radPr>
              <m:degHide m:val="1"/>
              <m:ctrlPr>
                <w:rPr>
                  <w:rFonts w:ascii="Cambria Math" w:hAnsi="Cambria Math" w:cs="黑体"/>
                  <w:sz w:val="20"/>
                  <w:szCs w:val="20"/>
                  <w:vertAlign w:val="subscript"/>
                  <w:lang w:val="zh-CN"/>
                </w:rPr>
              </m:ctrlPr>
            </m:radPr>
            <m:deg/>
            <m:e>
              <m:d>
                <m:dPr>
                  <m:begChr m:val="["/>
                  <m:endChr m:val="]"/>
                  <m:ctrlPr>
                    <w:rPr>
                      <w:rFonts w:ascii="Cambria Math" w:hAnsi="Cambria Math" w:cs="黑体"/>
                      <w:sz w:val="20"/>
                      <w:szCs w:val="20"/>
                      <w:vertAlign w:val="subscript"/>
                      <w:lang w:val="zh-CN"/>
                    </w:rPr>
                  </m:ctrlPr>
                </m:dPr>
                <m:e>
                  <m:f>
                    <m:fPr>
                      <m:ctrlPr>
                        <w:rPr>
                          <w:rFonts w:ascii="Cambria Math" w:hAnsi="Cambria Math" w:cs="黑体"/>
                          <w:sz w:val="20"/>
                          <w:szCs w:val="20"/>
                          <w:vertAlign w:val="subscript"/>
                          <w:lang w:val="zh-CN"/>
                        </w:rPr>
                      </m:ctrlPr>
                    </m:fPr>
                    <m:num>
                      <m:sSub>
                        <m:sSubPr>
                          <m:ctrlPr>
                            <w:rPr>
                              <w:rFonts w:ascii="Cambria Math" w:hAnsi="Cambria Math" w:cs="黑体"/>
                              <w:i/>
                              <w:sz w:val="20"/>
                              <w:szCs w:val="20"/>
                              <w:vertAlign w:val="subscript"/>
                              <w:lang w:val="zh-CN"/>
                            </w:rPr>
                          </m:ctrlPr>
                        </m:sSubPr>
                        <m:e>
                          <m:r>
                            <w:rPr>
                              <w:rFonts w:ascii="Cambria Math" w:hAnsi="Cambria Math" w:cs="黑体"/>
                              <w:sz w:val="20"/>
                              <w:szCs w:val="20"/>
                              <w:vertAlign w:val="subscript"/>
                              <w:lang w:val="zh-CN"/>
                            </w:rPr>
                            <m:t>ε</m:t>
                          </m:r>
                        </m:e>
                        <m:sub>
                          <m:r>
                            <w:rPr>
                              <w:rFonts w:ascii="Cambria Math" w:hAnsi="Cambria Math" w:cs="黑体"/>
                              <w:sz w:val="20"/>
                              <w:szCs w:val="20"/>
                              <w:vertAlign w:val="subscript"/>
                              <w:lang w:val="zh-CN"/>
                            </w:rPr>
                            <m:t>0</m:t>
                          </m:r>
                        </m:sub>
                      </m:sSub>
                      <m:r>
                        <w:rPr>
                          <w:rFonts w:ascii="Cambria Math" w:hAnsi="Cambria Math" w:cs="黑体"/>
                          <w:sz w:val="20"/>
                          <w:szCs w:val="20"/>
                          <w:vertAlign w:val="subscript"/>
                          <w:lang w:val="zh-CN"/>
                        </w:rPr>
                        <m:t>εe</m:t>
                      </m:r>
                      <m:sSub>
                        <m:sSubPr>
                          <m:ctrlPr>
                            <w:rPr>
                              <w:rFonts w:ascii="Cambria Math" w:hAnsi="Cambria Math" w:cs="黑体"/>
                              <w:i/>
                              <w:sz w:val="20"/>
                              <w:szCs w:val="20"/>
                              <w:vertAlign w:val="subscript"/>
                              <w:lang w:val="zh-CN"/>
                            </w:rPr>
                          </m:ctrlPr>
                        </m:sSubPr>
                        <m:e>
                          <m:r>
                            <w:rPr>
                              <w:rFonts w:ascii="Cambria Math" w:hAnsi="Cambria Math" w:cs="黑体"/>
                              <w:sz w:val="20"/>
                              <w:szCs w:val="20"/>
                              <w:vertAlign w:val="subscript"/>
                              <w:lang w:val="zh-CN"/>
                            </w:rPr>
                            <m:t>N</m:t>
                          </m:r>
                        </m:e>
                        <m:sub>
                          <m:r>
                            <w:rPr>
                              <w:rFonts w:ascii="Cambria Math" w:hAnsi="Cambria Math" w:cs="黑体"/>
                              <w:sz w:val="20"/>
                              <w:szCs w:val="20"/>
                              <w:vertAlign w:val="subscript"/>
                            </w:rPr>
                            <m:t>B</m:t>
                          </m:r>
                        </m:sub>
                      </m:sSub>
                    </m:num>
                    <m:den>
                      <m:r>
                        <w:rPr>
                          <w:rFonts w:ascii="Cambria Math" w:hAnsi="Cambria Math" w:cs="黑体"/>
                          <w:sz w:val="20"/>
                          <w:szCs w:val="20"/>
                          <w:vertAlign w:val="subscript"/>
                        </w:rPr>
                        <m:t>2</m:t>
                      </m:r>
                      <m:r>
                        <m:rPr>
                          <m:sty m:val="p"/>
                        </m:rPr>
                        <w:rPr>
                          <w:rFonts w:ascii="Cambria Math" w:hAnsi="Cambria Math" w:cs="黑体" w:hint="eastAsia"/>
                          <w:sz w:val="20"/>
                          <w:szCs w:val="20"/>
                          <w:vertAlign w:val="subscript"/>
                        </w:rPr>
                        <m:t>（</m:t>
                      </m:r>
                      <m:sSub>
                        <m:sSubPr>
                          <m:ctrlPr>
                            <w:rPr>
                              <w:rFonts w:ascii="Cambria Math" w:hAnsi="Cambria Math" w:cs="黑体"/>
                              <w:sz w:val="20"/>
                              <w:szCs w:val="20"/>
                              <w:vertAlign w:val="subscript"/>
                            </w:rPr>
                          </m:ctrlPr>
                        </m:sSubPr>
                        <m:e>
                          <m:r>
                            <w:rPr>
                              <w:rFonts w:ascii="Cambria Math" w:hAnsi="Cambria Math" w:cs="黑体"/>
                              <w:sz w:val="20"/>
                              <w:szCs w:val="20"/>
                              <w:vertAlign w:val="subscript"/>
                            </w:rPr>
                            <m:t>V</m:t>
                          </m:r>
                        </m:e>
                        <m:sub>
                          <m:r>
                            <w:rPr>
                              <w:rFonts w:ascii="Cambria Math" w:hAnsi="Cambria Math" w:cs="黑体"/>
                              <w:sz w:val="20"/>
                              <w:szCs w:val="20"/>
                              <w:vertAlign w:val="subscript"/>
                            </w:rPr>
                            <m:t>D-</m:t>
                          </m:r>
                        </m:sub>
                      </m:sSub>
                      <m:r>
                        <w:rPr>
                          <w:rFonts w:ascii="Cambria Math" w:hAnsi="Cambria Math" w:cs="黑体"/>
                          <w:sz w:val="20"/>
                          <w:szCs w:val="20"/>
                          <w:vertAlign w:val="subscript"/>
                          <w:lang w:val="zh-CN"/>
                        </w:rPr>
                        <m:t>V</m:t>
                      </m:r>
                      <m:r>
                        <m:rPr>
                          <m:sty m:val="p"/>
                        </m:rPr>
                        <w:rPr>
                          <w:rFonts w:ascii="Cambria Math" w:hAnsi="Cambria Math" w:cs="黑体" w:hint="eastAsia"/>
                          <w:sz w:val="20"/>
                          <w:szCs w:val="20"/>
                          <w:vertAlign w:val="subscript"/>
                        </w:rPr>
                        <m:t>）</m:t>
                      </m:r>
                    </m:den>
                  </m:f>
                </m:e>
              </m:d>
            </m:e>
          </m:ra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d>
                <m:dPr>
                  <m:begChr m:val="|"/>
                  <m:endChr m:val="|"/>
                  <m:ctrlPr>
                    <w:rPr>
                      <w:rFonts w:ascii="Cambria Math" w:hAnsi="Cambria Math"/>
                    </w:rPr>
                  </m:ctrlPr>
                </m:dPr>
                <m:e>
                  <m:f>
                    <m:fPr>
                      <m:ctrlPr>
                        <w:rPr>
                          <w:rFonts w:ascii="Cambria Math" w:hAnsi="Cambria Math"/>
                        </w:rPr>
                      </m:ctrlPr>
                    </m:fPr>
                    <m:num>
                      <m:r>
                        <w:rPr>
                          <w:rFonts w:ascii="Cambria Math" w:hAnsi="Cambria Math" w:hint="eastAsia"/>
                        </w:rPr>
                        <m:t>1</m:t>
                      </m:r>
                    </m:num>
                    <m:den>
                      <m:sSub>
                        <m:sSubPr>
                          <m:ctrlPr>
                            <w:rPr>
                              <w:rFonts w:ascii="Cambria Math" w:hAnsi="Cambria Math" w:cs="黑体"/>
                              <w:sz w:val="20"/>
                              <w:szCs w:val="20"/>
                              <w:vertAlign w:val="subscript"/>
                            </w:rPr>
                          </m:ctrlPr>
                        </m:sSubPr>
                        <m:e>
                          <m:r>
                            <w:rPr>
                              <w:rFonts w:ascii="Cambria Math" w:hAnsi="Cambria Math" w:cs="黑体"/>
                              <w:sz w:val="20"/>
                              <w:szCs w:val="20"/>
                              <w:vertAlign w:val="subscript"/>
                            </w:rPr>
                            <m:t>V</m:t>
                          </m:r>
                        </m:e>
                        <m:sub>
                          <m:r>
                            <w:rPr>
                              <w:rFonts w:ascii="Cambria Math" w:hAnsi="Cambria Math" w:cs="黑体"/>
                              <w:sz w:val="20"/>
                              <w:szCs w:val="20"/>
                              <w:vertAlign w:val="subscript"/>
                            </w:rPr>
                            <m:t>D-</m:t>
                          </m:r>
                        </m:sub>
                      </m:sSub>
                      <m:r>
                        <w:rPr>
                          <w:rFonts w:ascii="Cambria Math" w:hAnsi="Cambria Math" w:cs="黑体"/>
                          <w:sz w:val="20"/>
                          <w:szCs w:val="20"/>
                          <w:vertAlign w:val="subscript"/>
                          <w:lang w:val="zh-CN"/>
                        </w:rPr>
                        <m:t>V</m:t>
                      </m:r>
                    </m:den>
                  </m:f>
                  <m:ctrlPr>
                    <w:rPr>
                      <w:rFonts w:ascii="Cambria Math" w:hAnsi="Cambria Math" w:cs="黑体"/>
                      <w:sz w:val="20"/>
                      <w:szCs w:val="20"/>
                    </w:rPr>
                  </m:ctrlPr>
                </m:e>
              </m:d>
            </m:e>
          </m:rad>
        </m:oMath>
      </m:oMathPara>
    </w:p>
    <w:p w14:paraId="26BBA4C8" w14:textId="77777777" w:rsidR="003A6487" w:rsidRDefault="003A6487" w:rsidP="003A6487">
      <w:pPr>
        <w:autoSpaceDE w:val="0"/>
        <w:autoSpaceDN w:val="0"/>
        <w:adjustRightInd w:val="0"/>
        <w:spacing w:line="288" w:lineRule="auto"/>
        <w:rPr>
          <w:rFonts w:ascii="黑体" w:hAnsi="黑体"/>
          <w:sz w:val="20"/>
          <w:szCs w:val="20"/>
        </w:rPr>
      </w:pPr>
      <w:r w:rsidRPr="001431B6">
        <w:rPr>
          <w:rFonts w:ascii="黑体" w:hAnsi="黑体" w:hint="eastAsia"/>
        </w:rPr>
        <w:t>其中，上式中</w:t>
      </w:r>
      <w:r>
        <w:rPr>
          <w:rFonts w:ascii="黑体" w:hAnsi="黑体"/>
        </w:rPr>
        <w:t>e</w:t>
      </w:r>
      <w:r>
        <w:rPr>
          <w:rFonts w:ascii="黑体" w:hAnsi="黑体" w:hint="eastAsia"/>
        </w:rPr>
        <w:t>、</w:t>
      </w:r>
      <w:r w:rsidRPr="001431B6">
        <w:rPr>
          <w:rFonts w:ascii="黑体" w:hAnsi="黑体" w:hint="eastAsia"/>
        </w:rPr>
        <w:t>ε</w:t>
      </w:r>
      <w:r>
        <w:rPr>
          <w:rFonts w:ascii="黑体" w:hAnsi="黑体" w:hint="eastAsia"/>
        </w:rPr>
        <w:t>和</w:t>
      </w:r>
      <m:oMath>
        <m:sSub>
          <m:sSubPr>
            <m:ctrlPr>
              <w:rPr>
                <w:rFonts w:ascii="Cambria Math" w:hAnsi="Cambria Math" w:cs="黑体"/>
                <w:i/>
                <w:sz w:val="20"/>
                <w:szCs w:val="20"/>
                <w:vertAlign w:val="subscript"/>
                <w:lang w:val="zh-CN"/>
              </w:rPr>
            </m:ctrlPr>
          </m:sSubPr>
          <m:e>
            <m:r>
              <w:rPr>
                <w:rFonts w:ascii="Cambria Math" w:hAnsi="Cambria Math" w:cs="黑体"/>
                <w:sz w:val="20"/>
                <w:szCs w:val="20"/>
                <w:vertAlign w:val="subscript"/>
                <w:lang w:val="zh-CN"/>
              </w:rPr>
              <m:t>ε</m:t>
            </m:r>
          </m:e>
          <m:sub>
            <m:r>
              <w:rPr>
                <w:rFonts w:ascii="Cambria Math" w:hAnsi="Cambria Math" w:cs="黑体"/>
                <w:sz w:val="20"/>
                <w:szCs w:val="20"/>
                <w:vertAlign w:val="subscript"/>
                <w:lang w:val="zh-CN"/>
              </w:rPr>
              <m:t>0</m:t>
            </m:r>
          </m:sub>
        </m:sSub>
      </m:oMath>
      <w:r>
        <w:rPr>
          <w:rFonts w:ascii="黑体" w:hAnsi="黑体" w:hint="eastAsia"/>
        </w:rPr>
        <w:t>是</w:t>
      </w:r>
      <w:r w:rsidRPr="001431B6">
        <w:rPr>
          <w:rFonts w:ascii="黑体" w:hAnsi="黑体" w:hint="eastAsia"/>
        </w:rPr>
        <w:t>常数，</w:t>
      </w:r>
      <m:oMath>
        <m:sSub>
          <m:sSubPr>
            <m:ctrlPr>
              <w:rPr>
                <w:rFonts w:ascii="Cambria Math" w:hAnsi="Cambria Math" w:cs="黑体"/>
                <w:i/>
                <w:sz w:val="20"/>
                <w:szCs w:val="20"/>
                <w:vertAlign w:val="subscript"/>
                <w:lang w:val="zh-CN"/>
              </w:rPr>
            </m:ctrlPr>
          </m:sSubPr>
          <m:e>
            <m:r>
              <w:rPr>
                <w:rFonts w:ascii="Cambria Math" w:hAnsi="Cambria Math" w:cs="黑体"/>
                <w:sz w:val="20"/>
                <w:szCs w:val="20"/>
                <w:vertAlign w:val="subscript"/>
                <w:lang w:val="zh-CN"/>
              </w:rPr>
              <m:t>N</m:t>
            </m:r>
          </m:e>
          <m:sub>
            <m:r>
              <w:rPr>
                <w:rFonts w:ascii="Cambria Math" w:hAnsi="Cambria Math" w:cs="黑体"/>
                <w:sz w:val="20"/>
                <w:szCs w:val="20"/>
                <w:vertAlign w:val="subscript"/>
              </w:rPr>
              <m:t>B</m:t>
            </m:r>
          </m:sub>
        </m:sSub>
      </m:oMath>
      <w:r>
        <w:rPr>
          <w:rFonts w:ascii="黑体" w:hAnsi="黑体" w:hint="eastAsia"/>
        </w:rPr>
        <w:t>为</w:t>
      </w:r>
      <w:r>
        <w:rPr>
          <w:rFonts w:ascii="黑体" w:hAnsi="黑体" w:hint="eastAsia"/>
        </w:rPr>
        <w:t>PN</w:t>
      </w:r>
      <w:proofErr w:type="gramStart"/>
      <w:r>
        <w:rPr>
          <w:rFonts w:ascii="黑体" w:hAnsi="黑体" w:hint="eastAsia"/>
        </w:rPr>
        <w:t>结</w:t>
      </w:r>
      <w:r>
        <w:rPr>
          <w:rFonts w:ascii="黑体" w:hAnsi="黑体"/>
        </w:rPr>
        <w:t>轻掺杂</w:t>
      </w:r>
      <w:proofErr w:type="gramEnd"/>
      <w:r>
        <w:rPr>
          <w:rFonts w:ascii="黑体" w:hAnsi="黑体" w:hint="eastAsia"/>
        </w:rPr>
        <w:t>一边</w:t>
      </w:r>
      <w:r>
        <w:rPr>
          <w:rFonts w:ascii="黑体" w:hAnsi="黑体"/>
        </w:rPr>
        <w:t>的</w:t>
      </w:r>
      <w:r>
        <w:rPr>
          <w:rFonts w:ascii="黑体" w:hAnsi="黑体" w:hint="eastAsia"/>
        </w:rPr>
        <w:t>杂质</w:t>
      </w:r>
      <w:r>
        <w:rPr>
          <w:rFonts w:ascii="黑体" w:hAnsi="黑体"/>
        </w:rPr>
        <w:t>浓度，</w:t>
      </w:r>
      <m:oMath>
        <m:sSub>
          <m:sSubPr>
            <m:ctrlPr>
              <w:rPr>
                <w:rFonts w:ascii="Cambria Math" w:hAnsi="Cambria Math" w:cs="黑体"/>
                <w:sz w:val="20"/>
                <w:szCs w:val="20"/>
                <w:vertAlign w:val="subscript"/>
              </w:rPr>
            </m:ctrlPr>
          </m:sSubPr>
          <m:e>
            <m:r>
              <w:rPr>
                <w:rFonts w:ascii="Cambria Math" w:hAnsi="Cambria Math" w:cs="黑体"/>
                <w:sz w:val="20"/>
                <w:szCs w:val="20"/>
                <w:vertAlign w:val="subscript"/>
              </w:rPr>
              <m:t>V</m:t>
            </m:r>
          </m:e>
          <m:sub>
            <m:r>
              <w:rPr>
                <w:rFonts w:ascii="Cambria Math" w:hAnsi="Cambria Math" w:cs="黑体"/>
                <w:sz w:val="20"/>
                <w:szCs w:val="20"/>
                <w:vertAlign w:val="subscript"/>
              </w:rPr>
              <m:t>D</m:t>
            </m:r>
          </m:sub>
        </m:sSub>
      </m:oMath>
      <w:r>
        <w:rPr>
          <w:rFonts w:ascii="黑体" w:hAnsi="黑体" w:hint="eastAsia"/>
        </w:rPr>
        <w:t>为接触</w:t>
      </w:r>
      <w:r>
        <w:rPr>
          <w:rFonts w:ascii="黑体" w:hAnsi="黑体"/>
        </w:rPr>
        <w:t>电势差，与</w:t>
      </w:r>
      <w:r>
        <w:rPr>
          <w:rFonts w:ascii="黑体" w:hAnsi="黑体" w:hint="eastAsia"/>
        </w:rPr>
        <w:t>PN</w:t>
      </w:r>
      <w:r>
        <w:rPr>
          <w:rFonts w:ascii="黑体" w:hAnsi="黑体" w:hint="eastAsia"/>
        </w:rPr>
        <w:t>结</w:t>
      </w:r>
      <w:r>
        <w:rPr>
          <w:rFonts w:ascii="黑体" w:hAnsi="黑体"/>
        </w:rPr>
        <w:t>两边的</w:t>
      </w:r>
      <w:r>
        <w:rPr>
          <w:rFonts w:ascii="黑体" w:hAnsi="黑体" w:hint="eastAsia"/>
        </w:rPr>
        <w:t>掺杂</w:t>
      </w:r>
      <w:r>
        <w:rPr>
          <w:rFonts w:ascii="黑体" w:hAnsi="黑体"/>
        </w:rPr>
        <w:t>浓度</w:t>
      </w:r>
      <w:r>
        <w:rPr>
          <w:rFonts w:ascii="黑体" w:hAnsi="黑体" w:hint="eastAsia"/>
        </w:rPr>
        <w:t>以及</w:t>
      </w:r>
      <w:r>
        <w:rPr>
          <w:rFonts w:ascii="黑体" w:hAnsi="黑体"/>
        </w:rPr>
        <w:t>材料</w:t>
      </w:r>
      <w:r>
        <w:rPr>
          <w:rFonts w:ascii="黑体" w:hAnsi="黑体" w:hint="eastAsia"/>
        </w:rPr>
        <w:t>性质有关</w:t>
      </w:r>
      <w:r>
        <w:rPr>
          <w:rFonts w:ascii="黑体" w:hAnsi="黑体"/>
        </w:rPr>
        <w:t>，</w:t>
      </w:r>
      <w:r>
        <w:rPr>
          <w:rFonts w:ascii="黑体" w:hAnsi="黑体" w:hint="eastAsia"/>
        </w:rPr>
        <w:t>A</w:t>
      </w:r>
      <w:r w:rsidRPr="001431B6">
        <w:rPr>
          <w:rFonts w:ascii="黑体" w:hAnsi="黑体" w:hint="eastAsia"/>
        </w:rPr>
        <w:t>为</w:t>
      </w:r>
      <w:r>
        <w:rPr>
          <w:rFonts w:ascii="黑体" w:hAnsi="黑体" w:hint="eastAsia"/>
        </w:rPr>
        <w:t>P</w:t>
      </w:r>
      <w:r>
        <w:rPr>
          <w:rFonts w:ascii="黑体" w:hAnsi="黑体"/>
        </w:rPr>
        <w:t>N</w:t>
      </w:r>
      <w:r>
        <w:rPr>
          <w:rFonts w:ascii="黑体" w:hAnsi="黑体" w:hint="eastAsia"/>
        </w:rPr>
        <w:t>结势垒</w:t>
      </w:r>
      <w:r>
        <w:rPr>
          <w:rFonts w:ascii="黑体" w:hAnsi="黑体"/>
        </w:rPr>
        <w:t>电容</w:t>
      </w:r>
      <w:r>
        <w:rPr>
          <w:rFonts w:ascii="黑体" w:hAnsi="黑体" w:hint="eastAsia"/>
        </w:rPr>
        <w:t>等效</w:t>
      </w:r>
      <w:r>
        <w:rPr>
          <w:rFonts w:ascii="黑体" w:hAnsi="黑体"/>
        </w:rPr>
        <w:t>为平行板电容器后的</w:t>
      </w:r>
      <w:r>
        <w:rPr>
          <w:rFonts w:ascii="黑体" w:hAnsi="黑体" w:hint="eastAsia"/>
        </w:rPr>
        <w:t>正对</w:t>
      </w:r>
      <w:r>
        <w:rPr>
          <w:rFonts w:ascii="黑体" w:hAnsi="黑体"/>
        </w:rPr>
        <w:t>面积</w:t>
      </w:r>
      <w:r>
        <w:rPr>
          <w:rFonts w:ascii="黑体" w:hAnsi="黑体" w:hint="eastAsia"/>
        </w:rPr>
        <w:t>。在</w:t>
      </w:r>
      <w:r>
        <w:rPr>
          <w:rFonts w:ascii="黑体" w:hAnsi="黑体" w:hint="eastAsia"/>
        </w:rPr>
        <w:t>P</w:t>
      </w:r>
      <w:r>
        <w:rPr>
          <w:rFonts w:ascii="黑体" w:hAnsi="黑体"/>
        </w:rPr>
        <w:t>N</w:t>
      </w:r>
      <w:proofErr w:type="gramStart"/>
      <w:r>
        <w:rPr>
          <w:rFonts w:ascii="黑体" w:hAnsi="黑体" w:hint="eastAsia"/>
        </w:rPr>
        <w:t>结</w:t>
      </w:r>
      <w:r>
        <w:rPr>
          <w:rFonts w:ascii="黑体" w:hAnsi="黑体"/>
        </w:rPr>
        <w:t>确定</w:t>
      </w:r>
      <w:proofErr w:type="gramEnd"/>
      <w:r>
        <w:rPr>
          <w:rFonts w:ascii="黑体" w:hAnsi="黑体"/>
        </w:rPr>
        <w:t>的情况下，以上参数均不会发生变化</w:t>
      </w:r>
      <w:r>
        <w:rPr>
          <w:rFonts w:ascii="黑体" w:hAnsi="黑体" w:hint="eastAsia"/>
        </w:rPr>
        <w:t>。</w:t>
      </w:r>
      <w:proofErr w:type="gramStart"/>
      <w:r>
        <w:rPr>
          <w:rFonts w:ascii="黑体" w:hAnsi="黑体"/>
        </w:rPr>
        <w:t>所以</w:t>
      </w:r>
      <w:r w:rsidRPr="001431B6">
        <w:rPr>
          <w:rFonts w:ascii="黑体" w:hAnsi="黑体" w:hint="eastAsia"/>
        </w:rPr>
        <w:t>从式中</w:t>
      </w:r>
      <w:proofErr w:type="gramEnd"/>
      <w:r w:rsidRPr="001431B6">
        <w:rPr>
          <w:rFonts w:ascii="黑体" w:hAnsi="黑体" w:hint="eastAsia"/>
        </w:rPr>
        <w:t>可以得出</w:t>
      </w:r>
      <m:oMath>
        <m:sSub>
          <m:sSubPr>
            <m:ctrlPr>
              <w:rPr>
                <w:rFonts w:ascii="Cambria Math" w:hAnsi="Cambria Math"/>
              </w:rPr>
            </m:ctrlPr>
          </m:sSubPr>
          <m:e>
            <m:r>
              <w:rPr>
                <w:rFonts w:ascii="Cambria Math" w:hAnsi="Cambria Math" w:hint="eastAsia"/>
              </w:rPr>
              <m:t>C</m:t>
            </m:r>
          </m:e>
          <m:sub>
            <m:r>
              <w:rPr>
                <w:rFonts w:ascii="Cambria Math" w:hAnsi="Cambria Math" w:hint="eastAsia"/>
              </w:rPr>
              <m:t>x</m:t>
            </m:r>
          </m:sub>
        </m:sSub>
      </m:oMath>
      <w:r w:rsidRPr="001431B6">
        <w:rPr>
          <w:rFonts w:ascii="黑体" w:hAnsi="黑体" w:hint="eastAsia"/>
        </w:rPr>
        <w:t>和</w:t>
      </w:r>
      <m:oMath>
        <m:rad>
          <m:radPr>
            <m:degHide m:val="1"/>
            <m:ctrlPr>
              <w:rPr>
                <w:rFonts w:ascii="Cambria Math" w:hAnsi="Cambria Math"/>
              </w:rPr>
            </m:ctrlPr>
          </m:radPr>
          <m:deg>
            <m:ctrlPr>
              <w:rPr>
                <w:rFonts w:ascii="Cambria Math" w:hAnsi="Cambria Math"/>
                <w:i/>
              </w:rPr>
            </m:ctrlPr>
          </m:deg>
          <m:e>
            <m:d>
              <m:dPr>
                <m:begChr m:val="|"/>
                <m:endChr m:val="|"/>
                <m:ctrlPr>
                  <w:rPr>
                    <w:rFonts w:ascii="Cambria Math" w:hAnsi="Cambria Math"/>
                  </w:rPr>
                </m:ctrlPr>
              </m:dPr>
              <m:e>
                <m:f>
                  <m:fPr>
                    <m:ctrlPr>
                      <w:rPr>
                        <w:rFonts w:ascii="Cambria Math" w:hAnsi="Cambria Math"/>
                      </w:rPr>
                    </m:ctrlPr>
                  </m:fPr>
                  <m:num>
                    <m:r>
                      <w:rPr>
                        <w:rFonts w:ascii="Cambria Math" w:hAnsi="Cambria Math" w:hint="eastAsia"/>
                      </w:rPr>
                      <m:t>1</m:t>
                    </m:r>
                  </m:num>
                  <m:den>
                    <m:sSub>
                      <m:sSubPr>
                        <m:ctrlPr>
                          <w:rPr>
                            <w:rFonts w:ascii="Cambria Math" w:hAnsi="Cambria Math" w:cs="黑体"/>
                            <w:sz w:val="20"/>
                            <w:szCs w:val="20"/>
                            <w:vertAlign w:val="subscript"/>
                          </w:rPr>
                        </m:ctrlPr>
                      </m:sSubPr>
                      <m:e>
                        <m:r>
                          <w:rPr>
                            <w:rFonts w:ascii="Cambria Math" w:hAnsi="Cambria Math" w:cs="黑体"/>
                            <w:sz w:val="20"/>
                            <w:szCs w:val="20"/>
                            <w:vertAlign w:val="subscript"/>
                          </w:rPr>
                          <m:t>V</m:t>
                        </m:r>
                      </m:e>
                      <m:sub>
                        <m:r>
                          <w:rPr>
                            <w:rFonts w:ascii="Cambria Math" w:hAnsi="Cambria Math" w:cs="黑体"/>
                            <w:sz w:val="20"/>
                            <w:szCs w:val="20"/>
                            <w:vertAlign w:val="subscript"/>
                          </w:rPr>
                          <m:t>D-</m:t>
                        </m:r>
                      </m:sub>
                    </m:sSub>
                    <m:r>
                      <w:rPr>
                        <w:rFonts w:ascii="Cambria Math" w:hAnsi="Cambria Math" w:cs="黑体"/>
                        <w:sz w:val="20"/>
                        <w:szCs w:val="20"/>
                        <w:vertAlign w:val="subscript"/>
                        <w:lang w:val="zh-CN"/>
                      </w:rPr>
                      <m:t>V</m:t>
                    </m:r>
                  </m:den>
                </m:f>
                <m:ctrlPr>
                  <w:rPr>
                    <w:rFonts w:ascii="Cambria Math" w:hAnsi="Cambria Math" w:cs="黑体"/>
                    <w:sz w:val="20"/>
                    <w:szCs w:val="20"/>
                  </w:rPr>
                </m:ctrlPr>
              </m:e>
            </m:d>
          </m:e>
        </m:rad>
      </m:oMath>
      <w:r>
        <w:rPr>
          <w:rFonts w:ascii="黑体" w:hAnsi="黑体" w:hint="eastAsia"/>
          <w:sz w:val="20"/>
          <w:szCs w:val="20"/>
        </w:rPr>
        <w:t>成反比关</w:t>
      </w:r>
      <w:r w:rsidRPr="001431B6">
        <w:rPr>
          <w:rFonts w:ascii="黑体" w:hAnsi="黑体" w:hint="eastAsia"/>
          <w:sz w:val="20"/>
          <w:szCs w:val="20"/>
        </w:rPr>
        <w:t>系。</w:t>
      </w:r>
    </w:p>
    <w:p w14:paraId="07AD5E68" w14:textId="77777777" w:rsidR="003A6487" w:rsidRDefault="003A6487" w:rsidP="003A6487">
      <w:pPr>
        <w:autoSpaceDE w:val="0"/>
        <w:autoSpaceDN w:val="0"/>
        <w:adjustRightInd w:val="0"/>
        <w:spacing w:line="288" w:lineRule="auto"/>
        <w:ind w:firstLineChars="200" w:firstLine="480"/>
        <w:rPr>
          <w:rFonts w:ascii="黑体" w:hAnsi="黑体"/>
          <w:noProof/>
        </w:rPr>
      </w:pPr>
      <w:r>
        <w:rPr>
          <w:rFonts w:ascii="黑体" w:hAnsi="黑体" w:hint="eastAsia"/>
        </w:rPr>
        <w:t>在</w:t>
      </w:r>
      <w:r w:rsidRPr="002D4105">
        <w:rPr>
          <w:rFonts w:ascii="黑体" w:hAnsi="黑体" w:hint="eastAsia"/>
        </w:rPr>
        <w:t>变容二极管</w:t>
      </w:r>
      <w:r>
        <w:rPr>
          <w:rFonts w:ascii="黑体" w:hAnsi="黑体" w:hint="eastAsia"/>
        </w:rPr>
        <w:t>两端</w:t>
      </w:r>
      <w:proofErr w:type="gramStart"/>
      <w:r>
        <w:rPr>
          <w:rFonts w:ascii="黑体" w:hAnsi="黑体" w:hint="eastAsia"/>
        </w:rPr>
        <w:t>加入</w:t>
      </w:r>
      <w:r w:rsidRPr="002D4105">
        <w:rPr>
          <w:rFonts w:ascii="黑体" w:hAnsi="黑体" w:hint="eastAsia"/>
        </w:rPr>
        <w:t>反偏直流电压</w:t>
      </w:r>
      <w:proofErr w:type="gramEnd"/>
      <w:r w:rsidRPr="002D4105">
        <w:rPr>
          <w:rFonts w:ascii="黑体" w:hAnsi="黑体" w:hint="eastAsia"/>
        </w:rPr>
        <w:t>DC-</w:t>
      </w:r>
      <w:proofErr w:type="spellStart"/>
      <w:r w:rsidRPr="002D4105">
        <w:rPr>
          <w:rFonts w:ascii="黑体" w:hAnsi="黑体" w:hint="eastAsia"/>
        </w:rPr>
        <w:t>V</w:t>
      </w:r>
      <w:r w:rsidRPr="002D4105">
        <w:rPr>
          <w:rFonts w:ascii="黑体" w:hAnsi="黑体" w:hint="eastAsia"/>
          <w:vertAlign w:val="subscript"/>
        </w:rPr>
        <w:t>t</w:t>
      </w:r>
      <w:proofErr w:type="spellEnd"/>
      <w:r>
        <w:rPr>
          <w:rFonts w:ascii="黑体" w:hAnsi="黑体" w:hint="eastAsia"/>
        </w:rPr>
        <w:t>，</w:t>
      </w:r>
      <w:r w:rsidRPr="002D4105">
        <w:rPr>
          <w:rFonts w:ascii="黑体" w:hAnsi="黑体" w:hint="eastAsia"/>
        </w:rPr>
        <w:t>变容二极管</w:t>
      </w:r>
      <w:r>
        <w:rPr>
          <w:rFonts w:ascii="黑体" w:hAnsi="黑体" w:hint="eastAsia"/>
        </w:rPr>
        <w:t>电容</w:t>
      </w:r>
      <m:oMath>
        <m:sSub>
          <m:sSubPr>
            <m:ctrlPr>
              <w:rPr>
                <w:rFonts w:ascii="Cambria Math" w:hAnsi="Cambria Math"/>
              </w:rPr>
            </m:ctrlPr>
          </m:sSubPr>
          <m:e>
            <m:r>
              <w:rPr>
                <w:rFonts w:ascii="Cambria Math" w:hAnsi="Cambria Math" w:hint="eastAsia"/>
              </w:rPr>
              <m:t>C</m:t>
            </m:r>
          </m:e>
          <m:sub>
            <m:r>
              <w:rPr>
                <w:rFonts w:ascii="Cambria Math" w:hAnsi="Cambria Math" w:hint="eastAsia"/>
              </w:rPr>
              <m:t>x</m:t>
            </m:r>
          </m:sub>
        </m:sSub>
      </m:oMath>
      <w:r>
        <w:rPr>
          <w:rFonts w:ascii="黑体" w:hAnsi="黑体" w:hint="eastAsia"/>
        </w:rPr>
        <w:t>值随电压</w:t>
      </w:r>
      <w:r w:rsidRPr="002D4105">
        <w:rPr>
          <w:rFonts w:ascii="黑体" w:hAnsi="黑体" w:hint="eastAsia"/>
        </w:rPr>
        <w:t>DC-</w:t>
      </w:r>
      <w:proofErr w:type="spellStart"/>
      <w:r w:rsidRPr="002D4105">
        <w:rPr>
          <w:rFonts w:ascii="黑体" w:hAnsi="黑体" w:hint="eastAsia"/>
        </w:rPr>
        <w:t>V</w:t>
      </w:r>
      <w:r w:rsidRPr="002D4105">
        <w:rPr>
          <w:rFonts w:ascii="黑体" w:hAnsi="黑体" w:hint="eastAsia"/>
          <w:vertAlign w:val="subscript"/>
        </w:rPr>
        <w:t>t</w:t>
      </w:r>
      <w:proofErr w:type="spellEnd"/>
      <w:r w:rsidRPr="002D4105">
        <w:rPr>
          <w:rFonts w:ascii="黑体" w:hAnsi="黑体"/>
          <w:noProof/>
        </w:rPr>
        <w:t xml:space="preserve"> </w:t>
      </w:r>
      <w:r>
        <w:rPr>
          <w:rFonts w:ascii="黑体" w:hAnsi="黑体" w:hint="eastAsia"/>
          <w:noProof/>
        </w:rPr>
        <w:t>变化而变化，变化关系如下</w:t>
      </w:r>
      <w:r>
        <w:rPr>
          <w:rFonts w:ascii="黑体" w:hAnsi="黑体"/>
          <w:noProof/>
        </w:rPr>
        <w:fldChar w:fldCharType="begin"/>
      </w:r>
      <w:r>
        <w:rPr>
          <w:rFonts w:ascii="黑体" w:hAnsi="黑体"/>
          <w:noProof/>
        </w:rPr>
        <w:instrText xml:space="preserve"> </w:instrText>
      </w:r>
      <w:r>
        <w:rPr>
          <w:rFonts w:ascii="黑体" w:hAnsi="黑体" w:hint="eastAsia"/>
          <w:noProof/>
        </w:rPr>
        <w:instrText>REF _Ref516578109 \h</w:instrText>
      </w:r>
      <w:r>
        <w:rPr>
          <w:rFonts w:ascii="黑体" w:hAnsi="黑体"/>
          <w:noProof/>
        </w:rPr>
        <w:instrText xml:space="preserve">  \* MERGEFORMAT </w:instrText>
      </w:r>
      <w:r>
        <w:rPr>
          <w:rFonts w:ascii="黑体" w:hAnsi="黑体"/>
          <w:noProof/>
        </w:rPr>
      </w:r>
      <w:r>
        <w:rPr>
          <w:rFonts w:ascii="黑体" w:hAnsi="黑体"/>
          <w:noProof/>
        </w:rPr>
        <w:fldChar w:fldCharType="separate"/>
      </w:r>
      <w:r w:rsidRPr="00BD3C3E">
        <w:rPr>
          <w:rFonts w:ascii="黑体" w:hAnsi="黑体" w:cstheme="minorBidi" w:hint="eastAsia"/>
          <w:sz w:val="21"/>
        </w:rPr>
        <w:t>图</w:t>
      </w:r>
      <w:r>
        <w:rPr>
          <w:rFonts w:hint="eastAsia"/>
        </w:rPr>
        <w:t xml:space="preserve"> </w:t>
      </w:r>
      <w:r>
        <w:rPr>
          <w:noProof/>
        </w:rPr>
        <w:t>3</w:t>
      </w:r>
      <w:r>
        <w:rPr>
          <w:noProof/>
        </w:rPr>
        <w:noBreakHyphen/>
        <w:t>11</w:t>
      </w:r>
      <w:r>
        <w:rPr>
          <w:rFonts w:ascii="黑体" w:hAnsi="黑体"/>
          <w:noProof/>
        </w:rPr>
        <w:fldChar w:fldCharType="end"/>
      </w:r>
      <w:r>
        <w:rPr>
          <w:rFonts w:ascii="黑体" w:hAnsi="黑体" w:hint="eastAsia"/>
          <w:noProof/>
        </w:rPr>
        <w:t>所示：</w:t>
      </w:r>
    </w:p>
    <w:p w14:paraId="210B75C7" w14:textId="77777777" w:rsidR="003A6487" w:rsidRDefault="003A6487" w:rsidP="003A6487">
      <w:pPr>
        <w:autoSpaceDE w:val="0"/>
        <w:autoSpaceDN w:val="0"/>
        <w:adjustRightInd w:val="0"/>
        <w:spacing w:line="288" w:lineRule="auto"/>
        <w:ind w:firstLineChars="200" w:firstLine="480"/>
        <w:rPr>
          <w:rFonts w:ascii="黑体" w:hAnsi="黑体"/>
          <w:noProof/>
        </w:rPr>
      </w:pPr>
      <w:r>
        <w:rPr>
          <w:noProof/>
        </w:rPr>
        <w:drawing>
          <wp:inline distT="0" distB="0" distL="0" distR="0" wp14:anchorId="564609D6" wp14:editId="57F43D05">
            <wp:extent cx="4572000" cy="2743200"/>
            <wp:effectExtent l="0" t="0" r="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FB21D65" w14:textId="77777777" w:rsidR="003A6487" w:rsidRDefault="003A6487" w:rsidP="003A6487">
      <w:pPr>
        <w:keepNext/>
        <w:jc w:val="center"/>
      </w:pPr>
    </w:p>
    <w:p w14:paraId="7F1E9E2E" w14:textId="77777777" w:rsidR="003A6487" w:rsidRDefault="003A6487" w:rsidP="003A6487">
      <w:pPr>
        <w:pStyle w:val="af5"/>
      </w:pPr>
      <w:bookmarkStart w:id="24" w:name="_Ref5165781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11</w:t>
      </w:r>
      <w:r>
        <w:fldChar w:fldCharType="end"/>
      </w:r>
      <w:bookmarkEnd w:id="24"/>
      <w:r>
        <w:rPr>
          <w:rFonts w:hint="eastAsia"/>
        </w:rPr>
        <w:t xml:space="preserve"> </w:t>
      </w:r>
      <w:r w:rsidRPr="006B613C">
        <w:rPr>
          <w:rFonts w:hint="eastAsia"/>
        </w:rPr>
        <w:t>变容二极管</w:t>
      </w:r>
      <w:proofErr w:type="spellStart"/>
      <w:r w:rsidRPr="006B613C">
        <w:rPr>
          <w:rFonts w:hint="eastAsia"/>
        </w:rPr>
        <w:t>Cx</w:t>
      </w:r>
      <w:proofErr w:type="spellEnd"/>
      <w:r w:rsidRPr="006B613C">
        <w:rPr>
          <w:rFonts w:hint="eastAsia"/>
        </w:rPr>
        <w:t>与</w:t>
      </w:r>
      <w:r w:rsidRPr="006B613C">
        <w:rPr>
          <w:rFonts w:hint="eastAsia"/>
        </w:rPr>
        <w:t>DC-</w:t>
      </w:r>
      <w:proofErr w:type="spellStart"/>
      <w:r w:rsidRPr="006B613C">
        <w:rPr>
          <w:rFonts w:hint="eastAsia"/>
        </w:rPr>
        <w:t>Vt</w:t>
      </w:r>
      <w:proofErr w:type="spellEnd"/>
      <w:r w:rsidRPr="006B613C">
        <w:rPr>
          <w:rFonts w:hint="eastAsia"/>
        </w:rPr>
        <w:t>的曲线关系图</w:t>
      </w:r>
    </w:p>
    <w:p w14:paraId="54A73987" w14:textId="77777777" w:rsidR="003A6487" w:rsidRPr="008A1BC1" w:rsidRDefault="003A6487" w:rsidP="003A6487"/>
    <w:p w14:paraId="2E56E2C2" w14:textId="77777777" w:rsidR="003A6487" w:rsidRDefault="003A6487" w:rsidP="003A6487">
      <w:pPr>
        <w:ind w:firstLine="420"/>
        <w:rPr>
          <w:rFonts w:ascii="黑体" w:hAnsi="黑体"/>
        </w:rPr>
      </w:pPr>
      <w:r w:rsidRPr="002D4105">
        <w:rPr>
          <w:rFonts w:ascii="黑体" w:hAnsi="黑体" w:hint="eastAsia"/>
        </w:rPr>
        <w:lastRenderedPageBreak/>
        <w:t>实验电路图由于锁相</w:t>
      </w:r>
      <w:r w:rsidRPr="002D4105">
        <w:rPr>
          <w:rFonts w:ascii="黑体" w:hAnsi="黑体"/>
        </w:rPr>
        <w:t>放大器输入阻抗远大于待测阻抗</w:t>
      </w:r>
      <w:r w:rsidRPr="002D4105">
        <w:rPr>
          <w:rFonts w:ascii="黑体" w:hAnsi="黑体" w:hint="eastAsia"/>
        </w:rPr>
        <w:t>，测量</w:t>
      </w:r>
      <w:r w:rsidRPr="002D4105">
        <w:rPr>
          <w:rFonts w:ascii="黑体" w:hAnsi="黑体"/>
        </w:rPr>
        <w:t>端可以</w:t>
      </w:r>
      <w:r w:rsidRPr="002D4105">
        <w:rPr>
          <w:rFonts w:ascii="黑体" w:hAnsi="黑体" w:hint="eastAsia"/>
        </w:rPr>
        <w:t>视为断路</w:t>
      </w:r>
      <w:r w:rsidRPr="002D4105">
        <w:rPr>
          <w:rFonts w:ascii="黑体" w:hAnsi="黑体"/>
        </w:rPr>
        <w:t>状态</w:t>
      </w:r>
      <w:r>
        <w:rPr>
          <w:rFonts w:ascii="黑体" w:hAnsi="黑体" w:hint="eastAsia"/>
        </w:rPr>
        <w:t>。另外</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ascii="黑体" w:hAnsi="黑体" w:hint="eastAsia"/>
        </w:rPr>
        <w:t>的</w:t>
      </w:r>
      <w:r>
        <w:rPr>
          <w:rFonts w:ascii="黑体" w:hAnsi="黑体"/>
        </w:rPr>
        <w:t>阻抗为</w:t>
      </w:r>
      <w:r>
        <w:rPr>
          <w:rFonts w:ascii="黑体" w:hAnsi="黑体" w:hint="eastAsia"/>
        </w:rPr>
        <w:t>2M</w:t>
      </w:r>
      <w:r>
        <w:rPr>
          <w:rFonts w:ascii="黑体" w:hAnsi="黑体" w:hint="eastAsia"/>
        </w:rPr>
        <w:t>Ω</w:t>
      </w:r>
      <w:r>
        <w:rPr>
          <w:rFonts w:ascii="黑体" w:hAnsi="黑体" w:hint="eastAsia"/>
        </w:rPr>
        <w:t>,</w:t>
      </w:r>
      <w:r>
        <w:rPr>
          <w:rFonts w:ascii="黑体" w:hAnsi="黑体" w:hint="eastAsia"/>
        </w:rPr>
        <w:t>可视为断路状态</w:t>
      </w:r>
      <w:r>
        <w:rPr>
          <w:rFonts w:ascii="黑体" w:hAnsi="黑体"/>
        </w:rPr>
        <w:t>。</w:t>
      </w:r>
      <w:r w:rsidRPr="002D4105">
        <w:rPr>
          <w:rFonts w:ascii="黑体" w:hAnsi="黑体"/>
        </w:rPr>
        <w:t>根据交流</w:t>
      </w:r>
      <w:r w:rsidRPr="002D4105">
        <w:rPr>
          <w:rFonts w:ascii="黑体" w:hAnsi="黑体" w:hint="eastAsia"/>
        </w:rPr>
        <w:t>电路</w:t>
      </w:r>
      <w:r w:rsidRPr="002D4105">
        <w:rPr>
          <w:rFonts w:ascii="黑体" w:hAnsi="黑体"/>
        </w:rPr>
        <w:t>结构</w:t>
      </w:r>
      <w:r w:rsidRPr="002D4105">
        <w:rPr>
          <w:rFonts w:ascii="黑体" w:hAnsi="黑体" w:hint="eastAsia"/>
        </w:rPr>
        <w:t>可以</w:t>
      </w:r>
      <w:r w:rsidRPr="002D4105">
        <w:rPr>
          <w:rFonts w:ascii="黑体" w:hAnsi="黑体"/>
        </w:rPr>
        <w:t>简化为如下</w:t>
      </w:r>
      <w:r w:rsidRPr="002D4105">
        <w:rPr>
          <w:rFonts w:ascii="黑体" w:hAnsi="黑体" w:hint="eastAsia"/>
        </w:rPr>
        <w:t>交流</w:t>
      </w:r>
      <w:r w:rsidRPr="002D4105">
        <w:rPr>
          <w:rFonts w:ascii="黑体" w:hAnsi="黑体"/>
        </w:rPr>
        <w:t>等效结构</w:t>
      </w:r>
      <w:r w:rsidRPr="002D4105">
        <w:rPr>
          <w:rFonts w:ascii="黑体" w:hAnsi="黑体" w:hint="eastAsia"/>
        </w:rPr>
        <w:t>：</w:t>
      </w:r>
    </w:p>
    <w:p w14:paraId="6E137D1E" w14:textId="77777777" w:rsidR="003A6487" w:rsidRDefault="003A6487" w:rsidP="003A6487">
      <w:pPr>
        <w:keepNext/>
        <w:ind w:firstLine="420"/>
        <w:jc w:val="center"/>
      </w:pPr>
      <w:r w:rsidRPr="002D4105">
        <w:rPr>
          <w:rFonts w:ascii="黑体" w:hAnsi="黑体"/>
        </w:rPr>
        <w:object w:dxaOrig="4676" w:dyaOrig="2109" w14:anchorId="2B22B8AD">
          <v:shape id="_x0000_i1034" type="#_x0000_t75" style="width:273.75pt;height:121.5pt" o:ole="">
            <v:imagedata r:id="rId31" o:title=""/>
          </v:shape>
          <o:OLEObject Type="Embed" ProgID="Visio.Drawing.11" ShapeID="_x0000_i1034" DrawAspect="Content" ObjectID="_1632219587" r:id="rId32"/>
        </w:object>
      </w:r>
    </w:p>
    <w:p w14:paraId="7CB3D18B" w14:textId="77777777" w:rsidR="003A6487" w:rsidRDefault="003A6487" w:rsidP="003A6487">
      <w:pPr>
        <w:pStyle w:val="af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sidRPr="00F42C27">
        <w:rPr>
          <w:rFonts w:hint="eastAsia"/>
        </w:rPr>
        <w:t>变容二极管结电容测量实验原理图简图</w:t>
      </w:r>
    </w:p>
    <w:p w14:paraId="197AC632" w14:textId="77777777" w:rsidR="003A6487" w:rsidRPr="00962CF3" w:rsidRDefault="003A6487" w:rsidP="003A6487"/>
    <w:p w14:paraId="16123A04" w14:textId="77777777" w:rsidR="003A6487" w:rsidRPr="00C16820" w:rsidRDefault="003A6487" w:rsidP="003A6487">
      <w:pPr>
        <w:rPr>
          <w:rFonts w:ascii="黑体" w:hAnsi="黑体"/>
        </w:rPr>
      </w:pPr>
      <w:r>
        <w:rPr>
          <w:rFonts w:ascii="黑体" w:hAnsi="黑体" w:hint="eastAsia"/>
        </w:rPr>
        <w:t>根据实验</w:t>
      </w:r>
      <w:r>
        <w:rPr>
          <w:rFonts w:ascii="黑体" w:hAnsi="黑体"/>
        </w:rPr>
        <w:t>原理简图</w:t>
      </w:r>
      <w:r w:rsidRPr="00C16820">
        <w:rPr>
          <w:rFonts w:ascii="黑体" w:hAnsi="黑体" w:hint="eastAsia"/>
        </w:rPr>
        <w:t>可推出待测电容</w:t>
      </w:r>
      <w:proofErr w:type="spellStart"/>
      <w:r w:rsidRPr="00C16820">
        <w:rPr>
          <w:rFonts w:ascii="黑体" w:hAnsi="黑体" w:hint="eastAsia"/>
        </w:rPr>
        <w:t>Cx</w:t>
      </w:r>
      <w:proofErr w:type="spellEnd"/>
      <w:r w:rsidRPr="00C16820">
        <w:rPr>
          <w:rFonts w:ascii="黑体" w:hAnsi="黑体" w:hint="eastAsia"/>
        </w:rPr>
        <w:t>表达式：</w:t>
      </w:r>
    </w:p>
    <w:p w14:paraId="54487ABA" w14:textId="77777777" w:rsidR="003A6487" w:rsidRPr="00C16820" w:rsidRDefault="009F75E8" w:rsidP="003A6487">
      <w:pPr>
        <w:jc w:val="center"/>
        <w:rPr>
          <w:rFonts w:ascii="黑体" w:hAnsi="黑体"/>
        </w:rPr>
      </w:pPr>
      <m:oMathPara>
        <m:oMath>
          <m:sSub>
            <m:sSubPr>
              <m:ctrlPr>
                <w:rPr>
                  <w:rFonts w:ascii="Cambria Math" w:hAnsi="Cambria Math"/>
                </w:rPr>
              </m:ctrlPr>
            </m:sSubPr>
            <m:e>
              <m:r>
                <w:rPr>
                  <w:rFonts w:ascii="Cambria Math" w:hAnsi="Cambria Math"/>
                </w:rPr>
                <m:t>C</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Sine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den>
          </m:f>
          <m:r>
            <w:rPr>
              <w:rFonts w:ascii="Cambria Math" w:hAnsi="Cambria Math"/>
            </w:rPr>
            <m:t>×6.8nF</m:t>
          </m:r>
        </m:oMath>
      </m:oMathPara>
    </w:p>
    <w:p w14:paraId="0E9A91F2" w14:textId="46D1DC7D" w:rsidR="003A6487" w:rsidRDefault="003A6487" w:rsidP="00E235ED">
      <w:pPr>
        <w:autoSpaceDE w:val="0"/>
        <w:autoSpaceDN w:val="0"/>
        <w:adjustRightInd w:val="0"/>
        <w:spacing w:line="288" w:lineRule="auto"/>
        <w:rPr>
          <w:rFonts w:ascii="黑体" w:hAnsi="黑体"/>
        </w:rPr>
      </w:pPr>
      <w:r>
        <w:rPr>
          <w:rFonts w:ascii="黑体" w:hAnsi="黑体" w:hint="eastAsia"/>
          <w:sz w:val="20"/>
          <w:szCs w:val="20"/>
          <w:lang w:val="zh-CN"/>
        </w:rPr>
        <w:t>其中</w:t>
      </w:r>
      <m:oMath>
        <m:sSub>
          <m:sSubPr>
            <m:ctrlPr>
              <w:rPr>
                <w:rFonts w:ascii="Cambria Math" w:hAnsi="Cambria Math" w:cs="黑体"/>
                <w:sz w:val="20"/>
                <w:szCs w:val="20"/>
                <w:lang w:val="zh-CN"/>
              </w:rPr>
            </m:ctrlPr>
          </m:sSubPr>
          <m:e>
            <m:r>
              <w:rPr>
                <w:rFonts w:ascii="Cambria Math" w:hAnsi="Cambria Math" w:cs="黑体"/>
                <w:sz w:val="20"/>
                <w:szCs w:val="20"/>
                <w:lang w:val="zh-CN"/>
              </w:rPr>
              <m:t>V</m:t>
            </m:r>
          </m:e>
          <m:sub>
            <m:r>
              <w:rPr>
                <w:rFonts w:ascii="Cambria Math" w:hAnsi="Cambria Math" w:cs="黑体"/>
                <w:sz w:val="20"/>
                <w:szCs w:val="20"/>
                <w:lang w:val="zh-CN"/>
              </w:rPr>
              <m:t>Sine</m:t>
            </m:r>
          </m:sub>
        </m:sSub>
      </m:oMath>
      <w:r w:rsidRPr="00C16820">
        <w:rPr>
          <w:rFonts w:ascii="黑体" w:hAnsi="黑体" w:cs="黑体" w:hint="eastAsia"/>
          <w:sz w:val="20"/>
          <w:szCs w:val="20"/>
          <w:lang w:val="zh-CN"/>
        </w:rPr>
        <w:t>是</w:t>
      </w:r>
      <w:r w:rsidRPr="00C16820">
        <w:rPr>
          <w:rFonts w:ascii="黑体" w:hAnsi="黑体" w:hint="eastAsia"/>
        </w:rPr>
        <w:t>SINE OUT</w:t>
      </w:r>
      <w:r w:rsidRPr="00C16820">
        <w:rPr>
          <w:rFonts w:ascii="黑体" w:hAnsi="黑体" w:hint="eastAsia"/>
        </w:rPr>
        <w:t>设置的值，</w:t>
      </w:r>
      <w:proofErr w:type="spellStart"/>
      <w:r w:rsidRPr="00C16820">
        <w:rPr>
          <w:rFonts w:ascii="黑体" w:hAnsi="黑体" w:cs="黑体"/>
          <w:sz w:val="20"/>
          <w:szCs w:val="20"/>
        </w:rPr>
        <w:t>V</w:t>
      </w:r>
      <w:r w:rsidRPr="00C16820">
        <w:rPr>
          <w:rFonts w:ascii="黑体" w:hAnsi="黑体" w:cs="黑体"/>
          <w:sz w:val="20"/>
          <w:szCs w:val="20"/>
          <w:vertAlign w:val="subscript"/>
        </w:rPr>
        <w:t>out</w:t>
      </w:r>
      <w:proofErr w:type="spellEnd"/>
      <w:r w:rsidRPr="002D4105">
        <w:rPr>
          <w:rFonts w:ascii="黑体" w:hAnsi="黑体" w:hint="eastAsia"/>
        </w:rPr>
        <w:t>是</w:t>
      </w:r>
      <w:r>
        <w:rPr>
          <w:rFonts w:ascii="黑体" w:hAnsi="黑体" w:hint="eastAsia"/>
        </w:rPr>
        <w:t>OE1022D</w:t>
      </w:r>
      <w:r w:rsidRPr="002D4105">
        <w:rPr>
          <w:rFonts w:ascii="黑体" w:hAnsi="黑体" w:hint="eastAsia"/>
        </w:rPr>
        <w:t>测得值</w:t>
      </w:r>
      <w:r>
        <w:rPr>
          <w:rFonts w:ascii="黑体" w:hAnsi="黑体" w:hint="eastAsia"/>
        </w:rPr>
        <w:t>幅值</w:t>
      </w:r>
      <w:r w:rsidRPr="002D4105">
        <w:rPr>
          <w:rFonts w:ascii="黑体" w:hAnsi="黑体" w:hint="eastAsia"/>
        </w:rPr>
        <w:t>R</w:t>
      </w:r>
      <w:r w:rsidRPr="002D4105">
        <w:rPr>
          <w:rFonts w:ascii="黑体" w:hAnsi="黑体" w:hint="eastAsia"/>
        </w:rPr>
        <w:t>，</w:t>
      </w:r>
      <w:r w:rsidRPr="002D4105">
        <w:rPr>
          <w:rFonts w:ascii="黑体" w:hAnsi="黑体" w:hint="eastAsia"/>
        </w:rPr>
        <w:t>C</w:t>
      </w:r>
      <w:r w:rsidRPr="002D4105">
        <w:rPr>
          <w:rFonts w:ascii="黑体" w:hAnsi="黑体" w:hint="eastAsia"/>
          <w:vertAlign w:val="subscript"/>
        </w:rPr>
        <w:t>0</w:t>
      </w:r>
      <w:r w:rsidRPr="002D4105">
        <w:rPr>
          <w:rFonts w:ascii="黑体" w:hAnsi="黑体" w:hint="eastAsia"/>
        </w:rPr>
        <w:t>是标准电容，此处采用</w:t>
      </w:r>
      <w:r w:rsidRPr="002D4105">
        <w:rPr>
          <w:rFonts w:ascii="黑体" w:hAnsi="黑体" w:hint="eastAsia"/>
        </w:rPr>
        <w:t>6.8nF</w:t>
      </w:r>
      <w:r w:rsidRPr="002D4105">
        <w:rPr>
          <w:rFonts w:ascii="黑体" w:hAnsi="黑体" w:hint="eastAsia"/>
        </w:rPr>
        <w:t>。</w:t>
      </w:r>
    </w:p>
    <w:p w14:paraId="44D1A0AA" w14:textId="77777777" w:rsidR="00A757A3" w:rsidRDefault="00A757A3" w:rsidP="00A757A3">
      <w:pPr>
        <w:pStyle w:val="3"/>
        <w:spacing w:after="240"/>
      </w:pPr>
      <w:bookmarkStart w:id="25" w:name="_Toc523425504"/>
      <w:r w:rsidRPr="00FF57CB">
        <w:rPr>
          <w:rFonts w:hint="eastAsia"/>
        </w:rPr>
        <w:t>【实验装置】</w:t>
      </w:r>
      <w:bookmarkEnd w:id="25"/>
    </w:p>
    <w:p w14:paraId="390D704D" w14:textId="77777777" w:rsidR="00A757A3" w:rsidRDefault="00A757A3" w:rsidP="00A757A3">
      <w:pPr>
        <w:ind w:firstLineChars="200" w:firstLine="480"/>
        <w:rPr>
          <w:rFonts w:ascii="黑体" w:hAnsi="黑体"/>
        </w:rPr>
      </w:pPr>
      <w:r>
        <w:rPr>
          <w:rFonts w:ascii="黑体" w:hAnsi="黑体" w:hint="eastAsia"/>
        </w:rPr>
        <w:t>本实验</w:t>
      </w:r>
      <w:r>
        <w:rPr>
          <w:rFonts w:ascii="黑体" w:hAnsi="黑体"/>
        </w:rPr>
        <w:t>测量装置</w:t>
      </w:r>
      <w:r>
        <w:rPr>
          <w:rFonts w:ascii="黑体" w:hAnsi="黑体" w:hint="eastAsia"/>
        </w:rPr>
        <w:t>由</w:t>
      </w:r>
      <w:r>
        <w:rPr>
          <w:rFonts w:ascii="黑体" w:hAnsi="黑体" w:hint="eastAsia"/>
        </w:rPr>
        <w:t>OE1022D</w:t>
      </w:r>
      <w:r>
        <w:rPr>
          <w:rFonts w:ascii="黑体" w:hAnsi="黑体" w:hint="eastAsia"/>
        </w:rPr>
        <w:t>型</w:t>
      </w:r>
      <w:r>
        <w:rPr>
          <w:rFonts w:ascii="黑体" w:hAnsi="黑体"/>
        </w:rPr>
        <w:t>锁相放大器和配套</w:t>
      </w:r>
      <w:r>
        <w:rPr>
          <w:rFonts w:ascii="黑体" w:hAnsi="黑体" w:hint="eastAsia"/>
        </w:rPr>
        <w:t>的教学</w:t>
      </w:r>
      <w:r>
        <w:rPr>
          <w:rFonts w:ascii="黑体" w:hAnsi="黑体"/>
        </w:rPr>
        <w:t>实验仪组成</w:t>
      </w:r>
      <w:r>
        <w:rPr>
          <w:rFonts w:ascii="黑体" w:hAnsi="黑体" w:hint="eastAsia"/>
        </w:rPr>
        <w:t>。</w:t>
      </w:r>
      <w:r w:rsidRPr="002D4105">
        <w:rPr>
          <w:rFonts w:ascii="黑体" w:hAnsi="黑体" w:hint="eastAsia"/>
        </w:rPr>
        <w:t>实验采用信号源是</w:t>
      </w:r>
      <w:r>
        <w:rPr>
          <w:rFonts w:ascii="黑体" w:hAnsi="黑体" w:hint="eastAsia"/>
        </w:rPr>
        <w:t>OE1022D</w:t>
      </w:r>
      <w:r w:rsidRPr="002D4105">
        <w:rPr>
          <w:rFonts w:ascii="黑体" w:hAnsi="黑体" w:hint="eastAsia"/>
        </w:rPr>
        <w:t>的</w:t>
      </w:r>
      <w:r w:rsidRPr="002D4105">
        <w:rPr>
          <w:rFonts w:ascii="黑体" w:hAnsi="黑体" w:hint="eastAsia"/>
        </w:rPr>
        <w:t>SINE OUT</w:t>
      </w:r>
      <w:r w:rsidRPr="002D4105">
        <w:rPr>
          <w:rFonts w:ascii="黑体" w:hAnsi="黑体" w:hint="eastAsia"/>
        </w:rPr>
        <w:t>信号发生器，输出</w:t>
      </w:r>
      <w:r w:rsidRPr="002D4105">
        <w:rPr>
          <w:rFonts w:ascii="黑体" w:hAnsi="黑体"/>
        </w:rPr>
        <w:t>10.000</w:t>
      </w:r>
      <w:r w:rsidRPr="002D4105">
        <w:rPr>
          <w:rFonts w:ascii="黑体" w:hAnsi="黑体" w:hint="eastAsia"/>
        </w:rPr>
        <w:t>kHz</w:t>
      </w:r>
      <w:r w:rsidRPr="002D4105">
        <w:rPr>
          <w:rFonts w:ascii="黑体" w:hAnsi="黑体" w:hint="eastAsia"/>
        </w:rPr>
        <w:t>的交流信号用于激发变容二极管的电容效应，同时用</w:t>
      </w:r>
      <w:r>
        <w:rPr>
          <w:rFonts w:ascii="黑体" w:hAnsi="黑体" w:hint="eastAsia"/>
        </w:rPr>
        <w:t>OE1022D</w:t>
      </w:r>
      <w:r w:rsidRPr="002D4105">
        <w:rPr>
          <w:rFonts w:ascii="黑体" w:hAnsi="黑体" w:hint="eastAsia"/>
        </w:rPr>
        <w:t>作为测量仪器。</w:t>
      </w:r>
    </w:p>
    <w:p w14:paraId="4A8953CC" w14:textId="111DC62C" w:rsidR="00E235ED" w:rsidRPr="00A757A3" w:rsidRDefault="00E235ED" w:rsidP="00E235ED">
      <w:pPr>
        <w:autoSpaceDE w:val="0"/>
        <w:autoSpaceDN w:val="0"/>
        <w:adjustRightInd w:val="0"/>
        <w:spacing w:line="288" w:lineRule="auto"/>
        <w:rPr>
          <w:rFonts w:ascii="黑体" w:hAnsi="黑体" w:cs="黑体"/>
          <w:color w:val="000000"/>
          <w:sz w:val="20"/>
          <w:szCs w:val="20"/>
        </w:rPr>
      </w:pPr>
    </w:p>
    <w:p w14:paraId="685B1CD7" w14:textId="4B15FD52" w:rsidR="00F409A7" w:rsidRPr="00312E69" w:rsidRDefault="00F409A7" w:rsidP="00E235ED">
      <w:pPr>
        <w:pStyle w:val="3"/>
        <w:spacing w:after="240"/>
      </w:pPr>
      <w:bookmarkStart w:id="26" w:name="_Toc523425471"/>
      <w:r>
        <w:rPr>
          <w:rFonts w:hint="eastAsia"/>
        </w:rPr>
        <w:t>常见问题</w:t>
      </w:r>
      <w:bookmarkEnd w:id="26"/>
    </w:p>
    <w:p w14:paraId="0A6E41C5" w14:textId="77777777" w:rsidR="00F409A7" w:rsidRDefault="00F409A7" w:rsidP="00F409A7">
      <w:pPr>
        <w:ind w:firstLineChars="200" w:firstLine="480"/>
        <w:rPr>
          <w:rFonts w:ascii="黑体" w:hAnsi="黑体"/>
        </w:rPr>
      </w:pPr>
      <w:r>
        <w:rPr>
          <w:rFonts w:ascii="黑体" w:hAnsi="黑体" w:hint="eastAsia"/>
        </w:rPr>
        <w:t>问题</w:t>
      </w:r>
      <w:r>
        <w:rPr>
          <w:rFonts w:ascii="黑体" w:hAnsi="黑体"/>
        </w:rPr>
        <w:t>1</w:t>
      </w:r>
      <w:r>
        <w:rPr>
          <w:rFonts w:ascii="黑体" w:hAnsi="黑体"/>
        </w:rPr>
        <w:t>：</w:t>
      </w:r>
      <w:r>
        <w:rPr>
          <w:rFonts w:ascii="黑体" w:hAnsi="黑体" w:hint="eastAsia"/>
        </w:rPr>
        <w:t>被测</w:t>
      </w:r>
      <w:r>
        <w:rPr>
          <w:rFonts w:ascii="黑体" w:hAnsi="黑体"/>
        </w:rPr>
        <w:t>信号</w:t>
      </w:r>
      <w:r>
        <w:rPr>
          <w:rFonts w:ascii="黑体" w:hAnsi="黑体" w:hint="eastAsia"/>
        </w:rPr>
        <w:t>携带了哪些信息？</w:t>
      </w:r>
      <w:r>
        <w:rPr>
          <w:rFonts w:ascii="黑体" w:hAnsi="黑体"/>
        </w:rPr>
        <w:t>锁相放大器</w:t>
      </w:r>
      <w:r>
        <w:rPr>
          <w:rFonts w:ascii="黑体" w:hAnsi="黑体" w:hint="eastAsia"/>
        </w:rPr>
        <w:t>能够</w:t>
      </w:r>
      <w:r>
        <w:rPr>
          <w:rFonts w:ascii="黑体" w:hAnsi="黑体"/>
        </w:rPr>
        <w:t>测量信号</w:t>
      </w:r>
      <w:r>
        <w:rPr>
          <w:rFonts w:ascii="黑体" w:hAnsi="黑体" w:hint="eastAsia"/>
        </w:rPr>
        <w:t>的什么信息</w:t>
      </w:r>
      <w:r>
        <w:rPr>
          <w:rFonts w:ascii="黑体" w:hAnsi="黑体"/>
        </w:rPr>
        <w:t>？</w:t>
      </w:r>
    </w:p>
    <w:p w14:paraId="39637BAB" w14:textId="77777777" w:rsidR="00F409A7" w:rsidRDefault="00F409A7" w:rsidP="00F409A7">
      <w:pPr>
        <w:ind w:firstLineChars="200" w:firstLine="480"/>
        <w:rPr>
          <w:rFonts w:ascii="黑体" w:hAnsi="黑体"/>
        </w:rPr>
      </w:pPr>
      <w:r>
        <w:rPr>
          <w:rFonts w:ascii="黑体" w:hAnsi="黑体" w:hint="eastAsia"/>
        </w:rPr>
        <w:t>问题</w:t>
      </w:r>
      <w:r>
        <w:rPr>
          <w:rFonts w:ascii="黑体" w:hAnsi="黑体" w:hint="eastAsia"/>
        </w:rPr>
        <w:t>2</w:t>
      </w:r>
      <w:r>
        <w:rPr>
          <w:rFonts w:ascii="黑体" w:hAnsi="黑体"/>
        </w:rPr>
        <w:t>：既然锁相放大器</w:t>
      </w:r>
      <w:r>
        <w:rPr>
          <w:rFonts w:ascii="黑体" w:hAnsi="黑体" w:hint="eastAsia"/>
        </w:rPr>
        <w:t>只能测量交流信号的幅度及相位，而被测信号却往往是微弱的直流信号，怎么办</w:t>
      </w:r>
      <w:r>
        <w:rPr>
          <w:rFonts w:ascii="黑体" w:hAnsi="黑体"/>
        </w:rPr>
        <w:t>？</w:t>
      </w:r>
    </w:p>
    <w:p w14:paraId="4EC7FCC1" w14:textId="77777777" w:rsidR="00F409A7" w:rsidRDefault="00F409A7" w:rsidP="00F409A7">
      <w:pPr>
        <w:ind w:firstLineChars="200" w:firstLine="480"/>
        <w:rPr>
          <w:rFonts w:ascii="黑体" w:hAnsi="黑体"/>
        </w:rPr>
      </w:pPr>
      <w:r>
        <w:rPr>
          <w:rFonts w:ascii="黑体" w:hAnsi="黑体" w:hint="eastAsia"/>
        </w:rPr>
        <w:t>问题</w:t>
      </w:r>
      <w:r>
        <w:rPr>
          <w:rFonts w:ascii="黑体" w:hAnsi="黑体" w:hint="eastAsia"/>
        </w:rPr>
        <w:t xml:space="preserve">3: </w:t>
      </w:r>
      <w:r>
        <w:rPr>
          <w:rFonts w:ascii="黑体" w:hAnsi="黑体" w:hint="eastAsia"/>
        </w:rPr>
        <w:t>锁相</w:t>
      </w:r>
      <w:r>
        <w:rPr>
          <w:rFonts w:ascii="黑体" w:hAnsi="黑体"/>
        </w:rPr>
        <w:t>放大器在什么情况下采用</w:t>
      </w:r>
      <w:r>
        <w:rPr>
          <w:rFonts w:ascii="黑体" w:hAnsi="黑体" w:hint="eastAsia"/>
        </w:rPr>
        <w:t>内部</w:t>
      </w:r>
      <w:r>
        <w:rPr>
          <w:rFonts w:ascii="黑体" w:hAnsi="黑体"/>
        </w:rPr>
        <w:t>参考模式，什么情况下采用外部参考模式？</w:t>
      </w:r>
    </w:p>
    <w:p w14:paraId="606A0016" w14:textId="77777777" w:rsidR="00F409A7" w:rsidRDefault="00F409A7" w:rsidP="00F409A7">
      <w:pPr>
        <w:ind w:firstLineChars="200" w:firstLine="480"/>
        <w:rPr>
          <w:rFonts w:ascii="黑体" w:hAnsi="黑体"/>
          <w:szCs w:val="21"/>
        </w:rPr>
      </w:pPr>
      <w:r>
        <w:rPr>
          <w:rFonts w:ascii="黑体" w:hAnsi="黑体"/>
          <w:szCs w:val="21"/>
        </w:rPr>
        <w:t>问题</w:t>
      </w:r>
      <w:r>
        <w:rPr>
          <w:rFonts w:ascii="黑体" w:hAnsi="黑体"/>
          <w:szCs w:val="21"/>
        </w:rPr>
        <w:t>4</w:t>
      </w:r>
      <w:r>
        <w:rPr>
          <w:rFonts w:ascii="黑体" w:hAnsi="黑体"/>
          <w:szCs w:val="21"/>
        </w:rPr>
        <w:t>：有没有什么测量情况不采用参考信号？</w:t>
      </w:r>
    </w:p>
    <w:p w14:paraId="437B6CE8" w14:textId="77777777" w:rsidR="00F409A7" w:rsidRDefault="00F409A7" w:rsidP="00F409A7">
      <w:pPr>
        <w:ind w:firstLineChars="200" w:firstLine="480"/>
        <w:rPr>
          <w:rFonts w:ascii="黑体" w:hAnsi="黑体"/>
          <w:szCs w:val="21"/>
        </w:rPr>
      </w:pPr>
      <w:r>
        <w:rPr>
          <w:rFonts w:ascii="黑体" w:hAnsi="黑体" w:hint="eastAsia"/>
          <w:szCs w:val="21"/>
        </w:rPr>
        <w:t>问题</w:t>
      </w:r>
      <w:r>
        <w:rPr>
          <w:rFonts w:ascii="黑体" w:hAnsi="黑体"/>
          <w:szCs w:val="21"/>
        </w:rPr>
        <w:t>5</w:t>
      </w:r>
      <w:r>
        <w:rPr>
          <w:rFonts w:ascii="黑体" w:hAnsi="黑体"/>
          <w:szCs w:val="21"/>
        </w:rPr>
        <w:t>：</w:t>
      </w:r>
      <w:r>
        <w:rPr>
          <w:rFonts w:ascii="黑体" w:hAnsi="黑体" w:hint="eastAsia"/>
          <w:szCs w:val="21"/>
        </w:rPr>
        <w:t>锁相</w:t>
      </w:r>
      <w:r>
        <w:rPr>
          <w:rFonts w:ascii="黑体" w:hAnsi="黑体"/>
          <w:szCs w:val="21"/>
        </w:rPr>
        <w:t>放大器能不能</w:t>
      </w:r>
      <w:proofErr w:type="gramStart"/>
      <w:r>
        <w:rPr>
          <w:rFonts w:ascii="黑体" w:hAnsi="黑体"/>
          <w:szCs w:val="21"/>
        </w:rPr>
        <w:t>测量非</w:t>
      </w:r>
      <w:proofErr w:type="gramEnd"/>
      <w:r>
        <w:rPr>
          <w:rFonts w:ascii="黑体" w:hAnsi="黑体"/>
          <w:szCs w:val="21"/>
        </w:rPr>
        <w:t>正弦的周期信号？</w:t>
      </w:r>
    </w:p>
    <w:p w14:paraId="15F30D37" w14:textId="77777777" w:rsidR="00F409A7" w:rsidRDefault="00F409A7" w:rsidP="00F409A7">
      <w:pPr>
        <w:ind w:firstLineChars="200" w:firstLine="480"/>
        <w:rPr>
          <w:rFonts w:ascii="黑体" w:hAnsi="黑体"/>
          <w:szCs w:val="21"/>
        </w:rPr>
      </w:pPr>
      <w:r>
        <w:rPr>
          <w:rFonts w:ascii="黑体" w:hAnsi="黑体" w:hint="eastAsia"/>
          <w:szCs w:val="21"/>
        </w:rPr>
        <w:t>问题</w:t>
      </w:r>
      <w:r>
        <w:rPr>
          <w:rFonts w:ascii="黑体" w:hAnsi="黑体"/>
          <w:szCs w:val="21"/>
        </w:rPr>
        <w:t>6</w:t>
      </w:r>
      <w:r>
        <w:rPr>
          <w:rFonts w:ascii="黑体" w:hAnsi="黑体"/>
          <w:szCs w:val="21"/>
        </w:rPr>
        <w:t>：</w:t>
      </w:r>
      <w:r>
        <w:rPr>
          <w:rFonts w:ascii="黑体" w:hAnsi="黑体" w:hint="eastAsia"/>
          <w:szCs w:val="21"/>
        </w:rPr>
        <w:t>被测</w:t>
      </w:r>
      <w:r>
        <w:rPr>
          <w:rFonts w:ascii="黑体" w:hAnsi="黑体"/>
          <w:szCs w:val="21"/>
        </w:rPr>
        <w:t>信号</w:t>
      </w:r>
      <w:r>
        <w:rPr>
          <w:rFonts w:ascii="黑体" w:hAnsi="黑体" w:hint="eastAsia"/>
          <w:szCs w:val="21"/>
        </w:rPr>
        <w:t>的幅度</w:t>
      </w:r>
      <w:r>
        <w:rPr>
          <w:rFonts w:ascii="黑体" w:hAnsi="黑体"/>
          <w:szCs w:val="21"/>
        </w:rPr>
        <w:t>如果</w:t>
      </w:r>
      <w:r>
        <w:rPr>
          <w:rFonts w:ascii="黑体" w:hAnsi="黑体" w:hint="eastAsia"/>
          <w:szCs w:val="21"/>
        </w:rPr>
        <w:t>变化</w:t>
      </w:r>
      <w:r>
        <w:rPr>
          <w:rFonts w:ascii="黑体" w:hAnsi="黑体"/>
          <w:szCs w:val="21"/>
        </w:rPr>
        <w:t>很快</w:t>
      </w:r>
      <w:r>
        <w:rPr>
          <w:rFonts w:ascii="黑体" w:hAnsi="黑体" w:hint="eastAsia"/>
          <w:szCs w:val="21"/>
        </w:rPr>
        <w:t>，锁相放大器测量参数</w:t>
      </w:r>
      <w:r>
        <w:rPr>
          <w:rFonts w:ascii="黑体" w:hAnsi="黑体"/>
          <w:szCs w:val="21"/>
        </w:rPr>
        <w:t>怎么设置？</w:t>
      </w:r>
    </w:p>
    <w:p w14:paraId="2835B66A" w14:textId="77777777" w:rsidR="00F409A7" w:rsidRDefault="00F409A7" w:rsidP="00F409A7">
      <w:pPr>
        <w:pStyle w:val="3"/>
        <w:spacing w:after="240"/>
      </w:pPr>
      <w:bookmarkStart w:id="27" w:name="_Toc523425507"/>
      <w:r>
        <w:rPr>
          <w:rFonts w:hint="eastAsia"/>
        </w:rPr>
        <w:t>【思考题】</w:t>
      </w:r>
      <w:bookmarkEnd w:id="27"/>
    </w:p>
    <w:p w14:paraId="2FA3CCDC" w14:textId="77777777" w:rsidR="00F409A7" w:rsidRPr="00CB5672" w:rsidRDefault="00F409A7" w:rsidP="00F409A7">
      <w:pPr>
        <w:ind w:firstLineChars="200" w:firstLine="480"/>
        <w:rPr>
          <w:rFonts w:ascii="黑体" w:hAnsi="黑体"/>
        </w:rPr>
      </w:pPr>
      <w:r w:rsidRPr="00CB5672">
        <w:rPr>
          <w:rFonts w:ascii="黑体" w:hAnsi="黑体" w:hint="eastAsia"/>
        </w:rPr>
        <w:t xml:space="preserve">1. </w:t>
      </w:r>
      <w:r>
        <w:rPr>
          <w:rFonts w:ascii="黑体" w:hAnsi="黑体" w:hint="eastAsia"/>
        </w:rPr>
        <w:t>参考本方法，思考三极管、场效应管的寄生电容或者</w:t>
      </w:r>
      <w:r>
        <w:rPr>
          <w:rFonts w:ascii="黑体" w:hAnsi="黑体"/>
        </w:rPr>
        <w:t>电感如何</w:t>
      </w:r>
      <w:r>
        <w:rPr>
          <w:rFonts w:ascii="黑体" w:hAnsi="黑体" w:hint="eastAsia"/>
        </w:rPr>
        <w:t>测量。</w:t>
      </w:r>
    </w:p>
    <w:p w14:paraId="39F6F149" w14:textId="77777777" w:rsidR="00F409A7" w:rsidRDefault="00F409A7" w:rsidP="00F409A7">
      <w:pPr>
        <w:ind w:firstLineChars="200" w:firstLine="480"/>
        <w:rPr>
          <w:rFonts w:ascii="黑体" w:hAnsi="黑体"/>
        </w:rPr>
      </w:pPr>
      <w:r w:rsidRPr="00CB5672">
        <w:rPr>
          <w:rFonts w:ascii="黑体" w:hAnsi="黑体" w:hint="eastAsia"/>
        </w:rPr>
        <w:lastRenderedPageBreak/>
        <w:t xml:space="preserve">2. </w:t>
      </w:r>
      <w:r>
        <w:rPr>
          <w:rFonts w:ascii="黑体" w:hAnsi="黑体" w:hint="eastAsia"/>
        </w:rPr>
        <w:t>某些传感器的阻抗在外界环境情况下会随环境快速响应，例如测量发动机气缸的温度的变化。这种情况可以考虑用一个热敏电阻（电阻值随着温度变化而变化）作为传感器，由于发动机气缸的温度变化很快，因此传统的方法测量信噪比低；思考及设计采用锁相放大技术进行测量的方案。</w:t>
      </w:r>
    </w:p>
    <w:p w14:paraId="144CACBF" w14:textId="1412FD07" w:rsidR="003068D2" w:rsidRDefault="003068D2" w:rsidP="00831045">
      <w:pPr>
        <w:rPr>
          <w:sz w:val="28"/>
          <w:szCs w:val="28"/>
        </w:rPr>
      </w:pPr>
    </w:p>
    <w:sectPr w:rsidR="003068D2">
      <w:headerReference w:type="even" r:id="rId33"/>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7F564" w14:textId="77777777" w:rsidR="009F75E8" w:rsidRDefault="009F75E8" w:rsidP="000047C3">
      <w:r>
        <w:separator/>
      </w:r>
    </w:p>
  </w:endnote>
  <w:endnote w:type="continuationSeparator" w:id="0">
    <w:p w14:paraId="40FD4EC6" w14:textId="77777777" w:rsidR="009F75E8" w:rsidRDefault="009F75E8" w:rsidP="0000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787644"/>
      <w:docPartObj>
        <w:docPartGallery w:val="Page Numbers (Bottom of Page)"/>
        <w:docPartUnique/>
      </w:docPartObj>
    </w:sdtPr>
    <w:sdtEndPr/>
    <w:sdtContent>
      <w:p w14:paraId="03AEF1EE" w14:textId="77777777" w:rsidR="000E560E" w:rsidRDefault="000E560E">
        <w:pPr>
          <w:pStyle w:val="a4"/>
        </w:pPr>
        <w:r>
          <w:fldChar w:fldCharType="begin"/>
        </w:r>
        <w:r>
          <w:instrText>PAGE   \* MERGEFORMAT</w:instrText>
        </w:r>
        <w:r>
          <w:fldChar w:fldCharType="separate"/>
        </w:r>
        <w:r w:rsidR="002C50A3" w:rsidRPr="002C50A3">
          <w:rPr>
            <w:noProof/>
            <w:lang w:val="zh-CN"/>
          </w:rPr>
          <w:t>2</w:t>
        </w:r>
        <w:r>
          <w:fldChar w:fldCharType="end"/>
        </w:r>
      </w:p>
    </w:sdtContent>
  </w:sdt>
  <w:p w14:paraId="6983F726" w14:textId="77777777" w:rsidR="000E560E" w:rsidRDefault="000E560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E62BF" w14:textId="77777777" w:rsidR="009F75E8" w:rsidRDefault="009F75E8" w:rsidP="000047C3">
      <w:r>
        <w:separator/>
      </w:r>
    </w:p>
  </w:footnote>
  <w:footnote w:type="continuationSeparator" w:id="0">
    <w:p w14:paraId="668F0C66" w14:textId="77777777" w:rsidR="009F75E8" w:rsidRDefault="009F75E8" w:rsidP="000047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CD949" w14:textId="77777777" w:rsidR="000E560E" w:rsidRDefault="000E560E" w:rsidP="0013735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D7804" w14:textId="77777777" w:rsidR="000E560E" w:rsidRDefault="000E560E" w:rsidP="0013735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23C9"/>
    <w:multiLevelType w:val="hybridMultilevel"/>
    <w:tmpl w:val="D29EB1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BB6A54"/>
    <w:multiLevelType w:val="singleLevel"/>
    <w:tmpl w:val="0409000F"/>
    <w:lvl w:ilvl="0">
      <w:start w:val="1"/>
      <w:numFmt w:val="decimal"/>
      <w:lvlText w:val="%1."/>
      <w:lvlJc w:val="left"/>
      <w:pPr>
        <w:ind w:left="420" w:hanging="420"/>
      </w:pPr>
      <w:rPr>
        <w:rFonts w:hint="default"/>
      </w:rPr>
    </w:lvl>
  </w:abstractNum>
  <w:abstractNum w:abstractNumId="2">
    <w:nsid w:val="178C086F"/>
    <w:multiLevelType w:val="hybridMultilevel"/>
    <w:tmpl w:val="582E5E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0F4A8A"/>
    <w:multiLevelType w:val="hybridMultilevel"/>
    <w:tmpl w:val="C28E6064"/>
    <w:lvl w:ilvl="0" w:tplc="402C68C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A6F274D"/>
    <w:multiLevelType w:val="hybridMultilevel"/>
    <w:tmpl w:val="9FD68774"/>
    <w:lvl w:ilvl="0" w:tplc="A6768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7B30F5"/>
    <w:multiLevelType w:val="hybridMultilevel"/>
    <w:tmpl w:val="988A72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1F029B5"/>
    <w:multiLevelType w:val="hybridMultilevel"/>
    <w:tmpl w:val="42728420"/>
    <w:lvl w:ilvl="0" w:tplc="402C68C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7F45AC3"/>
    <w:multiLevelType w:val="singleLevel"/>
    <w:tmpl w:val="57F468D9"/>
    <w:lvl w:ilvl="0">
      <w:start w:val="1"/>
      <w:numFmt w:val="decimal"/>
      <w:lvlText w:val="（%1）"/>
      <w:lvlJc w:val="left"/>
      <w:pPr>
        <w:ind w:left="420" w:hanging="420"/>
      </w:pPr>
      <w:rPr>
        <w:rFonts w:hint="default"/>
      </w:rPr>
    </w:lvl>
  </w:abstractNum>
  <w:abstractNum w:abstractNumId="8">
    <w:nsid w:val="5DFE1347"/>
    <w:multiLevelType w:val="hybridMultilevel"/>
    <w:tmpl w:val="7C52C9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F72624B"/>
    <w:multiLevelType w:val="hybridMultilevel"/>
    <w:tmpl w:val="46D0F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CE5D8B"/>
    <w:multiLevelType w:val="hybridMultilevel"/>
    <w:tmpl w:val="641047B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4"/>
  </w:num>
  <w:num w:numId="2">
    <w:abstractNumId w:val="8"/>
  </w:num>
  <w:num w:numId="3">
    <w:abstractNumId w:val="6"/>
  </w:num>
  <w:num w:numId="4">
    <w:abstractNumId w:val="3"/>
  </w:num>
  <w:num w:numId="5">
    <w:abstractNumId w:val="0"/>
  </w:num>
  <w:num w:numId="6">
    <w:abstractNumId w:val="5"/>
  </w:num>
  <w:num w:numId="7">
    <w:abstractNumId w:val="1"/>
  </w:num>
  <w:num w:numId="8">
    <w:abstractNumId w:val="7"/>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D3"/>
    <w:rsid w:val="000047C3"/>
    <w:rsid w:val="000E560E"/>
    <w:rsid w:val="0013735C"/>
    <w:rsid w:val="001E7EFA"/>
    <w:rsid w:val="001F06CA"/>
    <w:rsid w:val="002A74B2"/>
    <w:rsid w:val="002B6B04"/>
    <w:rsid w:val="002C50A3"/>
    <w:rsid w:val="003053FA"/>
    <w:rsid w:val="003068D2"/>
    <w:rsid w:val="003921EB"/>
    <w:rsid w:val="003930DB"/>
    <w:rsid w:val="003A6487"/>
    <w:rsid w:val="00462CE8"/>
    <w:rsid w:val="00512A28"/>
    <w:rsid w:val="00540C38"/>
    <w:rsid w:val="00555960"/>
    <w:rsid w:val="006229DB"/>
    <w:rsid w:val="00694BBF"/>
    <w:rsid w:val="007F0BB5"/>
    <w:rsid w:val="00824A4D"/>
    <w:rsid w:val="00831045"/>
    <w:rsid w:val="008316CB"/>
    <w:rsid w:val="008B7774"/>
    <w:rsid w:val="008D65FE"/>
    <w:rsid w:val="00971778"/>
    <w:rsid w:val="0099475E"/>
    <w:rsid w:val="009D37D3"/>
    <w:rsid w:val="009F75E8"/>
    <w:rsid w:val="00A63E09"/>
    <w:rsid w:val="00A757A3"/>
    <w:rsid w:val="00AA4787"/>
    <w:rsid w:val="00B650BB"/>
    <w:rsid w:val="00BA1094"/>
    <w:rsid w:val="00CC1AAB"/>
    <w:rsid w:val="00D71B3D"/>
    <w:rsid w:val="00E13A61"/>
    <w:rsid w:val="00E235ED"/>
    <w:rsid w:val="00EF5AA6"/>
    <w:rsid w:val="00F409A7"/>
    <w:rsid w:val="00FE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4129A"/>
  <w15:docId w15:val="{AF86603C-0E41-469D-A0DA-40D896AC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35C"/>
    <w:rPr>
      <w:sz w:val="24"/>
      <w:szCs w:val="24"/>
    </w:rPr>
  </w:style>
  <w:style w:type="paragraph" w:styleId="1">
    <w:name w:val="heading 1"/>
    <w:basedOn w:val="a"/>
    <w:next w:val="a"/>
    <w:link w:val="1Char"/>
    <w:uiPriority w:val="9"/>
    <w:qFormat/>
    <w:rsid w:val="0013735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13735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unhideWhenUsed/>
    <w:qFormat/>
    <w:rsid w:val="0013735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13735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13735C"/>
    <w:pPr>
      <w:spacing w:before="240" w:after="60"/>
      <w:outlineLvl w:val="4"/>
    </w:pPr>
    <w:rPr>
      <w:b/>
      <w:bCs/>
      <w:i/>
      <w:iCs/>
      <w:sz w:val="26"/>
      <w:szCs w:val="26"/>
    </w:rPr>
  </w:style>
  <w:style w:type="paragraph" w:styleId="6">
    <w:name w:val="heading 6"/>
    <w:basedOn w:val="a"/>
    <w:next w:val="a"/>
    <w:link w:val="6Char"/>
    <w:uiPriority w:val="9"/>
    <w:semiHidden/>
    <w:unhideWhenUsed/>
    <w:qFormat/>
    <w:rsid w:val="0013735C"/>
    <w:pPr>
      <w:spacing w:before="240" w:after="60"/>
      <w:outlineLvl w:val="5"/>
    </w:pPr>
    <w:rPr>
      <w:b/>
      <w:bCs/>
      <w:sz w:val="22"/>
      <w:szCs w:val="22"/>
    </w:rPr>
  </w:style>
  <w:style w:type="paragraph" w:styleId="7">
    <w:name w:val="heading 7"/>
    <w:basedOn w:val="a"/>
    <w:next w:val="a"/>
    <w:link w:val="7Char"/>
    <w:uiPriority w:val="9"/>
    <w:semiHidden/>
    <w:unhideWhenUsed/>
    <w:qFormat/>
    <w:rsid w:val="0013735C"/>
    <w:pPr>
      <w:spacing w:before="240" w:after="60"/>
      <w:outlineLvl w:val="6"/>
    </w:pPr>
  </w:style>
  <w:style w:type="paragraph" w:styleId="8">
    <w:name w:val="heading 8"/>
    <w:basedOn w:val="a"/>
    <w:next w:val="a"/>
    <w:link w:val="8Char"/>
    <w:uiPriority w:val="9"/>
    <w:semiHidden/>
    <w:unhideWhenUsed/>
    <w:qFormat/>
    <w:rsid w:val="0013735C"/>
    <w:pPr>
      <w:spacing w:before="240" w:after="60"/>
      <w:outlineLvl w:val="7"/>
    </w:pPr>
    <w:rPr>
      <w:i/>
      <w:iCs/>
    </w:rPr>
  </w:style>
  <w:style w:type="paragraph" w:styleId="9">
    <w:name w:val="heading 9"/>
    <w:basedOn w:val="a"/>
    <w:next w:val="a"/>
    <w:link w:val="9Char"/>
    <w:uiPriority w:val="9"/>
    <w:semiHidden/>
    <w:unhideWhenUsed/>
    <w:qFormat/>
    <w:rsid w:val="0013735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4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47C3"/>
    <w:rPr>
      <w:sz w:val="18"/>
      <w:szCs w:val="18"/>
    </w:rPr>
  </w:style>
  <w:style w:type="paragraph" w:styleId="a4">
    <w:name w:val="footer"/>
    <w:basedOn w:val="a"/>
    <w:link w:val="Char0"/>
    <w:uiPriority w:val="99"/>
    <w:unhideWhenUsed/>
    <w:rsid w:val="000047C3"/>
    <w:pPr>
      <w:tabs>
        <w:tab w:val="center" w:pos="4153"/>
        <w:tab w:val="right" w:pos="8306"/>
      </w:tabs>
      <w:snapToGrid w:val="0"/>
    </w:pPr>
    <w:rPr>
      <w:sz w:val="18"/>
      <w:szCs w:val="18"/>
    </w:rPr>
  </w:style>
  <w:style w:type="character" w:customStyle="1" w:styleId="Char0">
    <w:name w:val="页脚 Char"/>
    <w:basedOn w:val="a0"/>
    <w:link w:val="a4"/>
    <w:uiPriority w:val="99"/>
    <w:rsid w:val="000047C3"/>
    <w:rPr>
      <w:sz w:val="18"/>
      <w:szCs w:val="18"/>
    </w:rPr>
  </w:style>
  <w:style w:type="paragraph" w:styleId="a5">
    <w:name w:val="List Paragraph"/>
    <w:basedOn w:val="a"/>
    <w:uiPriority w:val="99"/>
    <w:qFormat/>
    <w:rsid w:val="0013735C"/>
    <w:pPr>
      <w:ind w:left="720"/>
      <w:contextualSpacing/>
    </w:pPr>
  </w:style>
  <w:style w:type="character" w:customStyle="1" w:styleId="1Char">
    <w:name w:val="标题 1 Char"/>
    <w:basedOn w:val="a0"/>
    <w:link w:val="1"/>
    <w:uiPriority w:val="9"/>
    <w:rsid w:val="0013735C"/>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13735C"/>
    <w:rPr>
      <w:rFonts w:asciiTheme="majorHAnsi" w:eastAsiaTheme="majorEastAsia" w:hAnsiTheme="majorHAnsi"/>
      <w:b/>
      <w:bCs/>
      <w:i/>
      <w:iCs/>
      <w:sz w:val="28"/>
      <w:szCs w:val="28"/>
    </w:rPr>
  </w:style>
  <w:style w:type="character" w:customStyle="1" w:styleId="3Char">
    <w:name w:val="标题 3 Char"/>
    <w:basedOn w:val="a0"/>
    <w:link w:val="3"/>
    <w:uiPriority w:val="9"/>
    <w:rsid w:val="0013735C"/>
    <w:rPr>
      <w:rFonts w:asciiTheme="majorHAnsi" w:eastAsiaTheme="majorEastAsia" w:hAnsiTheme="majorHAnsi"/>
      <w:b/>
      <w:bCs/>
      <w:sz w:val="26"/>
      <w:szCs w:val="26"/>
    </w:rPr>
  </w:style>
  <w:style w:type="character" w:customStyle="1" w:styleId="4Char">
    <w:name w:val="标题 4 Char"/>
    <w:basedOn w:val="a0"/>
    <w:link w:val="4"/>
    <w:uiPriority w:val="9"/>
    <w:semiHidden/>
    <w:rsid w:val="0013735C"/>
    <w:rPr>
      <w:b/>
      <w:bCs/>
      <w:sz w:val="28"/>
      <w:szCs w:val="28"/>
    </w:rPr>
  </w:style>
  <w:style w:type="character" w:customStyle="1" w:styleId="5Char">
    <w:name w:val="标题 5 Char"/>
    <w:basedOn w:val="a0"/>
    <w:link w:val="5"/>
    <w:uiPriority w:val="9"/>
    <w:semiHidden/>
    <w:rsid w:val="0013735C"/>
    <w:rPr>
      <w:b/>
      <w:bCs/>
      <w:i/>
      <w:iCs/>
      <w:sz w:val="26"/>
      <w:szCs w:val="26"/>
    </w:rPr>
  </w:style>
  <w:style w:type="character" w:customStyle="1" w:styleId="6Char">
    <w:name w:val="标题 6 Char"/>
    <w:basedOn w:val="a0"/>
    <w:link w:val="6"/>
    <w:uiPriority w:val="9"/>
    <w:semiHidden/>
    <w:rsid w:val="0013735C"/>
    <w:rPr>
      <w:b/>
      <w:bCs/>
    </w:rPr>
  </w:style>
  <w:style w:type="character" w:customStyle="1" w:styleId="7Char">
    <w:name w:val="标题 7 Char"/>
    <w:basedOn w:val="a0"/>
    <w:link w:val="7"/>
    <w:uiPriority w:val="9"/>
    <w:semiHidden/>
    <w:rsid w:val="0013735C"/>
    <w:rPr>
      <w:sz w:val="24"/>
      <w:szCs w:val="24"/>
    </w:rPr>
  </w:style>
  <w:style w:type="character" w:customStyle="1" w:styleId="8Char">
    <w:name w:val="标题 8 Char"/>
    <w:basedOn w:val="a0"/>
    <w:link w:val="8"/>
    <w:uiPriority w:val="9"/>
    <w:semiHidden/>
    <w:rsid w:val="0013735C"/>
    <w:rPr>
      <w:i/>
      <w:iCs/>
      <w:sz w:val="24"/>
      <w:szCs w:val="24"/>
    </w:rPr>
  </w:style>
  <w:style w:type="character" w:customStyle="1" w:styleId="9Char">
    <w:name w:val="标题 9 Char"/>
    <w:basedOn w:val="a0"/>
    <w:link w:val="9"/>
    <w:uiPriority w:val="9"/>
    <w:semiHidden/>
    <w:rsid w:val="0013735C"/>
    <w:rPr>
      <w:rFonts w:asciiTheme="majorHAnsi" w:eastAsiaTheme="majorEastAsia" w:hAnsiTheme="majorHAnsi"/>
    </w:rPr>
  </w:style>
  <w:style w:type="paragraph" w:styleId="a6">
    <w:name w:val="Title"/>
    <w:basedOn w:val="a"/>
    <w:next w:val="a"/>
    <w:link w:val="Char1"/>
    <w:qFormat/>
    <w:rsid w:val="0013735C"/>
    <w:pPr>
      <w:spacing w:before="240" w:after="60"/>
      <w:jc w:val="center"/>
      <w:outlineLvl w:val="0"/>
    </w:pPr>
    <w:rPr>
      <w:rFonts w:asciiTheme="majorHAnsi" w:eastAsiaTheme="majorEastAsia" w:hAnsiTheme="majorHAnsi"/>
      <w:b/>
      <w:bCs/>
      <w:kern w:val="28"/>
      <w:sz w:val="32"/>
      <w:szCs w:val="32"/>
    </w:rPr>
  </w:style>
  <w:style w:type="character" w:customStyle="1" w:styleId="Char1">
    <w:name w:val="标题 Char"/>
    <w:basedOn w:val="a0"/>
    <w:link w:val="a6"/>
    <w:rsid w:val="0013735C"/>
    <w:rPr>
      <w:rFonts w:asciiTheme="majorHAnsi" w:eastAsiaTheme="majorEastAsia" w:hAnsiTheme="majorHAnsi"/>
      <w:b/>
      <w:bCs/>
      <w:kern w:val="28"/>
      <w:sz w:val="32"/>
      <w:szCs w:val="32"/>
    </w:rPr>
  </w:style>
  <w:style w:type="paragraph" w:styleId="a7">
    <w:name w:val="Subtitle"/>
    <w:basedOn w:val="a"/>
    <w:next w:val="a"/>
    <w:link w:val="Char2"/>
    <w:uiPriority w:val="11"/>
    <w:qFormat/>
    <w:rsid w:val="0013735C"/>
    <w:pPr>
      <w:spacing w:after="60"/>
      <w:jc w:val="center"/>
      <w:outlineLvl w:val="1"/>
    </w:pPr>
    <w:rPr>
      <w:rFonts w:asciiTheme="majorHAnsi" w:eastAsiaTheme="majorEastAsia" w:hAnsiTheme="majorHAnsi"/>
    </w:rPr>
  </w:style>
  <w:style w:type="character" w:customStyle="1" w:styleId="Char2">
    <w:name w:val="副标题 Char"/>
    <w:basedOn w:val="a0"/>
    <w:link w:val="a7"/>
    <w:uiPriority w:val="11"/>
    <w:rsid w:val="0013735C"/>
    <w:rPr>
      <w:rFonts w:asciiTheme="majorHAnsi" w:eastAsiaTheme="majorEastAsia" w:hAnsiTheme="majorHAnsi"/>
      <w:sz w:val="24"/>
      <w:szCs w:val="24"/>
    </w:rPr>
  </w:style>
  <w:style w:type="character" w:styleId="a8">
    <w:name w:val="Strong"/>
    <w:basedOn w:val="a0"/>
    <w:uiPriority w:val="22"/>
    <w:qFormat/>
    <w:rsid w:val="0013735C"/>
    <w:rPr>
      <w:b/>
      <w:bCs/>
    </w:rPr>
  </w:style>
  <w:style w:type="character" w:styleId="a9">
    <w:name w:val="Emphasis"/>
    <w:basedOn w:val="a0"/>
    <w:uiPriority w:val="20"/>
    <w:qFormat/>
    <w:rsid w:val="0013735C"/>
    <w:rPr>
      <w:rFonts w:asciiTheme="minorHAnsi" w:hAnsiTheme="minorHAnsi"/>
      <w:b/>
      <w:i/>
      <w:iCs/>
    </w:rPr>
  </w:style>
  <w:style w:type="paragraph" w:styleId="aa">
    <w:name w:val="No Spacing"/>
    <w:basedOn w:val="a"/>
    <w:uiPriority w:val="1"/>
    <w:qFormat/>
    <w:rsid w:val="0013735C"/>
    <w:rPr>
      <w:szCs w:val="32"/>
    </w:rPr>
  </w:style>
  <w:style w:type="paragraph" w:styleId="ab">
    <w:name w:val="Quote"/>
    <w:basedOn w:val="a"/>
    <w:next w:val="a"/>
    <w:link w:val="Char3"/>
    <w:uiPriority w:val="29"/>
    <w:qFormat/>
    <w:rsid w:val="0013735C"/>
    <w:rPr>
      <w:i/>
    </w:rPr>
  </w:style>
  <w:style w:type="character" w:customStyle="1" w:styleId="Char3">
    <w:name w:val="引用 Char"/>
    <w:basedOn w:val="a0"/>
    <w:link w:val="ab"/>
    <w:uiPriority w:val="29"/>
    <w:rsid w:val="0013735C"/>
    <w:rPr>
      <w:i/>
      <w:sz w:val="24"/>
      <w:szCs w:val="24"/>
    </w:rPr>
  </w:style>
  <w:style w:type="paragraph" w:styleId="ac">
    <w:name w:val="Intense Quote"/>
    <w:basedOn w:val="a"/>
    <w:next w:val="a"/>
    <w:link w:val="Char4"/>
    <w:uiPriority w:val="30"/>
    <w:qFormat/>
    <w:rsid w:val="0013735C"/>
    <w:pPr>
      <w:ind w:left="720" w:right="720"/>
    </w:pPr>
    <w:rPr>
      <w:b/>
      <w:i/>
      <w:szCs w:val="22"/>
    </w:rPr>
  </w:style>
  <w:style w:type="character" w:customStyle="1" w:styleId="Char4">
    <w:name w:val="明显引用 Char"/>
    <w:basedOn w:val="a0"/>
    <w:link w:val="ac"/>
    <w:uiPriority w:val="30"/>
    <w:rsid w:val="0013735C"/>
    <w:rPr>
      <w:b/>
      <w:i/>
      <w:sz w:val="24"/>
    </w:rPr>
  </w:style>
  <w:style w:type="character" w:styleId="ad">
    <w:name w:val="Subtle Emphasis"/>
    <w:uiPriority w:val="19"/>
    <w:qFormat/>
    <w:rsid w:val="0013735C"/>
    <w:rPr>
      <w:i/>
      <w:color w:val="5A5A5A" w:themeColor="text1" w:themeTint="A5"/>
    </w:rPr>
  </w:style>
  <w:style w:type="character" w:styleId="ae">
    <w:name w:val="Intense Emphasis"/>
    <w:basedOn w:val="a0"/>
    <w:uiPriority w:val="21"/>
    <w:qFormat/>
    <w:rsid w:val="0013735C"/>
    <w:rPr>
      <w:b/>
      <w:i/>
      <w:sz w:val="24"/>
      <w:szCs w:val="24"/>
      <w:u w:val="single"/>
    </w:rPr>
  </w:style>
  <w:style w:type="character" w:styleId="af">
    <w:name w:val="Subtle Reference"/>
    <w:basedOn w:val="a0"/>
    <w:uiPriority w:val="31"/>
    <w:qFormat/>
    <w:rsid w:val="0013735C"/>
    <w:rPr>
      <w:sz w:val="24"/>
      <w:szCs w:val="24"/>
      <w:u w:val="single"/>
    </w:rPr>
  </w:style>
  <w:style w:type="character" w:styleId="af0">
    <w:name w:val="Intense Reference"/>
    <w:basedOn w:val="a0"/>
    <w:uiPriority w:val="32"/>
    <w:qFormat/>
    <w:rsid w:val="0013735C"/>
    <w:rPr>
      <w:b/>
      <w:sz w:val="24"/>
      <w:u w:val="single"/>
    </w:rPr>
  </w:style>
  <w:style w:type="character" w:styleId="af1">
    <w:name w:val="Book Title"/>
    <w:basedOn w:val="a0"/>
    <w:uiPriority w:val="33"/>
    <w:qFormat/>
    <w:rsid w:val="0013735C"/>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3735C"/>
    <w:pPr>
      <w:outlineLvl w:val="9"/>
    </w:pPr>
  </w:style>
  <w:style w:type="character" w:styleId="af2">
    <w:name w:val="annotation reference"/>
    <w:basedOn w:val="a0"/>
    <w:rsid w:val="00824A4D"/>
    <w:rPr>
      <w:sz w:val="21"/>
      <w:szCs w:val="21"/>
    </w:rPr>
  </w:style>
  <w:style w:type="paragraph" w:styleId="af3">
    <w:name w:val="annotation text"/>
    <w:basedOn w:val="a"/>
    <w:link w:val="Char5"/>
    <w:rsid w:val="00824A4D"/>
    <w:pPr>
      <w:widowControl w:val="0"/>
    </w:pPr>
    <w:rPr>
      <w:rFonts w:eastAsia="黑体" w:cstheme="minorBidi"/>
      <w:kern w:val="2"/>
      <w:sz w:val="21"/>
    </w:rPr>
  </w:style>
  <w:style w:type="character" w:customStyle="1" w:styleId="Char5">
    <w:name w:val="批注文字 Char"/>
    <w:basedOn w:val="a0"/>
    <w:link w:val="af3"/>
    <w:rsid w:val="00824A4D"/>
    <w:rPr>
      <w:rFonts w:eastAsia="黑体" w:cstheme="minorBidi"/>
      <w:kern w:val="2"/>
      <w:sz w:val="21"/>
      <w:szCs w:val="24"/>
    </w:rPr>
  </w:style>
  <w:style w:type="paragraph" w:styleId="af4">
    <w:name w:val="Balloon Text"/>
    <w:basedOn w:val="a"/>
    <w:link w:val="Char6"/>
    <w:uiPriority w:val="99"/>
    <w:semiHidden/>
    <w:unhideWhenUsed/>
    <w:rsid w:val="00824A4D"/>
    <w:rPr>
      <w:sz w:val="18"/>
      <w:szCs w:val="18"/>
    </w:rPr>
  </w:style>
  <w:style w:type="character" w:customStyle="1" w:styleId="Char6">
    <w:name w:val="批注框文本 Char"/>
    <w:basedOn w:val="a0"/>
    <w:link w:val="af4"/>
    <w:uiPriority w:val="99"/>
    <w:semiHidden/>
    <w:rsid w:val="00824A4D"/>
    <w:rPr>
      <w:sz w:val="18"/>
      <w:szCs w:val="18"/>
    </w:rPr>
  </w:style>
  <w:style w:type="paragraph" w:styleId="af5">
    <w:name w:val="caption"/>
    <w:basedOn w:val="a"/>
    <w:next w:val="a"/>
    <w:unhideWhenUsed/>
    <w:qFormat/>
    <w:rsid w:val="00824A4D"/>
    <w:pPr>
      <w:widowControl w:val="0"/>
      <w:jc w:val="center"/>
    </w:pPr>
    <w:rPr>
      <w:rFonts w:asciiTheme="majorHAnsi" w:eastAsia="黑体" w:hAnsiTheme="majorHAnsi" w:cstheme="majorBidi"/>
      <w:kern w:val="2"/>
      <w:sz w:val="20"/>
      <w:szCs w:val="20"/>
    </w:rPr>
  </w:style>
  <w:style w:type="character" w:styleId="af6">
    <w:name w:val="Placeholder Text"/>
    <w:basedOn w:val="a0"/>
    <w:uiPriority w:val="99"/>
    <w:semiHidden/>
    <w:rsid w:val="00E13A61"/>
    <w:rPr>
      <w:color w:val="808080"/>
    </w:rPr>
  </w:style>
  <w:style w:type="character" w:styleId="af7">
    <w:name w:val="Hyperlink"/>
    <w:basedOn w:val="a0"/>
    <w:uiPriority w:val="99"/>
    <w:unhideWhenUsed/>
    <w:rsid w:val="00E13A61"/>
    <w:rPr>
      <w:color w:val="0000FF" w:themeColor="hyperlink"/>
      <w:u w:val="single"/>
    </w:rPr>
  </w:style>
  <w:style w:type="paragraph" w:customStyle="1" w:styleId="10">
    <w:name w:val="列出段落1"/>
    <w:basedOn w:val="a"/>
    <w:uiPriority w:val="34"/>
    <w:qFormat/>
    <w:rsid w:val="003A6487"/>
    <w:pPr>
      <w:widowControl w:val="0"/>
      <w:ind w:firstLineChars="200" w:firstLine="420"/>
      <w:jc w:val="both"/>
    </w:pPr>
    <w:rPr>
      <w:rFonts w:eastAsia="黑体" w:cstheme="minorBidi"/>
      <w:kern w:val="2"/>
      <w:sz w:val="21"/>
    </w:rPr>
  </w:style>
  <w:style w:type="table" w:styleId="af8">
    <w:name w:val="Table Grid"/>
    <w:basedOn w:val="a1"/>
    <w:uiPriority w:val="39"/>
    <w:rsid w:val="003A6487"/>
    <w:rPr>
      <w:rFonts w:cstheme="minorBid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2.emf"/><Relationship Id="rId21" Type="http://schemas.openxmlformats.org/officeDocument/2006/relationships/image" Target="media/image9.w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Microsoft_Visio_2003-2010___442222.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Microsoft_Visio_2003-2010___553333.vsd"/><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Microsoft_Visio_2003-2010___111111.vsd"/><Relationship Id="rId30" Type="http://schemas.openxmlformats.org/officeDocument/2006/relationships/chart" Target="charts/chart1.xm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Cx</a:t>
            </a:r>
            <a:r>
              <a:rPr lang="zh-CN" altLang="en-US"/>
              <a:t>与</a:t>
            </a:r>
            <a:r>
              <a:rPr lang="en-US" altLang="zh-CN"/>
              <a:t>DC-V</a:t>
            </a:r>
            <a:r>
              <a:rPr lang="en-US" altLang="zh-CN" baseline="0"/>
              <a:t>t</a:t>
            </a:r>
            <a:r>
              <a:rPr lang="zh-CN" altLang="en-US"/>
              <a:t>的曲线关系图</a:t>
            </a:r>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'10'!$C$1:$C$35</c:f>
              <c:numCache>
                <c:formatCode>General</c:formatCode>
                <c:ptCount val="35"/>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numCache>
            </c:numRef>
          </c:xVal>
          <c:yVal>
            <c:numRef>
              <c:f>'10'!$G$1:$G$36</c:f>
              <c:numCache>
                <c:formatCode>General</c:formatCode>
                <c:ptCount val="36"/>
                <c:pt idx="0">
                  <c:v>0.16792704170509271</c:v>
                </c:pt>
                <c:pt idx="1">
                  <c:v>0.15630824629423137</c:v>
                </c:pt>
                <c:pt idx="2">
                  <c:v>0.14586312563840653</c:v>
                </c:pt>
                <c:pt idx="3">
                  <c:v>0.13665204529225747</c:v>
                </c:pt>
                <c:pt idx="4">
                  <c:v>0.12802999429456349</c:v>
                </c:pt>
                <c:pt idx="5">
                  <c:v>0.11999267294893454</c:v>
                </c:pt>
                <c:pt idx="6">
                  <c:v>0.11253608750457449</c:v>
                </c:pt>
                <c:pt idx="7">
                  <c:v>0.10607734806629834</c:v>
                </c:pt>
                <c:pt idx="8">
                  <c:v>9.9490655248686041E-2</c:v>
                </c:pt>
                <c:pt idx="9">
                  <c:v>9.2986386351886954E-2</c:v>
                </c:pt>
                <c:pt idx="10">
                  <c:v>8.7052341597796151E-2</c:v>
                </c:pt>
                <c:pt idx="11">
                  <c:v>8.1546323938673254E-2</c:v>
                </c:pt>
                <c:pt idx="12">
                  <c:v>7.604910308006553E-2</c:v>
                </c:pt>
                <c:pt idx="13">
                  <c:v>7.0421823692851729E-2</c:v>
                </c:pt>
                <c:pt idx="14">
                  <c:v>6.4942354675227645E-2</c:v>
                </c:pt>
                <c:pt idx="15">
                  <c:v>5.9886811867604188E-2</c:v>
                </c:pt>
                <c:pt idx="16">
                  <c:v>5.4216855325625701E-2</c:v>
                </c:pt>
                <c:pt idx="17">
                  <c:v>4.8418317504758647E-2</c:v>
                </c:pt>
                <c:pt idx="18">
                  <c:v>4.2354172326702279E-2</c:v>
                </c:pt>
                <c:pt idx="19">
                  <c:v>3.6094579379121756E-2</c:v>
                </c:pt>
                <c:pt idx="20">
                  <c:v>2.9709235173002557E-2</c:v>
                </c:pt>
                <c:pt idx="21">
                  <c:v>2.4705433669884983E-2</c:v>
                </c:pt>
                <c:pt idx="22">
                  <c:v>2.1077128326528975E-2</c:v>
                </c:pt>
                <c:pt idx="23">
                  <c:v>1.8683191945931852E-2</c:v>
                </c:pt>
                <c:pt idx="24">
                  <c:v>1.6837588844445778E-2</c:v>
                </c:pt>
                <c:pt idx="25">
                  <c:v>1.5402810351394149E-2</c:v>
                </c:pt>
                <c:pt idx="26">
                  <c:v>1.4310051107325384E-2</c:v>
                </c:pt>
                <c:pt idx="27">
                  <c:v>1.3422442211155978E-2</c:v>
                </c:pt>
                <c:pt idx="28">
                  <c:v>1.2739823469888693E-2</c:v>
                </c:pt>
                <c:pt idx="29">
                  <c:v>1.2125583538698883E-2</c:v>
                </c:pt>
                <c:pt idx="30">
                  <c:v>1.1511454357864789E-2</c:v>
                </c:pt>
                <c:pt idx="31">
                  <c:v>1.1033874877301226E-2</c:v>
                </c:pt>
                <c:pt idx="32">
                  <c:v>1.0692787676652342E-2</c:v>
                </c:pt>
                <c:pt idx="33">
                  <c:v>1.0283528127472484E-2</c:v>
                </c:pt>
                <c:pt idx="34">
                  <c:v>9.942516073467262E-3</c:v>
                </c:pt>
                <c:pt idx="35">
                  <c:v>9.8061208139721204E-3</c:v>
                </c:pt>
              </c:numCache>
            </c:numRef>
          </c:yVal>
          <c:smooth val="1"/>
          <c:extLst xmlns:c16r2="http://schemas.microsoft.com/office/drawing/2015/06/chart">
            <c:ext xmlns:c16="http://schemas.microsoft.com/office/drawing/2014/chart" uri="{C3380CC4-5D6E-409C-BE32-E72D297353CC}">
              <c16:uniqueId val="{00000000-2BEA-428E-A3AE-7D444DB5C958}"/>
            </c:ext>
          </c:extLst>
        </c:ser>
        <c:dLbls>
          <c:showLegendKey val="0"/>
          <c:showVal val="0"/>
          <c:showCatName val="0"/>
          <c:showSerName val="0"/>
          <c:showPercent val="0"/>
          <c:showBubbleSize val="0"/>
        </c:dLbls>
        <c:axId val="-100983504"/>
        <c:axId val="-100982960"/>
      </c:scatterChart>
      <c:valAx>
        <c:axId val="-10098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t>DC-Vt/V</a:t>
                </a:r>
                <a:endParaRPr lang="zh-CN" altLang="en-US" sz="12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982960"/>
        <c:crosses val="autoZero"/>
        <c:crossBetween val="midCat"/>
      </c:valAx>
      <c:valAx>
        <c:axId val="-10098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t>Cx/nF</a:t>
                </a:r>
                <a:endParaRPr lang="zh-CN" altLang="en-US" sz="12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983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42B2A-3F75-4222-B5C8-E17B06C5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9</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c:creator>
  <cp:lastModifiedBy>wu</cp:lastModifiedBy>
  <cp:revision>19</cp:revision>
  <dcterms:created xsi:type="dcterms:W3CDTF">2019-10-08T01:42:00Z</dcterms:created>
  <dcterms:modified xsi:type="dcterms:W3CDTF">2019-10-10T05:33:00Z</dcterms:modified>
</cp:coreProperties>
</file>